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2D" w:rsidRDefault="0026242D" w:rsidP="0026242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42D" w:rsidRDefault="0026242D" w:rsidP="0026242D">
      <w:pPr>
        <w:jc w:val="center"/>
        <w:rPr>
          <w:b/>
          <w:lang w:val="uk-UA"/>
        </w:rPr>
      </w:pPr>
    </w:p>
    <w:p w:rsidR="0026242D" w:rsidRDefault="0026242D" w:rsidP="0026242D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26242D" w:rsidRDefault="0026242D" w:rsidP="0026242D">
      <w:pPr>
        <w:jc w:val="center"/>
        <w:rPr>
          <w:b/>
          <w:lang w:val="uk-UA"/>
        </w:rPr>
      </w:pPr>
    </w:p>
    <w:p w:rsidR="0026242D" w:rsidRDefault="0026242D" w:rsidP="0026242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А р т е м і в с ь к а   м і с ь к а   р а д а </w:t>
      </w:r>
    </w:p>
    <w:p w:rsidR="0026242D" w:rsidRDefault="0026242D" w:rsidP="0026242D">
      <w:pPr>
        <w:jc w:val="center"/>
        <w:rPr>
          <w:b/>
          <w:lang w:val="uk-UA"/>
        </w:rPr>
      </w:pPr>
    </w:p>
    <w:p w:rsidR="0026242D" w:rsidRDefault="0026242D" w:rsidP="0026242D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 w:rsidR="0026242D" w:rsidRDefault="0026242D" w:rsidP="0026242D">
      <w:pPr>
        <w:jc w:val="center"/>
        <w:rPr>
          <w:b/>
          <w:lang w:val="uk-UA"/>
        </w:rPr>
      </w:pPr>
    </w:p>
    <w:p w:rsidR="0026242D" w:rsidRDefault="0026242D" w:rsidP="0026242D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Р I Ш Е Н Н Я</w:t>
      </w:r>
    </w:p>
    <w:p w:rsidR="0026242D" w:rsidRDefault="0026242D" w:rsidP="0026242D">
      <w:pPr>
        <w:jc w:val="center"/>
        <w:rPr>
          <w:b/>
          <w:sz w:val="26"/>
          <w:lang w:val="uk-UA"/>
        </w:rPr>
      </w:pPr>
    </w:p>
    <w:p w:rsidR="0026242D" w:rsidRDefault="0026242D" w:rsidP="0026242D">
      <w:pPr>
        <w:rPr>
          <w:sz w:val="24"/>
          <w:lang w:val="uk-UA"/>
        </w:rPr>
      </w:pPr>
      <w:r>
        <w:rPr>
          <w:sz w:val="24"/>
          <w:lang w:val="uk-UA"/>
        </w:rPr>
        <w:t>12.11. 2014  № 227</w:t>
      </w:r>
    </w:p>
    <w:p w:rsidR="0026242D" w:rsidRDefault="0026242D" w:rsidP="0026242D">
      <w:pPr>
        <w:rPr>
          <w:sz w:val="24"/>
          <w:lang w:val="uk-UA"/>
        </w:rPr>
      </w:pPr>
      <w:r>
        <w:rPr>
          <w:sz w:val="24"/>
          <w:lang w:val="uk-UA"/>
        </w:rPr>
        <w:t>м. Артемівськ</w:t>
      </w:r>
    </w:p>
    <w:p w:rsidR="0026242D" w:rsidRDefault="0026242D" w:rsidP="0026242D">
      <w:pPr>
        <w:rPr>
          <w:sz w:val="26"/>
          <w:lang w:val="uk-UA"/>
        </w:rPr>
      </w:pPr>
    </w:p>
    <w:p w:rsidR="0026242D" w:rsidRDefault="0026242D" w:rsidP="0026242D">
      <w:pPr>
        <w:tabs>
          <w:tab w:val="left" w:pos="4111"/>
          <w:tab w:val="left" w:pos="4678"/>
          <w:tab w:val="left" w:pos="5387"/>
        </w:tabs>
        <w:ind w:right="4252"/>
        <w:jc w:val="both"/>
        <w:rPr>
          <w:b/>
          <w:i/>
          <w:lang w:val="uk-UA"/>
        </w:rPr>
      </w:pP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Про  стан   виконання управлінням 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>молодіжної політики та  у справах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дітей   Артемівської  міської   ради 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>делегованих  повноважень   органів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>виконавчої    влади,    передбачених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Законом   України    «Про    місцеве </w:t>
      </w:r>
    </w:p>
    <w:p w:rsidR="0026242D" w:rsidRDefault="0026242D" w:rsidP="0026242D">
      <w:pPr>
        <w:tabs>
          <w:tab w:val="left" w:pos="4320"/>
          <w:tab w:val="left" w:pos="4678"/>
          <w:tab w:val="left" w:pos="5387"/>
        </w:tabs>
        <w:ind w:righ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>самоврядування в Україні»</w:t>
      </w:r>
    </w:p>
    <w:p w:rsidR="0026242D" w:rsidRDefault="0026242D" w:rsidP="0026242D">
      <w:pPr>
        <w:pStyle w:val="a5"/>
        <w:rPr>
          <w:sz w:val="26"/>
          <w:lang w:val="ru-RU"/>
        </w:rPr>
      </w:pPr>
    </w:p>
    <w:p w:rsidR="0026242D" w:rsidRDefault="0026242D" w:rsidP="0026242D">
      <w:pPr>
        <w:pStyle w:val="a5"/>
        <w:rPr>
          <w:sz w:val="26"/>
          <w:lang w:val="ru-RU"/>
        </w:rPr>
      </w:pPr>
    </w:p>
    <w:p w:rsidR="0026242D" w:rsidRDefault="0026242D" w:rsidP="0026242D">
      <w:pPr>
        <w:pStyle w:val="a5"/>
      </w:pPr>
      <w:r>
        <w:t xml:space="preserve">Розглянувши довідку </w:t>
      </w:r>
      <w:r>
        <w:rPr>
          <w:lang w:val="ru-RU"/>
        </w:rPr>
        <w:t xml:space="preserve">від 14.10.2014 № </w:t>
      </w:r>
      <w:r>
        <w:rPr>
          <w:szCs w:val="28"/>
        </w:rPr>
        <w:t xml:space="preserve">01-3273-06  </w:t>
      </w:r>
      <w:r>
        <w:t xml:space="preserve">начальника управління молодіжної політики та у справах дітей Артемівської міської ради Махничевої Л.О.  "Про стан виконання управлінням молодіжної політики та у справах дітей Артемівської міської ради делегованих повноважень органів виконавчої влади, передбачених Законом України «Про місцеве самоврядування в Україні»", відповідно до Положення про управління молодіжної політики та у справах дітей Артемівської міської ради, затвердженого рішенням Артемівської міської ради від 28.03.2012 № 6/21-347, згідно з планом роботи виконавчих органів  Артемівської міської ради на </w:t>
      </w:r>
      <w:r>
        <w:rPr>
          <w:lang w:val="en-US"/>
        </w:rPr>
        <w:t>IV</w:t>
      </w:r>
      <w:r>
        <w:t xml:space="preserve"> квартал 201</w:t>
      </w:r>
      <w:r>
        <w:rPr>
          <w:lang w:val="en-US"/>
        </w:rPr>
        <w:t>4</w:t>
      </w:r>
      <w:r>
        <w:t xml:space="preserve"> року, затвердженим рішенням виконкому Артемівської міської ради від 10.09.2014 № 198, керуючись ст.ст. </w:t>
      </w:r>
      <w:r>
        <w:rPr>
          <w:lang w:val="ru-RU"/>
        </w:rPr>
        <w:t>32,</w:t>
      </w:r>
      <w:r>
        <w:t xml:space="preserve">52 Закону України від 21.05.1997 № 280/97 – ВР «Про місцеве самоврядування в Україні» із внесеними до нього змінами, виконком Артемівської міської ради </w:t>
      </w:r>
    </w:p>
    <w:p w:rsidR="0026242D" w:rsidRDefault="0026242D" w:rsidP="0026242D">
      <w:pPr>
        <w:tabs>
          <w:tab w:val="left" w:pos="851"/>
        </w:tabs>
        <w:ind w:firstLine="709"/>
        <w:rPr>
          <w:b/>
          <w:lang w:val="uk-UA"/>
        </w:rPr>
      </w:pPr>
    </w:p>
    <w:p w:rsidR="0026242D" w:rsidRDefault="0026242D" w:rsidP="0026242D">
      <w:pPr>
        <w:tabs>
          <w:tab w:val="left" w:pos="851"/>
        </w:tabs>
        <w:ind w:firstLine="709"/>
        <w:rPr>
          <w:b/>
          <w:lang w:val="uk-UA"/>
        </w:rPr>
      </w:pPr>
      <w:r>
        <w:rPr>
          <w:b/>
          <w:lang w:val="uk-UA"/>
        </w:rPr>
        <w:t>В И Р І Ш И В :</w:t>
      </w:r>
    </w:p>
    <w:p w:rsidR="0026242D" w:rsidRDefault="0026242D" w:rsidP="0026242D">
      <w:pPr>
        <w:tabs>
          <w:tab w:val="left" w:pos="851"/>
        </w:tabs>
        <w:ind w:firstLine="709"/>
        <w:rPr>
          <w:b/>
          <w:sz w:val="20"/>
          <w:lang w:val="uk-UA"/>
        </w:rPr>
      </w:pPr>
    </w:p>
    <w:p w:rsidR="0026242D" w:rsidRDefault="0026242D" w:rsidP="0026242D">
      <w:pPr>
        <w:tabs>
          <w:tab w:val="left" w:pos="709"/>
          <w:tab w:val="num" w:pos="851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1. Довідку  начальника управління молодіжної політики та у справах дітей Артемівської міської ради Махничевої Л.О. «Про стан виконання управлінням молодіжної політики та у справах дітей Артемівської міської </w:t>
      </w:r>
      <w:r>
        <w:rPr>
          <w:lang w:val="uk-UA"/>
        </w:rPr>
        <w:lastRenderedPageBreak/>
        <w:t xml:space="preserve">ради делегованих повноважень органів виконавчої влади, передбачених Законом України «Про місцеве самоврядування в Україні»" прийняти до відома. </w:t>
      </w:r>
    </w:p>
    <w:p w:rsidR="0026242D" w:rsidRDefault="0026242D" w:rsidP="0026242D">
      <w:pPr>
        <w:tabs>
          <w:tab w:val="num" w:pos="0"/>
          <w:tab w:val="left" w:pos="851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2. Визнати роботу  управління молодіжної політики та у справах дітей Артемівської міської ради з зазначеного питання задовільною. </w:t>
      </w:r>
    </w:p>
    <w:p w:rsidR="0026242D" w:rsidRDefault="0026242D" w:rsidP="0026242D">
      <w:pPr>
        <w:tabs>
          <w:tab w:val="num" w:pos="360"/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          3.    Службі у справах дітей управління молодіжної політики та у справах дітей Артемівської міської ради (Колодочка):</w:t>
      </w:r>
    </w:p>
    <w:p w:rsidR="0026242D" w:rsidRDefault="0026242D" w:rsidP="0026242D">
      <w:pPr>
        <w:tabs>
          <w:tab w:val="num" w:pos="360"/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3.1. Продовжити роботу щодо інформованості населення з питань усиновлення дітей-сиріт та дітей, позбавлених батьківського піклування, формування культури національного усиновлення.</w:t>
      </w:r>
    </w:p>
    <w:p w:rsidR="0026242D" w:rsidRDefault="0026242D" w:rsidP="0026242D">
      <w:pPr>
        <w:tabs>
          <w:tab w:val="num" w:pos="360"/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3.2. Посилити роботу по взаємодії з відділом кримінальної міліції у справах дітей Артемівського МВ (з обслуговування міста Артемівськ та Артемівського району) ГУ МВС України у Донецькій області щодо профілактики безпритульності, бродяжництва та негативних проявів у підлітковому середовищі.</w:t>
      </w:r>
    </w:p>
    <w:p w:rsidR="0026242D" w:rsidRDefault="0026242D" w:rsidP="0026242D">
      <w:pPr>
        <w:tabs>
          <w:tab w:val="left" w:pos="720"/>
        </w:tabs>
        <w:jc w:val="both"/>
        <w:rPr>
          <w:szCs w:val="28"/>
          <w:lang w:val="uk-UA"/>
        </w:rPr>
      </w:pPr>
      <w:r>
        <w:rPr>
          <w:lang w:val="uk-UA"/>
        </w:rPr>
        <w:t xml:space="preserve">          3.3 А</w:t>
      </w:r>
      <w:r>
        <w:rPr>
          <w:szCs w:val="28"/>
          <w:lang w:val="uk-UA"/>
        </w:rPr>
        <w:t>ктивізувати роботу щодо влаштування дітей-сиріт та дітей, позбавлених батьківського піклування, до сімейних форм виховання шляхом створення прийомних сімей та влаштування в родини потенційних кандидатів в опікуни, піклувальники та на усиновлення до громадян України.</w:t>
      </w:r>
    </w:p>
    <w:p w:rsidR="0026242D" w:rsidRDefault="0026242D" w:rsidP="0026242D">
      <w:pPr>
        <w:tabs>
          <w:tab w:val="left" w:pos="720"/>
        </w:tabs>
        <w:ind w:firstLine="43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3.4. Посилити контроль (із залученням представників відділів освіти та охорони здоров’я Артемівської міської ради) за станом утримання і виховання дітей-сиріт та дітей, позбавлених батьківського піклування, які проживають в прийомних сім’ях, дитячих будинках сімейного типу, в сім’ях опікунів, піклувальників.</w:t>
      </w:r>
    </w:p>
    <w:p w:rsidR="0026242D" w:rsidRDefault="0026242D" w:rsidP="0026242D">
      <w:pPr>
        <w:tabs>
          <w:tab w:val="left" w:pos="720"/>
        </w:tabs>
        <w:jc w:val="both"/>
        <w:rPr>
          <w:sz w:val="16"/>
          <w:lang w:val="uk-UA"/>
        </w:rPr>
      </w:pPr>
      <w:r>
        <w:rPr>
          <w:lang w:val="uk-UA"/>
        </w:rPr>
        <w:t xml:space="preserve">           4. Координаційне забезпечення виконання рішення покласти на заступника міського голови Петриєнко Т.В.</w:t>
      </w:r>
    </w:p>
    <w:p w:rsidR="0026242D" w:rsidRDefault="0026242D" w:rsidP="0026242D">
      <w:pPr>
        <w:tabs>
          <w:tab w:val="left" w:pos="851"/>
        </w:tabs>
        <w:jc w:val="both"/>
        <w:rPr>
          <w:lang w:val="uk-UA"/>
        </w:rPr>
      </w:pPr>
    </w:p>
    <w:p w:rsidR="0026242D" w:rsidRDefault="0026242D" w:rsidP="0026242D">
      <w:pPr>
        <w:tabs>
          <w:tab w:val="left" w:pos="851"/>
        </w:tabs>
        <w:jc w:val="both"/>
        <w:rPr>
          <w:lang w:val="uk-UA"/>
        </w:rPr>
      </w:pPr>
    </w:p>
    <w:p w:rsidR="0026242D" w:rsidRDefault="0026242D" w:rsidP="0026242D">
      <w:pPr>
        <w:tabs>
          <w:tab w:val="left" w:pos="851"/>
        </w:tabs>
        <w:jc w:val="both"/>
        <w:rPr>
          <w:sz w:val="16"/>
          <w:lang w:val="uk-UA"/>
        </w:rPr>
      </w:pPr>
    </w:p>
    <w:p w:rsidR="0026242D" w:rsidRDefault="0026242D" w:rsidP="0026242D">
      <w:pPr>
        <w:pStyle w:val="a3"/>
        <w:spacing w:line="240" w:lineRule="auto"/>
        <w:rPr>
          <w:b/>
          <w:lang w:val="uk-UA"/>
        </w:rPr>
      </w:pPr>
      <w:r>
        <w:rPr>
          <w:b/>
          <w:i/>
          <w:lang w:val="uk-UA"/>
        </w:rPr>
        <w:t xml:space="preserve">   </w:t>
      </w:r>
    </w:p>
    <w:p w:rsidR="0026242D" w:rsidRDefault="0026242D" w:rsidP="0026242D">
      <w:pPr>
        <w:pStyle w:val="a3"/>
        <w:spacing w:line="240" w:lineRule="auto"/>
        <w:rPr>
          <w:b/>
          <w:lang w:val="uk-UA"/>
        </w:rPr>
      </w:pPr>
      <w:r>
        <w:rPr>
          <w:b/>
          <w:lang w:val="uk-UA"/>
        </w:rPr>
        <w:t xml:space="preserve">   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Т.М. Савченко</w:t>
      </w:r>
    </w:p>
    <w:p w:rsidR="00A57D89" w:rsidRDefault="00A57D89"/>
    <w:sectPr w:rsidR="00A57D89" w:rsidSect="00A5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242D"/>
    <w:rsid w:val="0026242D"/>
    <w:rsid w:val="00A5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6242D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semiHidden/>
    <w:rsid w:val="002624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6242D"/>
    <w:pPr>
      <w:ind w:firstLine="72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26242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624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4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kolodochkga0512</dc:creator>
  <cp:keywords/>
  <dc:description/>
  <cp:lastModifiedBy>kolodochkga0512</cp:lastModifiedBy>
  <cp:revision>1</cp:revision>
  <dcterms:created xsi:type="dcterms:W3CDTF">2014-11-17T11:54:00Z</dcterms:created>
  <dcterms:modified xsi:type="dcterms:W3CDTF">2014-11-17T11:54:00Z</dcterms:modified>
</cp:coreProperties>
</file>