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3C" w:rsidRDefault="001C303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746442" w:rsidRPr="00746442">
        <w:rPr>
          <w:rFonts w:ascii="Times New Roman CYR" w:hAnsi="Times New Roman CYR"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.75pt;visibility:visible">
            <v:imagedata r:id="rId4" o:title=""/>
          </v:shape>
        </w:pict>
      </w:r>
      <w:r>
        <w:rPr>
          <w:lang w:val="uk-UA"/>
        </w:rPr>
        <w:t xml:space="preserve">                            </w:t>
      </w:r>
    </w:p>
    <w:p w:rsidR="001C303C" w:rsidRDefault="001C303C">
      <w:pPr>
        <w:rPr>
          <w:lang w:val="uk-UA"/>
        </w:rPr>
      </w:pPr>
    </w:p>
    <w:p w:rsidR="001C303C" w:rsidRPr="007566AF" w:rsidRDefault="001C303C" w:rsidP="00AB6252">
      <w:pPr>
        <w:jc w:val="center"/>
        <w:rPr>
          <w:b/>
          <w:sz w:val="40"/>
          <w:szCs w:val="40"/>
        </w:rPr>
      </w:pPr>
      <w:r w:rsidRPr="00342E61">
        <w:rPr>
          <w:b/>
          <w:sz w:val="40"/>
          <w:szCs w:val="40"/>
          <w:lang w:val="uk-UA"/>
        </w:rPr>
        <w:t>У К Р А Ї Н А</w:t>
      </w:r>
    </w:p>
    <w:p w:rsidR="001C303C" w:rsidRPr="007566AF" w:rsidRDefault="001C303C" w:rsidP="00AB6252">
      <w:pPr>
        <w:jc w:val="center"/>
        <w:rPr>
          <w:b/>
          <w:sz w:val="28"/>
          <w:szCs w:val="28"/>
        </w:rPr>
      </w:pPr>
    </w:p>
    <w:p w:rsidR="001C303C" w:rsidRPr="00342E61" w:rsidRDefault="001C303C" w:rsidP="00AB6252">
      <w:pPr>
        <w:jc w:val="center"/>
        <w:rPr>
          <w:b/>
          <w:sz w:val="36"/>
          <w:szCs w:val="36"/>
          <w:lang w:val="uk-UA"/>
        </w:rPr>
      </w:pPr>
      <w:r w:rsidRPr="00342E61">
        <w:rPr>
          <w:b/>
          <w:sz w:val="36"/>
          <w:szCs w:val="36"/>
          <w:lang w:val="uk-UA"/>
        </w:rPr>
        <w:t>А р т е м і в с ь к а    м і с ь к а   р а д а</w:t>
      </w:r>
    </w:p>
    <w:p w:rsidR="001C303C" w:rsidRPr="00342E61" w:rsidRDefault="001C303C" w:rsidP="00AB6252">
      <w:pPr>
        <w:jc w:val="center"/>
        <w:rPr>
          <w:b/>
          <w:sz w:val="36"/>
          <w:szCs w:val="36"/>
          <w:lang w:val="uk-UA"/>
        </w:rPr>
      </w:pPr>
    </w:p>
    <w:p w:rsidR="001C303C" w:rsidRPr="00342E61" w:rsidRDefault="001C303C" w:rsidP="00AB625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72</w:t>
      </w:r>
      <w:r w:rsidRPr="00342E61">
        <w:rPr>
          <w:b/>
          <w:sz w:val="36"/>
          <w:szCs w:val="36"/>
          <w:lang w:val="uk-UA"/>
        </w:rPr>
        <w:t xml:space="preserve"> СЕСІЯ  6  СКЛИКАННЯ</w:t>
      </w:r>
    </w:p>
    <w:p w:rsidR="001C303C" w:rsidRPr="00342E61" w:rsidRDefault="001C303C" w:rsidP="00AB6252">
      <w:pPr>
        <w:jc w:val="center"/>
        <w:rPr>
          <w:b/>
          <w:sz w:val="36"/>
          <w:szCs w:val="36"/>
          <w:lang w:val="uk-UA"/>
        </w:rPr>
      </w:pPr>
    </w:p>
    <w:p w:rsidR="001C303C" w:rsidRPr="00342E61" w:rsidRDefault="001C303C" w:rsidP="00EB6F32">
      <w:pPr>
        <w:spacing w:after="120"/>
        <w:jc w:val="center"/>
        <w:rPr>
          <w:b/>
          <w:sz w:val="40"/>
          <w:szCs w:val="40"/>
          <w:lang w:val="uk-UA"/>
        </w:rPr>
      </w:pPr>
      <w:r w:rsidRPr="00342E61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342E61">
        <w:rPr>
          <w:b/>
          <w:sz w:val="40"/>
          <w:szCs w:val="40"/>
          <w:lang w:val="uk-UA"/>
        </w:rPr>
        <w:t>Н</w:t>
      </w:r>
      <w:proofErr w:type="spellEnd"/>
      <w:r w:rsidRPr="00342E61">
        <w:rPr>
          <w:b/>
          <w:sz w:val="40"/>
          <w:szCs w:val="40"/>
          <w:lang w:val="uk-UA"/>
        </w:rPr>
        <w:t xml:space="preserve"> Я</w:t>
      </w:r>
    </w:p>
    <w:p w:rsidR="001C303C" w:rsidRDefault="001C303C" w:rsidP="00AB6252">
      <w:pPr>
        <w:rPr>
          <w:b/>
          <w:sz w:val="28"/>
          <w:szCs w:val="28"/>
          <w:lang w:val="uk-UA"/>
        </w:rPr>
      </w:pPr>
    </w:p>
    <w:p w:rsidR="001C303C" w:rsidRPr="000215F2" w:rsidRDefault="001C303C" w:rsidP="00AB6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0215F2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9</w:t>
      </w:r>
      <w:r w:rsidRPr="000215F2">
        <w:rPr>
          <w:sz w:val="28"/>
          <w:szCs w:val="28"/>
          <w:lang w:val="uk-UA"/>
        </w:rPr>
        <w:t>.2015</w:t>
      </w:r>
      <w:r>
        <w:rPr>
          <w:sz w:val="28"/>
          <w:szCs w:val="28"/>
          <w:lang w:val="uk-UA"/>
        </w:rPr>
        <w:t xml:space="preserve">  № 6/</w:t>
      </w:r>
      <w:r w:rsidRPr="000215F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2</w:t>
      </w:r>
      <w:r w:rsidRPr="000215F2">
        <w:rPr>
          <w:sz w:val="28"/>
          <w:szCs w:val="28"/>
          <w:lang w:val="uk-UA"/>
        </w:rPr>
        <w:t xml:space="preserve"> –  </w:t>
      </w:r>
      <w:r w:rsidR="00113141">
        <w:rPr>
          <w:sz w:val="28"/>
          <w:szCs w:val="28"/>
          <w:lang w:val="uk-UA"/>
        </w:rPr>
        <w:t>1287</w:t>
      </w:r>
    </w:p>
    <w:p w:rsidR="001C303C" w:rsidRPr="000215F2" w:rsidRDefault="001C303C" w:rsidP="00AB6252">
      <w:pPr>
        <w:rPr>
          <w:sz w:val="28"/>
          <w:szCs w:val="28"/>
          <w:lang w:val="uk-UA"/>
        </w:rPr>
      </w:pPr>
      <w:r w:rsidRPr="000215F2">
        <w:rPr>
          <w:sz w:val="28"/>
          <w:szCs w:val="28"/>
          <w:lang w:val="uk-UA"/>
        </w:rPr>
        <w:t>м. Артемівськ</w:t>
      </w:r>
    </w:p>
    <w:p w:rsidR="001C303C" w:rsidRDefault="001C303C">
      <w:pPr>
        <w:rPr>
          <w:lang w:val="uk-UA"/>
        </w:rPr>
      </w:pPr>
    </w:p>
    <w:p w:rsidR="001C303C" w:rsidRDefault="001C303C" w:rsidP="00AB6252">
      <w:pPr>
        <w:ind w:right="-1"/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Про перейменування вулиць,</w:t>
      </w:r>
      <w:r w:rsidRPr="00D9659C">
        <w:rPr>
          <w:b/>
          <w:i/>
          <w:sz w:val="28"/>
          <w:lang w:val="uk-UA"/>
        </w:rPr>
        <w:t xml:space="preserve"> провулків</w:t>
      </w:r>
      <w:r>
        <w:rPr>
          <w:b/>
          <w:i/>
          <w:sz w:val="28"/>
          <w:lang w:val="uk-UA"/>
        </w:rPr>
        <w:t xml:space="preserve"> та інших об’єктів топоніміки</w:t>
      </w:r>
      <w:r w:rsidRPr="00D9659C">
        <w:rPr>
          <w:b/>
          <w:i/>
          <w:sz w:val="28"/>
          <w:lang w:val="uk-UA"/>
        </w:rPr>
        <w:t xml:space="preserve"> м.</w:t>
      </w:r>
      <w:r w:rsidR="00BE1FE2">
        <w:rPr>
          <w:b/>
          <w:i/>
          <w:sz w:val="28"/>
          <w:lang w:val="uk-UA"/>
        </w:rPr>
        <w:t> </w:t>
      </w:r>
      <w:r w:rsidRPr="00D9659C">
        <w:rPr>
          <w:b/>
          <w:i/>
          <w:sz w:val="28"/>
          <w:lang w:val="uk-UA"/>
        </w:rPr>
        <w:t>Артемівська</w:t>
      </w:r>
      <w:r>
        <w:rPr>
          <w:b/>
          <w:i/>
          <w:sz w:val="28"/>
          <w:lang w:val="uk-UA"/>
        </w:rPr>
        <w:t xml:space="preserve"> та </w:t>
      </w:r>
      <w:proofErr w:type="spellStart"/>
      <w:r>
        <w:rPr>
          <w:b/>
          <w:i/>
          <w:sz w:val="28"/>
          <w:lang w:val="uk-UA"/>
        </w:rPr>
        <w:t>смт</w:t>
      </w:r>
      <w:proofErr w:type="spellEnd"/>
      <w:r>
        <w:rPr>
          <w:b/>
          <w:i/>
          <w:sz w:val="28"/>
          <w:lang w:val="uk-UA"/>
        </w:rPr>
        <w:t>. Красна Гора</w:t>
      </w:r>
    </w:p>
    <w:p w:rsidR="001C303C" w:rsidRDefault="001C303C" w:rsidP="000B54BE">
      <w:pPr>
        <w:ind w:right="-81" w:firstLine="700"/>
        <w:jc w:val="both"/>
        <w:rPr>
          <w:sz w:val="28"/>
          <w:szCs w:val="28"/>
          <w:lang w:val="uk-UA"/>
        </w:rPr>
      </w:pPr>
    </w:p>
    <w:p w:rsidR="001C303C" w:rsidRDefault="001C303C" w:rsidP="00EB6F32">
      <w:pPr>
        <w:spacing w:after="120"/>
        <w:ind w:right="-79" w:firstLine="6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 </w:t>
      </w:r>
      <w:r w:rsidRPr="00A67C1C">
        <w:rPr>
          <w:sz w:val="28"/>
          <w:szCs w:val="28"/>
          <w:lang w:val="uk-UA"/>
        </w:rPr>
        <w:t>пропозиції</w:t>
      </w:r>
      <w:r>
        <w:rPr>
          <w:sz w:val="28"/>
          <w:szCs w:val="28"/>
          <w:lang w:val="uk-UA"/>
        </w:rPr>
        <w:t xml:space="preserve"> </w:t>
      </w:r>
      <w:r w:rsidRPr="003A5B42">
        <w:rPr>
          <w:sz w:val="28"/>
          <w:szCs w:val="28"/>
          <w:shd w:val="clear" w:color="auto" w:fill="FFFFFF"/>
          <w:lang w:val="uk-UA"/>
        </w:rPr>
        <w:t xml:space="preserve">від  07.09.2015 №01-2918- 06 робочої групи щодо організації виконання у </w:t>
      </w:r>
      <w:proofErr w:type="spellStart"/>
      <w:r w:rsidRPr="003A5B42">
        <w:rPr>
          <w:sz w:val="28"/>
          <w:szCs w:val="28"/>
          <w:shd w:val="clear" w:color="auto" w:fill="FFFFFF"/>
          <w:lang w:val="uk-UA"/>
        </w:rPr>
        <w:t>м.Артемівську</w:t>
      </w:r>
      <w:proofErr w:type="spellEnd"/>
      <w:r w:rsidRPr="003A5B42">
        <w:rPr>
          <w:sz w:val="28"/>
          <w:szCs w:val="28"/>
          <w:shd w:val="clear" w:color="auto" w:fill="FFFFFF"/>
          <w:lang w:val="uk-UA"/>
        </w:rPr>
        <w:t xml:space="preserve">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 w:rsidRPr="000D72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0B54BE">
        <w:rPr>
          <w:sz w:val="28"/>
          <w:szCs w:val="28"/>
          <w:lang w:val="uk-UA"/>
        </w:rPr>
        <w:t xml:space="preserve"> перейменування вулиць, провулків та інших об’єктів топоніміки м. Артемівська та </w:t>
      </w:r>
      <w:proofErr w:type="spellStart"/>
      <w:r w:rsidRPr="000B54BE">
        <w:rPr>
          <w:sz w:val="28"/>
          <w:szCs w:val="28"/>
          <w:lang w:val="uk-UA"/>
        </w:rPr>
        <w:t>смт</w:t>
      </w:r>
      <w:proofErr w:type="spellEnd"/>
      <w:r w:rsidRPr="000B54BE">
        <w:rPr>
          <w:sz w:val="28"/>
          <w:szCs w:val="28"/>
          <w:lang w:val="uk-UA"/>
        </w:rPr>
        <w:t>. Красна Гора, назви яких містять символіку комуністичного режиму</w:t>
      </w:r>
      <w:r>
        <w:rPr>
          <w:sz w:val="28"/>
          <w:szCs w:val="28"/>
          <w:lang w:val="uk-UA"/>
        </w:rPr>
        <w:t xml:space="preserve">, погоджені рішенням виконавчого комітету Артемівської міської ради від 09.09.2015 № 202, враховуючи результати громадських обговорень питання перейменування </w:t>
      </w:r>
      <w:r w:rsidRPr="005D343D">
        <w:rPr>
          <w:sz w:val="28"/>
          <w:szCs w:val="28"/>
          <w:lang w:val="uk-UA"/>
        </w:rPr>
        <w:t>вулиць, провулків та інших об’єктів топоніміки м. Артемівська</w:t>
      </w:r>
      <w:r>
        <w:rPr>
          <w:sz w:val="28"/>
          <w:szCs w:val="28"/>
          <w:lang w:val="uk-UA"/>
        </w:rPr>
        <w:t xml:space="preserve"> та </w:t>
      </w:r>
      <w:proofErr w:type="spellStart"/>
      <w:r w:rsidRPr="0030543D">
        <w:rPr>
          <w:sz w:val="28"/>
          <w:lang w:val="uk-UA"/>
        </w:rPr>
        <w:t>смт.Красна</w:t>
      </w:r>
      <w:proofErr w:type="spellEnd"/>
      <w:r w:rsidRPr="0030543D">
        <w:rPr>
          <w:sz w:val="28"/>
          <w:lang w:val="uk-UA"/>
        </w:rPr>
        <w:t xml:space="preserve"> Гора</w:t>
      </w:r>
      <w:r>
        <w:rPr>
          <w:sz w:val="28"/>
          <w:szCs w:val="28"/>
          <w:lang w:val="uk-UA"/>
        </w:rPr>
        <w:t xml:space="preserve">, керуючись Законом України від 24.05.2012 </w:t>
      </w:r>
      <w:r w:rsidRPr="00BF4E83">
        <w:rPr>
          <w:sz w:val="28"/>
          <w:szCs w:val="28"/>
          <w:lang w:val="uk-UA"/>
        </w:rPr>
        <w:t>№ 4865-VI</w:t>
      </w:r>
      <w:r>
        <w:rPr>
          <w:sz w:val="28"/>
          <w:szCs w:val="28"/>
          <w:lang w:val="uk-UA"/>
        </w:rPr>
        <w:t xml:space="preserve"> «</w:t>
      </w:r>
      <w:r w:rsidRPr="00BF4E83">
        <w:rPr>
          <w:sz w:val="28"/>
          <w:szCs w:val="28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>
        <w:rPr>
          <w:sz w:val="28"/>
          <w:szCs w:val="28"/>
          <w:lang w:val="uk-UA"/>
        </w:rPr>
        <w:t>» із внесеними до нього змінами, ч.6 ст. 7 Закону України від 09.04.2015 №317-</w:t>
      </w:r>
      <w:r>
        <w:rPr>
          <w:sz w:val="28"/>
          <w:szCs w:val="28"/>
          <w:lang w:val="en-US"/>
        </w:rPr>
        <w:t>VIII</w:t>
      </w:r>
      <w:r w:rsidRPr="00A67C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засудження комуністичного та націонал-соціалістичного (нацистського) тоталітарних режимів в Україні та заборону пропаганди їхньої символіки», ст. 26  Закону України від 21.05.1997 №280/97-ВР «Про місцеве самоврядування в Україні» із внесеними до нього змінами,</w:t>
      </w:r>
      <w:r w:rsidRPr="001C4F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Артемівська міська рада  </w:t>
      </w:r>
    </w:p>
    <w:p w:rsidR="001C303C" w:rsidRPr="005666C1" w:rsidRDefault="001C303C" w:rsidP="000B54BE">
      <w:pPr>
        <w:pStyle w:val="a5"/>
        <w:spacing w:after="120"/>
        <w:ind w:left="697" w:hanging="69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</w:p>
    <w:p w:rsidR="001C303C" w:rsidRPr="00984D03" w:rsidRDefault="001C303C" w:rsidP="00EB6F32">
      <w:pPr>
        <w:pStyle w:val="a5"/>
        <w:spacing w:after="240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Л А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1C303C" w:rsidRDefault="001C303C" w:rsidP="000B54BE">
      <w:pPr>
        <w:pStyle w:val="a5"/>
        <w:spacing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 П</w:t>
      </w:r>
      <w:r w:rsidRPr="00AD4427">
        <w:rPr>
          <w:rFonts w:ascii="Times New Roman" w:hAnsi="Times New Roman"/>
          <w:sz w:val="28"/>
          <w:szCs w:val="28"/>
          <w:lang w:val="uk-UA"/>
        </w:rPr>
        <w:t>ерейменува</w:t>
      </w:r>
      <w:r>
        <w:rPr>
          <w:rFonts w:ascii="Times New Roman" w:hAnsi="Times New Roman"/>
          <w:sz w:val="28"/>
          <w:szCs w:val="28"/>
          <w:lang w:val="uk-UA"/>
        </w:rPr>
        <w:t>ти</w:t>
      </w:r>
      <w:r w:rsidRPr="00AD44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вулиці</w:t>
      </w:r>
      <w:r w:rsidRPr="005D343D">
        <w:rPr>
          <w:rFonts w:ascii="Times New Roman" w:hAnsi="Times New Roman"/>
          <w:sz w:val="28"/>
          <w:szCs w:val="28"/>
          <w:lang w:val="uk-UA"/>
        </w:rPr>
        <w:t>, провулк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D343D">
        <w:rPr>
          <w:rFonts w:ascii="Times New Roman" w:hAnsi="Times New Roman"/>
          <w:sz w:val="28"/>
          <w:szCs w:val="28"/>
          <w:lang w:val="uk-UA"/>
        </w:rPr>
        <w:t xml:space="preserve"> та інш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D343D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5D343D">
        <w:rPr>
          <w:rFonts w:ascii="Times New Roman" w:hAnsi="Times New Roman"/>
          <w:sz w:val="28"/>
          <w:szCs w:val="28"/>
          <w:lang w:val="uk-UA"/>
        </w:rPr>
        <w:t xml:space="preserve"> топоніміки м.</w:t>
      </w:r>
      <w:r w:rsidR="00BE1FE2">
        <w:rPr>
          <w:rFonts w:ascii="Times New Roman" w:hAnsi="Times New Roman"/>
          <w:sz w:val="28"/>
          <w:szCs w:val="28"/>
          <w:lang w:val="uk-UA"/>
        </w:rPr>
        <w:t> </w:t>
      </w:r>
      <w:r w:rsidRPr="005D343D">
        <w:rPr>
          <w:rFonts w:ascii="Times New Roman" w:hAnsi="Times New Roman"/>
          <w:sz w:val="28"/>
          <w:szCs w:val="28"/>
          <w:lang w:val="uk-UA"/>
        </w:rPr>
        <w:t>Артемівська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Красна Гора, згідно переліку (додається).</w:t>
      </w:r>
    </w:p>
    <w:p w:rsidR="001C303C" w:rsidRDefault="001C303C" w:rsidP="00EB6F32">
      <w:pPr>
        <w:pStyle w:val="a5"/>
        <w:spacing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Визначити, що:</w:t>
      </w:r>
    </w:p>
    <w:p w:rsidR="001C303C" w:rsidRDefault="001C303C" w:rsidP="00EB6F32">
      <w:pPr>
        <w:pStyle w:val="a5"/>
        <w:spacing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2.1. П</w:t>
      </w:r>
      <w:r w:rsidRPr="00BF4E83">
        <w:rPr>
          <w:rFonts w:ascii="Times New Roman" w:hAnsi="Times New Roman"/>
          <w:sz w:val="28"/>
          <w:szCs w:val="28"/>
          <w:lang w:val="uk-UA"/>
        </w:rPr>
        <w:t>ерейменува</w:t>
      </w:r>
      <w:r>
        <w:rPr>
          <w:rFonts w:ascii="Times New Roman" w:hAnsi="Times New Roman"/>
          <w:sz w:val="28"/>
          <w:szCs w:val="28"/>
          <w:lang w:val="uk-UA"/>
        </w:rPr>
        <w:t>ння</w:t>
      </w:r>
      <w:r w:rsidRPr="00BF4E83">
        <w:rPr>
          <w:rFonts w:ascii="Times New Roman" w:hAnsi="Times New Roman"/>
          <w:sz w:val="28"/>
          <w:szCs w:val="28"/>
          <w:lang w:val="uk-UA"/>
        </w:rPr>
        <w:t xml:space="preserve"> вулиц</w:t>
      </w:r>
      <w:r>
        <w:rPr>
          <w:rFonts w:ascii="Times New Roman" w:hAnsi="Times New Roman"/>
          <w:sz w:val="28"/>
          <w:szCs w:val="28"/>
          <w:lang w:val="uk-UA"/>
        </w:rPr>
        <w:t>ь, провулків</w:t>
      </w:r>
      <w:r w:rsidRPr="00BF4E83">
        <w:rPr>
          <w:rFonts w:ascii="Times New Roman" w:hAnsi="Times New Roman"/>
          <w:sz w:val="28"/>
          <w:szCs w:val="28"/>
          <w:lang w:val="uk-UA"/>
        </w:rPr>
        <w:t xml:space="preserve"> та інш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BF4E83">
        <w:rPr>
          <w:rFonts w:ascii="Times New Roman" w:hAnsi="Times New Roman"/>
          <w:sz w:val="28"/>
          <w:szCs w:val="28"/>
          <w:lang w:val="uk-UA"/>
        </w:rPr>
        <w:t xml:space="preserve"> об’єкт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BF4E83">
        <w:rPr>
          <w:rFonts w:ascii="Times New Roman" w:hAnsi="Times New Roman"/>
          <w:sz w:val="28"/>
          <w:szCs w:val="28"/>
          <w:lang w:val="uk-UA"/>
        </w:rPr>
        <w:t xml:space="preserve"> топоніміки м.</w:t>
      </w:r>
      <w:r w:rsidR="00BE1FE2">
        <w:rPr>
          <w:rFonts w:ascii="Times New Roman" w:hAnsi="Times New Roman"/>
          <w:sz w:val="28"/>
          <w:szCs w:val="28"/>
          <w:lang w:val="uk-UA"/>
        </w:rPr>
        <w:t> </w:t>
      </w:r>
      <w:r w:rsidRPr="00BF4E83">
        <w:rPr>
          <w:rFonts w:ascii="Times New Roman" w:hAnsi="Times New Roman"/>
          <w:sz w:val="28"/>
          <w:szCs w:val="28"/>
          <w:lang w:val="uk-UA"/>
        </w:rPr>
        <w:t xml:space="preserve">Артемівська та </w:t>
      </w:r>
      <w:proofErr w:type="spellStart"/>
      <w:r w:rsidRPr="00BF4E83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BF4E83">
        <w:rPr>
          <w:rFonts w:ascii="Times New Roman" w:hAnsi="Times New Roman"/>
          <w:sz w:val="28"/>
          <w:szCs w:val="28"/>
          <w:lang w:val="uk-UA"/>
        </w:rPr>
        <w:t>. Красна Гора</w:t>
      </w:r>
      <w:r>
        <w:rPr>
          <w:rFonts w:ascii="Times New Roman" w:hAnsi="Times New Roman"/>
          <w:sz w:val="28"/>
          <w:szCs w:val="28"/>
          <w:lang w:val="uk-UA"/>
        </w:rPr>
        <w:t xml:space="preserve"> здійснюється</w:t>
      </w:r>
      <w:r w:rsidRPr="00BF4E83">
        <w:rPr>
          <w:rFonts w:ascii="Times New Roman" w:hAnsi="Times New Roman"/>
          <w:sz w:val="28"/>
          <w:szCs w:val="28"/>
          <w:lang w:val="uk-UA"/>
        </w:rPr>
        <w:t xml:space="preserve"> без зміни </w:t>
      </w:r>
      <w:r>
        <w:rPr>
          <w:rFonts w:ascii="Times New Roman" w:hAnsi="Times New Roman"/>
          <w:sz w:val="28"/>
          <w:szCs w:val="28"/>
          <w:lang w:val="uk-UA"/>
        </w:rPr>
        <w:t>нумерації</w:t>
      </w:r>
      <w:r w:rsidRPr="00BF4E8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об’єктів нерухомості</w:t>
      </w:r>
      <w:r w:rsidRPr="00BF4E83">
        <w:rPr>
          <w:rFonts w:ascii="Times New Roman" w:hAnsi="Times New Roman"/>
          <w:sz w:val="28"/>
          <w:szCs w:val="28"/>
          <w:lang w:val="uk-UA"/>
        </w:rPr>
        <w:t>.</w:t>
      </w:r>
    </w:p>
    <w:p w:rsidR="001C303C" w:rsidRDefault="001C303C" w:rsidP="00EB6F32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Пункт 1 даного рішення набирає чинності з дня набрання чинності рішенням Верховної Ради України щодо перейменування м.</w:t>
      </w:r>
      <w:r w:rsidR="00BE1FE2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Артемівська.</w:t>
      </w:r>
    </w:p>
    <w:p w:rsidR="001C303C" w:rsidRDefault="001C303C" w:rsidP="00EB6F32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03C" w:rsidRDefault="001C303C" w:rsidP="00EB6F32">
      <w:pPr>
        <w:pStyle w:val="1"/>
        <w:spacing w:before="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Управлінню муніципального розвитку Артемівської міської ради (Гладка), відділу розвитку міського господарства Артемівської міської ради (</w:t>
      </w:r>
      <w:proofErr w:type="spellStart"/>
      <w:r>
        <w:rPr>
          <w:sz w:val="28"/>
          <w:szCs w:val="28"/>
          <w:lang w:val="uk-UA"/>
        </w:rPr>
        <w:t>Жеребятьєва</w:t>
      </w:r>
      <w:proofErr w:type="spellEnd"/>
      <w:r>
        <w:rPr>
          <w:sz w:val="28"/>
          <w:szCs w:val="28"/>
          <w:lang w:val="uk-UA"/>
        </w:rPr>
        <w:t>):</w:t>
      </w:r>
    </w:p>
    <w:p w:rsidR="001C303C" w:rsidRDefault="001C303C" w:rsidP="00EB6F32">
      <w:pPr>
        <w:pStyle w:val="1"/>
        <w:spacing w:before="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 Провести інвентаризацію вказівних знаків поштових адрес об’єктів, розташованих на території об’єктів топоніміки,  визначених у додатку до цього рішення.</w:t>
      </w:r>
    </w:p>
    <w:p w:rsidR="001C303C" w:rsidRDefault="001C303C" w:rsidP="00EB6F32">
      <w:pPr>
        <w:pStyle w:val="1"/>
        <w:spacing w:before="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Розробити кошторис витрат на виготовлення та встановлення нових</w:t>
      </w:r>
      <w:r w:rsidRPr="00F110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вказівних знаків поштових адрес об’єктів, розташованих на території об’єктів топоніміки,  визначених у додатку до цього рішення.</w:t>
      </w:r>
    </w:p>
    <w:p w:rsidR="001C303C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Вжити заходи щодо виготовлення та заміни вказівних знаків поштових адрес об’єктів, розташованих на території об’єктів топоніміки,  визначених у додатку до цього рішення,</w:t>
      </w:r>
      <w:r w:rsidRPr="00A713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дня набрання чинності пунктом 1 даного рішення.</w:t>
      </w:r>
    </w:p>
    <w:p w:rsidR="001C303C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</w:p>
    <w:p w:rsidR="001C303C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Фінансовому управлінню Артемівської міської ради (Ткаченко) при формуванні проекту міського бюджету </w:t>
      </w:r>
      <w:proofErr w:type="spellStart"/>
      <w:r>
        <w:rPr>
          <w:sz w:val="28"/>
          <w:szCs w:val="28"/>
          <w:lang w:val="uk-UA"/>
        </w:rPr>
        <w:t>м.Артемівська</w:t>
      </w:r>
      <w:proofErr w:type="spellEnd"/>
      <w:r>
        <w:rPr>
          <w:sz w:val="28"/>
          <w:szCs w:val="28"/>
          <w:lang w:val="uk-UA"/>
        </w:rPr>
        <w:t xml:space="preserve"> на 2016 рік передбачити кошти на фінансування заходів</w:t>
      </w:r>
      <w:r w:rsidRPr="00A713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виготовлення та заміни вказівних знаків поштових адрес об’єктів, розташованих на території об’єктів топоніміки,  визначених у додатку до цього рішення.</w:t>
      </w:r>
    </w:p>
    <w:p w:rsidR="001C303C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</w:p>
    <w:p w:rsidR="001C303C" w:rsidRDefault="001C303C" w:rsidP="00EB6F32">
      <w:pPr>
        <w:pStyle w:val="1"/>
        <w:spacing w:before="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Голові </w:t>
      </w:r>
      <w:r w:rsidRPr="00E2115D">
        <w:rPr>
          <w:sz w:val="28"/>
          <w:szCs w:val="28"/>
          <w:lang w:val="uk-UA"/>
        </w:rPr>
        <w:t>робоч</w:t>
      </w:r>
      <w:r>
        <w:rPr>
          <w:sz w:val="28"/>
          <w:szCs w:val="28"/>
          <w:lang w:val="uk-UA"/>
        </w:rPr>
        <w:t>ої</w:t>
      </w:r>
      <w:r w:rsidRPr="00E2115D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и</w:t>
      </w:r>
      <w:r w:rsidRPr="00E2115D">
        <w:rPr>
          <w:sz w:val="28"/>
          <w:szCs w:val="28"/>
          <w:lang w:val="uk-UA"/>
        </w:rPr>
        <w:t xml:space="preserve"> щодо організації виконання у </w:t>
      </w:r>
      <w:proofErr w:type="spellStart"/>
      <w:r w:rsidRPr="00E2115D">
        <w:rPr>
          <w:sz w:val="28"/>
          <w:szCs w:val="28"/>
          <w:lang w:val="uk-UA"/>
        </w:rPr>
        <w:t>м.Артемівську</w:t>
      </w:r>
      <w:proofErr w:type="spellEnd"/>
      <w:r w:rsidRPr="00E2115D">
        <w:rPr>
          <w:sz w:val="28"/>
          <w:szCs w:val="28"/>
          <w:lang w:val="uk-UA"/>
        </w:rPr>
        <w:t xml:space="preserve">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>
        <w:rPr>
          <w:sz w:val="28"/>
          <w:szCs w:val="28"/>
          <w:lang w:val="uk-UA"/>
        </w:rPr>
        <w:t xml:space="preserve"> Кіщенко С.І.</w:t>
      </w:r>
      <w:r w:rsidRPr="00876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забезпечити:</w:t>
      </w:r>
    </w:p>
    <w:p w:rsidR="001C303C" w:rsidRDefault="001C303C" w:rsidP="00EB6F32">
      <w:pPr>
        <w:pStyle w:val="1"/>
        <w:spacing w:before="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Оприлюднення даного рішення у місцевих засобах масової інформації та шляхом розміщення на офіційному </w:t>
      </w:r>
      <w:proofErr w:type="spellStart"/>
      <w:r>
        <w:rPr>
          <w:sz w:val="28"/>
          <w:szCs w:val="28"/>
          <w:lang w:val="uk-UA"/>
        </w:rPr>
        <w:t>веб-сайті</w:t>
      </w:r>
      <w:proofErr w:type="spellEnd"/>
      <w:r>
        <w:rPr>
          <w:sz w:val="28"/>
          <w:szCs w:val="28"/>
          <w:lang w:val="uk-UA"/>
        </w:rPr>
        <w:t xml:space="preserve"> Артемівської міської ради.</w:t>
      </w:r>
    </w:p>
    <w:p w:rsidR="001C303C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 Д</w:t>
      </w:r>
      <w:r w:rsidRPr="00876B16">
        <w:rPr>
          <w:sz w:val="28"/>
          <w:szCs w:val="28"/>
          <w:lang w:val="uk-UA"/>
        </w:rPr>
        <w:t>ове</w:t>
      </w:r>
      <w:r>
        <w:rPr>
          <w:sz w:val="28"/>
          <w:szCs w:val="28"/>
          <w:lang w:val="uk-UA"/>
        </w:rPr>
        <w:t>дення</w:t>
      </w:r>
      <w:r w:rsidRPr="00876B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установленому порядку </w:t>
      </w:r>
      <w:r w:rsidRPr="00876B16">
        <w:rPr>
          <w:sz w:val="28"/>
          <w:szCs w:val="28"/>
          <w:lang w:val="uk-UA"/>
        </w:rPr>
        <w:t>дан</w:t>
      </w:r>
      <w:r>
        <w:rPr>
          <w:sz w:val="28"/>
          <w:szCs w:val="28"/>
          <w:lang w:val="uk-UA"/>
        </w:rPr>
        <w:t>ого</w:t>
      </w:r>
      <w:r w:rsidRPr="00876B16">
        <w:rPr>
          <w:sz w:val="28"/>
          <w:szCs w:val="28"/>
          <w:lang w:val="uk-UA"/>
        </w:rPr>
        <w:t xml:space="preserve"> рішенн</w:t>
      </w:r>
      <w:r>
        <w:rPr>
          <w:sz w:val="28"/>
          <w:szCs w:val="28"/>
          <w:lang w:val="uk-UA"/>
        </w:rPr>
        <w:t xml:space="preserve">я до відома керівників: відділів та </w:t>
      </w:r>
      <w:r w:rsidRPr="00876B16">
        <w:rPr>
          <w:sz w:val="28"/>
          <w:szCs w:val="28"/>
          <w:lang w:val="uk-UA"/>
        </w:rPr>
        <w:t>упра</w:t>
      </w:r>
      <w:r>
        <w:rPr>
          <w:sz w:val="28"/>
          <w:szCs w:val="28"/>
          <w:lang w:val="uk-UA"/>
        </w:rPr>
        <w:t>влінь</w:t>
      </w:r>
      <w:r w:rsidRPr="00876B16">
        <w:rPr>
          <w:sz w:val="28"/>
          <w:szCs w:val="28"/>
          <w:lang w:val="uk-UA"/>
        </w:rPr>
        <w:t xml:space="preserve"> виконавчих органів Артемівської міської ради</w:t>
      </w:r>
      <w:r>
        <w:rPr>
          <w:sz w:val="28"/>
          <w:szCs w:val="28"/>
          <w:lang w:val="uk-UA"/>
        </w:rPr>
        <w:t xml:space="preserve">; комунальних підприємств, установ, організацій </w:t>
      </w:r>
      <w:proofErr w:type="spellStart"/>
      <w:r>
        <w:rPr>
          <w:sz w:val="28"/>
          <w:szCs w:val="28"/>
          <w:lang w:val="uk-UA"/>
        </w:rPr>
        <w:t>м.Артемівська</w:t>
      </w:r>
      <w:proofErr w:type="spellEnd"/>
      <w:r>
        <w:rPr>
          <w:sz w:val="28"/>
          <w:szCs w:val="28"/>
          <w:lang w:val="uk-UA"/>
        </w:rPr>
        <w:t xml:space="preserve">; органів державної влади, розміщених на території </w:t>
      </w:r>
      <w:proofErr w:type="spellStart"/>
      <w:r>
        <w:rPr>
          <w:sz w:val="28"/>
          <w:szCs w:val="28"/>
          <w:lang w:val="uk-UA"/>
        </w:rPr>
        <w:t>м.Артемівська</w:t>
      </w:r>
      <w:proofErr w:type="spellEnd"/>
      <w:r>
        <w:rPr>
          <w:sz w:val="28"/>
          <w:szCs w:val="28"/>
          <w:lang w:val="uk-UA"/>
        </w:rPr>
        <w:t xml:space="preserve">, діяльність яких тісно пов’язана з найменуванням </w:t>
      </w:r>
      <w:r w:rsidRPr="00BF4E83">
        <w:rPr>
          <w:sz w:val="28"/>
          <w:szCs w:val="28"/>
          <w:lang w:val="uk-UA"/>
        </w:rPr>
        <w:t>вулиц</w:t>
      </w:r>
      <w:r>
        <w:rPr>
          <w:sz w:val="28"/>
          <w:szCs w:val="28"/>
          <w:lang w:val="uk-UA"/>
        </w:rPr>
        <w:t>ь, провулків,</w:t>
      </w:r>
      <w:r w:rsidRPr="00BF4E83">
        <w:rPr>
          <w:sz w:val="28"/>
          <w:szCs w:val="28"/>
          <w:lang w:val="uk-UA"/>
        </w:rPr>
        <w:t xml:space="preserve"> інш</w:t>
      </w:r>
      <w:r>
        <w:rPr>
          <w:sz w:val="28"/>
          <w:szCs w:val="28"/>
          <w:lang w:val="uk-UA"/>
        </w:rPr>
        <w:t>их</w:t>
      </w:r>
      <w:r w:rsidRPr="00BF4E8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ів</w:t>
      </w:r>
      <w:r w:rsidRPr="00BF4E83">
        <w:rPr>
          <w:sz w:val="28"/>
          <w:szCs w:val="28"/>
          <w:lang w:val="uk-UA"/>
        </w:rPr>
        <w:t xml:space="preserve"> топоніміки м. Артемівська</w:t>
      </w:r>
      <w:r>
        <w:rPr>
          <w:sz w:val="28"/>
          <w:szCs w:val="28"/>
          <w:lang w:val="uk-UA"/>
        </w:rPr>
        <w:t>,</w:t>
      </w:r>
      <w:r w:rsidRPr="00BF4E83">
        <w:rPr>
          <w:sz w:val="28"/>
          <w:szCs w:val="28"/>
          <w:lang w:val="uk-UA"/>
        </w:rPr>
        <w:t xml:space="preserve"> </w:t>
      </w:r>
      <w:proofErr w:type="spellStart"/>
      <w:r w:rsidRPr="00BF4E83">
        <w:rPr>
          <w:sz w:val="28"/>
          <w:szCs w:val="28"/>
          <w:lang w:val="uk-UA"/>
        </w:rPr>
        <w:t>смт</w:t>
      </w:r>
      <w:proofErr w:type="spellEnd"/>
      <w:r w:rsidRPr="00BF4E83">
        <w:rPr>
          <w:sz w:val="28"/>
          <w:szCs w:val="28"/>
          <w:lang w:val="uk-UA"/>
        </w:rPr>
        <w:t>. Красна Гора</w:t>
      </w:r>
      <w:r>
        <w:rPr>
          <w:sz w:val="28"/>
          <w:szCs w:val="28"/>
          <w:lang w:val="uk-UA"/>
        </w:rPr>
        <w:t xml:space="preserve"> та використанням поштових адрес.</w:t>
      </w:r>
    </w:p>
    <w:p w:rsidR="001C303C" w:rsidRPr="00876B16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</w:p>
    <w:p w:rsidR="001C303C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Організаційне виконання рішення покласти на </w:t>
      </w:r>
      <w:r w:rsidRPr="00E2115D">
        <w:rPr>
          <w:sz w:val="28"/>
          <w:szCs w:val="28"/>
          <w:lang w:val="uk-UA"/>
        </w:rPr>
        <w:t>робоч</w:t>
      </w:r>
      <w:r>
        <w:rPr>
          <w:sz w:val="28"/>
          <w:szCs w:val="28"/>
          <w:lang w:val="uk-UA"/>
        </w:rPr>
        <w:t>у</w:t>
      </w:r>
      <w:r w:rsidRPr="00E2115D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у</w:t>
      </w:r>
      <w:r w:rsidRPr="00E2115D">
        <w:rPr>
          <w:sz w:val="28"/>
          <w:szCs w:val="28"/>
          <w:lang w:val="uk-UA"/>
        </w:rPr>
        <w:t xml:space="preserve"> щодо організації виконання у </w:t>
      </w:r>
      <w:proofErr w:type="spellStart"/>
      <w:r w:rsidRPr="00E2115D">
        <w:rPr>
          <w:sz w:val="28"/>
          <w:szCs w:val="28"/>
          <w:lang w:val="uk-UA"/>
        </w:rPr>
        <w:t>м.Артемівську</w:t>
      </w:r>
      <w:proofErr w:type="spellEnd"/>
      <w:r w:rsidRPr="00E2115D">
        <w:rPr>
          <w:sz w:val="28"/>
          <w:szCs w:val="28"/>
          <w:lang w:val="uk-UA"/>
        </w:rPr>
        <w:t xml:space="preserve">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>
        <w:rPr>
          <w:sz w:val="28"/>
          <w:szCs w:val="28"/>
          <w:lang w:val="uk-UA"/>
        </w:rPr>
        <w:t xml:space="preserve"> (Кіщенко),</w:t>
      </w:r>
      <w:r w:rsidRPr="00EB6F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Управління муніципального розвитку Артемівської міської ради (Гладка), відділ розвитку міського господарства Артемівської міської ради (</w:t>
      </w:r>
      <w:proofErr w:type="spellStart"/>
      <w:r>
        <w:rPr>
          <w:sz w:val="28"/>
          <w:szCs w:val="28"/>
          <w:lang w:val="uk-UA"/>
        </w:rPr>
        <w:t>Жеребятьєва</w:t>
      </w:r>
      <w:proofErr w:type="spellEnd"/>
      <w:r>
        <w:rPr>
          <w:sz w:val="28"/>
          <w:szCs w:val="28"/>
          <w:lang w:val="uk-UA"/>
        </w:rPr>
        <w:t>),  фінансове управління Артемівської міської ради (Ткаченко).</w:t>
      </w:r>
    </w:p>
    <w:p w:rsidR="001C303C" w:rsidRDefault="001C303C" w:rsidP="00EB6F32">
      <w:pPr>
        <w:pStyle w:val="1"/>
        <w:spacing w:before="0" w:after="0"/>
        <w:ind w:firstLine="720"/>
        <w:jc w:val="both"/>
        <w:rPr>
          <w:sz w:val="28"/>
          <w:szCs w:val="28"/>
          <w:lang w:val="uk-UA"/>
        </w:rPr>
      </w:pPr>
    </w:p>
    <w:p w:rsidR="001C303C" w:rsidRDefault="001C303C" w:rsidP="000B54BE">
      <w:pPr>
        <w:pStyle w:val="a5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Контроль за виконанням рішення  покласти на постійні комісії Артемівської міської ради, секретаря Артемівської міської ради Кіщенко С.І.</w:t>
      </w:r>
    </w:p>
    <w:p w:rsidR="001C303C" w:rsidRDefault="001C303C" w:rsidP="000B54BE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03C" w:rsidRDefault="001C303C" w:rsidP="000B54BE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03C" w:rsidRDefault="001C303C" w:rsidP="000B54BE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303C" w:rsidRPr="00476C65" w:rsidRDefault="001C303C" w:rsidP="000B54BE">
      <w:pPr>
        <w:pStyle w:val="a5"/>
        <w:jc w:val="both"/>
        <w:rPr>
          <w:rFonts w:ascii="Times New Roman" w:hAnsi="Times New Roman"/>
          <w:sz w:val="28"/>
          <w:lang w:val="uk-UA"/>
        </w:rPr>
      </w:pPr>
    </w:p>
    <w:p w:rsidR="001C303C" w:rsidRDefault="001C303C" w:rsidP="000B54BE">
      <w:pPr>
        <w:pStyle w:val="1"/>
        <w:spacing w:before="0" w:after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О.О.Рева</w:t>
      </w:r>
    </w:p>
    <w:p w:rsidR="001C303C" w:rsidRDefault="001C303C" w:rsidP="000B54BE">
      <w:pPr>
        <w:pStyle w:val="1"/>
        <w:spacing w:before="0" w:after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1C303C" w:rsidRPr="00F3340A" w:rsidRDefault="001C303C" w:rsidP="000B54BE">
      <w:pPr>
        <w:pStyle w:val="1"/>
        <w:spacing w:before="0" w:after="0"/>
        <w:ind w:firstLine="720"/>
        <w:jc w:val="both"/>
        <w:rPr>
          <w:bCs/>
          <w:sz w:val="28"/>
          <w:szCs w:val="28"/>
          <w:lang w:val="uk-UA"/>
        </w:rPr>
        <w:sectPr w:rsidR="001C303C" w:rsidRPr="00F3340A" w:rsidSect="00A713C9">
          <w:pgSz w:w="11906" w:h="16838"/>
          <w:pgMar w:top="899" w:right="746" w:bottom="719" w:left="1701" w:header="709" w:footer="709" w:gutter="0"/>
          <w:cols w:space="708"/>
          <w:docGrid w:linePitch="360"/>
        </w:sectPr>
      </w:pPr>
    </w:p>
    <w:p w:rsidR="001C303C" w:rsidRPr="006D79DA" w:rsidRDefault="001C303C" w:rsidP="00312903">
      <w:pPr>
        <w:ind w:firstLine="6379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ЗАТВЕРДЖЕНО</w:t>
      </w:r>
    </w:p>
    <w:p w:rsidR="001C303C" w:rsidRDefault="001C303C" w:rsidP="00312903">
      <w:pPr>
        <w:ind w:firstLine="6379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Р</w:t>
      </w:r>
      <w:r w:rsidRPr="00F3340A">
        <w:rPr>
          <w:b/>
          <w:i/>
          <w:sz w:val="28"/>
          <w:lang w:val="uk-UA"/>
        </w:rPr>
        <w:t xml:space="preserve">ішення Артемівської </w:t>
      </w:r>
    </w:p>
    <w:p w:rsidR="001C303C" w:rsidRDefault="001C303C" w:rsidP="00312903">
      <w:pPr>
        <w:ind w:firstLine="6379"/>
        <w:rPr>
          <w:b/>
          <w:i/>
          <w:sz w:val="28"/>
          <w:lang w:val="uk-UA"/>
        </w:rPr>
      </w:pPr>
      <w:r w:rsidRPr="00F3340A">
        <w:rPr>
          <w:b/>
          <w:i/>
          <w:sz w:val="28"/>
          <w:lang w:val="uk-UA"/>
        </w:rPr>
        <w:t xml:space="preserve">міської ради </w:t>
      </w:r>
    </w:p>
    <w:p w:rsidR="001C303C" w:rsidRPr="00F3340A" w:rsidRDefault="00113141" w:rsidP="00113141">
      <w:pPr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 xml:space="preserve">                                                                                          </w:t>
      </w:r>
      <w:r w:rsidR="001C303C" w:rsidRPr="00312903">
        <w:rPr>
          <w:b/>
          <w:i/>
          <w:sz w:val="28"/>
          <w:lang w:val="uk-UA"/>
        </w:rPr>
        <w:t xml:space="preserve">23.09.2015  № 6/72 </w:t>
      </w:r>
      <w:r>
        <w:rPr>
          <w:b/>
          <w:i/>
          <w:sz w:val="28"/>
          <w:lang w:val="uk-UA"/>
        </w:rPr>
        <w:t>-</w:t>
      </w:r>
      <w:r w:rsidR="001C303C" w:rsidRPr="00312903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>1287</w:t>
      </w:r>
      <w:r w:rsidR="001C303C" w:rsidRPr="00312903">
        <w:rPr>
          <w:b/>
          <w:i/>
          <w:sz w:val="28"/>
          <w:lang w:val="uk-UA"/>
        </w:rPr>
        <w:t xml:space="preserve"> </w:t>
      </w:r>
    </w:p>
    <w:p w:rsidR="001C303C" w:rsidRDefault="001C303C" w:rsidP="000B54BE">
      <w:pPr>
        <w:ind w:firstLine="5220"/>
        <w:jc w:val="center"/>
        <w:rPr>
          <w:i/>
          <w:lang w:val="uk-UA"/>
        </w:rPr>
      </w:pPr>
    </w:p>
    <w:p w:rsidR="001C303C" w:rsidRPr="00976551" w:rsidRDefault="001C303C" w:rsidP="000B54BE">
      <w:pPr>
        <w:ind w:firstLine="5220"/>
        <w:jc w:val="center"/>
        <w:rPr>
          <w:i/>
          <w:lang w:val="uk-UA"/>
        </w:rPr>
      </w:pPr>
    </w:p>
    <w:p w:rsidR="001C303C" w:rsidRDefault="001C303C" w:rsidP="000B54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Перелік</w:t>
      </w:r>
    </w:p>
    <w:p w:rsidR="001C303C" w:rsidRPr="006D79DA" w:rsidRDefault="001C303C" w:rsidP="000B54BE">
      <w:pPr>
        <w:jc w:val="center"/>
        <w:rPr>
          <w:b/>
          <w:i/>
          <w:sz w:val="28"/>
          <w:szCs w:val="28"/>
          <w:lang w:val="uk-UA"/>
        </w:rPr>
      </w:pPr>
      <w:r w:rsidRPr="006D79DA">
        <w:rPr>
          <w:b/>
          <w:i/>
          <w:sz w:val="28"/>
          <w:szCs w:val="28"/>
          <w:lang w:val="uk-UA"/>
        </w:rPr>
        <w:t>вулиць, провулків та інших об’єктів топоніміки м. Артемівська</w:t>
      </w:r>
      <w:r>
        <w:rPr>
          <w:b/>
          <w:i/>
          <w:sz w:val="28"/>
          <w:szCs w:val="28"/>
          <w:lang w:val="uk-UA"/>
        </w:rPr>
        <w:t xml:space="preserve"> та </w:t>
      </w:r>
      <w:proofErr w:type="spellStart"/>
      <w:r>
        <w:rPr>
          <w:b/>
          <w:i/>
          <w:sz w:val="28"/>
          <w:szCs w:val="28"/>
          <w:lang w:val="uk-UA"/>
        </w:rPr>
        <w:t>смт</w:t>
      </w:r>
      <w:proofErr w:type="spellEnd"/>
      <w:r>
        <w:rPr>
          <w:b/>
          <w:i/>
          <w:sz w:val="28"/>
          <w:szCs w:val="28"/>
          <w:lang w:val="uk-UA"/>
        </w:rPr>
        <w:t>.</w:t>
      </w:r>
      <w:r w:rsidR="0007113F">
        <w:rPr>
          <w:b/>
          <w:i/>
          <w:sz w:val="28"/>
          <w:szCs w:val="28"/>
          <w:lang w:val="uk-UA"/>
        </w:rPr>
        <w:t> </w:t>
      </w:r>
      <w:r>
        <w:rPr>
          <w:b/>
          <w:i/>
          <w:sz w:val="28"/>
          <w:szCs w:val="28"/>
          <w:lang w:val="uk-UA"/>
        </w:rPr>
        <w:t>Красна Гора</w:t>
      </w:r>
      <w:r w:rsidRPr="006D79DA">
        <w:rPr>
          <w:b/>
          <w:i/>
          <w:sz w:val="28"/>
          <w:szCs w:val="28"/>
          <w:lang w:val="uk-UA"/>
        </w:rPr>
        <w:t>, як</w:t>
      </w:r>
      <w:r>
        <w:rPr>
          <w:b/>
          <w:i/>
          <w:sz w:val="28"/>
          <w:szCs w:val="28"/>
          <w:lang w:val="uk-UA"/>
        </w:rPr>
        <w:t>і</w:t>
      </w:r>
      <w:r w:rsidRPr="006D79DA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підлягають перейменуванню</w:t>
      </w:r>
    </w:p>
    <w:p w:rsidR="001C303C" w:rsidRDefault="001C303C" w:rsidP="000B54BE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3821"/>
        <w:gridCol w:w="5068"/>
      </w:tblGrid>
      <w:tr w:rsidR="001C303C" w:rsidTr="00F14F3F">
        <w:tc>
          <w:tcPr>
            <w:tcW w:w="682" w:type="dxa"/>
          </w:tcPr>
          <w:p w:rsidR="001C303C" w:rsidRDefault="001C303C" w:rsidP="00F14F3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21" w:type="dxa"/>
          </w:tcPr>
          <w:p w:rsidR="001C303C" w:rsidRDefault="001C303C" w:rsidP="00495EA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Існуюча назва</w:t>
            </w:r>
          </w:p>
        </w:tc>
        <w:tc>
          <w:tcPr>
            <w:tcW w:w="5068" w:type="dxa"/>
          </w:tcPr>
          <w:p w:rsidR="001C303C" w:rsidRDefault="001C303C" w:rsidP="00495EAC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Нова назва</w:t>
            </w:r>
          </w:p>
        </w:tc>
      </w:tr>
      <w:tr w:rsidR="001C303C" w:rsidTr="00F14F3F">
        <w:trPr>
          <w:cantSplit/>
          <w:trHeight w:val="340"/>
        </w:trPr>
        <w:tc>
          <w:tcPr>
            <w:tcW w:w="682" w:type="dxa"/>
          </w:tcPr>
          <w:p w:rsidR="001C303C" w:rsidRDefault="001C303C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821" w:type="dxa"/>
          </w:tcPr>
          <w:p w:rsidR="001C303C" w:rsidRDefault="001C303C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 років утворення СРСР</w:t>
            </w:r>
          </w:p>
        </w:tc>
        <w:tc>
          <w:tcPr>
            <w:tcW w:w="5068" w:type="dxa"/>
          </w:tcPr>
          <w:p w:rsidR="001C303C" w:rsidRDefault="001C303C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Визволителів Донбасу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1-й Артема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1-й Садовий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-й Артема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  <w:lang w:val="uk-UA"/>
              </w:rPr>
              <w:t>-й Садовий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  <w:lang w:val="uk-UA"/>
              </w:rPr>
              <w:t>-й Артема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  <w:lang w:val="uk-UA"/>
              </w:rPr>
              <w:t>-й Садовий</w:t>
            </w:r>
          </w:p>
        </w:tc>
      </w:tr>
      <w:tr w:rsidR="0007113F" w:rsidTr="00F14F3F">
        <w:trPr>
          <w:cantSplit/>
          <w:trHeight w:val="287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  <w:lang w:val="uk-UA"/>
              </w:rPr>
              <w:t>-й Артема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  <w:lang w:val="uk-UA"/>
              </w:rPr>
              <w:t>-й Садовий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uk-UA"/>
              </w:rPr>
              <w:t>-й Артема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  <w:lang w:val="uk-UA"/>
              </w:rPr>
              <w:t>-й Садовий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  <w:lang w:val="uk-UA"/>
              </w:rPr>
              <w:t>-й Артема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  <w:lang w:val="uk-UA"/>
              </w:rPr>
              <w:t>-й Садовий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  <w:lang w:val="uk-UA"/>
              </w:rPr>
              <w:t>-й Артема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  <w:lang w:val="uk-UA"/>
              </w:rPr>
              <w:t>-й Садовий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Воровського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Торгова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Pr="007C797E" w:rsidRDefault="0007113F" w:rsidP="00F14F3F">
            <w:pPr>
              <w:rPr>
                <w:sz w:val="28"/>
                <w:szCs w:val="28"/>
                <w:lang w:val="uk-UA"/>
              </w:rPr>
            </w:pPr>
            <w:r w:rsidRPr="007C797E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Дзержинського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Павла </w:t>
            </w:r>
            <w:proofErr w:type="spellStart"/>
            <w:r>
              <w:rPr>
                <w:sz w:val="28"/>
                <w:szCs w:val="28"/>
                <w:lang w:val="uk-UA"/>
              </w:rPr>
              <w:t>Новгородцева</w:t>
            </w:r>
            <w:proofErr w:type="spellEnd"/>
            <w:r w:rsidR="00F2643E">
              <w:rPr>
                <w:sz w:val="28"/>
                <w:szCs w:val="28"/>
                <w:lang w:val="uk-UA"/>
              </w:rPr>
              <w:t xml:space="preserve">,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Pr="007C797E" w:rsidRDefault="0007113F" w:rsidP="00F14F3F">
            <w:pPr>
              <w:rPr>
                <w:sz w:val="28"/>
                <w:szCs w:val="28"/>
                <w:lang w:val="uk-UA"/>
              </w:rPr>
            </w:pPr>
            <w:r w:rsidRPr="007C797E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Клари </w:t>
            </w:r>
            <w:proofErr w:type="spellStart"/>
            <w:r>
              <w:rPr>
                <w:sz w:val="28"/>
                <w:szCs w:val="28"/>
                <w:lang w:val="uk-UA"/>
              </w:rPr>
              <w:t>Цеткін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Лариси </w:t>
            </w:r>
            <w:proofErr w:type="spellStart"/>
            <w:r>
              <w:rPr>
                <w:sz w:val="28"/>
                <w:szCs w:val="28"/>
                <w:lang w:val="uk-UA"/>
              </w:rPr>
              <w:t>Шепітько</w:t>
            </w:r>
            <w:proofErr w:type="spellEnd"/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Pr="007C797E" w:rsidRDefault="0007113F" w:rsidP="00F14F3F">
            <w:pPr>
              <w:rPr>
                <w:sz w:val="28"/>
                <w:szCs w:val="28"/>
                <w:lang w:val="uk-UA"/>
              </w:rPr>
            </w:pPr>
            <w:r w:rsidRPr="007C797E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Кірова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Героїв Праці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Pr="007C797E" w:rsidRDefault="0007113F" w:rsidP="00F14F3F">
            <w:pPr>
              <w:rPr>
                <w:sz w:val="28"/>
                <w:szCs w:val="28"/>
                <w:lang w:val="uk-UA"/>
              </w:rPr>
            </w:pPr>
            <w:r w:rsidRPr="007C797E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Котовського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Джерельна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пров.Котовського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Джерельний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Крупської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Вербна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Лихачова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Михайла </w:t>
            </w:r>
            <w:proofErr w:type="spellStart"/>
            <w:r>
              <w:rPr>
                <w:sz w:val="28"/>
                <w:szCs w:val="28"/>
                <w:lang w:val="uk-UA"/>
              </w:rPr>
              <w:t>Любова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Менжинського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Берегова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пров.Менжинського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Береговий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Орджонікідзе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Василя Гайворонського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Петровського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Садова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Петровського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пров.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Солов’їний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Постишева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Івана </w:t>
            </w:r>
            <w:proofErr w:type="spellStart"/>
            <w:r>
              <w:rPr>
                <w:sz w:val="28"/>
                <w:szCs w:val="28"/>
                <w:lang w:val="uk-UA"/>
              </w:rPr>
              <w:t>Паторжинського</w:t>
            </w:r>
            <w:proofErr w:type="spellEnd"/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Пархоменка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Слобідська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821" w:type="dxa"/>
            <w:shd w:val="clear" w:color="auto" w:fill="FFFFFF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Р. Люксембург</w:t>
            </w:r>
          </w:p>
        </w:tc>
        <w:tc>
          <w:tcPr>
            <w:tcW w:w="5068" w:type="dxa"/>
            <w:shd w:val="clear" w:color="auto" w:fill="FFFFFF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Григорія Сковороди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821" w:type="dxa"/>
            <w:shd w:val="clear" w:color="auto" w:fill="FFFFFF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Р. Люксембург  </w:t>
            </w:r>
          </w:p>
        </w:tc>
        <w:tc>
          <w:tcPr>
            <w:tcW w:w="5068" w:type="dxa"/>
            <w:shd w:val="clear" w:color="auto" w:fill="FFFFFF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пров. Григорія Сковороди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</w:t>
            </w:r>
            <w:proofErr w:type="spellStart"/>
            <w:r>
              <w:rPr>
                <w:sz w:val="28"/>
                <w:szCs w:val="28"/>
                <w:lang w:val="uk-UA"/>
              </w:rPr>
              <w:t>Лазо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Дачна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пров.  С.</w:t>
            </w:r>
            <w:proofErr w:type="spellStart"/>
            <w:r>
              <w:rPr>
                <w:sz w:val="28"/>
                <w:szCs w:val="28"/>
                <w:lang w:val="uk-UA"/>
              </w:rPr>
              <w:t>Лазо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Сергія Кримського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1-й  </w:t>
            </w:r>
            <w:proofErr w:type="spellStart"/>
            <w:r>
              <w:rPr>
                <w:sz w:val="28"/>
                <w:szCs w:val="28"/>
                <w:lang w:val="uk-UA"/>
              </w:rPr>
              <w:t>Совнаркома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1-й Благовіщенський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2-й  </w:t>
            </w:r>
            <w:proofErr w:type="spellStart"/>
            <w:r>
              <w:rPr>
                <w:sz w:val="28"/>
                <w:szCs w:val="28"/>
                <w:lang w:val="uk-UA"/>
              </w:rPr>
              <w:t>Совнаркома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2-й Благовіщенський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Свердлова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Деконівська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Тевосяна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Федора Максименко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32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Тухачевського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Свято-Георгіївська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sz w:val="28"/>
                <w:szCs w:val="28"/>
                <w:lang w:val="uk-UA"/>
              </w:rPr>
              <w:t>Тухачевського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Свято-Георгіївський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Чапаєва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Геологів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sz w:val="28"/>
                <w:szCs w:val="28"/>
                <w:lang w:val="uk-UA"/>
              </w:rPr>
              <w:t>Чапаева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Геологічний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Фрунзе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Трояндова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1-й Фрунзе 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1-й  Трояндовий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2-й Фрунзе  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пров. 2-й  Трояндовий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Фурманова</w:t>
            </w:r>
            <w:proofErr w:type="spellEnd"/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Благодатна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Щорса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Гліба </w:t>
            </w:r>
            <w:proofErr w:type="spellStart"/>
            <w:r>
              <w:rPr>
                <w:sz w:val="28"/>
                <w:szCs w:val="28"/>
                <w:lang w:val="uk-UA"/>
              </w:rPr>
              <w:t>Слободіна</w:t>
            </w:r>
            <w:proofErr w:type="spellEnd"/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Pr="007C797E" w:rsidRDefault="0007113F" w:rsidP="00F14F3F">
            <w:pPr>
              <w:rPr>
                <w:sz w:val="28"/>
                <w:szCs w:val="28"/>
                <w:lang w:val="uk-UA"/>
              </w:rPr>
            </w:pPr>
            <w:r w:rsidRPr="007C797E"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Щербакова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Бориса Грінченка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Pr="007C797E" w:rsidRDefault="0007113F" w:rsidP="00F14F3F">
            <w:pPr>
              <w:rPr>
                <w:sz w:val="28"/>
                <w:szCs w:val="28"/>
                <w:lang w:val="uk-UA"/>
              </w:rPr>
            </w:pPr>
            <w:r w:rsidRPr="007C797E"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3821" w:type="dxa"/>
            <w:shd w:val="clear" w:color="auto" w:fill="FFFFFF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тупик </w:t>
            </w:r>
            <w:proofErr w:type="spellStart"/>
            <w:r>
              <w:rPr>
                <w:sz w:val="28"/>
                <w:szCs w:val="28"/>
                <w:lang w:val="uk-UA"/>
              </w:rPr>
              <w:t>Профінтерна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5068" w:type="dxa"/>
            <w:shd w:val="clear" w:color="auto" w:fill="FFFFFF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тупик </w:t>
            </w:r>
            <w:proofErr w:type="spellStart"/>
            <w:r>
              <w:rPr>
                <w:sz w:val="28"/>
                <w:szCs w:val="28"/>
                <w:lang w:val="uk-UA"/>
              </w:rPr>
              <w:t>Сибірцева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Pr="007C797E" w:rsidRDefault="0007113F" w:rsidP="00F14F3F">
            <w:pPr>
              <w:rPr>
                <w:sz w:val="28"/>
                <w:szCs w:val="28"/>
                <w:lang w:val="uk-UA"/>
              </w:rPr>
            </w:pPr>
            <w:r w:rsidRPr="007C797E"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3821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сквер Чубаря  </w:t>
            </w:r>
          </w:p>
        </w:tc>
        <w:tc>
          <w:tcPr>
            <w:tcW w:w="5068" w:type="dxa"/>
          </w:tcPr>
          <w:p w:rsidR="0007113F" w:rsidRDefault="0007113F" w:rsidP="000711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сквер Фонтанний  </w:t>
            </w:r>
          </w:p>
        </w:tc>
      </w:tr>
      <w:tr w:rsidR="0007113F" w:rsidTr="00F14F3F">
        <w:trPr>
          <w:cantSplit/>
          <w:trHeight w:val="340"/>
        </w:trPr>
        <w:tc>
          <w:tcPr>
            <w:tcW w:w="9571" w:type="dxa"/>
            <w:gridSpan w:val="3"/>
            <w:vAlign w:val="center"/>
          </w:tcPr>
          <w:p w:rsidR="0007113F" w:rsidRDefault="0007113F" w:rsidP="00F14F3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Красна Гора</w:t>
            </w:r>
          </w:p>
        </w:tc>
      </w:tr>
      <w:tr w:rsidR="0007113F" w:rsidTr="00F14F3F">
        <w:trPr>
          <w:cantSplit/>
          <w:trHeight w:val="340"/>
        </w:trPr>
        <w:tc>
          <w:tcPr>
            <w:tcW w:w="682" w:type="dxa"/>
          </w:tcPr>
          <w:p w:rsidR="0007113F" w:rsidRDefault="0007113F" w:rsidP="00F14F3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3821" w:type="dxa"/>
          </w:tcPr>
          <w:p w:rsidR="0007113F" w:rsidRDefault="0007113F" w:rsidP="0007113F">
            <w:pPr>
              <w:ind w:left="57" w:righ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Чапаєва</w:t>
            </w:r>
          </w:p>
        </w:tc>
        <w:tc>
          <w:tcPr>
            <w:tcW w:w="5068" w:type="dxa"/>
          </w:tcPr>
          <w:p w:rsidR="0007113F" w:rsidRDefault="0007113F" w:rsidP="0007113F">
            <w:pPr>
              <w:ind w:left="57" w:right="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Миру</w:t>
            </w:r>
          </w:p>
        </w:tc>
      </w:tr>
    </w:tbl>
    <w:p w:rsidR="001C303C" w:rsidRDefault="001C303C" w:rsidP="000B54BE">
      <w:pPr>
        <w:rPr>
          <w:lang w:val="uk-UA"/>
        </w:rPr>
      </w:pPr>
    </w:p>
    <w:p w:rsidR="001C303C" w:rsidRPr="00D1537F" w:rsidRDefault="001C303C" w:rsidP="00495EAC">
      <w:pPr>
        <w:jc w:val="both"/>
        <w:rPr>
          <w:i/>
          <w:sz w:val="28"/>
          <w:szCs w:val="28"/>
          <w:lang w:val="uk-UA"/>
        </w:rPr>
      </w:pPr>
      <w:r w:rsidRPr="00495EAC">
        <w:rPr>
          <w:i/>
          <w:sz w:val="28"/>
          <w:szCs w:val="28"/>
          <w:lang w:val="uk-UA"/>
        </w:rPr>
        <w:t>Перелік</w:t>
      </w:r>
      <w:r>
        <w:rPr>
          <w:i/>
          <w:sz w:val="28"/>
          <w:szCs w:val="28"/>
          <w:lang w:val="uk-UA"/>
        </w:rPr>
        <w:t xml:space="preserve"> </w:t>
      </w:r>
      <w:r w:rsidRPr="00495EAC">
        <w:rPr>
          <w:i/>
          <w:sz w:val="28"/>
          <w:szCs w:val="28"/>
          <w:lang w:val="uk-UA"/>
        </w:rPr>
        <w:t>вулиць, провулків та інших об’єктів топоніміки м. А</w:t>
      </w:r>
      <w:r>
        <w:rPr>
          <w:i/>
          <w:sz w:val="28"/>
          <w:szCs w:val="28"/>
          <w:lang w:val="uk-UA"/>
        </w:rPr>
        <w:t xml:space="preserve">ртемівська та </w:t>
      </w:r>
      <w:proofErr w:type="spellStart"/>
      <w:r>
        <w:rPr>
          <w:i/>
          <w:sz w:val="28"/>
          <w:szCs w:val="28"/>
          <w:lang w:val="uk-UA"/>
        </w:rPr>
        <w:t>смт</w:t>
      </w:r>
      <w:proofErr w:type="spellEnd"/>
      <w:r>
        <w:rPr>
          <w:i/>
          <w:sz w:val="28"/>
          <w:szCs w:val="28"/>
          <w:lang w:val="uk-UA"/>
        </w:rPr>
        <w:t>. Красна Гора, які</w:t>
      </w:r>
      <w:r w:rsidRPr="00495EAC">
        <w:rPr>
          <w:i/>
          <w:sz w:val="28"/>
          <w:szCs w:val="28"/>
          <w:lang w:val="uk-UA"/>
        </w:rPr>
        <w:t xml:space="preserve"> підлягають перейменуванню</w:t>
      </w:r>
      <w:r>
        <w:rPr>
          <w:i/>
          <w:sz w:val="28"/>
          <w:szCs w:val="28"/>
          <w:lang w:val="uk-UA"/>
        </w:rPr>
        <w:t>, підготовлений робочою</w:t>
      </w:r>
      <w:r w:rsidRPr="00D1537F">
        <w:rPr>
          <w:i/>
          <w:sz w:val="28"/>
          <w:szCs w:val="28"/>
          <w:lang w:val="uk-UA"/>
        </w:rPr>
        <w:t xml:space="preserve"> груп</w:t>
      </w:r>
      <w:r>
        <w:rPr>
          <w:i/>
          <w:sz w:val="28"/>
          <w:szCs w:val="28"/>
          <w:lang w:val="uk-UA"/>
        </w:rPr>
        <w:t>ою</w:t>
      </w:r>
      <w:r w:rsidRPr="00D1537F">
        <w:rPr>
          <w:i/>
          <w:sz w:val="28"/>
          <w:szCs w:val="28"/>
          <w:lang w:val="uk-UA"/>
        </w:rPr>
        <w:t xml:space="preserve"> щодо організації виконання у м. Артемівську Закону України "Про засудження комуністичного</w:t>
      </w:r>
      <w:r>
        <w:rPr>
          <w:i/>
          <w:sz w:val="28"/>
          <w:szCs w:val="28"/>
          <w:lang w:val="uk-UA"/>
        </w:rPr>
        <w:t xml:space="preserve"> </w:t>
      </w:r>
      <w:r w:rsidRPr="00D1537F">
        <w:rPr>
          <w:i/>
          <w:sz w:val="28"/>
          <w:szCs w:val="28"/>
          <w:lang w:val="uk-UA"/>
        </w:rPr>
        <w:t>та націонал-соціалістичного (нацистського)</w:t>
      </w:r>
      <w:r>
        <w:rPr>
          <w:i/>
          <w:sz w:val="28"/>
          <w:szCs w:val="28"/>
          <w:lang w:val="uk-UA"/>
        </w:rPr>
        <w:t xml:space="preserve"> </w:t>
      </w:r>
      <w:r w:rsidRPr="00D1537F">
        <w:rPr>
          <w:i/>
          <w:sz w:val="28"/>
          <w:szCs w:val="28"/>
          <w:lang w:val="uk-UA"/>
        </w:rPr>
        <w:t>тоталітарних режимів в Україні та</w:t>
      </w:r>
      <w:r>
        <w:rPr>
          <w:i/>
          <w:sz w:val="28"/>
          <w:szCs w:val="28"/>
          <w:lang w:val="uk-UA"/>
        </w:rPr>
        <w:t xml:space="preserve"> </w:t>
      </w:r>
      <w:r w:rsidRPr="00D1537F">
        <w:rPr>
          <w:i/>
          <w:sz w:val="28"/>
          <w:szCs w:val="28"/>
          <w:lang w:val="uk-UA"/>
        </w:rPr>
        <w:t>заборону пропаганди їхньої символіки"</w:t>
      </w:r>
    </w:p>
    <w:p w:rsidR="001C303C" w:rsidRDefault="001C303C" w:rsidP="000B54BE">
      <w:pPr>
        <w:rPr>
          <w:lang w:val="uk-UA"/>
        </w:rPr>
      </w:pPr>
    </w:p>
    <w:p w:rsidR="001C303C" w:rsidRPr="006D79DA" w:rsidRDefault="001C303C" w:rsidP="000B54BE">
      <w:pPr>
        <w:rPr>
          <w:b/>
          <w:bCs/>
          <w:i/>
          <w:sz w:val="28"/>
          <w:lang w:val="uk-UA"/>
        </w:rPr>
      </w:pPr>
      <w:r>
        <w:rPr>
          <w:bCs/>
          <w:sz w:val="28"/>
          <w:lang w:val="uk-UA"/>
        </w:rPr>
        <w:br/>
      </w:r>
      <w:r w:rsidRPr="006D79DA">
        <w:rPr>
          <w:b/>
          <w:bCs/>
          <w:i/>
          <w:sz w:val="28"/>
          <w:lang w:val="uk-UA"/>
        </w:rPr>
        <w:t xml:space="preserve">Голова робочої групи щодо організації </w:t>
      </w:r>
      <w:r w:rsidRPr="006D79DA">
        <w:rPr>
          <w:b/>
          <w:bCs/>
          <w:i/>
          <w:sz w:val="28"/>
          <w:lang w:val="uk-UA"/>
        </w:rPr>
        <w:br/>
        <w:t xml:space="preserve">виконання у м. Артемівську Закону </w:t>
      </w:r>
      <w:r w:rsidRPr="006D79DA">
        <w:rPr>
          <w:b/>
          <w:bCs/>
          <w:i/>
          <w:sz w:val="28"/>
          <w:lang w:val="uk-UA"/>
        </w:rPr>
        <w:br/>
        <w:t>України "Про засудження комуністичного</w:t>
      </w:r>
      <w:r w:rsidRPr="006D79DA">
        <w:rPr>
          <w:b/>
          <w:bCs/>
          <w:i/>
          <w:sz w:val="28"/>
          <w:lang w:val="uk-UA"/>
        </w:rPr>
        <w:br/>
        <w:t>та націонал-соціалістичного (нацистського)</w:t>
      </w:r>
      <w:r w:rsidRPr="006D79DA">
        <w:rPr>
          <w:b/>
          <w:bCs/>
          <w:i/>
          <w:sz w:val="28"/>
          <w:lang w:val="uk-UA"/>
        </w:rPr>
        <w:br/>
        <w:t>тоталітарних</w:t>
      </w:r>
      <w:r w:rsidRPr="006D79DA">
        <w:rPr>
          <w:b/>
          <w:i/>
          <w:sz w:val="28"/>
          <w:lang w:val="uk-UA"/>
        </w:rPr>
        <w:t xml:space="preserve"> </w:t>
      </w:r>
      <w:r w:rsidRPr="006D79DA">
        <w:rPr>
          <w:b/>
          <w:bCs/>
          <w:i/>
          <w:sz w:val="28"/>
          <w:lang w:val="uk-UA"/>
        </w:rPr>
        <w:t>режимів в Україні та</w:t>
      </w:r>
      <w:r w:rsidRPr="006D79DA">
        <w:rPr>
          <w:b/>
          <w:bCs/>
          <w:i/>
          <w:sz w:val="28"/>
          <w:lang w:val="uk-UA"/>
        </w:rPr>
        <w:br/>
        <w:t>заборону пропаганди їхньої символіки",</w:t>
      </w:r>
      <w:r w:rsidRPr="006D79DA">
        <w:rPr>
          <w:b/>
          <w:bCs/>
          <w:i/>
          <w:sz w:val="28"/>
          <w:lang w:val="uk-UA"/>
        </w:rPr>
        <w:tab/>
      </w:r>
    </w:p>
    <w:p w:rsidR="001C303C" w:rsidRPr="006D79DA" w:rsidRDefault="001C303C" w:rsidP="000B54BE">
      <w:pPr>
        <w:rPr>
          <w:b/>
          <w:bCs/>
          <w:i/>
          <w:sz w:val="28"/>
          <w:lang w:val="uk-UA"/>
        </w:rPr>
      </w:pPr>
      <w:r w:rsidRPr="006D79DA">
        <w:rPr>
          <w:b/>
          <w:bCs/>
          <w:i/>
          <w:sz w:val="28"/>
          <w:lang w:val="uk-UA"/>
        </w:rPr>
        <w:t>секретар Артемівської міської ради</w:t>
      </w:r>
      <w:r w:rsidRPr="006D79DA">
        <w:rPr>
          <w:b/>
          <w:bCs/>
          <w:i/>
          <w:sz w:val="28"/>
          <w:lang w:val="uk-UA"/>
        </w:rPr>
        <w:tab/>
      </w:r>
      <w:r w:rsidRPr="006D79DA">
        <w:rPr>
          <w:b/>
          <w:bCs/>
          <w:i/>
          <w:sz w:val="28"/>
          <w:lang w:val="uk-UA"/>
        </w:rPr>
        <w:tab/>
      </w:r>
      <w:r w:rsidRPr="006D79DA">
        <w:rPr>
          <w:b/>
          <w:bCs/>
          <w:i/>
          <w:sz w:val="28"/>
          <w:lang w:val="uk-UA"/>
        </w:rPr>
        <w:tab/>
        <w:t xml:space="preserve">                     С.І.Кіщенко</w:t>
      </w: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>
      <w:pPr>
        <w:rPr>
          <w:lang w:val="uk-UA"/>
        </w:rPr>
      </w:pPr>
    </w:p>
    <w:p w:rsidR="001C303C" w:rsidRDefault="001C303C" w:rsidP="00AB62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</w:p>
    <w:p w:rsidR="001C303C" w:rsidRPr="00AB6252" w:rsidRDefault="001C303C">
      <w:pPr>
        <w:rPr>
          <w:lang w:val="uk-UA"/>
        </w:rPr>
      </w:pPr>
    </w:p>
    <w:sectPr w:rsidR="001C303C" w:rsidRPr="00AB6252" w:rsidSect="00B30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6252"/>
    <w:rsid w:val="000215F2"/>
    <w:rsid w:val="0007113F"/>
    <w:rsid w:val="000B54BE"/>
    <w:rsid w:val="000D7272"/>
    <w:rsid w:val="000F5DC3"/>
    <w:rsid w:val="00103F62"/>
    <w:rsid w:val="00113141"/>
    <w:rsid w:val="001279A6"/>
    <w:rsid w:val="00132204"/>
    <w:rsid w:val="00134FB1"/>
    <w:rsid w:val="001634D6"/>
    <w:rsid w:val="00184A26"/>
    <w:rsid w:val="0019069C"/>
    <w:rsid w:val="00197977"/>
    <w:rsid w:val="001B5597"/>
    <w:rsid w:val="001B78A4"/>
    <w:rsid w:val="001C303C"/>
    <w:rsid w:val="001C4F03"/>
    <w:rsid w:val="001D4FEF"/>
    <w:rsid w:val="001E4EB7"/>
    <w:rsid w:val="001E79E1"/>
    <w:rsid w:val="00213A0E"/>
    <w:rsid w:val="00230ED8"/>
    <w:rsid w:val="00244476"/>
    <w:rsid w:val="00261368"/>
    <w:rsid w:val="00262ED9"/>
    <w:rsid w:val="002911E5"/>
    <w:rsid w:val="002B4072"/>
    <w:rsid w:val="002C0583"/>
    <w:rsid w:val="002C06E1"/>
    <w:rsid w:val="002C5AE3"/>
    <w:rsid w:val="002D74C0"/>
    <w:rsid w:val="002D7ECF"/>
    <w:rsid w:val="002F3F5C"/>
    <w:rsid w:val="002F669B"/>
    <w:rsid w:val="0030543D"/>
    <w:rsid w:val="003055F7"/>
    <w:rsid w:val="00312903"/>
    <w:rsid w:val="00321BD2"/>
    <w:rsid w:val="0032283D"/>
    <w:rsid w:val="003338F0"/>
    <w:rsid w:val="00342E61"/>
    <w:rsid w:val="00343FFF"/>
    <w:rsid w:val="00344C8A"/>
    <w:rsid w:val="00346302"/>
    <w:rsid w:val="00351AEB"/>
    <w:rsid w:val="00352032"/>
    <w:rsid w:val="0035300E"/>
    <w:rsid w:val="003540BB"/>
    <w:rsid w:val="003824FA"/>
    <w:rsid w:val="003910FC"/>
    <w:rsid w:val="003A37ED"/>
    <w:rsid w:val="003A5B42"/>
    <w:rsid w:val="003C5F00"/>
    <w:rsid w:val="003D5A3E"/>
    <w:rsid w:val="003E12E9"/>
    <w:rsid w:val="00404302"/>
    <w:rsid w:val="00404DE2"/>
    <w:rsid w:val="00446DB1"/>
    <w:rsid w:val="00476C65"/>
    <w:rsid w:val="00495EAC"/>
    <w:rsid w:val="004A1866"/>
    <w:rsid w:val="004B3A9B"/>
    <w:rsid w:val="004C0B2D"/>
    <w:rsid w:val="004D52EE"/>
    <w:rsid w:val="004D5396"/>
    <w:rsid w:val="004E44DC"/>
    <w:rsid w:val="004E64E8"/>
    <w:rsid w:val="004F7D8B"/>
    <w:rsid w:val="005013E2"/>
    <w:rsid w:val="0051221A"/>
    <w:rsid w:val="0051564A"/>
    <w:rsid w:val="00525213"/>
    <w:rsid w:val="00534798"/>
    <w:rsid w:val="005378DB"/>
    <w:rsid w:val="005666C1"/>
    <w:rsid w:val="0058525F"/>
    <w:rsid w:val="0058557D"/>
    <w:rsid w:val="00586D23"/>
    <w:rsid w:val="0059069C"/>
    <w:rsid w:val="00592479"/>
    <w:rsid w:val="005A228F"/>
    <w:rsid w:val="005D343D"/>
    <w:rsid w:val="005E4578"/>
    <w:rsid w:val="005F29B6"/>
    <w:rsid w:val="0062012F"/>
    <w:rsid w:val="006227E9"/>
    <w:rsid w:val="00624D9E"/>
    <w:rsid w:val="00666477"/>
    <w:rsid w:val="006812F9"/>
    <w:rsid w:val="006923E3"/>
    <w:rsid w:val="006B1E9D"/>
    <w:rsid w:val="006C5A74"/>
    <w:rsid w:val="006D5541"/>
    <w:rsid w:val="006D7290"/>
    <w:rsid w:val="006D79DA"/>
    <w:rsid w:val="00702166"/>
    <w:rsid w:val="0070661C"/>
    <w:rsid w:val="007158BC"/>
    <w:rsid w:val="00715EEC"/>
    <w:rsid w:val="00716FD4"/>
    <w:rsid w:val="00720DA5"/>
    <w:rsid w:val="007233BB"/>
    <w:rsid w:val="00746442"/>
    <w:rsid w:val="007474CE"/>
    <w:rsid w:val="007530F7"/>
    <w:rsid w:val="007566AF"/>
    <w:rsid w:val="007B3FC3"/>
    <w:rsid w:val="007B4338"/>
    <w:rsid w:val="007B4657"/>
    <w:rsid w:val="007C797E"/>
    <w:rsid w:val="007D6F70"/>
    <w:rsid w:val="007F22DD"/>
    <w:rsid w:val="00817100"/>
    <w:rsid w:val="00826237"/>
    <w:rsid w:val="0082746E"/>
    <w:rsid w:val="00850C97"/>
    <w:rsid w:val="00861883"/>
    <w:rsid w:val="00863F47"/>
    <w:rsid w:val="00865C05"/>
    <w:rsid w:val="00876B16"/>
    <w:rsid w:val="008A4C5E"/>
    <w:rsid w:val="008E502F"/>
    <w:rsid w:val="008F7BA0"/>
    <w:rsid w:val="00910548"/>
    <w:rsid w:val="00912AE5"/>
    <w:rsid w:val="0092321D"/>
    <w:rsid w:val="00927A0B"/>
    <w:rsid w:val="00930130"/>
    <w:rsid w:val="00937A14"/>
    <w:rsid w:val="00956904"/>
    <w:rsid w:val="00971194"/>
    <w:rsid w:val="00976551"/>
    <w:rsid w:val="00981E49"/>
    <w:rsid w:val="00984D03"/>
    <w:rsid w:val="00985964"/>
    <w:rsid w:val="009B1B21"/>
    <w:rsid w:val="009B5EBA"/>
    <w:rsid w:val="009C50E5"/>
    <w:rsid w:val="009F4639"/>
    <w:rsid w:val="00A034E3"/>
    <w:rsid w:val="00A351B3"/>
    <w:rsid w:val="00A438E0"/>
    <w:rsid w:val="00A61091"/>
    <w:rsid w:val="00A61924"/>
    <w:rsid w:val="00A67C1C"/>
    <w:rsid w:val="00A713C9"/>
    <w:rsid w:val="00A7609B"/>
    <w:rsid w:val="00A82FDC"/>
    <w:rsid w:val="00A85995"/>
    <w:rsid w:val="00AA191F"/>
    <w:rsid w:val="00AA3BA8"/>
    <w:rsid w:val="00AB1C89"/>
    <w:rsid w:val="00AB6252"/>
    <w:rsid w:val="00AD02CD"/>
    <w:rsid w:val="00AD4427"/>
    <w:rsid w:val="00AF69F2"/>
    <w:rsid w:val="00B013CD"/>
    <w:rsid w:val="00B12389"/>
    <w:rsid w:val="00B168EC"/>
    <w:rsid w:val="00B22434"/>
    <w:rsid w:val="00B3020E"/>
    <w:rsid w:val="00B31294"/>
    <w:rsid w:val="00B8232E"/>
    <w:rsid w:val="00B87EB5"/>
    <w:rsid w:val="00BA1E11"/>
    <w:rsid w:val="00BA775C"/>
    <w:rsid w:val="00BB5B7C"/>
    <w:rsid w:val="00BC0D65"/>
    <w:rsid w:val="00BC37A5"/>
    <w:rsid w:val="00BD47D8"/>
    <w:rsid w:val="00BE1FE2"/>
    <w:rsid w:val="00BE3B4F"/>
    <w:rsid w:val="00BE5806"/>
    <w:rsid w:val="00BE6A65"/>
    <w:rsid w:val="00BF4E83"/>
    <w:rsid w:val="00C031CA"/>
    <w:rsid w:val="00C046E3"/>
    <w:rsid w:val="00C12FF2"/>
    <w:rsid w:val="00C25E9E"/>
    <w:rsid w:val="00C33C9F"/>
    <w:rsid w:val="00C46652"/>
    <w:rsid w:val="00C50157"/>
    <w:rsid w:val="00C70F5E"/>
    <w:rsid w:val="00C768EC"/>
    <w:rsid w:val="00C76A10"/>
    <w:rsid w:val="00CA3D70"/>
    <w:rsid w:val="00D1537F"/>
    <w:rsid w:val="00D16226"/>
    <w:rsid w:val="00D2550B"/>
    <w:rsid w:val="00D61286"/>
    <w:rsid w:val="00D72063"/>
    <w:rsid w:val="00D85FE4"/>
    <w:rsid w:val="00D9659C"/>
    <w:rsid w:val="00DC181A"/>
    <w:rsid w:val="00DC588D"/>
    <w:rsid w:val="00DF4D28"/>
    <w:rsid w:val="00E12A89"/>
    <w:rsid w:val="00E16967"/>
    <w:rsid w:val="00E2115D"/>
    <w:rsid w:val="00E24486"/>
    <w:rsid w:val="00E25E00"/>
    <w:rsid w:val="00E6167C"/>
    <w:rsid w:val="00EA1E4B"/>
    <w:rsid w:val="00EA3812"/>
    <w:rsid w:val="00EB6F32"/>
    <w:rsid w:val="00ED6DD8"/>
    <w:rsid w:val="00EE1A68"/>
    <w:rsid w:val="00EE5FA0"/>
    <w:rsid w:val="00EF4724"/>
    <w:rsid w:val="00EF7AA8"/>
    <w:rsid w:val="00F11000"/>
    <w:rsid w:val="00F145BC"/>
    <w:rsid w:val="00F14F3F"/>
    <w:rsid w:val="00F2643E"/>
    <w:rsid w:val="00F3340A"/>
    <w:rsid w:val="00F37145"/>
    <w:rsid w:val="00F6182B"/>
    <w:rsid w:val="00F76302"/>
    <w:rsid w:val="00FA352A"/>
    <w:rsid w:val="00FA6439"/>
    <w:rsid w:val="00FC0EA9"/>
    <w:rsid w:val="00FC3747"/>
    <w:rsid w:val="00FC7AE1"/>
    <w:rsid w:val="00FE2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252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62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B6252"/>
    <w:rPr>
      <w:rFonts w:ascii="Tahoma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rsid w:val="000B54BE"/>
    <w:rPr>
      <w:rFonts w:ascii="Courier New" w:hAnsi="Courier New"/>
    </w:rPr>
  </w:style>
  <w:style w:type="character" w:customStyle="1" w:styleId="a6">
    <w:name w:val="Текст Знак"/>
    <w:basedOn w:val="a0"/>
    <w:link w:val="a5"/>
    <w:uiPriority w:val="99"/>
    <w:locked/>
    <w:rsid w:val="000B54BE"/>
    <w:rPr>
      <w:rFonts w:ascii="Courier New" w:hAnsi="Courier New" w:cs="Times New Roman"/>
      <w:sz w:val="20"/>
      <w:szCs w:val="20"/>
      <w:lang w:eastAsia="ru-RU"/>
    </w:rPr>
  </w:style>
  <w:style w:type="paragraph" w:customStyle="1" w:styleId="1">
    <w:name w:val="Обычный1"/>
    <w:uiPriority w:val="99"/>
    <w:rsid w:val="000B54BE"/>
    <w:pPr>
      <w:spacing w:before="100" w:after="100"/>
    </w:pPr>
    <w:rPr>
      <w:rFonts w:ascii="Times New Roman" w:eastAsia="Times New Roman" w:hAnsi="Times New Roman"/>
      <w:sz w:val="24"/>
      <w:szCs w:val="20"/>
    </w:rPr>
  </w:style>
  <w:style w:type="paragraph" w:styleId="a7">
    <w:name w:val="header"/>
    <w:basedOn w:val="a"/>
    <w:link w:val="a8"/>
    <w:uiPriority w:val="99"/>
    <w:rsid w:val="00495EAC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495EA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WW8Num1ztrue">
    <w:name w:val="WW8Num1ztrue"/>
    <w:uiPriority w:val="99"/>
    <w:rsid w:val="00AA1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5</Pages>
  <Words>909</Words>
  <Characters>6456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ch51</dc:creator>
  <cp:keywords/>
  <dc:description/>
  <cp:lastModifiedBy>ch14</cp:lastModifiedBy>
  <cp:revision>10</cp:revision>
  <cp:lastPrinted>2015-09-23T12:46:00Z</cp:lastPrinted>
  <dcterms:created xsi:type="dcterms:W3CDTF">2015-09-11T05:52:00Z</dcterms:created>
  <dcterms:modified xsi:type="dcterms:W3CDTF">2015-09-23T12:49:00Z</dcterms:modified>
</cp:coreProperties>
</file>