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4CC" w:rsidRDefault="005E64CC" w:rsidP="005E64CC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83235" cy="62103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235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4CC" w:rsidRDefault="005E64CC" w:rsidP="005E64CC">
      <w:pPr>
        <w:jc w:val="center"/>
        <w:rPr>
          <w:lang w:val="uk-UA"/>
        </w:rPr>
      </w:pPr>
    </w:p>
    <w:p w:rsidR="005E64CC" w:rsidRDefault="005E64CC" w:rsidP="005E64CC">
      <w:pPr>
        <w:jc w:val="center"/>
        <w:rPr>
          <w:b/>
          <w:bCs/>
          <w:sz w:val="32"/>
          <w:szCs w:val="32"/>
          <w:lang w:val="uk-UA"/>
        </w:rPr>
      </w:pPr>
    </w:p>
    <w:p w:rsidR="005E64CC" w:rsidRDefault="005E64CC" w:rsidP="005E64CC">
      <w:pPr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У  К  Р  А  Ї  Н  А</w:t>
      </w:r>
    </w:p>
    <w:p w:rsidR="005E64CC" w:rsidRDefault="005E64CC" w:rsidP="005E64CC">
      <w:pPr>
        <w:jc w:val="center"/>
        <w:rPr>
          <w:b/>
          <w:bCs/>
          <w:sz w:val="32"/>
          <w:szCs w:val="32"/>
          <w:lang w:val="uk-UA"/>
        </w:rPr>
      </w:pPr>
    </w:p>
    <w:p w:rsidR="005E64CC" w:rsidRDefault="005E64CC" w:rsidP="005E64C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36"/>
          <w:szCs w:val="36"/>
          <w:lang w:val="uk-UA"/>
        </w:rPr>
        <w:t xml:space="preserve">Б а х м у т с ь к а   м і с ь к а   р а д а </w:t>
      </w:r>
    </w:p>
    <w:p w:rsidR="005E64CC" w:rsidRDefault="005E64CC" w:rsidP="005E64CC">
      <w:pPr>
        <w:jc w:val="center"/>
        <w:rPr>
          <w:b/>
          <w:bCs/>
          <w:sz w:val="36"/>
          <w:szCs w:val="36"/>
          <w:lang w:val="uk-UA"/>
        </w:rPr>
      </w:pPr>
    </w:p>
    <w:p w:rsidR="005E64CC" w:rsidRDefault="005E64CC" w:rsidP="005E64CC">
      <w:pPr>
        <w:pStyle w:val="2"/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>99 СЕСІЯ  6 СКЛИКАННЯ</w:t>
      </w:r>
    </w:p>
    <w:p w:rsidR="005E64CC" w:rsidRDefault="005E64CC" w:rsidP="005E64CC">
      <w:pPr>
        <w:jc w:val="center"/>
        <w:rPr>
          <w:b/>
          <w:bCs/>
          <w:sz w:val="40"/>
          <w:szCs w:val="40"/>
          <w:lang w:val="uk-UA"/>
        </w:rPr>
      </w:pPr>
    </w:p>
    <w:p w:rsidR="005E64CC" w:rsidRDefault="005E64CC" w:rsidP="005E64CC">
      <w:pPr>
        <w:jc w:val="center"/>
        <w:rPr>
          <w:b/>
          <w:bCs/>
          <w:sz w:val="36"/>
          <w:szCs w:val="36"/>
          <w:lang w:val="uk-UA"/>
        </w:rPr>
      </w:pPr>
      <w:r>
        <w:rPr>
          <w:b/>
          <w:bCs/>
          <w:sz w:val="48"/>
          <w:szCs w:val="48"/>
          <w:lang w:val="uk-UA"/>
        </w:rPr>
        <w:t xml:space="preserve">Р I Ш Е Н </w:t>
      </w:r>
      <w:proofErr w:type="spellStart"/>
      <w:r>
        <w:rPr>
          <w:b/>
          <w:bCs/>
          <w:sz w:val="48"/>
          <w:szCs w:val="48"/>
          <w:lang w:val="uk-UA"/>
        </w:rPr>
        <w:t>Н</w:t>
      </w:r>
      <w:proofErr w:type="spellEnd"/>
      <w:r>
        <w:rPr>
          <w:b/>
          <w:bCs/>
          <w:sz w:val="48"/>
          <w:szCs w:val="48"/>
          <w:lang w:val="uk-UA"/>
        </w:rPr>
        <w:t xml:space="preserve"> Я</w:t>
      </w:r>
    </w:p>
    <w:p w:rsidR="005E64CC" w:rsidRDefault="005E64CC" w:rsidP="005E64CC">
      <w:pPr>
        <w:jc w:val="center"/>
        <w:rPr>
          <w:b/>
          <w:bCs/>
          <w:sz w:val="28"/>
          <w:szCs w:val="28"/>
          <w:lang w:val="uk-UA"/>
        </w:rPr>
      </w:pPr>
    </w:p>
    <w:p w:rsidR="005E64CC" w:rsidRDefault="005E64CC" w:rsidP="005E64CC">
      <w:pPr>
        <w:jc w:val="center"/>
        <w:rPr>
          <w:b/>
          <w:bCs/>
          <w:sz w:val="28"/>
          <w:szCs w:val="28"/>
          <w:lang w:val="uk-UA"/>
        </w:rPr>
      </w:pPr>
    </w:p>
    <w:p w:rsidR="005E64CC" w:rsidRPr="00825431" w:rsidRDefault="00861035" w:rsidP="005E64CC">
      <w:pPr>
        <w:rPr>
          <w:lang w:val="uk-UA"/>
        </w:rPr>
      </w:pPr>
      <w:r>
        <w:rPr>
          <w:lang w:val="uk-UA"/>
        </w:rPr>
        <w:t>22.03.2017  № 6/99-1812</w:t>
      </w:r>
    </w:p>
    <w:p w:rsidR="005E64CC" w:rsidRDefault="005E64CC" w:rsidP="005E64CC">
      <w:pPr>
        <w:rPr>
          <w:lang w:val="uk-UA"/>
        </w:rPr>
      </w:pPr>
      <w:r>
        <w:rPr>
          <w:lang w:val="uk-UA"/>
        </w:rPr>
        <w:t xml:space="preserve">м. </w:t>
      </w:r>
      <w:proofErr w:type="spellStart"/>
      <w:r>
        <w:rPr>
          <w:lang w:val="uk-UA"/>
        </w:rPr>
        <w:t>Бахмут</w:t>
      </w:r>
      <w:proofErr w:type="spellEnd"/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 стан виконання у 2016 році</w:t>
      </w:r>
    </w:p>
    <w:p w:rsidR="005E64CC" w:rsidRDefault="005E64CC" w:rsidP="005E64C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Програми «Світле місто»</w:t>
      </w:r>
    </w:p>
    <w:p w:rsidR="005E64CC" w:rsidRDefault="005E64CC" w:rsidP="005E64C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на території Артемівської</w:t>
      </w:r>
    </w:p>
    <w:p w:rsidR="005E64CC" w:rsidRDefault="005E64CC" w:rsidP="005E64CC">
      <w:pPr>
        <w:rPr>
          <w:b/>
          <w:bCs/>
          <w:i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міської ради на 2016-2020 роки</w:t>
      </w:r>
    </w:p>
    <w:p w:rsidR="005E64CC" w:rsidRDefault="005E64CC" w:rsidP="005E64CC">
      <w:pPr>
        <w:rPr>
          <w:sz w:val="28"/>
          <w:szCs w:val="28"/>
          <w:lang w:val="uk-UA"/>
        </w:rPr>
      </w:pPr>
    </w:p>
    <w:p w:rsidR="005E64CC" w:rsidRPr="00E259F2" w:rsidRDefault="005E64CC" w:rsidP="005E64CC">
      <w:pPr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Розглянувши довідку від 20.02.2017 № 01-0820-06 т. в. о. начальника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proofErr w:type="spellStart"/>
      <w:r>
        <w:rPr>
          <w:sz w:val="28"/>
          <w:lang w:val="uk-UA"/>
        </w:rPr>
        <w:t>Трофимової</w:t>
      </w:r>
      <w:proofErr w:type="spellEnd"/>
      <w:r>
        <w:rPr>
          <w:sz w:val="28"/>
          <w:lang w:val="uk-UA"/>
        </w:rPr>
        <w:t xml:space="preserve"> Н.В. про стан </w:t>
      </w:r>
      <w:r w:rsidRPr="00E259F2">
        <w:rPr>
          <w:sz w:val="28"/>
          <w:szCs w:val="28"/>
          <w:lang w:val="uk-UA"/>
        </w:rPr>
        <w:t>виконання</w:t>
      </w:r>
      <w:r>
        <w:rPr>
          <w:sz w:val="28"/>
          <w:szCs w:val="28"/>
          <w:lang w:val="uk-UA"/>
        </w:rPr>
        <w:t xml:space="preserve"> у 2016 році</w:t>
      </w:r>
      <w:r w:rsidRPr="00E259F2">
        <w:rPr>
          <w:sz w:val="28"/>
          <w:szCs w:val="28"/>
          <w:lang w:val="uk-UA"/>
        </w:rPr>
        <w:t xml:space="preserve"> Програми</w:t>
      </w:r>
      <w:r>
        <w:rPr>
          <w:sz w:val="28"/>
          <w:szCs w:val="28"/>
          <w:lang w:val="uk-UA"/>
        </w:rPr>
        <w:t xml:space="preserve"> «Світле місто» на території Артемівської міської ради н</w:t>
      </w:r>
      <w:r w:rsidRPr="00E259F2">
        <w:rPr>
          <w:sz w:val="28"/>
          <w:szCs w:val="28"/>
          <w:lang w:val="uk-UA"/>
        </w:rPr>
        <w:t>а 201</w:t>
      </w:r>
      <w:r>
        <w:rPr>
          <w:sz w:val="28"/>
          <w:szCs w:val="28"/>
          <w:lang w:val="uk-UA"/>
        </w:rPr>
        <w:t>6</w:t>
      </w:r>
      <w:r w:rsidRPr="00E259F2">
        <w:rPr>
          <w:sz w:val="28"/>
          <w:szCs w:val="28"/>
          <w:lang w:val="uk-UA"/>
        </w:rPr>
        <w:t>-20</w:t>
      </w:r>
      <w:r>
        <w:rPr>
          <w:sz w:val="28"/>
          <w:szCs w:val="28"/>
          <w:lang w:val="uk-UA"/>
        </w:rPr>
        <w:t>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,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 № 6/82-1438</w:t>
      </w:r>
      <w:r w:rsidRPr="00B9332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>згі</w:t>
      </w:r>
      <w:r>
        <w:rPr>
          <w:sz w:val="28"/>
          <w:szCs w:val="28"/>
          <w:lang w:val="uk-UA"/>
        </w:rPr>
        <w:t xml:space="preserve">дно з планом роботи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B93320">
        <w:rPr>
          <w:sz w:val="28"/>
          <w:szCs w:val="28"/>
          <w:lang w:val="uk-UA"/>
        </w:rPr>
        <w:t xml:space="preserve"> міської ради на </w:t>
      </w:r>
      <w:r w:rsidRPr="00B93320"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півріччя 2017</w:t>
      </w:r>
      <w:r w:rsidRPr="00B93320">
        <w:rPr>
          <w:sz w:val="28"/>
          <w:szCs w:val="28"/>
          <w:lang w:val="uk-UA"/>
        </w:rPr>
        <w:t xml:space="preserve"> року, за</w:t>
      </w:r>
      <w:r>
        <w:rPr>
          <w:sz w:val="28"/>
          <w:szCs w:val="28"/>
          <w:lang w:val="uk-UA"/>
        </w:rPr>
        <w:t xml:space="preserve">твердженим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28.12.2016</w:t>
      </w:r>
      <w:r w:rsidRPr="00B93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6/9</w:t>
      </w:r>
      <w:r w:rsidRPr="00B93320">
        <w:rPr>
          <w:sz w:val="28"/>
          <w:szCs w:val="28"/>
          <w:lang w:val="uk-UA"/>
        </w:rPr>
        <w:t>6-</w:t>
      </w:r>
      <w:r>
        <w:rPr>
          <w:sz w:val="28"/>
          <w:szCs w:val="28"/>
          <w:lang w:val="uk-UA"/>
        </w:rPr>
        <w:t xml:space="preserve">1738, </w:t>
      </w:r>
      <w:r w:rsidRPr="00E7675B">
        <w:rPr>
          <w:sz w:val="28"/>
          <w:szCs w:val="28"/>
          <w:lang w:val="uk-UA"/>
        </w:rPr>
        <w:t>відпов</w:t>
      </w:r>
      <w:r>
        <w:rPr>
          <w:sz w:val="28"/>
          <w:szCs w:val="28"/>
          <w:lang w:val="uk-UA"/>
        </w:rPr>
        <w:t xml:space="preserve">ідно </w:t>
      </w:r>
      <w:r>
        <w:rPr>
          <w:sz w:val="28"/>
          <w:lang w:val="uk-UA"/>
        </w:rPr>
        <w:t>до Закону України</w:t>
      </w:r>
      <w:r w:rsidRPr="0017486C">
        <w:rPr>
          <w:sz w:val="28"/>
          <w:lang w:val="uk-UA"/>
        </w:rPr>
        <w:t xml:space="preserve"> </w:t>
      </w:r>
      <w:r>
        <w:rPr>
          <w:sz w:val="28"/>
          <w:lang w:val="uk-UA"/>
        </w:rPr>
        <w:t>від 06.</w:t>
      </w:r>
      <w:r w:rsidRPr="00155AEA">
        <w:rPr>
          <w:sz w:val="28"/>
          <w:lang w:val="uk-UA"/>
        </w:rPr>
        <w:t>09</w:t>
      </w:r>
      <w:r>
        <w:rPr>
          <w:sz w:val="28"/>
          <w:lang w:val="uk-UA"/>
        </w:rPr>
        <w:t>.2005 № 2807-</w:t>
      </w:r>
      <w:r>
        <w:rPr>
          <w:sz w:val="28"/>
          <w:lang w:val="en-US"/>
        </w:rPr>
        <w:t>IV</w:t>
      </w:r>
      <w:r>
        <w:rPr>
          <w:sz w:val="28"/>
          <w:lang w:val="uk-UA"/>
        </w:rPr>
        <w:t xml:space="preserve"> «Про благоустрій населених пунктів» із внесеними до нього змінами, </w:t>
      </w:r>
      <w:r>
        <w:rPr>
          <w:sz w:val="28"/>
          <w:szCs w:val="28"/>
          <w:lang w:val="uk-UA"/>
        </w:rPr>
        <w:t xml:space="preserve">керуючись ст. 26 </w:t>
      </w:r>
      <w:r w:rsidRPr="00E7675B">
        <w:rPr>
          <w:sz w:val="28"/>
          <w:szCs w:val="28"/>
          <w:lang w:val="uk-UA"/>
        </w:rPr>
        <w:t>Закону України від 21.05.97 №280/97-ВР «Про місцеве самоврядування в Україні» із внесеними до нього змінами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lang w:val="uk-UA"/>
        </w:rPr>
        <w:t>Бахмутська</w:t>
      </w:r>
      <w:proofErr w:type="spellEnd"/>
      <w:r>
        <w:rPr>
          <w:sz w:val="28"/>
          <w:lang w:val="uk-UA"/>
        </w:rPr>
        <w:t xml:space="preserve"> міська рада</w:t>
      </w:r>
    </w:p>
    <w:p w:rsidR="005E64CC" w:rsidRDefault="005E64CC" w:rsidP="005E64CC">
      <w:pPr>
        <w:tabs>
          <w:tab w:val="left" w:pos="540"/>
          <w:tab w:val="left" w:pos="720"/>
        </w:tabs>
        <w:ind w:right="-1"/>
        <w:jc w:val="both"/>
        <w:rPr>
          <w:b/>
          <w:bCs/>
          <w:spacing w:val="60"/>
          <w:sz w:val="28"/>
          <w:szCs w:val="28"/>
          <w:lang w:val="uk-UA"/>
        </w:rPr>
      </w:pPr>
      <w:r w:rsidRPr="00E7675B">
        <w:rPr>
          <w:b/>
          <w:bCs/>
          <w:spacing w:val="60"/>
          <w:sz w:val="28"/>
          <w:szCs w:val="28"/>
          <w:lang w:val="uk-UA"/>
        </w:rPr>
        <w:t xml:space="preserve">     </w:t>
      </w:r>
    </w:p>
    <w:p w:rsidR="005E64CC" w:rsidRPr="00E7675B" w:rsidRDefault="005E64CC" w:rsidP="005E64CC">
      <w:pPr>
        <w:tabs>
          <w:tab w:val="left" w:pos="540"/>
          <w:tab w:val="left" w:pos="720"/>
        </w:tabs>
        <w:ind w:right="-1"/>
        <w:jc w:val="both"/>
        <w:rPr>
          <w:sz w:val="28"/>
          <w:szCs w:val="28"/>
          <w:lang w:val="uk-UA"/>
        </w:rPr>
      </w:pPr>
      <w:r>
        <w:rPr>
          <w:b/>
          <w:bCs/>
          <w:spacing w:val="60"/>
          <w:sz w:val="28"/>
          <w:szCs w:val="28"/>
          <w:lang w:val="uk-UA"/>
        </w:rPr>
        <w:tab/>
      </w:r>
      <w:r w:rsidRPr="00E7675B">
        <w:rPr>
          <w:b/>
          <w:bCs/>
          <w:spacing w:val="60"/>
          <w:sz w:val="28"/>
          <w:szCs w:val="28"/>
          <w:lang w:val="uk-UA"/>
        </w:rPr>
        <w:t>ВИРІШИ</w:t>
      </w:r>
      <w:r>
        <w:rPr>
          <w:b/>
          <w:bCs/>
          <w:spacing w:val="60"/>
          <w:sz w:val="28"/>
          <w:szCs w:val="28"/>
          <w:lang w:val="uk-UA"/>
        </w:rPr>
        <w:t>ЛА</w:t>
      </w:r>
      <w:r w:rsidRPr="00E7675B">
        <w:rPr>
          <w:sz w:val="28"/>
          <w:szCs w:val="28"/>
          <w:lang w:val="uk-UA"/>
        </w:rPr>
        <w:t>:</w:t>
      </w:r>
    </w:p>
    <w:p w:rsidR="005E64CC" w:rsidRPr="00193758" w:rsidRDefault="005E64CC" w:rsidP="005E64CC">
      <w:pPr>
        <w:tabs>
          <w:tab w:val="left" w:pos="900"/>
          <w:tab w:val="left" w:pos="1260"/>
        </w:tabs>
        <w:ind w:right="-1"/>
        <w:jc w:val="both"/>
        <w:rPr>
          <w:lang w:val="uk-UA"/>
        </w:rPr>
      </w:pPr>
    </w:p>
    <w:p w:rsidR="005E64CC" w:rsidRDefault="005E64CC" w:rsidP="005E64CC">
      <w:pPr>
        <w:tabs>
          <w:tab w:val="left" w:pos="900"/>
          <w:tab w:val="left" w:pos="126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6C2E0C">
        <w:rPr>
          <w:sz w:val="28"/>
          <w:szCs w:val="28"/>
          <w:lang w:val="uk-UA"/>
        </w:rPr>
        <w:t>1</w:t>
      </w:r>
      <w:r>
        <w:rPr>
          <w:sz w:val="28"/>
          <w:lang w:val="uk-UA"/>
        </w:rPr>
        <w:t>.</w:t>
      </w:r>
      <w:r>
        <w:rPr>
          <w:sz w:val="28"/>
          <w:lang w:val="uk-UA"/>
        </w:rPr>
        <w:tab/>
        <w:t xml:space="preserve">Довідку т. в. о. начальника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proofErr w:type="spellStart"/>
      <w:r>
        <w:rPr>
          <w:sz w:val="28"/>
          <w:lang w:val="uk-UA"/>
        </w:rPr>
        <w:t>Трофимової</w:t>
      </w:r>
      <w:proofErr w:type="spellEnd"/>
      <w:r>
        <w:rPr>
          <w:sz w:val="28"/>
          <w:lang w:val="uk-UA"/>
        </w:rPr>
        <w:t xml:space="preserve"> Н. В. про стан </w:t>
      </w:r>
      <w:r w:rsidRPr="00E259F2">
        <w:rPr>
          <w:sz w:val="28"/>
          <w:szCs w:val="28"/>
          <w:lang w:val="uk-UA"/>
        </w:rPr>
        <w:t xml:space="preserve">виконання </w:t>
      </w:r>
      <w:r>
        <w:rPr>
          <w:sz w:val="28"/>
          <w:szCs w:val="28"/>
          <w:lang w:val="uk-UA"/>
        </w:rPr>
        <w:t>у 2016 році</w:t>
      </w:r>
      <w:r w:rsidRPr="00E259F2">
        <w:rPr>
          <w:sz w:val="28"/>
          <w:szCs w:val="28"/>
          <w:lang w:val="uk-UA"/>
        </w:rPr>
        <w:t xml:space="preserve"> Програми </w:t>
      </w:r>
      <w:r>
        <w:rPr>
          <w:sz w:val="28"/>
          <w:szCs w:val="28"/>
          <w:lang w:val="uk-UA"/>
        </w:rPr>
        <w:t xml:space="preserve">«Світле місто» на території Артемівської міської ради </w:t>
      </w:r>
      <w:r w:rsidRPr="00E259F2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6-2020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 xml:space="preserve"> прийняти до відома.</w:t>
      </w:r>
    </w:p>
    <w:p w:rsidR="005E64CC" w:rsidRDefault="005E64CC" w:rsidP="005E64CC">
      <w:pPr>
        <w:tabs>
          <w:tab w:val="left" w:pos="900"/>
          <w:tab w:val="left" w:pos="126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2.    Внести  та  затвердити  наступні  зміни до </w:t>
      </w:r>
      <w:r w:rsidRPr="00E259F2">
        <w:rPr>
          <w:sz w:val="28"/>
          <w:szCs w:val="28"/>
          <w:lang w:val="uk-UA"/>
        </w:rPr>
        <w:t xml:space="preserve">Програми </w:t>
      </w:r>
      <w:r>
        <w:rPr>
          <w:sz w:val="28"/>
          <w:szCs w:val="28"/>
          <w:lang w:val="uk-UA"/>
        </w:rPr>
        <w:t xml:space="preserve">«Світле місто» на території Артемівської міської ради </w:t>
      </w:r>
      <w:r w:rsidRPr="00E259F2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6-2020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,</w:t>
      </w:r>
      <w:r w:rsidRPr="00E259F2">
        <w:rPr>
          <w:sz w:val="28"/>
          <w:szCs w:val="28"/>
          <w:lang w:val="uk-UA"/>
        </w:rPr>
        <w:t xml:space="preserve"> </w:t>
      </w:r>
      <w:r w:rsidRPr="00B93320">
        <w:rPr>
          <w:sz w:val="28"/>
          <w:szCs w:val="28"/>
          <w:lang w:val="uk-UA"/>
        </w:rPr>
        <w:t xml:space="preserve">затвердженої 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 (далі - Програма):</w:t>
      </w:r>
      <w:r w:rsidRPr="00C97DEE">
        <w:rPr>
          <w:sz w:val="28"/>
          <w:szCs w:val="28"/>
          <w:lang w:val="uk-UA"/>
        </w:rPr>
        <w:t xml:space="preserve"> 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2.1 У тексті Програми замінити слова: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«Артемівськ» в усіх відмінках на слово «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>» у відповідному відмінку;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«Відділ розвитку міського господарства Артемівської міської ради» на слова «Управління розвитку міського господарства та капітального будівництва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ради»;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«Відділ освіти Артемівської  міської ради» на слова «Управління освіти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ради»;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«Відділ охорони здоров’я Артемівської міської ради» на слова «Управління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ради»;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«Комітет по фізичній культурі і спорту Артемівської міської ради» на слова «Управління з питань </w:t>
      </w:r>
      <w:r w:rsidRPr="00ED6199">
        <w:rPr>
          <w:sz w:val="28"/>
          <w:szCs w:val="28"/>
          <w:lang w:val="uk-UA"/>
        </w:rPr>
        <w:t>фізичної культури та сп</w:t>
      </w:r>
      <w:r>
        <w:rPr>
          <w:sz w:val="28"/>
          <w:szCs w:val="28"/>
          <w:lang w:val="uk-UA"/>
        </w:rPr>
        <w:t xml:space="preserve">орту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ради»;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«Відділ культури Артемівської міської ради» на слова «Управління культури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ради».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2.2 У тексті Програми виключити слова «місто </w:t>
      </w:r>
      <w:proofErr w:type="spellStart"/>
      <w:r>
        <w:rPr>
          <w:sz w:val="28"/>
          <w:szCs w:val="28"/>
          <w:lang w:val="uk-UA"/>
        </w:rPr>
        <w:t>Соледар</w:t>
      </w:r>
      <w:proofErr w:type="spellEnd"/>
      <w:r>
        <w:rPr>
          <w:sz w:val="28"/>
          <w:szCs w:val="28"/>
          <w:lang w:val="uk-UA"/>
        </w:rPr>
        <w:t>», «місто Часів Яр», «</w:t>
      </w:r>
      <w:proofErr w:type="spellStart"/>
      <w:r>
        <w:rPr>
          <w:sz w:val="28"/>
          <w:szCs w:val="28"/>
          <w:lang w:val="uk-UA"/>
        </w:rPr>
        <w:t>Соледарська</w:t>
      </w:r>
      <w:proofErr w:type="spellEnd"/>
      <w:r>
        <w:rPr>
          <w:sz w:val="28"/>
          <w:szCs w:val="28"/>
          <w:lang w:val="uk-UA"/>
        </w:rPr>
        <w:t xml:space="preserve"> міська рада», «</w:t>
      </w:r>
      <w:proofErr w:type="spellStart"/>
      <w:r>
        <w:rPr>
          <w:sz w:val="28"/>
          <w:szCs w:val="28"/>
          <w:lang w:val="uk-UA"/>
        </w:rPr>
        <w:t>Часовоярська</w:t>
      </w:r>
      <w:proofErr w:type="spellEnd"/>
      <w:r>
        <w:rPr>
          <w:sz w:val="28"/>
          <w:szCs w:val="28"/>
          <w:lang w:val="uk-UA"/>
        </w:rPr>
        <w:t xml:space="preserve"> міська рада».</w:t>
      </w:r>
    </w:p>
    <w:p w:rsidR="005E64CC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2.3 У розділі 6. «Заходи з реалізації Програми. Фінансування Програми» таблицю «Заходи з реалізації Програми «Світле місто» на території Артемівської міської ради на 2016-2020 роки» викласти у новій редакції згідно з додатком.</w:t>
      </w:r>
    </w:p>
    <w:p w:rsidR="005E64CC" w:rsidRPr="005F0F3F" w:rsidRDefault="005E64CC" w:rsidP="005E64CC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5F0F3F">
        <w:rPr>
          <w:sz w:val="28"/>
          <w:szCs w:val="28"/>
          <w:lang w:val="uk-UA"/>
        </w:rPr>
        <w:t>2.4 Абзац  4 розділу 6 «</w:t>
      </w:r>
      <w:r>
        <w:rPr>
          <w:sz w:val="28"/>
          <w:szCs w:val="28"/>
          <w:lang w:val="uk-UA"/>
        </w:rPr>
        <w:t>Заходи з реалізації Програми. Фінансування Програми</w:t>
      </w:r>
      <w:r w:rsidRPr="005F0F3F">
        <w:rPr>
          <w:sz w:val="28"/>
          <w:szCs w:val="28"/>
          <w:lang w:val="uk-UA"/>
        </w:rPr>
        <w:t>» викласти в наступній редакції: «Орієнтов</w:t>
      </w:r>
      <w:r>
        <w:rPr>
          <w:sz w:val="28"/>
          <w:szCs w:val="28"/>
          <w:lang w:val="uk-UA"/>
        </w:rPr>
        <w:t>а</w:t>
      </w:r>
      <w:r w:rsidRPr="005F0F3F">
        <w:rPr>
          <w:sz w:val="28"/>
          <w:szCs w:val="28"/>
          <w:lang w:val="uk-UA"/>
        </w:rPr>
        <w:t xml:space="preserve">на вартість Програми </w:t>
      </w:r>
      <w:r>
        <w:rPr>
          <w:sz w:val="28"/>
          <w:szCs w:val="28"/>
          <w:lang w:val="uk-UA"/>
        </w:rPr>
        <w:t>–36433</w:t>
      </w:r>
      <w:r w:rsidRPr="004C004B">
        <w:rPr>
          <w:sz w:val="28"/>
          <w:szCs w:val="28"/>
        </w:rPr>
        <w:t>,</w:t>
      </w:r>
      <w:r w:rsidRPr="004C004B">
        <w:rPr>
          <w:sz w:val="28"/>
          <w:szCs w:val="28"/>
          <w:lang w:val="uk-UA"/>
        </w:rPr>
        <w:t>0</w:t>
      </w:r>
      <w:r>
        <w:rPr>
          <w:b/>
          <w:sz w:val="28"/>
          <w:szCs w:val="28"/>
          <w:lang w:val="uk-UA"/>
        </w:rPr>
        <w:t xml:space="preserve"> </w:t>
      </w:r>
      <w:r w:rsidRPr="004C004B">
        <w:rPr>
          <w:sz w:val="28"/>
          <w:szCs w:val="28"/>
          <w:lang w:val="uk-UA"/>
        </w:rPr>
        <w:t>тис</w:t>
      </w:r>
      <w:r>
        <w:rPr>
          <w:sz w:val="28"/>
          <w:szCs w:val="28"/>
          <w:lang w:val="uk-UA"/>
        </w:rPr>
        <w:t>. грн.</w:t>
      </w:r>
      <w:r w:rsidRPr="005F0F3F">
        <w:rPr>
          <w:sz w:val="28"/>
          <w:szCs w:val="28"/>
          <w:lang w:val="uk-UA"/>
        </w:rPr>
        <w:t>».</w:t>
      </w:r>
      <w:r w:rsidRPr="002379AC">
        <w:rPr>
          <w:b/>
          <w:lang w:val="uk-UA"/>
        </w:rPr>
        <w:t xml:space="preserve"> </w:t>
      </w:r>
    </w:p>
    <w:p w:rsidR="005E64CC" w:rsidRPr="00EE0559" w:rsidRDefault="005E64CC" w:rsidP="005E64CC">
      <w:pPr>
        <w:tabs>
          <w:tab w:val="left" w:pos="720"/>
          <w:tab w:val="left" w:pos="993"/>
        </w:tabs>
        <w:ind w:right="-1"/>
        <w:jc w:val="both"/>
        <w:rPr>
          <w:color w:val="FF0000"/>
          <w:sz w:val="28"/>
          <w:lang w:val="uk-UA"/>
        </w:rPr>
      </w:pPr>
      <w:r w:rsidRPr="00EE0559">
        <w:rPr>
          <w:color w:val="FF0000"/>
          <w:sz w:val="28"/>
          <w:lang w:val="uk-UA"/>
        </w:rPr>
        <w:t xml:space="preserve">       </w:t>
      </w:r>
    </w:p>
    <w:p w:rsidR="005E64CC" w:rsidRDefault="005E64CC" w:rsidP="005E64CC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 xml:space="preserve">3. Управлінню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іншим </w:t>
      </w:r>
      <w:r w:rsidRPr="00460A27">
        <w:rPr>
          <w:sz w:val="28"/>
          <w:lang w:val="uk-UA"/>
        </w:rPr>
        <w:t>виконавцям, відповідальним за виконання заходів Програми, продовжити подальшу роботу щодо ї</w:t>
      </w:r>
      <w:r>
        <w:rPr>
          <w:sz w:val="28"/>
          <w:lang w:val="uk-UA"/>
        </w:rPr>
        <w:t>х</w:t>
      </w:r>
      <w:r w:rsidRPr="00460A27">
        <w:rPr>
          <w:sz w:val="28"/>
          <w:lang w:val="uk-UA"/>
        </w:rPr>
        <w:t xml:space="preserve"> реалізації.</w:t>
      </w:r>
      <w:r w:rsidRPr="00460A27">
        <w:rPr>
          <w:sz w:val="28"/>
          <w:szCs w:val="28"/>
          <w:lang w:val="uk-UA"/>
        </w:rPr>
        <w:t xml:space="preserve"> </w:t>
      </w:r>
    </w:p>
    <w:p w:rsidR="005E64CC" w:rsidRDefault="005E64CC" w:rsidP="005E64CC">
      <w:pPr>
        <w:tabs>
          <w:tab w:val="left" w:pos="720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</w:p>
    <w:p w:rsidR="005E64CC" w:rsidRPr="00E4234D" w:rsidRDefault="005E64CC" w:rsidP="005E64CC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4. </w:t>
      </w:r>
      <w:r>
        <w:rPr>
          <w:sz w:val="28"/>
          <w:lang w:val="uk-UA"/>
        </w:rPr>
        <w:t xml:space="preserve">Фінансовому управлінню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</w:t>
      </w:r>
      <w:r w:rsidRPr="002906FD">
        <w:rPr>
          <w:sz w:val="28"/>
          <w:lang w:val="uk-UA"/>
        </w:rPr>
        <w:t>(Ткаченко)</w:t>
      </w:r>
      <w:r>
        <w:rPr>
          <w:sz w:val="28"/>
          <w:lang w:val="uk-UA"/>
        </w:rPr>
        <w:t xml:space="preserve"> забезпечити фінансування заходів Програми в межах бюджетних асигнувань, передбачених у міському бюджеті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2017 рік, та передбачати кошти на фінансування заходів Програми при формуванні проектів міського бюджету м. </w:t>
      </w:r>
      <w:proofErr w:type="spellStart"/>
      <w:r>
        <w:rPr>
          <w:sz w:val="28"/>
          <w:lang w:val="uk-UA"/>
        </w:rPr>
        <w:t>Бахмута</w:t>
      </w:r>
      <w:proofErr w:type="spellEnd"/>
      <w:r>
        <w:rPr>
          <w:sz w:val="28"/>
          <w:lang w:val="uk-UA"/>
        </w:rPr>
        <w:t xml:space="preserve"> на наступні роки. </w:t>
      </w:r>
    </w:p>
    <w:p w:rsidR="005E64CC" w:rsidRDefault="005E64CC" w:rsidP="005E64CC">
      <w:pPr>
        <w:tabs>
          <w:tab w:val="left" w:pos="720"/>
          <w:tab w:val="left" w:pos="993"/>
        </w:tabs>
        <w:ind w:right="-1"/>
        <w:jc w:val="both"/>
        <w:rPr>
          <w:sz w:val="28"/>
          <w:lang w:val="uk-UA"/>
        </w:rPr>
      </w:pPr>
    </w:p>
    <w:p w:rsidR="005E64CC" w:rsidRDefault="005E64CC" w:rsidP="005E64CC">
      <w:pPr>
        <w:ind w:right="-1"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5. Організаційне виконання рішення покласти на Управління розвитку міського господарства та капітального будівництва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</w:t>
      </w:r>
      <w:proofErr w:type="spellStart"/>
      <w:r>
        <w:rPr>
          <w:sz w:val="28"/>
          <w:lang w:val="uk-UA"/>
        </w:rPr>
        <w:t>Трофимова</w:t>
      </w:r>
      <w:proofErr w:type="spellEnd"/>
      <w:r>
        <w:rPr>
          <w:sz w:val="28"/>
          <w:lang w:val="uk-UA"/>
        </w:rPr>
        <w:t xml:space="preserve">), Фінансове управління </w:t>
      </w:r>
      <w:proofErr w:type="spellStart"/>
      <w:r>
        <w:rPr>
          <w:sz w:val="28"/>
          <w:lang w:val="uk-UA"/>
        </w:rPr>
        <w:t>Бахмутської</w:t>
      </w:r>
      <w:proofErr w:type="spellEnd"/>
      <w:r>
        <w:rPr>
          <w:sz w:val="28"/>
          <w:lang w:val="uk-UA"/>
        </w:rPr>
        <w:t xml:space="preserve"> міської ради (Ткаченко), заступника міського голови Федорова Ф. К., першого заступника міського голови Савченко Т.М.</w:t>
      </w:r>
    </w:p>
    <w:p w:rsidR="005E64CC" w:rsidRDefault="005E64CC" w:rsidP="005E64CC">
      <w:pPr>
        <w:ind w:right="-1" w:firstLine="708"/>
        <w:jc w:val="both"/>
        <w:rPr>
          <w:sz w:val="28"/>
          <w:lang w:val="uk-UA"/>
        </w:rPr>
      </w:pPr>
    </w:p>
    <w:p w:rsidR="005E64CC" w:rsidRPr="006E0B61" w:rsidRDefault="005E64CC" w:rsidP="005E64CC">
      <w:pPr>
        <w:widowControl w:val="0"/>
        <w:tabs>
          <w:tab w:val="left" w:pos="900"/>
          <w:tab w:val="left" w:pos="1080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 xml:space="preserve">6. </w:t>
      </w:r>
      <w:r w:rsidRPr="006E0B61">
        <w:rPr>
          <w:sz w:val="28"/>
          <w:szCs w:val="28"/>
          <w:lang w:val="uk-UA"/>
        </w:rPr>
        <w:t xml:space="preserve">Контроль за виконанням рішення покласти </w:t>
      </w:r>
      <w:r>
        <w:rPr>
          <w:sz w:val="28"/>
          <w:szCs w:val="28"/>
          <w:lang w:val="uk-UA"/>
        </w:rPr>
        <w:t xml:space="preserve">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 w:rsidRPr="006E0B61">
        <w:rPr>
          <w:sz w:val="28"/>
          <w:szCs w:val="28"/>
          <w:lang w:val="uk-UA"/>
        </w:rPr>
        <w:t>Нікітенко</w:t>
      </w:r>
      <w:proofErr w:type="spellEnd"/>
      <w:r w:rsidRPr="006E0B61">
        <w:rPr>
          <w:sz w:val="28"/>
          <w:szCs w:val="28"/>
          <w:lang w:val="uk-UA"/>
        </w:rPr>
        <w:t xml:space="preserve">), з питань  </w:t>
      </w:r>
      <w:proofErr w:type="spellStart"/>
      <w:r w:rsidRPr="006E0B61">
        <w:rPr>
          <w:bCs/>
          <w:iCs/>
          <w:sz w:val="28"/>
          <w:szCs w:val="28"/>
          <w:lang w:val="uk-UA"/>
        </w:rPr>
        <w:t>житлово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 – комунального господарства, екології, транспорту і зв’язку (</w:t>
      </w:r>
      <w:proofErr w:type="spellStart"/>
      <w:r w:rsidRPr="006E0B61">
        <w:rPr>
          <w:bCs/>
          <w:iCs/>
          <w:sz w:val="28"/>
          <w:szCs w:val="28"/>
          <w:lang w:val="uk-UA"/>
        </w:rPr>
        <w:t>Северінов</w:t>
      </w:r>
      <w:proofErr w:type="spellEnd"/>
      <w:r w:rsidRPr="006E0B61">
        <w:rPr>
          <w:bCs/>
          <w:iCs/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секретаря </w:t>
      </w:r>
      <w:proofErr w:type="spellStart"/>
      <w:r>
        <w:rPr>
          <w:sz w:val="28"/>
          <w:szCs w:val="28"/>
          <w:lang w:val="uk-UA"/>
        </w:rPr>
        <w:t>Бахмутсткої</w:t>
      </w:r>
      <w:proofErr w:type="spellEnd"/>
      <w:r w:rsidRPr="006E0B61">
        <w:rPr>
          <w:sz w:val="28"/>
          <w:szCs w:val="28"/>
          <w:lang w:val="uk-UA"/>
        </w:rPr>
        <w:t xml:space="preserve"> міської ради  </w:t>
      </w:r>
      <w:proofErr w:type="spellStart"/>
      <w:r w:rsidRPr="006E0B61">
        <w:rPr>
          <w:sz w:val="28"/>
          <w:szCs w:val="28"/>
          <w:lang w:val="uk-UA"/>
        </w:rPr>
        <w:t>Кіщенко</w:t>
      </w:r>
      <w:proofErr w:type="spellEnd"/>
      <w:r w:rsidRPr="006E0B61">
        <w:rPr>
          <w:sz w:val="28"/>
          <w:szCs w:val="28"/>
          <w:lang w:val="uk-UA"/>
        </w:rPr>
        <w:t xml:space="preserve"> С.І.   </w:t>
      </w:r>
    </w:p>
    <w:p w:rsidR="005E64CC" w:rsidRDefault="005E64CC" w:rsidP="005E64CC">
      <w:pPr>
        <w:pStyle w:val="7"/>
        <w:tabs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</w:p>
    <w:p w:rsidR="004C5DCD" w:rsidRPr="00002089" w:rsidRDefault="004C5DCD" w:rsidP="004C5DCD">
      <w:pPr>
        <w:pStyle w:val="7"/>
        <w:tabs>
          <w:tab w:val="left" w:pos="720"/>
          <w:tab w:val="left" w:pos="7655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Секретар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міської ради                                             С.І. </w:t>
      </w:r>
      <w:proofErr w:type="spellStart"/>
      <w:r>
        <w:rPr>
          <w:b/>
          <w:sz w:val="28"/>
          <w:szCs w:val="28"/>
          <w:lang w:val="uk-UA"/>
        </w:rPr>
        <w:t>Кіщенко</w:t>
      </w:r>
      <w:proofErr w:type="spellEnd"/>
    </w:p>
    <w:p w:rsidR="005E64CC" w:rsidRPr="00002089" w:rsidRDefault="005E64CC" w:rsidP="005E64CC">
      <w:pPr>
        <w:pStyle w:val="7"/>
        <w:tabs>
          <w:tab w:val="left" w:pos="720"/>
          <w:tab w:val="left" w:pos="7655"/>
        </w:tabs>
        <w:rPr>
          <w:b/>
          <w:sz w:val="28"/>
          <w:szCs w:val="28"/>
          <w:lang w:val="uk-UA"/>
        </w:rPr>
      </w:pPr>
    </w:p>
    <w:p w:rsidR="005E64CC" w:rsidRPr="004C5DCD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</w:pPr>
    </w:p>
    <w:p w:rsidR="005E64CC" w:rsidRDefault="005E64CC" w:rsidP="005E64CC">
      <w:pPr>
        <w:rPr>
          <w:lang w:val="uk-UA"/>
        </w:rPr>
        <w:sectPr w:rsidR="005E64CC" w:rsidSect="00D202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64CC" w:rsidRPr="00EF38EE" w:rsidRDefault="005E64CC" w:rsidP="005E64CC">
      <w:pPr>
        <w:ind w:left="5520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                             </w:t>
      </w:r>
      <w:r w:rsidRPr="00EF38EE">
        <w:rPr>
          <w:lang w:val="uk-UA"/>
        </w:rPr>
        <w:t>ЗАТВЕРДЖЕНО</w:t>
      </w:r>
    </w:p>
    <w:p w:rsidR="005E64CC" w:rsidRDefault="005E64CC" w:rsidP="005E64CC">
      <w:pPr>
        <w:ind w:left="5520"/>
        <w:jc w:val="right"/>
        <w:rPr>
          <w:lang w:val="uk-UA"/>
        </w:rPr>
      </w:pPr>
      <w:r w:rsidRPr="00EF38EE">
        <w:rPr>
          <w:lang w:val="uk-UA"/>
        </w:rPr>
        <w:t xml:space="preserve">Рішення </w:t>
      </w:r>
      <w:proofErr w:type="spellStart"/>
      <w:r>
        <w:rPr>
          <w:lang w:val="uk-UA"/>
        </w:rPr>
        <w:t>Бахмут</w:t>
      </w:r>
      <w:r w:rsidRPr="00EF38EE">
        <w:rPr>
          <w:lang w:val="uk-UA"/>
        </w:rPr>
        <w:t>ської</w:t>
      </w:r>
      <w:proofErr w:type="spellEnd"/>
      <w:r w:rsidRPr="00EF38EE">
        <w:rPr>
          <w:lang w:val="uk-UA"/>
        </w:rPr>
        <w:t xml:space="preserve"> міської ради</w:t>
      </w:r>
    </w:p>
    <w:p w:rsidR="005E64CC" w:rsidRPr="00EF38EE" w:rsidRDefault="005E64CC" w:rsidP="005E64CC">
      <w:pPr>
        <w:ind w:left="5520"/>
        <w:rPr>
          <w:shd w:val="clear" w:color="auto" w:fill="FFFFFF"/>
          <w:lang w:val="uk-UA"/>
        </w:rPr>
      </w:pPr>
      <w:r>
        <w:rPr>
          <w:lang w:val="uk-UA"/>
        </w:rPr>
        <w:t xml:space="preserve">                                                               </w:t>
      </w:r>
      <w:r w:rsidR="00861035">
        <w:rPr>
          <w:lang w:val="uk-UA"/>
        </w:rPr>
        <w:t xml:space="preserve">                              22</w:t>
      </w:r>
      <w:r w:rsidRPr="00EF38EE">
        <w:rPr>
          <w:lang w:val="uk-UA"/>
        </w:rPr>
        <w:t>.0</w:t>
      </w:r>
      <w:r>
        <w:rPr>
          <w:lang w:val="uk-UA"/>
        </w:rPr>
        <w:t>3</w:t>
      </w:r>
      <w:r w:rsidRPr="00EF38EE">
        <w:rPr>
          <w:lang w:val="uk-UA"/>
        </w:rPr>
        <w:t>.201</w:t>
      </w:r>
      <w:r>
        <w:rPr>
          <w:lang w:val="uk-UA"/>
        </w:rPr>
        <w:t>7</w:t>
      </w:r>
      <w:r w:rsidRPr="00EF38EE">
        <w:rPr>
          <w:lang w:val="uk-UA"/>
        </w:rPr>
        <w:t xml:space="preserve">  </w:t>
      </w:r>
      <w:r w:rsidRPr="00EF38EE">
        <w:rPr>
          <w:shd w:val="clear" w:color="auto" w:fill="FFFFFF"/>
          <w:lang w:val="uk-UA"/>
        </w:rPr>
        <w:t xml:space="preserve">№ </w:t>
      </w:r>
      <w:r w:rsidRPr="004C2538">
        <w:rPr>
          <w:lang w:val="uk-UA"/>
        </w:rPr>
        <w:t>6/</w:t>
      </w:r>
      <w:r w:rsidR="00861035">
        <w:rPr>
          <w:lang w:val="uk-UA"/>
        </w:rPr>
        <w:t>99-1812</w:t>
      </w:r>
    </w:p>
    <w:p w:rsidR="005E64CC" w:rsidRDefault="005E64CC" w:rsidP="005E64CC">
      <w:pPr>
        <w:ind w:left="55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</w:t>
      </w:r>
    </w:p>
    <w:p w:rsidR="005E64CC" w:rsidRPr="00534548" w:rsidRDefault="005E64CC" w:rsidP="005E64CC">
      <w:pPr>
        <w:ind w:left="5520"/>
        <w:rPr>
          <w:sz w:val="28"/>
          <w:szCs w:val="28"/>
          <w:lang w:val="uk-UA"/>
        </w:rPr>
      </w:pPr>
    </w:p>
    <w:p w:rsidR="005E64CC" w:rsidRDefault="005E64CC" w:rsidP="005E64C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Програми</w:t>
      </w:r>
      <w:r w:rsidRPr="005345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«Світле місто» на території Артемівської міської ради </w:t>
      </w:r>
      <w:r w:rsidRPr="00E259F2">
        <w:rPr>
          <w:sz w:val="28"/>
          <w:szCs w:val="28"/>
          <w:lang w:val="uk-UA"/>
        </w:rPr>
        <w:t>на 201</w:t>
      </w:r>
      <w:r>
        <w:rPr>
          <w:sz w:val="28"/>
          <w:szCs w:val="28"/>
          <w:lang w:val="uk-UA"/>
        </w:rPr>
        <w:t>6-2020</w:t>
      </w:r>
      <w:r w:rsidRPr="00E259F2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,</w:t>
      </w:r>
      <w:r w:rsidRPr="00E259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затвердженої</w:t>
      </w:r>
    </w:p>
    <w:p w:rsidR="005E64CC" w:rsidRPr="00534548" w:rsidRDefault="005E64CC" w:rsidP="005E64CC">
      <w:pPr>
        <w:jc w:val="center"/>
        <w:rPr>
          <w:sz w:val="28"/>
          <w:szCs w:val="28"/>
          <w:lang w:val="uk-UA"/>
        </w:rPr>
      </w:pPr>
      <w:r w:rsidRPr="00B93320">
        <w:rPr>
          <w:sz w:val="28"/>
          <w:szCs w:val="28"/>
          <w:lang w:val="uk-UA"/>
        </w:rPr>
        <w:t xml:space="preserve">рішенням </w:t>
      </w:r>
      <w:r>
        <w:rPr>
          <w:sz w:val="28"/>
          <w:szCs w:val="28"/>
          <w:lang w:val="uk-UA"/>
        </w:rPr>
        <w:t>Артемівської міської ради від 23</w:t>
      </w:r>
      <w:r w:rsidRPr="00B93320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3.2016 № 6/82-1438</w:t>
      </w:r>
    </w:p>
    <w:p w:rsidR="005E64CC" w:rsidRDefault="005E64CC" w:rsidP="005E64CC">
      <w:pPr>
        <w:rPr>
          <w:b/>
          <w:sz w:val="28"/>
          <w:szCs w:val="28"/>
          <w:lang w:val="uk-UA"/>
        </w:rPr>
      </w:pPr>
    </w:p>
    <w:p w:rsidR="005E64CC" w:rsidRPr="00277809" w:rsidRDefault="005E64CC" w:rsidP="005E64CC">
      <w:pPr>
        <w:jc w:val="center"/>
        <w:rPr>
          <w:b/>
          <w:sz w:val="28"/>
          <w:szCs w:val="28"/>
        </w:rPr>
      </w:pPr>
      <w:r w:rsidRPr="00277809">
        <w:rPr>
          <w:b/>
          <w:sz w:val="28"/>
          <w:szCs w:val="28"/>
        </w:rPr>
        <w:t xml:space="preserve">Заходи </w:t>
      </w:r>
      <w:r w:rsidRPr="005F5E23">
        <w:rPr>
          <w:b/>
          <w:sz w:val="28"/>
          <w:szCs w:val="28"/>
          <w:lang w:val="uk-UA"/>
        </w:rPr>
        <w:t>з</w:t>
      </w:r>
      <w:r w:rsidRPr="00277809">
        <w:rPr>
          <w:b/>
          <w:sz w:val="28"/>
          <w:szCs w:val="28"/>
        </w:rPr>
        <w:t xml:space="preserve"> </w:t>
      </w:r>
      <w:r w:rsidRPr="005F5E23">
        <w:rPr>
          <w:b/>
          <w:sz w:val="28"/>
          <w:szCs w:val="28"/>
          <w:lang w:val="uk-UA"/>
        </w:rPr>
        <w:t>реалізації</w:t>
      </w:r>
      <w:r>
        <w:rPr>
          <w:b/>
          <w:sz w:val="28"/>
          <w:szCs w:val="28"/>
          <w:lang w:val="uk-UA"/>
        </w:rPr>
        <w:t xml:space="preserve"> </w:t>
      </w:r>
      <w:r w:rsidRPr="005F5E23">
        <w:rPr>
          <w:b/>
          <w:sz w:val="28"/>
          <w:szCs w:val="28"/>
          <w:lang w:val="uk-UA"/>
        </w:rPr>
        <w:t>Програми</w:t>
      </w:r>
      <w:r w:rsidRPr="00277809">
        <w:rPr>
          <w:b/>
          <w:sz w:val="28"/>
          <w:szCs w:val="28"/>
        </w:rPr>
        <w:t xml:space="preserve"> «</w:t>
      </w:r>
      <w:proofErr w:type="gramStart"/>
      <w:r w:rsidRPr="005F5E23">
        <w:rPr>
          <w:b/>
          <w:sz w:val="28"/>
          <w:szCs w:val="28"/>
          <w:lang w:val="uk-UA"/>
        </w:rPr>
        <w:t>Св</w:t>
      </w:r>
      <w:proofErr w:type="gramEnd"/>
      <w:r w:rsidRPr="005F5E23">
        <w:rPr>
          <w:b/>
          <w:sz w:val="28"/>
          <w:szCs w:val="28"/>
          <w:lang w:val="uk-UA"/>
        </w:rPr>
        <w:t>ітле</w:t>
      </w:r>
      <w:r>
        <w:rPr>
          <w:b/>
          <w:sz w:val="28"/>
          <w:szCs w:val="28"/>
          <w:lang w:val="uk-UA"/>
        </w:rPr>
        <w:t xml:space="preserve"> </w:t>
      </w:r>
      <w:r w:rsidRPr="005F5E23">
        <w:rPr>
          <w:b/>
          <w:sz w:val="28"/>
          <w:szCs w:val="28"/>
          <w:lang w:val="uk-UA"/>
        </w:rPr>
        <w:t>місто</w:t>
      </w:r>
      <w:r w:rsidRPr="00277809">
        <w:rPr>
          <w:b/>
          <w:sz w:val="28"/>
          <w:szCs w:val="28"/>
        </w:rPr>
        <w:t xml:space="preserve">» на </w:t>
      </w:r>
      <w:r w:rsidRPr="005F5E23">
        <w:rPr>
          <w:b/>
          <w:sz w:val="28"/>
          <w:szCs w:val="28"/>
          <w:lang w:val="uk-UA"/>
        </w:rPr>
        <w:t>території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Бахмутської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Pr="005F5E23">
        <w:rPr>
          <w:b/>
          <w:sz w:val="28"/>
          <w:szCs w:val="28"/>
          <w:lang w:val="uk-UA"/>
        </w:rPr>
        <w:t>міської</w:t>
      </w:r>
      <w:r w:rsidRPr="00277809">
        <w:rPr>
          <w:b/>
          <w:sz w:val="28"/>
          <w:szCs w:val="28"/>
        </w:rPr>
        <w:t xml:space="preserve"> ради</w:t>
      </w:r>
      <w:r>
        <w:rPr>
          <w:b/>
          <w:sz w:val="28"/>
          <w:szCs w:val="28"/>
        </w:rPr>
        <w:t xml:space="preserve"> на 2016-2020 роки</w:t>
      </w:r>
    </w:p>
    <w:p w:rsidR="005E64CC" w:rsidRDefault="005E64CC" w:rsidP="005E64CC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2"/>
        <w:gridCol w:w="5388"/>
        <w:gridCol w:w="1843"/>
        <w:gridCol w:w="1276"/>
        <w:gridCol w:w="1134"/>
        <w:gridCol w:w="1134"/>
        <w:gridCol w:w="1134"/>
        <w:gridCol w:w="992"/>
        <w:gridCol w:w="1353"/>
      </w:tblGrid>
      <w:tr w:rsidR="005E64CC" w:rsidTr="00D114B4">
        <w:tc>
          <w:tcPr>
            <w:tcW w:w="532" w:type="dxa"/>
            <w:vMerge w:val="restart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742567">
              <w:rPr>
                <w:b/>
              </w:rPr>
              <w:t xml:space="preserve">№ </w:t>
            </w:r>
            <w:proofErr w:type="spellStart"/>
            <w:r w:rsidRPr="00742567">
              <w:rPr>
                <w:b/>
              </w:rPr>
              <w:t>з</w:t>
            </w:r>
            <w:proofErr w:type="spellEnd"/>
            <w:r w:rsidRPr="00742567">
              <w:rPr>
                <w:b/>
              </w:rPr>
              <w:t>/</w:t>
            </w:r>
            <w:proofErr w:type="spellStart"/>
            <w:proofErr w:type="gramStart"/>
            <w:r w:rsidRPr="00742567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5388" w:type="dxa"/>
            <w:vMerge w:val="restart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5F5E23">
              <w:rPr>
                <w:b/>
                <w:lang w:val="uk-UA"/>
              </w:rPr>
              <w:t>Зміст</w:t>
            </w:r>
            <w:r w:rsidRPr="00742567">
              <w:rPr>
                <w:b/>
              </w:rPr>
              <w:t xml:space="preserve"> заходу</w:t>
            </w:r>
          </w:p>
        </w:tc>
        <w:tc>
          <w:tcPr>
            <w:tcW w:w="1843" w:type="dxa"/>
            <w:vMerge w:val="restart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5F5E23">
              <w:rPr>
                <w:b/>
                <w:lang w:val="uk-UA"/>
              </w:rPr>
              <w:t>Виконавець</w:t>
            </w:r>
          </w:p>
        </w:tc>
        <w:tc>
          <w:tcPr>
            <w:tcW w:w="5670" w:type="dxa"/>
            <w:gridSpan w:val="5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5F5E23">
              <w:rPr>
                <w:b/>
                <w:lang w:val="uk-UA"/>
              </w:rPr>
              <w:t>Витрати</w:t>
            </w:r>
            <w:r w:rsidRPr="00742567">
              <w:rPr>
                <w:b/>
              </w:rPr>
              <w:t xml:space="preserve"> на </w:t>
            </w:r>
            <w:r w:rsidRPr="005F5E23">
              <w:rPr>
                <w:b/>
                <w:lang w:val="uk-UA"/>
              </w:rPr>
              <w:t>реалізацію</w:t>
            </w:r>
            <w:r w:rsidRPr="00742567">
              <w:rPr>
                <w:b/>
              </w:rPr>
              <w:t>, тис.</w:t>
            </w:r>
            <w:r>
              <w:rPr>
                <w:b/>
                <w:lang w:val="uk-UA"/>
              </w:rPr>
              <w:t xml:space="preserve"> </w:t>
            </w:r>
            <w:proofErr w:type="spellStart"/>
            <w:r w:rsidRPr="005F5E23">
              <w:rPr>
                <w:b/>
                <w:lang w:val="uk-UA"/>
              </w:rPr>
              <w:t>грн</w:t>
            </w:r>
            <w:proofErr w:type="spellEnd"/>
            <w:r w:rsidRPr="00742567">
              <w:rPr>
                <w:b/>
              </w:rPr>
              <w:t>.</w:t>
            </w:r>
          </w:p>
        </w:tc>
        <w:tc>
          <w:tcPr>
            <w:tcW w:w="1353" w:type="dxa"/>
            <w:vMerge w:val="restart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proofErr w:type="spellStart"/>
            <w:r w:rsidRPr="00742567">
              <w:rPr>
                <w:b/>
              </w:rPr>
              <w:t>Всього</w:t>
            </w:r>
            <w:proofErr w:type="spellEnd"/>
            <w:r w:rsidRPr="00742567">
              <w:rPr>
                <w:b/>
              </w:rPr>
              <w:t xml:space="preserve">, тис </w:t>
            </w:r>
            <w:proofErr w:type="spellStart"/>
            <w:r w:rsidRPr="00742567">
              <w:rPr>
                <w:b/>
              </w:rPr>
              <w:t>грн</w:t>
            </w:r>
            <w:proofErr w:type="spellEnd"/>
            <w:r w:rsidRPr="00742567">
              <w:rPr>
                <w:b/>
              </w:rPr>
              <w:t>.</w:t>
            </w:r>
          </w:p>
        </w:tc>
      </w:tr>
      <w:tr w:rsidR="005E64CC" w:rsidTr="00D114B4">
        <w:tc>
          <w:tcPr>
            <w:tcW w:w="532" w:type="dxa"/>
            <w:vMerge/>
          </w:tcPr>
          <w:p w:rsidR="005E64CC" w:rsidRPr="00742567" w:rsidRDefault="005E64CC" w:rsidP="00D114B4"/>
        </w:tc>
        <w:tc>
          <w:tcPr>
            <w:tcW w:w="5388" w:type="dxa"/>
            <w:vMerge/>
          </w:tcPr>
          <w:p w:rsidR="005E64CC" w:rsidRPr="00742567" w:rsidRDefault="005E64CC" w:rsidP="00D114B4"/>
        </w:tc>
        <w:tc>
          <w:tcPr>
            <w:tcW w:w="1843" w:type="dxa"/>
            <w:vMerge/>
          </w:tcPr>
          <w:p w:rsidR="005E64CC" w:rsidRPr="00742567" w:rsidRDefault="005E64CC" w:rsidP="00D114B4"/>
        </w:tc>
        <w:tc>
          <w:tcPr>
            <w:tcW w:w="1276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742567">
              <w:rPr>
                <w:b/>
              </w:rPr>
              <w:t>2016 р.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742567">
              <w:rPr>
                <w:b/>
              </w:rPr>
              <w:t>2017 р.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742567">
              <w:rPr>
                <w:b/>
              </w:rPr>
              <w:t>2018 р.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742567">
              <w:rPr>
                <w:b/>
              </w:rPr>
              <w:t>2019 р.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 w:rsidRPr="00742567">
              <w:rPr>
                <w:b/>
              </w:rPr>
              <w:t>2020 р.</w:t>
            </w:r>
          </w:p>
        </w:tc>
        <w:tc>
          <w:tcPr>
            <w:tcW w:w="1353" w:type="dxa"/>
            <w:vMerge/>
          </w:tcPr>
          <w:p w:rsidR="005E64CC" w:rsidRPr="00742567" w:rsidRDefault="005E64CC" w:rsidP="00D114B4"/>
        </w:tc>
      </w:tr>
      <w:tr w:rsidR="005E64CC" w:rsidTr="00D114B4">
        <w:tc>
          <w:tcPr>
            <w:tcW w:w="532" w:type="dxa"/>
          </w:tcPr>
          <w:p w:rsidR="005E64CC" w:rsidRPr="00FD4066" w:rsidRDefault="005E64CC" w:rsidP="00D114B4">
            <w:pPr>
              <w:jc w:val="center"/>
            </w:pPr>
            <w:r w:rsidRPr="00FD4066">
              <w:t>1</w:t>
            </w:r>
          </w:p>
        </w:tc>
        <w:tc>
          <w:tcPr>
            <w:tcW w:w="5388" w:type="dxa"/>
          </w:tcPr>
          <w:p w:rsidR="005E64CC" w:rsidRPr="00FD4066" w:rsidRDefault="005E64CC" w:rsidP="00D114B4">
            <w:pPr>
              <w:jc w:val="center"/>
            </w:pPr>
            <w:r w:rsidRPr="00FD4066">
              <w:t>2</w:t>
            </w:r>
          </w:p>
        </w:tc>
        <w:tc>
          <w:tcPr>
            <w:tcW w:w="1843" w:type="dxa"/>
          </w:tcPr>
          <w:p w:rsidR="005E64CC" w:rsidRPr="00FD4066" w:rsidRDefault="005E64CC" w:rsidP="00D114B4">
            <w:pPr>
              <w:jc w:val="center"/>
            </w:pPr>
            <w:r w:rsidRPr="00FD4066">
              <w:t>3</w:t>
            </w:r>
          </w:p>
        </w:tc>
        <w:tc>
          <w:tcPr>
            <w:tcW w:w="1276" w:type="dxa"/>
          </w:tcPr>
          <w:p w:rsidR="005E64CC" w:rsidRPr="00FD4066" w:rsidRDefault="005E64CC" w:rsidP="00D114B4">
            <w:pPr>
              <w:jc w:val="center"/>
            </w:pPr>
            <w:r w:rsidRPr="00FD4066">
              <w:t>4</w:t>
            </w:r>
          </w:p>
        </w:tc>
        <w:tc>
          <w:tcPr>
            <w:tcW w:w="1134" w:type="dxa"/>
          </w:tcPr>
          <w:p w:rsidR="005E64CC" w:rsidRPr="00FD4066" w:rsidRDefault="005E64CC" w:rsidP="00D114B4">
            <w:pPr>
              <w:jc w:val="center"/>
            </w:pPr>
            <w:r w:rsidRPr="00FD4066">
              <w:t>5</w:t>
            </w:r>
          </w:p>
        </w:tc>
        <w:tc>
          <w:tcPr>
            <w:tcW w:w="1134" w:type="dxa"/>
          </w:tcPr>
          <w:p w:rsidR="005E64CC" w:rsidRPr="00FD4066" w:rsidRDefault="005E64CC" w:rsidP="00D114B4">
            <w:pPr>
              <w:jc w:val="center"/>
            </w:pPr>
            <w:r w:rsidRPr="00FD4066">
              <w:t>6</w:t>
            </w:r>
          </w:p>
        </w:tc>
        <w:tc>
          <w:tcPr>
            <w:tcW w:w="1134" w:type="dxa"/>
          </w:tcPr>
          <w:p w:rsidR="005E64CC" w:rsidRPr="00FD4066" w:rsidRDefault="005E64CC" w:rsidP="00D114B4">
            <w:pPr>
              <w:jc w:val="center"/>
            </w:pPr>
            <w:r w:rsidRPr="00FD4066">
              <w:t>7</w:t>
            </w:r>
          </w:p>
        </w:tc>
        <w:tc>
          <w:tcPr>
            <w:tcW w:w="992" w:type="dxa"/>
          </w:tcPr>
          <w:p w:rsidR="005E64CC" w:rsidRPr="00FD4066" w:rsidRDefault="005E64CC" w:rsidP="00D114B4">
            <w:pPr>
              <w:jc w:val="center"/>
            </w:pPr>
            <w:r w:rsidRPr="00FD4066">
              <w:t>8</w:t>
            </w:r>
          </w:p>
        </w:tc>
        <w:tc>
          <w:tcPr>
            <w:tcW w:w="1353" w:type="dxa"/>
          </w:tcPr>
          <w:p w:rsidR="005E64CC" w:rsidRPr="00FD4066" w:rsidRDefault="005E64CC" w:rsidP="00D114B4">
            <w:pPr>
              <w:jc w:val="center"/>
            </w:pPr>
            <w:r w:rsidRPr="00FD4066">
              <w:t>9</w:t>
            </w:r>
          </w:p>
        </w:tc>
      </w:tr>
      <w:tr w:rsidR="005E64CC" w:rsidTr="00D114B4">
        <w:tc>
          <w:tcPr>
            <w:tcW w:w="14786" w:type="dxa"/>
            <w:gridSpan w:val="9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>
              <w:rPr>
                <w:b/>
              </w:rPr>
              <w:t xml:space="preserve">м. </w:t>
            </w:r>
            <w:proofErr w:type="spellStart"/>
            <w:r>
              <w:rPr>
                <w:b/>
              </w:rPr>
              <w:t>Бахмут</w:t>
            </w:r>
            <w:proofErr w:type="spellEnd"/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 w:rsidRPr="00742567">
              <w:t>1.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5F5E23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проектних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робіт</w:t>
            </w:r>
            <w:r w:rsidRPr="00742567">
              <w:t xml:space="preserve"> «</w:t>
            </w:r>
            <w:r w:rsidRPr="005F5E23">
              <w:rPr>
                <w:lang w:val="uk-UA"/>
              </w:rPr>
              <w:t>Капітальний</w:t>
            </w:r>
            <w:r w:rsidRPr="00742567">
              <w:t xml:space="preserve"> ремонт </w:t>
            </w:r>
            <w:r w:rsidRPr="005F5E23">
              <w:rPr>
                <w:lang w:val="uk-UA"/>
              </w:rPr>
              <w:t>ліній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зовнішнього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освітлення</w:t>
            </w:r>
            <w:r>
              <w:t xml:space="preserve"> м. </w:t>
            </w:r>
            <w:proofErr w:type="spellStart"/>
            <w:r w:rsidRPr="005F5E23">
              <w:t>Бахмут</w:t>
            </w:r>
            <w:proofErr w:type="spellEnd"/>
            <w:r w:rsidRPr="00742567">
              <w:t>»</w:t>
            </w:r>
          </w:p>
        </w:tc>
        <w:tc>
          <w:tcPr>
            <w:tcW w:w="1843" w:type="dxa"/>
          </w:tcPr>
          <w:p w:rsidR="005E64CC" w:rsidRPr="003D0C6B" w:rsidRDefault="005E64CC" w:rsidP="00D114B4">
            <w:pPr>
              <w:jc w:val="center"/>
              <w:rPr>
                <w:sz w:val="20"/>
                <w:szCs w:val="20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2D76B5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15,0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20,0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20,0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20,0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7</w:t>
            </w:r>
            <w:r w:rsidRPr="00742567">
              <w:t>5,0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 w:rsidRPr="00742567">
              <w:t>2.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5F5E23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капітальних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ремонтів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ліній</w:t>
            </w:r>
            <w:r>
              <w:rPr>
                <w:lang w:val="uk-UA"/>
              </w:rPr>
              <w:t xml:space="preserve"> зовнішнього </w:t>
            </w:r>
            <w:r w:rsidRPr="005F5E23">
              <w:rPr>
                <w:lang w:val="uk-UA"/>
              </w:rPr>
              <w:t>освітлення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вулиць</w:t>
            </w:r>
            <w:r w:rsidRPr="00742567">
              <w:t xml:space="preserve">, </w:t>
            </w:r>
            <w:r w:rsidRPr="005F5E23">
              <w:rPr>
                <w:lang w:val="uk-UA"/>
              </w:rPr>
              <w:t>провулків</w:t>
            </w:r>
            <w:r w:rsidRPr="00742567">
              <w:t xml:space="preserve">, </w:t>
            </w:r>
            <w:r w:rsidRPr="005F5E23">
              <w:rPr>
                <w:lang w:val="uk-UA"/>
              </w:rPr>
              <w:t>дворових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територій</w:t>
            </w:r>
            <w:r w:rsidRPr="00742567">
              <w:t xml:space="preserve">, </w:t>
            </w:r>
            <w:r w:rsidRPr="005F5E23">
              <w:rPr>
                <w:lang w:val="uk-UA"/>
              </w:rPr>
              <w:t>парків</w:t>
            </w:r>
            <w:r w:rsidRPr="00742567">
              <w:t xml:space="preserve">, </w:t>
            </w:r>
            <w:r w:rsidRPr="005F5E23">
              <w:rPr>
                <w:lang w:val="uk-UA"/>
              </w:rPr>
              <w:t>скверів</w:t>
            </w:r>
            <w:r>
              <w:t xml:space="preserve">, </w:t>
            </w:r>
            <w:r w:rsidRPr="005F5E23">
              <w:rPr>
                <w:lang w:val="uk-UA"/>
              </w:rPr>
              <w:t>влаштування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експериментальної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лінії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зі</w:t>
            </w:r>
            <w:r>
              <w:rPr>
                <w:lang w:val="uk-UA"/>
              </w:rPr>
              <w:t xml:space="preserve"> </w:t>
            </w:r>
            <w:proofErr w:type="spellStart"/>
            <w:r w:rsidRPr="005F5E23">
              <w:rPr>
                <w:lang w:val="uk-UA"/>
              </w:rPr>
              <w:t>світлодіодним</w:t>
            </w:r>
            <w:proofErr w:type="spellEnd"/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освітленням</w:t>
            </w:r>
          </w:p>
        </w:tc>
        <w:tc>
          <w:tcPr>
            <w:tcW w:w="1843" w:type="dxa"/>
          </w:tcPr>
          <w:p w:rsidR="005E64CC" w:rsidRPr="003D0C6B" w:rsidRDefault="005E64CC" w:rsidP="00D114B4">
            <w:pPr>
              <w:jc w:val="center"/>
              <w:rPr>
                <w:sz w:val="20"/>
                <w:szCs w:val="20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5F5E23" w:rsidRDefault="005E64CC" w:rsidP="00D114B4">
            <w:pPr>
              <w:jc w:val="center"/>
              <w:rPr>
                <w:lang w:val="uk-UA"/>
              </w:rPr>
            </w:pPr>
            <w:r>
              <w:t>6</w:t>
            </w:r>
            <w:r>
              <w:rPr>
                <w:lang w:val="uk-UA"/>
              </w:rPr>
              <w:t>56</w:t>
            </w:r>
            <w:r>
              <w:t>,</w:t>
            </w:r>
            <w:r>
              <w:rPr>
                <w:lang w:val="uk-UA"/>
              </w:rPr>
              <w:t>8</w:t>
            </w:r>
          </w:p>
        </w:tc>
        <w:tc>
          <w:tcPr>
            <w:tcW w:w="1134" w:type="dxa"/>
          </w:tcPr>
          <w:p w:rsidR="005E64CC" w:rsidRPr="005F5E23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5256</w:t>
            </w:r>
            <w:r>
              <w:t>,</w:t>
            </w:r>
            <w:r>
              <w:rPr>
                <w:lang w:val="uk-UA"/>
              </w:rPr>
              <w:t>5</w:t>
            </w:r>
          </w:p>
          <w:p w:rsidR="005E64CC" w:rsidRPr="00742567" w:rsidRDefault="005E64CC" w:rsidP="00D114B4">
            <w:pPr>
              <w:jc w:val="center"/>
            </w:pP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300,0</w:t>
            </w:r>
          </w:p>
          <w:p w:rsidR="005E64CC" w:rsidRPr="00742567" w:rsidRDefault="005E64CC" w:rsidP="00D114B4">
            <w:pPr>
              <w:jc w:val="center"/>
            </w:pP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300,0</w:t>
            </w:r>
          </w:p>
          <w:p w:rsidR="005E64CC" w:rsidRPr="00742567" w:rsidRDefault="005E64CC" w:rsidP="00D114B4">
            <w:pPr>
              <w:jc w:val="center"/>
            </w:pP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300,0</w:t>
            </w:r>
          </w:p>
          <w:p w:rsidR="005E64CC" w:rsidRPr="00742567" w:rsidRDefault="005E64CC" w:rsidP="00D114B4">
            <w:pPr>
              <w:jc w:val="center"/>
            </w:pPr>
          </w:p>
        </w:tc>
        <w:tc>
          <w:tcPr>
            <w:tcW w:w="1353" w:type="dxa"/>
          </w:tcPr>
          <w:p w:rsidR="005E64CC" w:rsidRPr="00494475" w:rsidRDefault="005E64CC" w:rsidP="00D114B4">
            <w:pPr>
              <w:jc w:val="center"/>
              <w:rPr>
                <w:lang w:val="uk-UA"/>
              </w:rPr>
            </w:pPr>
            <w:r w:rsidRPr="00494475">
              <w:rPr>
                <w:lang w:val="uk-UA"/>
              </w:rPr>
              <w:t>6813,3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t>3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5F5E23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капітальних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ремонтів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ліній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зовнішнього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освітлення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закладів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культури</w:t>
            </w:r>
          </w:p>
        </w:tc>
        <w:tc>
          <w:tcPr>
            <w:tcW w:w="1843" w:type="dxa"/>
          </w:tcPr>
          <w:p w:rsidR="005E64CC" w:rsidRPr="003D0C6B" w:rsidRDefault="005E64CC" w:rsidP="00D114B4">
            <w:pPr>
              <w:jc w:val="center"/>
              <w:rPr>
                <w:sz w:val="20"/>
                <w:szCs w:val="20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культури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4A1BFC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5E64CC" w:rsidRPr="004A1BFC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</w:t>
            </w:r>
            <w:r w:rsidRPr="00742567">
              <w:t>,</w:t>
            </w:r>
            <w:r>
              <w:rPr>
                <w:lang w:val="uk-UA"/>
              </w:rPr>
              <w:t>5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>
              <w:t>107,5</w:t>
            </w:r>
          </w:p>
        </w:tc>
      </w:tr>
      <w:tr w:rsidR="005E64CC" w:rsidRPr="00B71FF6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t>4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5F5E23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капітальних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ремонтів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ліній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зовнішнього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освітлення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закладів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освіти</w:t>
            </w:r>
          </w:p>
        </w:tc>
        <w:tc>
          <w:tcPr>
            <w:tcW w:w="1843" w:type="dxa"/>
          </w:tcPr>
          <w:p w:rsidR="005E64CC" w:rsidRPr="003D0C6B" w:rsidRDefault="005E64CC" w:rsidP="00D114B4">
            <w:pPr>
              <w:jc w:val="center"/>
              <w:rPr>
                <w:sz w:val="20"/>
                <w:szCs w:val="20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освіти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23,7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 w:rsidRPr="00742567">
              <w:t>23,7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t>5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>
              <w:rPr>
                <w:lang w:val="uk-UA"/>
              </w:rPr>
              <w:t xml:space="preserve">Виконання </w:t>
            </w:r>
            <w:r w:rsidRPr="005F5E23">
              <w:rPr>
                <w:lang w:val="uk-UA"/>
              </w:rPr>
              <w:t>капітальних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ремонтів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ліній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lastRenderedPageBreak/>
              <w:t>зовнішнього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освітлення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спортивних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закладів</w:t>
            </w:r>
          </w:p>
        </w:tc>
        <w:tc>
          <w:tcPr>
            <w:tcW w:w="1843" w:type="dxa"/>
          </w:tcPr>
          <w:p w:rsidR="005E64CC" w:rsidRPr="003D0C6B" w:rsidRDefault="005E64CC" w:rsidP="00D114B4">
            <w:pPr>
              <w:jc w:val="center"/>
              <w:rPr>
                <w:sz w:val="20"/>
                <w:szCs w:val="20"/>
              </w:rPr>
            </w:pPr>
            <w:r w:rsidRPr="003D0C6B">
              <w:rPr>
                <w:sz w:val="20"/>
                <w:szCs w:val="20"/>
                <w:lang w:val="uk-UA"/>
              </w:rPr>
              <w:lastRenderedPageBreak/>
              <w:t xml:space="preserve">Управління з </w:t>
            </w:r>
            <w:r w:rsidRPr="003D0C6B">
              <w:rPr>
                <w:sz w:val="20"/>
                <w:szCs w:val="20"/>
                <w:lang w:val="uk-UA"/>
              </w:rPr>
              <w:lastRenderedPageBreak/>
              <w:t>питань</w:t>
            </w:r>
            <w:r w:rsidRPr="003D0C6B">
              <w:rPr>
                <w:sz w:val="20"/>
                <w:szCs w:val="20"/>
              </w:rPr>
              <w:t xml:space="preserve"> </w:t>
            </w:r>
            <w:r w:rsidRPr="003D0C6B">
              <w:rPr>
                <w:sz w:val="20"/>
                <w:szCs w:val="20"/>
                <w:lang w:val="uk-UA"/>
              </w:rPr>
              <w:t xml:space="preserve">фізичної </w:t>
            </w:r>
            <w:r w:rsidRPr="003D0C6B">
              <w:rPr>
                <w:sz w:val="20"/>
                <w:szCs w:val="20"/>
              </w:rPr>
              <w:t>культур</w:t>
            </w:r>
            <w:r w:rsidRPr="003D0C6B">
              <w:rPr>
                <w:sz w:val="20"/>
                <w:szCs w:val="20"/>
                <w:lang w:val="uk-UA"/>
              </w:rPr>
              <w:t xml:space="preserve">и </w:t>
            </w:r>
            <w:r w:rsidRPr="003D0C6B">
              <w:rPr>
                <w:sz w:val="20"/>
                <w:szCs w:val="20"/>
              </w:rPr>
              <w:t xml:space="preserve"> </w:t>
            </w:r>
            <w:proofErr w:type="spellStart"/>
            <w:r w:rsidRPr="003D0C6B">
              <w:rPr>
                <w:sz w:val="20"/>
                <w:szCs w:val="20"/>
              </w:rPr>
              <w:t>і</w:t>
            </w:r>
            <w:proofErr w:type="spellEnd"/>
            <w:r w:rsidRPr="003D0C6B">
              <w:rPr>
                <w:sz w:val="20"/>
                <w:szCs w:val="20"/>
              </w:rPr>
              <w:t xml:space="preserve"> спорту</w:t>
            </w:r>
            <w:r w:rsidRPr="003D0C6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790A15" w:rsidRDefault="005E64CC" w:rsidP="00D114B4">
            <w:pPr>
              <w:jc w:val="center"/>
              <w:rPr>
                <w:lang w:val="uk-UA"/>
              </w:rPr>
            </w:pPr>
            <w:r w:rsidRPr="00790A15">
              <w:rPr>
                <w:lang w:val="uk-UA"/>
              </w:rPr>
              <w:lastRenderedPageBreak/>
              <w:t>8</w:t>
            </w:r>
            <w:r w:rsidRPr="00790A15">
              <w:t>,</w:t>
            </w:r>
            <w:r w:rsidRPr="00790A15">
              <w:rPr>
                <w:lang w:val="uk-UA"/>
              </w:rPr>
              <w:t>0</w:t>
            </w:r>
          </w:p>
        </w:tc>
        <w:tc>
          <w:tcPr>
            <w:tcW w:w="1134" w:type="dxa"/>
          </w:tcPr>
          <w:p w:rsidR="005E64CC" w:rsidRPr="00AB1BBB" w:rsidRDefault="005E64CC" w:rsidP="00D114B4">
            <w:pPr>
              <w:jc w:val="center"/>
              <w:rPr>
                <w:lang w:val="uk-UA"/>
              </w:rPr>
            </w:pPr>
            <w:r w:rsidRPr="00AB1BBB"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5E64CC" w:rsidRPr="00AB1BBB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8,0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lastRenderedPageBreak/>
              <w:t>6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5F5E23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проектних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робіт</w:t>
            </w:r>
            <w:r w:rsidRPr="00742567">
              <w:t xml:space="preserve"> «</w:t>
            </w:r>
            <w:r w:rsidRPr="005F5E23">
              <w:rPr>
                <w:lang w:val="uk-UA"/>
              </w:rPr>
              <w:t>Капітальний</w:t>
            </w:r>
            <w:r w:rsidRPr="00742567">
              <w:t xml:space="preserve"> ремонт </w:t>
            </w:r>
            <w:r w:rsidRPr="005F5E23">
              <w:rPr>
                <w:lang w:val="uk-UA"/>
              </w:rPr>
              <w:t>системи</w:t>
            </w:r>
            <w:r>
              <w:rPr>
                <w:lang w:val="uk-UA"/>
              </w:rPr>
              <w:t xml:space="preserve"> </w:t>
            </w:r>
            <w:r w:rsidRPr="005F5E23">
              <w:rPr>
                <w:lang w:val="uk-UA"/>
              </w:rPr>
              <w:t>моніторингу</w:t>
            </w:r>
            <w:r w:rsidRPr="00742567">
              <w:t xml:space="preserve"> та </w:t>
            </w:r>
            <w:r w:rsidRPr="005F5E23">
              <w:rPr>
                <w:lang w:val="uk-UA"/>
              </w:rPr>
              <w:t>управління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технологічними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об’єктами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вуличного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освітлення</w:t>
            </w:r>
            <w:r>
              <w:rPr>
                <w:lang w:val="uk-UA"/>
              </w:rPr>
              <w:t xml:space="preserve"> </w:t>
            </w:r>
            <w:r>
              <w:t xml:space="preserve">для м. </w:t>
            </w:r>
            <w:proofErr w:type="spellStart"/>
            <w:r>
              <w:t>Бахмут</w:t>
            </w:r>
            <w:proofErr w:type="spellEnd"/>
            <w:r w:rsidRPr="00742567">
              <w:t>»</w:t>
            </w:r>
          </w:p>
        </w:tc>
        <w:tc>
          <w:tcPr>
            <w:tcW w:w="1843" w:type="dxa"/>
          </w:tcPr>
          <w:p w:rsidR="005E64CC" w:rsidRPr="00403087" w:rsidRDefault="005E64CC" w:rsidP="00D114B4">
            <w:pPr>
              <w:jc w:val="center"/>
              <w:rPr>
                <w:sz w:val="22"/>
                <w:szCs w:val="22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742567" w:rsidRDefault="005E64CC" w:rsidP="00D114B4">
            <w:pPr>
              <w:jc w:val="center"/>
            </w:pPr>
            <w:r>
              <w:t>10,2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>
              <w:t>10,2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t>7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0851AD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капітального</w:t>
            </w:r>
            <w:r w:rsidRPr="00742567">
              <w:t xml:space="preserve"> ремонт</w:t>
            </w:r>
            <w:r>
              <w:t>у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системи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моніторингу</w:t>
            </w:r>
            <w:r w:rsidRPr="00742567">
              <w:t xml:space="preserve"> та </w:t>
            </w:r>
            <w:r w:rsidRPr="000851AD">
              <w:rPr>
                <w:lang w:val="uk-UA"/>
              </w:rPr>
              <w:t>управління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технологічними</w:t>
            </w:r>
            <w:r>
              <w:rPr>
                <w:lang w:val="uk-UA"/>
              </w:rPr>
              <w:t xml:space="preserve"> об’єктами в</w:t>
            </w:r>
            <w:r w:rsidRPr="00742567">
              <w:t>уличн</w:t>
            </w:r>
            <w:r>
              <w:t>ого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освітлення</w:t>
            </w:r>
            <w:r>
              <w:t xml:space="preserve"> для м. </w:t>
            </w:r>
            <w:proofErr w:type="spellStart"/>
            <w:r>
              <w:t>Бахмут</w:t>
            </w:r>
            <w:proofErr w:type="spellEnd"/>
          </w:p>
        </w:tc>
        <w:tc>
          <w:tcPr>
            <w:tcW w:w="1843" w:type="dxa"/>
          </w:tcPr>
          <w:p w:rsidR="005E64CC" w:rsidRPr="00403087" w:rsidRDefault="005E64CC" w:rsidP="00D114B4">
            <w:pPr>
              <w:jc w:val="center"/>
              <w:rPr>
                <w:sz w:val="22"/>
                <w:szCs w:val="22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4A1BFC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1270</w:t>
            </w:r>
            <w:r>
              <w:t>,</w:t>
            </w:r>
            <w:r>
              <w:rPr>
                <w:lang w:val="uk-UA"/>
              </w:rPr>
              <w:t>9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1270</w:t>
            </w:r>
            <w:r>
              <w:t>,</w:t>
            </w:r>
            <w:r>
              <w:rPr>
                <w:lang w:val="uk-UA"/>
              </w:rPr>
              <w:t>9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t>8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0851AD">
              <w:rPr>
                <w:lang w:val="uk-UA"/>
              </w:rPr>
              <w:t>Виконання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капітальних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ремонтів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шаф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управління</w:t>
            </w:r>
          </w:p>
        </w:tc>
        <w:tc>
          <w:tcPr>
            <w:tcW w:w="1843" w:type="dxa"/>
          </w:tcPr>
          <w:p w:rsidR="005E64CC" w:rsidRPr="002A7159" w:rsidRDefault="005E64CC" w:rsidP="00D114B4">
            <w:pPr>
              <w:jc w:val="center"/>
              <w:rPr>
                <w:sz w:val="20"/>
                <w:szCs w:val="20"/>
              </w:rPr>
            </w:pPr>
            <w:r w:rsidRPr="002A7159">
              <w:rPr>
                <w:sz w:val="20"/>
                <w:szCs w:val="20"/>
                <w:lang w:val="uk-UA"/>
              </w:rPr>
              <w:t>Комунальне підприємство</w:t>
            </w:r>
            <w:r w:rsidRPr="002A7159">
              <w:rPr>
                <w:sz w:val="20"/>
                <w:szCs w:val="20"/>
              </w:rPr>
              <w:t xml:space="preserve"> «</w:t>
            </w:r>
            <w:proofErr w:type="spellStart"/>
            <w:r w:rsidRPr="002A7159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2A7159">
              <w:rPr>
                <w:sz w:val="20"/>
                <w:szCs w:val="20"/>
                <w:lang w:val="uk-UA"/>
              </w:rPr>
              <w:t xml:space="preserve">  комбінат комунальних підприємств</w:t>
            </w:r>
            <w:r w:rsidRPr="002A7159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5E64CC" w:rsidRPr="002D76B5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4</w:t>
            </w:r>
            <w:r w:rsidRPr="00742567">
              <w:t>00,0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rPr>
                <w:lang w:val="uk-UA"/>
              </w:rPr>
              <w:t>9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0851AD">
              <w:rPr>
                <w:lang w:val="uk-UA"/>
              </w:rPr>
              <w:t>Заміна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приладів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диференційного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обліку</w:t>
            </w:r>
            <w:r w:rsidRPr="00742567">
              <w:t xml:space="preserve"> </w:t>
            </w:r>
            <w:proofErr w:type="spellStart"/>
            <w:r w:rsidRPr="00742567">
              <w:t>з</w:t>
            </w:r>
            <w:proofErr w:type="spellEnd"/>
            <w:r w:rsidRPr="00742567">
              <w:t xml:space="preserve"> </w:t>
            </w:r>
            <w:r w:rsidRPr="000851AD">
              <w:rPr>
                <w:lang w:val="uk-UA"/>
              </w:rPr>
              <w:t>минулим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терміном</w:t>
            </w:r>
            <w:r>
              <w:rPr>
                <w:lang w:val="uk-UA"/>
              </w:rPr>
              <w:t xml:space="preserve"> </w:t>
            </w:r>
            <w:proofErr w:type="spellStart"/>
            <w:r w:rsidRPr="000851AD">
              <w:rPr>
                <w:lang w:val="uk-UA"/>
              </w:rPr>
              <w:t>держповірки</w:t>
            </w:r>
            <w:proofErr w:type="spellEnd"/>
            <w:r w:rsidRPr="00742567">
              <w:t xml:space="preserve"> на </w:t>
            </w:r>
            <w:proofErr w:type="spellStart"/>
            <w:r w:rsidRPr="000851AD">
              <w:rPr>
                <w:lang w:val="uk-UA"/>
              </w:rPr>
              <w:t>держповірені</w:t>
            </w:r>
            <w:proofErr w:type="spellEnd"/>
            <w:r w:rsidRPr="00742567">
              <w:t xml:space="preserve"> та </w:t>
            </w:r>
            <w:proofErr w:type="spellStart"/>
            <w:r w:rsidRPr="000851AD">
              <w:rPr>
                <w:lang w:val="uk-UA"/>
              </w:rPr>
              <w:t>параметризовані</w:t>
            </w:r>
            <w:proofErr w:type="spellEnd"/>
          </w:p>
        </w:tc>
        <w:tc>
          <w:tcPr>
            <w:tcW w:w="1843" w:type="dxa"/>
          </w:tcPr>
          <w:p w:rsidR="005E64CC" w:rsidRPr="00403087" w:rsidRDefault="005E64CC" w:rsidP="00D114B4">
            <w:pPr>
              <w:jc w:val="center"/>
              <w:rPr>
                <w:sz w:val="22"/>
                <w:szCs w:val="22"/>
              </w:rPr>
            </w:pPr>
            <w:r w:rsidRPr="002A7159">
              <w:rPr>
                <w:sz w:val="20"/>
                <w:szCs w:val="20"/>
                <w:lang w:val="uk-UA"/>
              </w:rPr>
              <w:t>Комунальне підприємство</w:t>
            </w:r>
            <w:r w:rsidRPr="002A7159">
              <w:rPr>
                <w:sz w:val="20"/>
                <w:szCs w:val="20"/>
              </w:rPr>
              <w:t xml:space="preserve"> «</w:t>
            </w:r>
            <w:proofErr w:type="spellStart"/>
            <w:r w:rsidRPr="002A7159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2A7159">
              <w:rPr>
                <w:sz w:val="20"/>
                <w:szCs w:val="20"/>
                <w:lang w:val="uk-UA"/>
              </w:rPr>
              <w:t xml:space="preserve">  комбінат комунальних підприємств</w:t>
            </w:r>
            <w:r w:rsidRPr="002A7159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5E64CC" w:rsidRPr="002D76B5" w:rsidRDefault="005E64CC" w:rsidP="00D114B4">
            <w:pPr>
              <w:jc w:val="center"/>
              <w:rPr>
                <w:lang w:val="uk-UA"/>
              </w:rPr>
            </w:pPr>
            <w:r>
              <w:t>10</w:t>
            </w:r>
            <w:r w:rsidRPr="00742567">
              <w:t>,</w:t>
            </w:r>
            <w:r>
              <w:rPr>
                <w:lang w:val="uk-UA"/>
              </w:rPr>
              <w:t>7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100,0</w:t>
            </w:r>
          </w:p>
        </w:tc>
        <w:tc>
          <w:tcPr>
            <w:tcW w:w="1353" w:type="dxa"/>
          </w:tcPr>
          <w:p w:rsidR="005E64CC" w:rsidRPr="006D5E83" w:rsidRDefault="005E64CC" w:rsidP="00D114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410</w:t>
            </w:r>
            <w:r w:rsidRPr="00742567">
              <w:t>,</w:t>
            </w:r>
            <w:r>
              <w:rPr>
                <w:lang w:val="uk-UA"/>
              </w:rPr>
              <w:t>7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t>1</w:t>
            </w:r>
            <w:r>
              <w:rPr>
                <w:lang w:val="uk-UA"/>
              </w:rPr>
              <w:t>0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0851AD">
              <w:rPr>
                <w:lang w:val="uk-UA"/>
              </w:rPr>
              <w:t>Проведення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робіт</w:t>
            </w:r>
            <w:r>
              <w:t xml:space="preserve"> </w:t>
            </w:r>
            <w:proofErr w:type="spellStart"/>
            <w:r>
              <w:t>з</w:t>
            </w:r>
            <w:proofErr w:type="spellEnd"/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ілюмінації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міста</w:t>
            </w:r>
          </w:p>
        </w:tc>
        <w:tc>
          <w:tcPr>
            <w:tcW w:w="1843" w:type="dxa"/>
          </w:tcPr>
          <w:p w:rsidR="005E64CC" w:rsidRPr="00403087" w:rsidRDefault="005E64CC" w:rsidP="00D114B4">
            <w:pPr>
              <w:jc w:val="center"/>
              <w:rPr>
                <w:sz w:val="22"/>
                <w:szCs w:val="22"/>
              </w:rPr>
            </w:pPr>
            <w:r w:rsidRPr="002A7159">
              <w:rPr>
                <w:sz w:val="20"/>
                <w:szCs w:val="20"/>
                <w:lang w:val="uk-UA"/>
              </w:rPr>
              <w:t>Комунальне підприємство</w:t>
            </w:r>
            <w:r w:rsidRPr="002A7159">
              <w:rPr>
                <w:sz w:val="20"/>
                <w:szCs w:val="20"/>
              </w:rPr>
              <w:t xml:space="preserve"> «</w:t>
            </w:r>
            <w:proofErr w:type="spellStart"/>
            <w:r w:rsidRPr="002A7159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2A7159">
              <w:rPr>
                <w:sz w:val="20"/>
                <w:szCs w:val="20"/>
                <w:lang w:val="uk-UA"/>
              </w:rPr>
              <w:t xml:space="preserve">  комбінат комунальних підприємств</w:t>
            </w:r>
            <w:r w:rsidRPr="002A7159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500,0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500,0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 w:rsidRPr="00742567">
              <w:t>-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 w:rsidRPr="00742567">
              <w:t>1000,0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t>1</w:t>
            </w:r>
            <w:proofErr w:type="spellStart"/>
            <w:r>
              <w:rPr>
                <w:lang w:val="uk-UA"/>
              </w:rPr>
              <w:t>1</w:t>
            </w:r>
            <w:proofErr w:type="spellEnd"/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0851AD">
              <w:rPr>
                <w:lang w:val="uk-UA"/>
              </w:rPr>
              <w:t>Проведення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поточних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ремонтів</w:t>
            </w:r>
            <w:r w:rsidRPr="00742567">
              <w:t xml:space="preserve"> та </w:t>
            </w:r>
            <w:r w:rsidRPr="000851AD">
              <w:rPr>
                <w:lang w:val="uk-UA"/>
              </w:rPr>
              <w:t>утримання</w:t>
            </w:r>
            <w:r w:rsidRPr="00742567">
              <w:t xml:space="preserve"> мереж </w:t>
            </w:r>
            <w:r w:rsidRPr="000851AD">
              <w:rPr>
                <w:lang w:val="uk-UA"/>
              </w:rPr>
              <w:t>зовнішнього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освітлення</w:t>
            </w:r>
          </w:p>
        </w:tc>
        <w:tc>
          <w:tcPr>
            <w:tcW w:w="1843" w:type="dxa"/>
          </w:tcPr>
          <w:p w:rsidR="005E64CC" w:rsidRPr="00403087" w:rsidRDefault="005E64CC" w:rsidP="00D114B4">
            <w:pPr>
              <w:jc w:val="center"/>
              <w:rPr>
                <w:sz w:val="22"/>
                <w:szCs w:val="22"/>
              </w:rPr>
            </w:pPr>
            <w:r w:rsidRPr="002A7159">
              <w:rPr>
                <w:sz w:val="20"/>
                <w:szCs w:val="20"/>
                <w:lang w:val="uk-UA"/>
              </w:rPr>
              <w:t>Комунальне підприємство</w:t>
            </w:r>
            <w:r w:rsidRPr="002A7159">
              <w:rPr>
                <w:sz w:val="20"/>
                <w:szCs w:val="20"/>
              </w:rPr>
              <w:t xml:space="preserve"> «</w:t>
            </w:r>
            <w:proofErr w:type="spellStart"/>
            <w:r w:rsidRPr="002A7159">
              <w:rPr>
                <w:sz w:val="20"/>
                <w:szCs w:val="20"/>
                <w:lang w:val="uk-UA"/>
              </w:rPr>
              <w:t>Бахмутський</w:t>
            </w:r>
            <w:proofErr w:type="spellEnd"/>
            <w:r w:rsidRPr="002A7159">
              <w:rPr>
                <w:sz w:val="20"/>
                <w:szCs w:val="20"/>
                <w:lang w:val="uk-UA"/>
              </w:rPr>
              <w:t xml:space="preserve">  комбінат </w:t>
            </w:r>
            <w:r w:rsidRPr="002A7159">
              <w:rPr>
                <w:sz w:val="20"/>
                <w:szCs w:val="20"/>
                <w:lang w:val="uk-UA"/>
              </w:rPr>
              <w:lastRenderedPageBreak/>
              <w:t>комунальних підприємств</w:t>
            </w:r>
            <w:r w:rsidRPr="002A7159"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</w:tcPr>
          <w:p w:rsidR="005E64CC" w:rsidRPr="00742567" w:rsidRDefault="005E64CC" w:rsidP="00D114B4">
            <w:pPr>
              <w:jc w:val="center"/>
            </w:pPr>
            <w:r w:rsidRPr="00742567">
              <w:lastRenderedPageBreak/>
              <w:t>1000,0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>
              <w:t>1</w:t>
            </w:r>
            <w:r>
              <w:rPr>
                <w:lang w:val="uk-UA"/>
              </w:rPr>
              <w:t>3</w:t>
            </w:r>
            <w:r w:rsidRPr="00742567">
              <w:t>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>
              <w:t>1</w:t>
            </w:r>
            <w:r>
              <w:rPr>
                <w:lang w:val="uk-UA"/>
              </w:rPr>
              <w:t>5</w:t>
            </w:r>
            <w:r w:rsidRPr="00742567">
              <w:t>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>
              <w:t>1</w:t>
            </w:r>
            <w:r>
              <w:rPr>
                <w:lang w:val="uk-UA"/>
              </w:rPr>
              <w:t>7</w:t>
            </w:r>
            <w:r w:rsidRPr="00742567">
              <w:t>00,0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>
              <w:t>1</w:t>
            </w:r>
            <w:r>
              <w:rPr>
                <w:lang w:val="uk-UA"/>
              </w:rPr>
              <w:t>9</w:t>
            </w:r>
            <w:r w:rsidRPr="00742567">
              <w:t>00,0</w:t>
            </w:r>
          </w:p>
        </w:tc>
        <w:tc>
          <w:tcPr>
            <w:tcW w:w="1353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74</w:t>
            </w:r>
            <w:r w:rsidRPr="00742567">
              <w:t>00,0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>
            <w:r>
              <w:lastRenderedPageBreak/>
              <w:t>1</w:t>
            </w:r>
            <w:r>
              <w:rPr>
                <w:lang w:val="uk-UA"/>
              </w:rPr>
              <w:t>2</w:t>
            </w:r>
            <w:r w:rsidRPr="00742567">
              <w:t>.</w:t>
            </w:r>
          </w:p>
        </w:tc>
        <w:tc>
          <w:tcPr>
            <w:tcW w:w="5388" w:type="dxa"/>
          </w:tcPr>
          <w:p w:rsidR="005E64CC" w:rsidRPr="00742567" w:rsidRDefault="005E64CC" w:rsidP="00D114B4">
            <w:r w:rsidRPr="00742567">
              <w:t xml:space="preserve">Оплата за </w:t>
            </w:r>
            <w:r w:rsidRPr="000851AD">
              <w:rPr>
                <w:lang w:val="uk-UA"/>
              </w:rPr>
              <w:t>спожиту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електроенергію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лініями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зовнішнього</w:t>
            </w:r>
            <w:r>
              <w:rPr>
                <w:lang w:val="uk-UA"/>
              </w:rPr>
              <w:t xml:space="preserve"> </w:t>
            </w:r>
            <w:r w:rsidRPr="000851AD">
              <w:rPr>
                <w:lang w:val="uk-UA"/>
              </w:rPr>
              <w:t>освітлення</w:t>
            </w:r>
          </w:p>
        </w:tc>
        <w:tc>
          <w:tcPr>
            <w:tcW w:w="1843" w:type="dxa"/>
          </w:tcPr>
          <w:p w:rsidR="005E64CC" w:rsidRPr="00403087" w:rsidRDefault="005E64CC" w:rsidP="00D114B4">
            <w:pPr>
              <w:jc w:val="center"/>
              <w:rPr>
                <w:sz w:val="22"/>
                <w:szCs w:val="22"/>
              </w:rPr>
            </w:pPr>
            <w:r w:rsidRPr="003D0C6B">
              <w:rPr>
                <w:sz w:val="20"/>
                <w:szCs w:val="20"/>
                <w:lang w:val="uk-UA"/>
              </w:rPr>
              <w:t xml:space="preserve">Управління розвитку міського господарства та капітального будівництва </w:t>
            </w:r>
            <w:proofErr w:type="spellStart"/>
            <w:r w:rsidRPr="003D0C6B">
              <w:rPr>
                <w:sz w:val="20"/>
                <w:szCs w:val="20"/>
                <w:lang w:val="uk-UA"/>
              </w:rPr>
              <w:t>Бахмутської</w:t>
            </w:r>
            <w:proofErr w:type="spellEnd"/>
            <w:r w:rsidRPr="003D0C6B">
              <w:rPr>
                <w:sz w:val="20"/>
                <w:szCs w:val="20"/>
                <w:lang w:val="uk-UA"/>
              </w:rPr>
              <w:t xml:space="preserve"> міської </w:t>
            </w:r>
            <w:r w:rsidRPr="003D0C6B">
              <w:rPr>
                <w:sz w:val="20"/>
                <w:szCs w:val="20"/>
              </w:rPr>
              <w:t>ради</w:t>
            </w:r>
          </w:p>
        </w:tc>
        <w:tc>
          <w:tcPr>
            <w:tcW w:w="1276" w:type="dxa"/>
          </w:tcPr>
          <w:p w:rsidR="005E64CC" w:rsidRPr="00692750" w:rsidRDefault="005E64CC" w:rsidP="00D114B4">
            <w:pPr>
              <w:jc w:val="center"/>
            </w:pPr>
            <w:r w:rsidRPr="00692750">
              <w:rPr>
                <w:lang w:val="uk-UA"/>
              </w:rPr>
              <w:t>1923,7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>
              <w:t>35</w:t>
            </w:r>
            <w:r w:rsidRPr="00742567">
              <w:t>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4</w:t>
            </w:r>
            <w:r>
              <w:t>0</w:t>
            </w:r>
            <w:r w:rsidRPr="00742567">
              <w:t>00,0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45</w:t>
            </w:r>
            <w:r w:rsidRPr="00742567">
              <w:t>00,0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</w:pPr>
            <w:r>
              <w:rPr>
                <w:lang w:val="uk-UA"/>
              </w:rPr>
              <w:t>50</w:t>
            </w:r>
            <w:r w:rsidRPr="00742567">
              <w:t>00,0</w:t>
            </w:r>
          </w:p>
        </w:tc>
        <w:tc>
          <w:tcPr>
            <w:tcW w:w="1353" w:type="dxa"/>
          </w:tcPr>
          <w:p w:rsidR="005E64CC" w:rsidRPr="006D5E83" w:rsidRDefault="005E64CC" w:rsidP="00D114B4">
            <w:pPr>
              <w:jc w:val="center"/>
              <w:rPr>
                <w:lang w:val="uk-UA"/>
              </w:rPr>
            </w:pPr>
            <w:r>
              <w:t>1</w:t>
            </w:r>
            <w:r>
              <w:rPr>
                <w:lang w:val="uk-UA"/>
              </w:rPr>
              <w:t>8923</w:t>
            </w:r>
            <w:r w:rsidRPr="00742567">
              <w:t>,</w:t>
            </w:r>
            <w:r>
              <w:rPr>
                <w:lang w:val="uk-UA"/>
              </w:rPr>
              <w:t>7</w:t>
            </w:r>
          </w:p>
        </w:tc>
      </w:tr>
      <w:tr w:rsidR="005E64CC" w:rsidTr="00D114B4">
        <w:tc>
          <w:tcPr>
            <w:tcW w:w="532" w:type="dxa"/>
          </w:tcPr>
          <w:p w:rsidR="005E64CC" w:rsidRPr="00742567" w:rsidRDefault="005E64CC" w:rsidP="00D114B4"/>
        </w:tc>
        <w:tc>
          <w:tcPr>
            <w:tcW w:w="5388" w:type="dxa"/>
          </w:tcPr>
          <w:p w:rsidR="005E64CC" w:rsidRPr="00742567" w:rsidRDefault="005E64CC" w:rsidP="00D114B4">
            <w:pPr>
              <w:rPr>
                <w:b/>
              </w:rPr>
            </w:pPr>
            <w:r w:rsidRPr="000851AD">
              <w:rPr>
                <w:b/>
                <w:lang w:val="uk-UA"/>
              </w:rPr>
              <w:t>Всього</w:t>
            </w:r>
            <w:r>
              <w:rPr>
                <w:b/>
              </w:rPr>
              <w:t xml:space="preserve"> по м. </w:t>
            </w:r>
            <w:proofErr w:type="spellStart"/>
            <w:r w:rsidRPr="000851AD">
              <w:rPr>
                <w:b/>
                <w:lang w:val="uk-UA"/>
              </w:rPr>
              <w:t>Бахмут</w:t>
            </w:r>
            <w:proofErr w:type="spellEnd"/>
          </w:p>
        </w:tc>
        <w:tc>
          <w:tcPr>
            <w:tcW w:w="1843" w:type="dxa"/>
          </w:tcPr>
          <w:p w:rsidR="005E64CC" w:rsidRPr="00742567" w:rsidRDefault="005E64CC" w:rsidP="00D114B4"/>
        </w:tc>
        <w:tc>
          <w:tcPr>
            <w:tcW w:w="1276" w:type="dxa"/>
          </w:tcPr>
          <w:p w:rsidR="005E64CC" w:rsidRPr="00AB1BBB" w:rsidRDefault="005E64CC" w:rsidP="00D11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4880,3</w:t>
            </w:r>
          </w:p>
        </w:tc>
        <w:tc>
          <w:tcPr>
            <w:tcW w:w="1134" w:type="dxa"/>
          </w:tcPr>
          <w:p w:rsidR="005E64CC" w:rsidRPr="007A7A39" w:rsidRDefault="005E64CC" w:rsidP="00D11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10902</w:t>
            </w:r>
            <w:r w:rsidRPr="00742567">
              <w:rPr>
                <w:b/>
              </w:rPr>
              <w:t>,</w:t>
            </w:r>
            <w:r>
              <w:rPr>
                <w:b/>
                <w:lang w:val="uk-UA"/>
              </w:rPr>
              <w:t>7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6520</w:t>
            </w:r>
            <w:r w:rsidRPr="00742567">
              <w:rPr>
                <w:b/>
              </w:rPr>
              <w:t>,0</w:t>
            </w:r>
          </w:p>
        </w:tc>
        <w:tc>
          <w:tcPr>
            <w:tcW w:w="1134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6720</w:t>
            </w:r>
            <w:r w:rsidRPr="00742567">
              <w:rPr>
                <w:b/>
              </w:rPr>
              <w:t>,0</w:t>
            </w:r>
          </w:p>
        </w:tc>
        <w:tc>
          <w:tcPr>
            <w:tcW w:w="992" w:type="dxa"/>
          </w:tcPr>
          <w:p w:rsidR="005E64CC" w:rsidRPr="00742567" w:rsidRDefault="005E64CC" w:rsidP="00D114B4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7420</w:t>
            </w:r>
            <w:r w:rsidRPr="00742567">
              <w:rPr>
                <w:b/>
              </w:rPr>
              <w:t>,0</w:t>
            </w:r>
          </w:p>
        </w:tc>
        <w:tc>
          <w:tcPr>
            <w:tcW w:w="1353" w:type="dxa"/>
          </w:tcPr>
          <w:p w:rsidR="005E64CC" w:rsidRPr="008A36CF" w:rsidRDefault="005E64CC" w:rsidP="00D114B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3643З</w:t>
            </w:r>
            <w:r>
              <w:rPr>
                <w:b/>
              </w:rPr>
              <w:t>,</w:t>
            </w:r>
            <w:r>
              <w:rPr>
                <w:b/>
                <w:lang w:val="uk-UA"/>
              </w:rPr>
              <w:t>0</w:t>
            </w:r>
          </w:p>
        </w:tc>
      </w:tr>
    </w:tbl>
    <w:p w:rsidR="005E64CC" w:rsidRDefault="005E64CC" w:rsidP="005E64CC">
      <w:pPr>
        <w:rPr>
          <w:sz w:val="28"/>
          <w:szCs w:val="28"/>
          <w:lang w:val="uk-UA"/>
        </w:rPr>
      </w:pPr>
    </w:p>
    <w:p w:rsidR="005E64CC" w:rsidRPr="003F56CA" w:rsidRDefault="005E64CC" w:rsidP="005E64CC">
      <w:pPr>
        <w:ind w:firstLine="708"/>
        <w:jc w:val="both"/>
        <w:rPr>
          <w:sz w:val="28"/>
          <w:szCs w:val="28"/>
          <w:lang w:val="uk-UA"/>
        </w:rPr>
      </w:pPr>
      <w:r w:rsidRPr="00071B08">
        <w:rPr>
          <w:i/>
          <w:sz w:val="28"/>
          <w:szCs w:val="28"/>
          <w:lang w:val="uk-UA"/>
        </w:rPr>
        <w:t xml:space="preserve">Зміни </w:t>
      </w:r>
      <w:r>
        <w:rPr>
          <w:i/>
          <w:sz w:val="28"/>
          <w:szCs w:val="28"/>
          <w:lang w:val="uk-UA"/>
        </w:rPr>
        <w:t xml:space="preserve">до </w:t>
      </w:r>
      <w:r w:rsidRPr="003F56CA">
        <w:rPr>
          <w:i/>
          <w:sz w:val="28"/>
          <w:szCs w:val="28"/>
          <w:lang w:val="uk-UA"/>
        </w:rPr>
        <w:t>Програми «Світле місто» на території Артемівської міської ради на 2016-2020 роки, затвердженої</w:t>
      </w: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рішенням </w:t>
      </w:r>
      <w:r w:rsidRPr="003F56CA">
        <w:rPr>
          <w:i/>
          <w:sz w:val="28"/>
          <w:szCs w:val="28"/>
          <w:lang w:val="uk-UA"/>
        </w:rPr>
        <w:t>Артемівської міської ради від 23.03.2016 № 6/82-1438</w:t>
      </w:r>
      <w:r>
        <w:rPr>
          <w:i/>
          <w:sz w:val="28"/>
          <w:szCs w:val="28"/>
          <w:lang w:val="uk-UA"/>
        </w:rPr>
        <w:t xml:space="preserve">, </w:t>
      </w:r>
      <w:r w:rsidRPr="003F56CA">
        <w:rPr>
          <w:i/>
          <w:sz w:val="28"/>
          <w:szCs w:val="28"/>
          <w:lang w:val="uk-UA"/>
        </w:rPr>
        <w:t>підготовлено</w:t>
      </w:r>
      <w:r>
        <w:rPr>
          <w:sz w:val="28"/>
          <w:szCs w:val="28"/>
          <w:lang w:val="uk-UA"/>
        </w:rPr>
        <w:t xml:space="preserve"> </w:t>
      </w:r>
      <w:r w:rsidRPr="00071B08">
        <w:rPr>
          <w:i/>
          <w:sz w:val="28"/>
          <w:szCs w:val="28"/>
          <w:lang w:val="uk-UA"/>
        </w:rPr>
        <w:t xml:space="preserve">Управлінням розвитку міського господарства та капітального будівництва </w:t>
      </w:r>
      <w:proofErr w:type="spellStart"/>
      <w:r w:rsidRPr="00071B08">
        <w:rPr>
          <w:i/>
          <w:sz w:val="28"/>
          <w:szCs w:val="28"/>
          <w:lang w:val="uk-UA"/>
        </w:rPr>
        <w:t>Бахмутської</w:t>
      </w:r>
      <w:proofErr w:type="spellEnd"/>
      <w:r w:rsidRPr="00071B08">
        <w:rPr>
          <w:i/>
          <w:sz w:val="28"/>
          <w:szCs w:val="28"/>
          <w:lang w:val="uk-UA"/>
        </w:rPr>
        <w:t xml:space="preserve"> міської ради</w:t>
      </w:r>
    </w:p>
    <w:p w:rsidR="005E64CC" w:rsidRDefault="005E64CC" w:rsidP="005E64CC">
      <w:pPr>
        <w:rPr>
          <w:sz w:val="28"/>
          <w:szCs w:val="28"/>
          <w:lang w:val="uk-UA"/>
        </w:rPr>
      </w:pPr>
    </w:p>
    <w:p w:rsidR="005E64CC" w:rsidRDefault="005E64CC" w:rsidP="005E64C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Т. в. о. начальник</w:t>
      </w:r>
      <w:r>
        <w:rPr>
          <w:b/>
          <w:sz w:val="28"/>
          <w:szCs w:val="28"/>
          <w:lang w:val="uk-UA"/>
        </w:rPr>
        <w:t xml:space="preserve">а Управління </w:t>
      </w:r>
      <w:r w:rsidRPr="00071B08">
        <w:rPr>
          <w:b/>
          <w:sz w:val="28"/>
          <w:szCs w:val="28"/>
          <w:lang w:val="uk-UA"/>
        </w:rPr>
        <w:t>розвитку</w:t>
      </w:r>
    </w:p>
    <w:p w:rsidR="005E64CC" w:rsidRDefault="005E64CC" w:rsidP="005E64C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>міського господарства</w:t>
      </w:r>
      <w:r>
        <w:rPr>
          <w:b/>
          <w:sz w:val="28"/>
          <w:szCs w:val="28"/>
          <w:lang w:val="uk-UA"/>
        </w:rPr>
        <w:t xml:space="preserve"> та капітального будівництва</w:t>
      </w:r>
    </w:p>
    <w:p w:rsidR="005E64CC" w:rsidRPr="00071B08" w:rsidRDefault="005E64CC" w:rsidP="005E64C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  <w:proofErr w:type="spellStart"/>
      <w:r w:rsidRPr="00071B08">
        <w:rPr>
          <w:b/>
          <w:sz w:val="28"/>
          <w:szCs w:val="28"/>
          <w:lang w:val="uk-UA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           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Н.В. </w:t>
      </w:r>
      <w:proofErr w:type="spellStart"/>
      <w:r w:rsidRPr="00071B08">
        <w:rPr>
          <w:b/>
          <w:sz w:val="28"/>
          <w:szCs w:val="28"/>
          <w:lang w:val="uk-UA"/>
        </w:rPr>
        <w:t>Трофимова</w:t>
      </w:r>
      <w:proofErr w:type="spellEnd"/>
    </w:p>
    <w:p w:rsidR="005E64CC" w:rsidRPr="00071B08" w:rsidRDefault="005E64CC" w:rsidP="005E64CC">
      <w:pPr>
        <w:tabs>
          <w:tab w:val="left" w:pos="3068"/>
        </w:tabs>
        <w:ind w:left="720"/>
        <w:rPr>
          <w:b/>
          <w:sz w:val="28"/>
          <w:szCs w:val="28"/>
          <w:lang w:val="uk-UA"/>
        </w:rPr>
      </w:pPr>
    </w:p>
    <w:p w:rsidR="005E64CC" w:rsidRPr="00071B08" w:rsidRDefault="005E64CC" w:rsidP="005E64CC">
      <w:pPr>
        <w:tabs>
          <w:tab w:val="left" w:pos="3068"/>
        </w:tabs>
        <w:ind w:left="720"/>
        <w:rPr>
          <w:sz w:val="28"/>
          <w:szCs w:val="28"/>
          <w:lang w:val="uk-UA"/>
        </w:rPr>
      </w:pPr>
      <w:r w:rsidRPr="00071B08">
        <w:rPr>
          <w:b/>
          <w:sz w:val="28"/>
          <w:szCs w:val="28"/>
          <w:lang w:val="uk-UA"/>
        </w:rPr>
        <w:t xml:space="preserve">Секретар  </w:t>
      </w:r>
      <w:proofErr w:type="spellStart"/>
      <w:r w:rsidRPr="00071B08">
        <w:rPr>
          <w:b/>
          <w:sz w:val="28"/>
          <w:szCs w:val="28"/>
        </w:rPr>
        <w:t>Бахмутської</w:t>
      </w:r>
      <w:proofErr w:type="spellEnd"/>
      <w:r w:rsidRPr="00071B08">
        <w:rPr>
          <w:b/>
          <w:sz w:val="28"/>
          <w:szCs w:val="28"/>
          <w:lang w:val="uk-UA"/>
        </w:rPr>
        <w:t xml:space="preserve"> міської ради  </w:t>
      </w:r>
      <w:r>
        <w:rPr>
          <w:b/>
          <w:sz w:val="28"/>
          <w:szCs w:val="28"/>
          <w:lang w:val="uk-UA"/>
        </w:rPr>
        <w:t xml:space="preserve">                        </w:t>
      </w:r>
      <w:r w:rsidRPr="00071B08">
        <w:rPr>
          <w:b/>
          <w:sz w:val="28"/>
          <w:szCs w:val="28"/>
          <w:lang w:val="uk-UA"/>
        </w:rPr>
        <w:t xml:space="preserve">                                                                        С.І. </w:t>
      </w:r>
      <w:proofErr w:type="spellStart"/>
      <w:r w:rsidRPr="00071B08">
        <w:rPr>
          <w:b/>
          <w:sz w:val="28"/>
          <w:szCs w:val="28"/>
          <w:lang w:val="uk-UA"/>
        </w:rPr>
        <w:t>Кіщенко</w:t>
      </w:r>
      <w:proofErr w:type="spellEnd"/>
    </w:p>
    <w:p w:rsidR="005E64CC" w:rsidRPr="00BB2646" w:rsidRDefault="005E64CC" w:rsidP="005E64CC">
      <w:pPr>
        <w:rPr>
          <w:sz w:val="28"/>
          <w:szCs w:val="28"/>
          <w:lang w:val="uk-UA"/>
        </w:rPr>
      </w:pPr>
    </w:p>
    <w:p w:rsidR="005E64CC" w:rsidRPr="00DF5184" w:rsidRDefault="005E64CC" w:rsidP="005E64CC">
      <w:pPr>
        <w:rPr>
          <w:lang w:val="uk-UA"/>
        </w:rPr>
      </w:pPr>
    </w:p>
    <w:p w:rsidR="00051608" w:rsidRDefault="00051608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</w:pPr>
    </w:p>
    <w:p w:rsidR="005E64CC" w:rsidRDefault="005E64CC">
      <w:pPr>
        <w:rPr>
          <w:lang w:val="uk-UA"/>
        </w:rPr>
        <w:sectPr w:rsidR="005E64CC" w:rsidSect="00BB2646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E64CC" w:rsidRPr="001A6E7F" w:rsidRDefault="00347528" w:rsidP="005E64CC">
      <w:pPr>
        <w:pStyle w:val="a8"/>
        <w:jc w:val="both"/>
        <w:rPr>
          <w:lang w:val="uk-UA"/>
        </w:rPr>
      </w:pPr>
      <w:r w:rsidRPr="00347528">
        <w:rPr>
          <w:noProof/>
          <w:sz w:val="20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2.85pt;margin-top:-28.65pt;width:30.75pt;height:47.6pt;z-index:251660288" fillcolor="window">
            <v:imagedata r:id="rId6" o:title=""/>
            <w10:wrap type="square" side="right"/>
          </v:shape>
          <o:OLEObject Type="Embed" ProgID="Word.Picture.8" ShapeID="_x0000_s1026" DrawAspect="Content" ObjectID="_1551693051" r:id="rId7"/>
        </w:pict>
      </w:r>
    </w:p>
    <w:p w:rsidR="005E64CC" w:rsidRDefault="005E64CC" w:rsidP="005E64CC">
      <w:pPr>
        <w:pStyle w:val="a8"/>
        <w:jc w:val="both"/>
        <w:rPr>
          <w:b/>
          <w:lang w:val="uk-UA"/>
        </w:rPr>
      </w:pPr>
    </w:p>
    <w:p w:rsidR="005E64CC" w:rsidRDefault="005E64CC" w:rsidP="005E64CC">
      <w:pPr>
        <w:pStyle w:val="a6"/>
        <w:ind w:left="-142" w:firstLine="142"/>
        <w:jc w:val="center"/>
        <w:rPr>
          <w:b/>
          <w:sz w:val="32"/>
        </w:rPr>
      </w:pPr>
      <w:r>
        <w:rPr>
          <w:b/>
          <w:sz w:val="32"/>
        </w:rPr>
        <w:t>У  К  Р  А  Ї  Н  А</w:t>
      </w:r>
    </w:p>
    <w:p w:rsidR="005E64CC" w:rsidRPr="0053138B" w:rsidRDefault="005E64CC" w:rsidP="005E64CC">
      <w:pPr>
        <w:pStyle w:val="a6"/>
        <w:ind w:left="-142" w:firstLine="142"/>
        <w:jc w:val="center"/>
        <w:rPr>
          <w:b/>
          <w:sz w:val="16"/>
          <w:szCs w:val="16"/>
        </w:rPr>
      </w:pPr>
    </w:p>
    <w:p w:rsidR="005E64CC" w:rsidRDefault="005E64CC" w:rsidP="005E64CC">
      <w:pPr>
        <w:pStyle w:val="a6"/>
        <w:ind w:left="-142" w:firstLine="142"/>
        <w:jc w:val="center"/>
        <w:rPr>
          <w:b/>
          <w:sz w:val="32"/>
        </w:rPr>
      </w:pPr>
      <w:r>
        <w:rPr>
          <w:b/>
          <w:sz w:val="32"/>
        </w:rPr>
        <w:t xml:space="preserve">   Б А Х М У Т С Ь К А  М І С Ь К А   Р А Д А</w:t>
      </w:r>
    </w:p>
    <w:p w:rsidR="005E64CC" w:rsidRPr="0053138B" w:rsidRDefault="005E64CC" w:rsidP="005E64CC">
      <w:pPr>
        <w:pStyle w:val="a6"/>
        <w:ind w:left="-142" w:firstLine="142"/>
        <w:jc w:val="center"/>
        <w:rPr>
          <w:b/>
          <w:sz w:val="18"/>
          <w:szCs w:val="18"/>
        </w:rPr>
      </w:pPr>
    </w:p>
    <w:p w:rsidR="005E64CC" w:rsidRDefault="005E64CC" w:rsidP="005E64CC">
      <w:pPr>
        <w:pStyle w:val="a6"/>
        <w:tabs>
          <w:tab w:val="left" w:pos="0"/>
        </w:tabs>
        <w:ind w:left="-142" w:firstLine="142"/>
        <w:jc w:val="center"/>
        <w:rPr>
          <w:b/>
          <w:sz w:val="36"/>
        </w:rPr>
      </w:pPr>
      <w:r>
        <w:rPr>
          <w:b/>
          <w:sz w:val="36"/>
        </w:rPr>
        <w:t>УПРАВЛІННЯ  РОЗВИТКУ МІСЬКОГО ГОСПОДАРСТВА ТА КАПІТАЛЬНОГО БУДІВНИЦТВА</w:t>
      </w:r>
    </w:p>
    <w:p w:rsidR="005E64CC" w:rsidRPr="005E64CC" w:rsidRDefault="005E64CC" w:rsidP="005E64CC">
      <w:pPr>
        <w:pStyle w:val="4"/>
        <w:jc w:val="center"/>
        <w:rPr>
          <w:rFonts w:ascii="Times New Roman" w:hAnsi="Times New Roman" w:cs="Times New Roman"/>
          <w:b w:val="0"/>
          <w:i w:val="0"/>
          <w:color w:val="auto"/>
          <w:lang w:val="uk-UA"/>
        </w:rPr>
      </w:pPr>
      <w:r w:rsidRPr="005E64CC">
        <w:rPr>
          <w:rFonts w:ascii="Times New Roman" w:hAnsi="Times New Roman" w:cs="Times New Roman"/>
          <w:b w:val="0"/>
          <w:i w:val="0"/>
          <w:color w:val="auto"/>
          <w:lang w:val="uk-UA"/>
        </w:rPr>
        <w:t>ЗКПО  37503713</w:t>
      </w:r>
    </w:p>
    <w:p w:rsidR="005E64CC" w:rsidRDefault="005E64CC" w:rsidP="005E64CC">
      <w:pPr>
        <w:pStyle w:val="a6"/>
        <w:tabs>
          <w:tab w:val="left" w:pos="0"/>
        </w:tabs>
        <w:ind w:right="49"/>
        <w:jc w:val="center"/>
      </w:pPr>
      <w:smartTag w:uri="urn:schemas-microsoft-com:office:smarttags" w:element="metricconverter">
        <w:smartTagPr>
          <w:attr w:name="ProductID" w:val="84500, м"/>
        </w:smartTagPr>
        <w:r>
          <w:t>84500, м</w:t>
        </w:r>
      </w:smartTag>
      <w:r>
        <w:t xml:space="preserve">. </w:t>
      </w:r>
      <w:proofErr w:type="spellStart"/>
      <w:r>
        <w:t>Бахмут</w:t>
      </w:r>
      <w:proofErr w:type="spellEnd"/>
      <w:r>
        <w:t xml:space="preserve"> Донецької обл., вул. Миру, 44  тел. 44-60-77</w:t>
      </w:r>
    </w:p>
    <w:p w:rsidR="005E64CC" w:rsidRDefault="005E64CC" w:rsidP="005E64CC">
      <w:pPr>
        <w:pStyle w:val="a6"/>
        <w:pBdr>
          <w:bottom w:val="thickThinSmallGap" w:sz="24" w:space="1" w:color="auto"/>
        </w:pBdr>
        <w:tabs>
          <w:tab w:val="left" w:pos="0"/>
          <w:tab w:val="left" w:pos="4100"/>
        </w:tabs>
        <w:ind w:right="49"/>
        <w:rPr>
          <w:b/>
          <w:sz w:val="10"/>
        </w:rPr>
      </w:pPr>
      <w:r>
        <w:rPr>
          <w:b/>
        </w:rPr>
        <w:tab/>
      </w:r>
    </w:p>
    <w:p w:rsidR="005E64CC" w:rsidRDefault="005E64CC" w:rsidP="005E64CC">
      <w:pPr>
        <w:pStyle w:val="a6"/>
        <w:ind w:right="-1425"/>
        <w:jc w:val="both"/>
        <w:rPr>
          <w:sz w:val="26"/>
        </w:rPr>
      </w:pPr>
      <w:r>
        <w:rPr>
          <w:sz w:val="26"/>
        </w:rPr>
        <w:t xml:space="preserve">                </w:t>
      </w:r>
    </w:p>
    <w:p w:rsidR="005E64CC" w:rsidRDefault="005E64CC" w:rsidP="005E64CC">
      <w:pPr>
        <w:pStyle w:val="a6"/>
        <w:ind w:right="-1425"/>
        <w:jc w:val="both"/>
        <w:rPr>
          <w:b/>
          <w:i/>
          <w:sz w:val="28"/>
        </w:rPr>
      </w:pPr>
      <w:r>
        <w:rPr>
          <w:sz w:val="26"/>
        </w:rPr>
        <w:t>____</w:t>
      </w:r>
      <w:r w:rsidRPr="00083478">
        <w:rPr>
          <w:sz w:val="26"/>
          <w:u w:val="single"/>
        </w:rPr>
        <w:t>20.02.2017</w:t>
      </w:r>
      <w:r>
        <w:rPr>
          <w:sz w:val="26"/>
        </w:rPr>
        <w:t>____ № __</w:t>
      </w:r>
      <w:r w:rsidRPr="00083478">
        <w:rPr>
          <w:sz w:val="26"/>
          <w:u w:val="single"/>
        </w:rPr>
        <w:t>01/31-215</w:t>
      </w:r>
      <w:r>
        <w:rPr>
          <w:sz w:val="26"/>
        </w:rPr>
        <w:t xml:space="preserve">____                                             </w:t>
      </w:r>
      <w:r>
        <w:rPr>
          <w:b/>
          <w:i/>
          <w:sz w:val="28"/>
        </w:rPr>
        <w:t xml:space="preserve">  </w:t>
      </w:r>
    </w:p>
    <w:p w:rsidR="005E64CC" w:rsidRDefault="005E64CC" w:rsidP="005E64CC">
      <w:pPr>
        <w:pStyle w:val="a6"/>
        <w:ind w:right="49"/>
        <w:jc w:val="both"/>
        <w:rPr>
          <w:b/>
          <w:i/>
          <w:sz w:val="28"/>
        </w:rPr>
      </w:pPr>
      <w:r>
        <w:rPr>
          <w:sz w:val="26"/>
        </w:rPr>
        <w:t>На № ___________  від  ______________</w:t>
      </w:r>
    </w:p>
    <w:p w:rsidR="005E64CC" w:rsidRDefault="005E64CC" w:rsidP="005E64CC"/>
    <w:p w:rsidR="005E64CC" w:rsidRDefault="005E64CC" w:rsidP="005E64CC">
      <w:pPr>
        <w:ind w:left="5040"/>
        <w:jc w:val="right"/>
        <w:rPr>
          <w:b/>
          <w:bCs/>
          <w:sz w:val="28"/>
          <w:szCs w:val="28"/>
        </w:rPr>
      </w:pPr>
    </w:p>
    <w:p w:rsidR="005E64CC" w:rsidRDefault="005E64CC" w:rsidP="005E64CC">
      <w:pPr>
        <w:ind w:left="50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Секретарю</w:t>
      </w:r>
    </w:p>
    <w:p w:rsidR="005E64CC" w:rsidRPr="00725F1B" w:rsidRDefault="005E64CC" w:rsidP="005E64CC">
      <w:pPr>
        <w:ind w:left="5040"/>
        <w:jc w:val="righ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Бахмутської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міської</w:t>
      </w:r>
      <w:proofErr w:type="spellEnd"/>
      <w:r>
        <w:rPr>
          <w:b/>
          <w:bCs/>
          <w:sz w:val="28"/>
          <w:szCs w:val="28"/>
        </w:rPr>
        <w:t xml:space="preserve"> ради</w:t>
      </w:r>
    </w:p>
    <w:p w:rsidR="005E64CC" w:rsidRPr="00725F1B" w:rsidRDefault="005E64CC" w:rsidP="005E64CC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Кіщенко</w:t>
      </w:r>
      <w:proofErr w:type="spellEnd"/>
      <w:r>
        <w:rPr>
          <w:b/>
          <w:bCs/>
          <w:sz w:val="28"/>
          <w:szCs w:val="28"/>
        </w:rPr>
        <w:t xml:space="preserve"> С.І.</w:t>
      </w:r>
    </w:p>
    <w:p w:rsidR="005E64CC" w:rsidRDefault="005E64CC" w:rsidP="005E64CC">
      <w:pPr>
        <w:jc w:val="center"/>
        <w:rPr>
          <w:b/>
          <w:bCs/>
          <w:sz w:val="28"/>
          <w:szCs w:val="28"/>
        </w:rPr>
      </w:pPr>
    </w:p>
    <w:p w:rsidR="005E64CC" w:rsidRDefault="005E64CC" w:rsidP="005E64CC">
      <w:pPr>
        <w:jc w:val="center"/>
        <w:rPr>
          <w:b/>
          <w:bCs/>
          <w:sz w:val="28"/>
          <w:szCs w:val="28"/>
        </w:rPr>
      </w:pPr>
    </w:p>
    <w:p w:rsidR="005E64CC" w:rsidRPr="00725F1B" w:rsidRDefault="005E64CC" w:rsidP="005E64CC">
      <w:pPr>
        <w:jc w:val="center"/>
        <w:rPr>
          <w:b/>
          <w:bCs/>
          <w:sz w:val="28"/>
          <w:szCs w:val="28"/>
        </w:rPr>
      </w:pPr>
    </w:p>
    <w:p w:rsidR="005E64CC" w:rsidRDefault="005E64CC" w:rsidP="005E64CC">
      <w:pPr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Довідка</w:t>
      </w:r>
      <w:proofErr w:type="spellEnd"/>
      <w:r>
        <w:rPr>
          <w:b/>
          <w:bCs/>
          <w:sz w:val="28"/>
          <w:szCs w:val="28"/>
        </w:rPr>
        <w:t xml:space="preserve"> </w:t>
      </w:r>
    </w:p>
    <w:p w:rsidR="005E64CC" w:rsidRPr="00F3306D" w:rsidRDefault="005E64CC" w:rsidP="005E64CC">
      <w:pPr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про стан </w:t>
      </w:r>
      <w:proofErr w:type="spellStart"/>
      <w:r>
        <w:rPr>
          <w:b/>
          <w:bCs/>
          <w:i/>
          <w:iCs/>
          <w:sz w:val="28"/>
          <w:szCs w:val="28"/>
        </w:rPr>
        <w:t>виконання</w:t>
      </w:r>
      <w:proofErr w:type="spellEnd"/>
      <w:r>
        <w:rPr>
          <w:b/>
          <w:bCs/>
          <w:i/>
          <w:iCs/>
          <w:sz w:val="28"/>
          <w:szCs w:val="28"/>
        </w:rPr>
        <w:t xml:space="preserve"> у 2016 </w:t>
      </w:r>
      <w:proofErr w:type="spellStart"/>
      <w:r>
        <w:rPr>
          <w:b/>
          <w:bCs/>
          <w:i/>
          <w:iCs/>
          <w:sz w:val="28"/>
          <w:szCs w:val="28"/>
        </w:rPr>
        <w:t>році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 w:rsidRPr="00F3306D">
        <w:rPr>
          <w:b/>
          <w:bCs/>
          <w:i/>
          <w:iCs/>
          <w:sz w:val="28"/>
          <w:szCs w:val="28"/>
        </w:rPr>
        <w:t>Програми</w:t>
      </w:r>
      <w:proofErr w:type="spellEnd"/>
      <w:r>
        <w:rPr>
          <w:b/>
          <w:bCs/>
          <w:i/>
          <w:iCs/>
          <w:sz w:val="28"/>
          <w:szCs w:val="28"/>
        </w:rPr>
        <w:t xml:space="preserve"> «</w:t>
      </w:r>
      <w:proofErr w:type="spellStart"/>
      <w:proofErr w:type="gramStart"/>
      <w:r>
        <w:rPr>
          <w:b/>
          <w:bCs/>
          <w:i/>
          <w:iCs/>
          <w:sz w:val="28"/>
          <w:szCs w:val="28"/>
        </w:rPr>
        <w:t>Св</w:t>
      </w:r>
      <w:proofErr w:type="gramEnd"/>
      <w:r>
        <w:rPr>
          <w:b/>
          <w:bCs/>
          <w:i/>
          <w:iCs/>
          <w:sz w:val="28"/>
          <w:szCs w:val="28"/>
        </w:rPr>
        <w:t>ітле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місто</w:t>
      </w:r>
      <w:proofErr w:type="spellEnd"/>
      <w:r>
        <w:rPr>
          <w:b/>
          <w:bCs/>
          <w:i/>
          <w:iCs/>
          <w:sz w:val="28"/>
          <w:szCs w:val="28"/>
        </w:rPr>
        <w:t xml:space="preserve">» </w:t>
      </w:r>
      <w:r>
        <w:rPr>
          <w:b/>
          <w:bCs/>
          <w:i/>
          <w:iCs/>
          <w:sz w:val="28"/>
          <w:szCs w:val="28"/>
        </w:rPr>
        <w:br/>
        <w:t xml:space="preserve">на </w:t>
      </w:r>
      <w:proofErr w:type="spellStart"/>
      <w:r>
        <w:rPr>
          <w:b/>
          <w:bCs/>
          <w:i/>
          <w:iCs/>
          <w:sz w:val="28"/>
          <w:szCs w:val="28"/>
        </w:rPr>
        <w:t>території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Артемівської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proofErr w:type="spellStart"/>
      <w:r>
        <w:rPr>
          <w:b/>
          <w:bCs/>
          <w:i/>
          <w:iCs/>
          <w:sz w:val="28"/>
          <w:szCs w:val="28"/>
        </w:rPr>
        <w:t>міської</w:t>
      </w:r>
      <w:proofErr w:type="spellEnd"/>
      <w:r>
        <w:rPr>
          <w:b/>
          <w:bCs/>
          <w:i/>
          <w:iCs/>
          <w:sz w:val="28"/>
          <w:szCs w:val="28"/>
        </w:rPr>
        <w:t xml:space="preserve"> ради на 2016-2020 роки</w:t>
      </w:r>
    </w:p>
    <w:p w:rsidR="005E64CC" w:rsidRDefault="005E64CC" w:rsidP="005E64CC">
      <w:pPr>
        <w:rPr>
          <w:b/>
          <w:bCs/>
          <w:sz w:val="28"/>
          <w:szCs w:val="28"/>
        </w:rPr>
      </w:pPr>
    </w:p>
    <w:p w:rsidR="005E64CC" w:rsidRDefault="005E64CC" w:rsidP="005E64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№ 6/82-1438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23</w:t>
      </w:r>
      <w:r w:rsidRPr="003B6496"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березня</w:t>
      </w:r>
      <w:proofErr w:type="spellEnd"/>
      <w:r>
        <w:rPr>
          <w:b/>
          <w:bCs/>
          <w:sz w:val="28"/>
          <w:szCs w:val="28"/>
        </w:rPr>
        <w:t xml:space="preserve"> </w:t>
      </w:r>
      <w:r w:rsidRPr="003B6496">
        <w:rPr>
          <w:b/>
          <w:bCs/>
          <w:sz w:val="28"/>
          <w:szCs w:val="28"/>
        </w:rPr>
        <w:t>201</w:t>
      </w:r>
      <w:r>
        <w:rPr>
          <w:b/>
          <w:bCs/>
          <w:sz w:val="28"/>
          <w:szCs w:val="28"/>
        </w:rPr>
        <w:t>6</w:t>
      </w:r>
      <w:r w:rsidRPr="003B6496">
        <w:rPr>
          <w:b/>
          <w:bCs/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затверджена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Світле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місто</w:t>
      </w:r>
      <w:proofErr w:type="spellEnd"/>
      <w:r>
        <w:rPr>
          <w:sz w:val="28"/>
          <w:szCs w:val="28"/>
        </w:rPr>
        <w:t xml:space="preserve">»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Артемівської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на 2016-2020 роки.</w:t>
      </w:r>
      <w:bookmarkStart w:id="0" w:name="_GoBack"/>
      <w:bookmarkEnd w:id="0"/>
    </w:p>
    <w:p w:rsidR="005E64CC" w:rsidRDefault="005E64CC" w:rsidP="005E64CC">
      <w:pPr>
        <w:jc w:val="both"/>
        <w:rPr>
          <w:b/>
          <w:bCs/>
          <w:sz w:val="28"/>
          <w:szCs w:val="28"/>
        </w:rPr>
      </w:pPr>
    </w:p>
    <w:p w:rsidR="005E64CC" w:rsidRDefault="005E64CC" w:rsidP="005E64CC">
      <w:pPr>
        <w:jc w:val="both"/>
        <w:rPr>
          <w:b/>
          <w:bCs/>
          <w:sz w:val="28"/>
          <w:szCs w:val="28"/>
        </w:rPr>
      </w:pPr>
    </w:p>
    <w:p w:rsidR="005E64CC" w:rsidRDefault="005E64CC" w:rsidP="005E64CC">
      <w:pPr>
        <w:ind w:firstLine="709"/>
        <w:jc w:val="both"/>
        <w:rPr>
          <w:sz w:val="28"/>
          <w:szCs w:val="28"/>
        </w:rPr>
      </w:pPr>
      <w:r w:rsidRPr="00487942">
        <w:rPr>
          <w:b/>
          <w:bCs/>
          <w:sz w:val="28"/>
          <w:szCs w:val="28"/>
        </w:rPr>
        <w:t xml:space="preserve">Головна мета </w:t>
      </w:r>
      <w:proofErr w:type="spellStart"/>
      <w:r w:rsidRPr="00487942">
        <w:rPr>
          <w:b/>
          <w:bCs/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більш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якісних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населенню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зовнішньому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Яра, </w:t>
      </w:r>
      <w:proofErr w:type="spellStart"/>
      <w:r>
        <w:rPr>
          <w:sz w:val="28"/>
          <w:szCs w:val="28"/>
        </w:rPr>
        <w:t>оснащення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мережі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устаткуванням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енергозбереження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забезпечує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економію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модернізація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дистанційного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зовнішнім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поліпшення</w:t>
      </w:r>
      <w:proofErr w:type="spellEnd"/>
      <w:r>
        <w:rPr>
          <w:sz w:val="28"/>
          <w:szCs w:val="28"/>
        </w:rPr>
        <w:t xml:space="preserve"> оперативного та </w:t>
      </w:r>
      <w:proofErr w:type="spellStart"/>
      <w:r>
        <w:rPr>
          <w:sz w:val="28"/>
          <w:szCs w:val="28"/>
        </w:rPr>
        <w:t>ефективного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керування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комфортних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безпечних</w:t>
      </w:r>
      <w:proofErr w:type="spellEnd"/>
      <w:r>
        <w:rPr>
          <w:sz w:val="28"/>
          <w:szCs w:val="28"/>
        </w:rPr>
        <w:t xml:space="preserve"> умов </w:t>
      </w:r>
      <w:proofErr w:type="spellStart"/>
      <w:r>
        <w:rPr>
          <w:sz w:val="28"/>
          <w:szCs w:val="28"/>
        </w:rPr>
        <w:t>життєдіяльності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населення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</w:t>
      </w:r>
      <w:proofErr w:type="gramStart"/>
      <w:r>
        <w:rPr>
          <w:sz w:val="28"/>
          <w:szCs w:val="28"/>
        </w:rPr>
        <w:t>ст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Яра.</w:t>
      </w:r>
    </w:p>
    <w:p w:rsidR="005E64CC" w:rsidRDefault="005E64CC" w:rsidP="005E64CC">
      <w:pPr>
        <w:ind w:firstLine="709"/>
        <w:jc w:val="both"/>
        <w:rPr>
          <w:sz w:val="28"/>
          <w:szCs w:val="28"/>
        </w:rPr>
      </w:pPr>
    </w:p>
    <w:p w:rsidR="005E64CC" w:rsidRDefault="005E64CC" w:rsidP="005E64CC">
      <w:pPr>
        <w:ind w:firstLine="709"/>
        <w:jc w:val="both"/>
        <w:rPr>
          <w:sz w:val="28"/>
          <w:szCs w:val="28"/>
        </w:rPr>
      </w:pPr>
    </w:p>
    <w:p w:rsidR="005E64CC" w:rsidRPr="00F95303" w:rsidRDefault="005E64CC" w:rsidP="005E64CC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на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ідставі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підприємств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розташованих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урахуванням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пропозицій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депутатів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міських</w:t>
      </w:r>
      <w:proofErr w:type="spellEnd"/>
      <w:r>
        <w:rPr>
          <w:sz w:val="28"/>
          <w:szCs w:val="28"/>
        </w:rPr>
        <w:t xml:space="preserve"> рад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виборців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Соледара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Яра.</w:t>
      </w:r>
    </w:p>
    <w:p w:rsidR="005E64CC" w:rsidRDefault="005E64CC" w:rsidP="005E64CC">
      <w:pPr>
        <w:ind w:firstLine="709"/>
        <w:jc w:val="both"/>
        <w:rPr>
          <w:sz w:val="28"/>
          <w:szCs w:val="28"/>
        </w:rPr>
      </w:pPr>
    </w:p>
    <w:p w:rsidR="005E64CC" w:rsidRPr="005B2FAD" w:rsidRDefault="005E64CC" w:rsidP="005E64CC">
      <w:pPr>
        <w:ind w:firstLine="709"/>
        <w:jc w:val="both"/>
        <w:rPr>
          <w:sz w:val="28"/>
          <w:szCs w:val="28"/>
        </w:rPr>
      </w:pPr>
    </w:p>
    <w:p w:rsidR="005E64CC" w:rsidRDefault="005E64CC" w:rsidP="005E64CC">
      <w:pPr>
        <w:ind w:firstLine="709"/>
        <w:jc w:val="both"/>
        <w:rPr>
          <w:sz w:val="28"/>
          <w:szCs w:val="28"/>
        </w:rPr>
      </w:pPr>
    </w:p>
    <w:p w:rsidR="005E64CC" w:rsidRDefault="005E64CC" w:rsidP="005E64CC">
      <w:pPr>
        <w:ind w:firstLine="709"/>
        <w:jc w:val="both"/>
        <w:rPr>
          <w:sz w:val="28"/>
          <w:szCs w:val="28"/>
        </w:rPr>
      </w:pPr>
    </w:p>
    <w:p w:rsidR="005E64CC" w:rsidRDefault="005E64CC" w:rsidP="005E64CC">
      <w:pPr>
        <w:jc w:val="center"/>
        <w:rPr>
          <w:b/>
          <w:sz w:val="28"/>
          <w:szCs w:val="28"/>
        </w:rPr>
      </w:pPr>
      <w:r w:rsidRPr="006730E2">
        <w:rPr>
          <w:b/>
          <w:sz w:val="28"/>
          <w:szCs w:val="28"/>
        </w:rPr>
        <w:lastRenderedPageBreak/>
        <w:t xml:space="preserve">За </w:t>
      </w:r>
      <w:r>
        <w:rPr>
          <w:b/>
          <w:sz w:val="28"/>
          <w:szCs w:val="28"/>
        </w:rPr>
        <w:t xml:space="preserve">2016 </w:t>
      </w:r>
      <w:proofErr w:type="spellStart"/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  <w:proofErr w:type="spellEnd"/>
      <w:r w:rsidRPr="006730E2">
        <w:rPr>
          <w:b/>
          <w:sz w:val="28"/>
          <w:szCs w:val="28"/>
        </w:rPr>
        <w:t xml:space="preserve">  </w:t>
      </w:r>
      <w:proofErr w:type="spellStart"/>
      <w:r w:rsidRPr="006730E2">
        <w:rPr>
          <w:b/>
          <w:sz w:val="28"/>
          <w:szCs w:val="28"/>
        </w:rPr>
        <w:t>були</w:t>
      </w:r>
      <w:proofErr w:type="spellEnd"/>
      <w:r w:rsidRPr="006730E2">
        <w:rPr>
          <w:b/>
          <w:sz w:val="28"/>
          <w:szCs w:val="28"/>
        </w:rPr>
        <w:t xml:space="preserve"> </w:t>
      </w:r>
      <w:proofErr w:type="spellStart"/>
      <w:r w:rsidRPr="006730E2">
        <w:rPr>
          <w:b/>
          <w:sz w:val="28"/>
          <w:szCs w:val="28"/>
        </w:rPr>
        <w:t>виконані</w:t>
      </w:r>
      <w:proofErr w:type="spellEnd"/>
      <w:r w:rsidRPr="006730E2">
        <w:rPr>
          <w:b/>
          <w:sz w:val="28"/>
          <w:szCs w:val="28"/>
        </w:rPr>
        <w:t xml:space="preserve"> </w:t>
      </w:r>
      <w:proofErr w:type="spellStart"/>
      <w:r w:rsidRPr="006730E2">
        <w:rPr>
          <w:b/>
          <w:sz w:val="28"/>
          <w:szCs w:val="28"/>
        </w:rPr>
        <w:t>наступні</w:t>
      </w:r>
      <w:proofErr w:type="spellEnd"/>
      <w:r w:rsidRPr="006730E2">
        <w:rPr>
          <w:b/>
          <w:sz w:val="28"/>
          <w:szCs w:val="28"/>
        </w:rPr>
        <w:t xml:space="preserve"> заходи.</w:t>
      </w:r>
    </w:p>
    <w:p w:rsidR="005E64CC" w:rsidRDefault="005E64CC" w:rsidP="005E64CC">
      <w:pPr>
        <w:jc w:val="center"/>
        <w:rPr>
          <w:b/>
          <w:sz w:val="28"/>
          <w:szCs w:val="28"/>
        </w:rPr>
      </w:pPr>
    </w:p>
    <w:p w:rsidR="005E64CC" w:rsidRPr="006730E2" w:rsidRDefault="005E64CC" w:rsidP="005E64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м. </w:t>
      </w:r>
      <w:proofErr w:type="spellStart"/>
      <w:r>
        <w:rPr>
          <w:b/>
          <w:sz w:val="28"/>
          <w:szCs w:val="28"/>
        </w:rPr>
        <w:t>Бахмут</w:t>
      </w:r>
      <w:proofErr w:type="spellEnd"/>
    </w:p>
    <w:p w:rsidR="005E64CC" w:rsidRPr="006730E2" w:rsidRDefault="005E64CC" w:rsidP="005E64CC">
      <w:pPr>
        <w:ind w:firstLine="705"/>
        <w:jc w:val="both"/>
        <w:rPr>
          <w:b/>
          <w:sz w:val="28"/>
          <w:szCs w:val="28"/>
        </w:rPr>
      </w:pPr>
    </w:p>
    <w:p w:rsidR="005E64CC" w:rsidRDefault="005E64CC" w:rsidP="005E64CC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Станом на 01.01.2017 р.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ітлоточок</w:t>
      </w:r>
      <w:proofErr w:type="spellEnd"/>
      <w:r>
        <w:rPr>
          <w:sz w:val="28"/>
          <w:szCs w:val="28"/>
        </w:rPr>
        <w:t xml:space="preserve"> у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становить 6,416 тис.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, в тому </w:t>
      </w:r>
      <w:proofErr w:type="spellStart"/>
      <w:r>
        <w:rPr>
          <w:sz w:val="28"/>
          <w:szCs w:val="28"/>
        </w:rPr>
        <w:t>числі</w:t>
      </w:r>
      <w:proofErr w:type="spellEnd"/>
      <w:r>
        <w:rPr>
          <w:sz w:val="28"/>
          <w:szCs w:val="28"/>
        </w:rPr>
        <w:t xml:space="preserve"> 310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лампами </w:t>
      </w:r>
      <w:proofErr w:type="spellStart"/>
      <w:r>
        <w:rPr>
          <w:sz w:val="28"/>
          <w:szCs w:val="28"/>
        </w:rPr>
        <w:t>розжарювання</w:t>
      </w:r>
      <w:proofErr w:type="spellEnd"/>
      <w:r>
        <w:rPr>
          <w:sz w:val="28"/>
          <w:szCs w:val="28"/>
        </w:rPr>
        <w:t xml:space="preserve"> 6100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натрієвими</w:t>
      </w:r>
      <w:proofErr w:type="spellEnd"/>
      <w:r>
        <w:rPr>
          <w:sz w:val="28"/>
          <w:szCs w:val="28"/>
        </w:rPr>
        <w:t xml:space="preserve"> лампами, 6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світлодіодні</w:t>
      </w:r>
      <w:proofErr w:type="spellEnd"/>
      <w:r>
        <w:rPr>
          <w:sz w:val="28"/>
          <w:szCs w:val="28"/>
        </w:rPr>
        <w:t xml:space="preserve">;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протяжність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кабельних</w:t>
      </w:r>
      <w:proofErr w:type="spellEnd"/>
      <w:r>
        <w:rPr>
          <w:sz w:val="28"/>
          <w:szCs w:val="28"/>
        </w:rPr>
        <w:t xml:space="preserve"> мереж 156,127 км, </w:t>
      </w:r>
      <w:proofErr w:type="spellStart"/>
      <w:r>
        <w:rPr>
          <w:sz w:val="28"/>
          <w:szCs w:val="28"/>
        </w:rPr>
        <w:t>повітряних</w:t>
      </w:r>
      <w:proofErr w:type="spellEnd"/>
      <w:r>
        <w:rPr>
          <w:sz w:val="28"/>
          <w:szCs w:val="28"/>
        </w:rPr>
        <w:t xml:space="preserve"> мереж 140,424 км.</w:t>
      </w:r>
    </w:p>
    <w:p w:rsidR="005E64CC" w:rsidRDefault="005E64CC" w:rsidP="005E64CC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6730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У </w:t>
      </w:r>
      <w:proofErr w:type="spellStart"/>
      <w:r>
        <w:rPr>
          <w:sz w:val="28"/>
          <w:szCs w:val="28"/>
        </w:rPr>
        <w:t>Програмі</w:t>
      </w:r>
      <w:proofErr w:type="spellEnd"/>
      <w:r>
        <w:rPr>
          <w:sz w:val="28"/>
          <w:szCs w:val="28"/>
        </w:rPr>
        <w:t xml:space="preserve"> на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по м. </w:t>
      </w:r>
      <w:proofErr w:type="spellStart"/>
      <w:r>
        <w:rPr>
          <w:sz w:val="28"/>
          <w:szCs w:val="28"/>
        </w:rPr>
        <w:t>Бахмуту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заплановано</w:t>
      </w:r>
      <w:proofErr w:type="spellEnd"/>
      <w:r>
        <w:rPr>
          <w:sz w:val="28"/>
          <w:szCs w:val="28"/>
        </w:rPr>
        <w:t xml:space="preserve"> 11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10 923,2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Виконано</w:t>
      </w:r>
      <w:proofErr w:type="spellEnd"/>
      <w:r w:rsidRPr="00321346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</w:t>
      </w:r>
      <w:r w:rsidRPr="00321346">
        <w:rPr>
          <w:sz w:val="28"/>
          <w:szCs w:val="28"/>
        </w:rPr>
        <w:t>4880,28</w:t>
      </w:r>
      <w:r>
        <w:rPr>
          <w:sz w:val="28"/>
          <w:szCs w:val="28"/>
        </w:rPr>
        <w:t xml:space="preserve"> 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</w:t>
      </w:r>
    </w:p>
    <w:p w:rsidR="005E64CC" w:rsidRDefault="005E64CC" w:rsidP="005E64CC">
      <w:pPr>
        <w:tabs>
          <w:tab w:val="left" w:pos="432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Так 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по заходам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>:</w:t>
      </w:r>
    </w:p>
    <w:p w:rsidR="005E64CC" w:rsidRPr="0090445A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right="-5"/>
        <w:contextualSpacing/>
        <w:jc w:val="both"/>
        <w:rPr>
          <w:sz w:val="28"/>
          <w:szCs w:val="28"/>
        </w:rPr>
      </w:pPr>
      <w:r w:rsidRPr="0090445A">
        <w:rPr>
          <w:b/>
          <w:sz w:val="28"/>
          <w:szCs w:val="28"/>
          <w:lang w:val="uk-UA"/>
        </w:rPr>
        <w:t>Проектні</w:t>
      </w:r>
      <w:r w:rsidRPr="0090445A">
        <w:rPr>
          <w:b/>
          <w:sz w:val="28"/>
          <w:szCs w:val="28"/>
        </w:rPr>
        <w:t xml:space="preserve"> </w:t>
      </w:r>
      <w:r w:rsidRPr="0090445A">
        <w:rPr>
          <w:b/>
          <w:sz w:val="28"/>
          <w:szCs w:val="28"/>
          <w:lang w:val="uk-UA"/>
        </w:rPr>
        <w:t>роботи</w:t>
      </w:r>
      <w:r w:rsidRPr="0090445A">
        <w:rPr>
          <w:b/>
          <w:sz w:val="28"/>
          <w:szCs w:val="28"/>
        </w:rPr>
        <w:t xml:space="preserve">. </w:t>
      </w:r>
      <w:r w:rsidRPr="0090445A">
        <w:rPr>
          <w:sz w:val="28"/>
          <w:szCs w:val="28"/>
        </w:rPr>
        <w:t xml:space="preserve"> </w:t>
      </w:r>
    </w:p>
    <w:p w:rsidR="005E64CC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445A">
        <w:rPr>
          <w:sz w:val="28"/>
          <w:szCs w:val="28"/>
        </w:rPr>
        <w:t xml:space="preserve">У 2016 </w:t>
      </w:r>
      <w:proofErr w:type="spellStart"/>
      <w:r w:rsidRPr="0090445A">
        <w:rPr>
          <w:sz w:val="28"/>
          <w:szCs w:val="28"/>
        </w:rPr>
        <w:t>році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була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розроблена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проектно-кошторисна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документація</w:t>
      </w:r>
      <w:proofErr w:type="spellEnd"/>
      <w:r w:rsidRPr="0090445A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отримані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капітальні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трьох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районів</w:t>
      </w:r>
      <w:proofErr w:type="spellEnd"/>
      <w:r>
        <w:rPr>
          <w:sz w:val="28"/>
          <w:szCs w:val="28"/>
        </w:rPr>
        <w:t xml:space="preserve"> м.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центральної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західного</w:t>
      </w:r>
      <w:proofErr w:type="spellEnd"/>
      <w:r>
        <w:rPr>
          <w:sz w:val="28"/>
          <w:szCs w:val="28"/>
        </w:rPr>
        <w:t xml:space="preserve"> району, </w:t>
      </w:r>
      <w:proofErr w:type="spellStart"/>
      <w:r>
        <w:rPr>
          <w:sz w:val="28"/>
          <w:szCs w:val="28"/>
        </w:rPr>
        <w:t>східного</w:t>
      </w:r>
      <w:proofErr w:type="spellEnd"/>
      <w:r>
        <w:rPr>
          <w:sz w:val="28"/>
          <w:szCs w:val="28"/>
        </w:rPr>
        <w:t xml:space="preserve"> району, та на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мереж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внутрішньодворових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>.</w:t>
      </w:r>
    </w:p>
    <w:p w:rsidR="005E64CC" w:rsidRPr="00E5589D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left="0" w:right="-5" w:firstLine="360"/>
        <w:contextualSpacing/>
        <w:jc w:val="both"/>
        <w:rPr>
          <w:sz w:val="28"/>
          <w:szCs w:val="28"/>
        </w:rPr>
      </w:pPr>
      <w:r w:rsidRPr="00852B99">
        <w:rPr>
          <w:b/>
          <w:sz w:val="28"/>
          <w:szCs w:val="28"/>
          <w:lang w:val="uk-UA"/>
        </w:rPr>
        <w:t>Капітальний</w:t>
      </w:r>
      <w:r w:rsidRPr="00E5589D">
        <w:rPr>
          <w:b/>
          <w:sz w:val="28"/>
          <w:szCs w:val="28"/>
        </w:rPr>
        <w:t xml:space="preserve"> ремонт </w:t>
      </w:r>
      <w:r w:rsidRPr="00852B99">
        <w:rPr>
          <w:b/>
          <w:sz w:val="28"/>
          <w:szCs w:val="28"/>
          <w:lang w:val="uk-UA"/>
        </w:rPr>
        <w:t>ліній</w:t>
      </w:r>
      <w:r w:rsidRPr="00E5589D">
        <w:rPr>
          <w:b/>
          <w:sz w:val="28"/>
          <w:szCs w:val="28"/>
        </w:rPr>
        <w:t xml:space="preserve"> </w:t>
      </w:r>
      <w:r w:rsidRPr="00852B99">
        <w:rPr>
          <w:b/>
          <w:sz w:val="28"/>
          <w:szCs w:val="28"/>
          <w:lang w:val="uk-UA"/>
        </w:rPr>
        <w:t>зовнішнього</w:t>
      </w:r>
      <w:r w:rsidRPr="00E5589D">
        <w:rPr>
          <w:b/>
          <w:sz w:val="28"/>
          <w:szCs w:val="28"/>
        </w:rPr>
        <w:t xml:space="preserve"> </w:t>
      </w:r>
      <w:r w:rsidRPr="00852B99">
        <w:rPr>
          <w:b/>
          <w:sz w:val="28"/>
          <w:szCs w:val="28"/>
          <w:lang w:val="uk-UA"/>
        </w:rPr>
        <w:t>освітлення</w:t>
      </w:r>
      <w:r w:rsidRPr="00E5589D">
        <w:rPr>
          <w:b/>
          <w:sz w:val="28"/>
          <w:szCs w:val="28"/>
        </w:rPr>
        <w:t xml:space="preserve"> </w:t>
      </w:r>
      <w:r w:rsidRPr="00852B99">
        <w:rPr>
          <w:b/>
          <w:sz w:val="28"/>
          <w:szCs w:val="28"/>
          <w:lang w:val="uk-UA"/>
        </w:rPr>
        <w:t>вулиць</w:t>
      </w:r>
      <w:r w:rsidRPr="00E5589D">
        <w:rPr>
          <w:b/>
          <w:sz w:val="28"/>
          <w:szCs w:val="28"/>
        </w:rPr>
        <w:t>,</w:t>
      </w:r>
      <w:r w:rsidRPr="00E5589D">
        <w:rPr>
          <w:sz w:val="28"/>
          <w:szCs w:val="28"/>
        </w:rPr>
        <w:t xml:space="preserve"> </w:t>
      </w:r>
      <w:r w:rsidRPr="00852B99">
        <w:rPr>
          <w:b/>
          <w:sz w:val="28"/>
          <w:szCs w:val="28"/>
          <w:lang w:val="uk-UA"/>
        </w:rPr>
        <w:t>провулків</w:t>
      </w:r>
      <w:r w:rsidRPr="00E5589D">
        <w:rPr>
          <w:b/>
          <w:sz w:val="28"/>
          <w:szCs w:val="28"/>
        </w:rPr>
        <w:t xml:space="preserve">, </w:t>
      </w:r>
      <w:r w:rsidRPr="00852B99">
        <w:rPr>
          <w:b/>
          <w:sz w:val="28"/>
          <w:szCs w:val="28"/>
          <w:lang w:val="uk-UA"/>
        </w:rPr>
        <w:t>дворових</w:t>
      </w:r>
      <w:r w:rsidRPr="00E5589D">
        <w:rPr>
          <w:b/>
          <w:sz w:val="28"/>
          <w:szCs w:val="28"/>
        </w:rPr>
        <w:t xml:space="preserve"> </w:t>
      </w:r>
      <w:r w:rsidRPr="00852B99">
        <w:rPr>
          <w:b/>
          <w:sz w:val="28"/>
          <w:szCs w:val="28"/>
          <w:lang w:val="uk-UA"/>
        </w:rPr>
        <w:t>територій</w:t>
      </w:r>
      <w:r w:rsidRPr="00E5589D">
        <w:rPr>
          <w:b/>
          <w:sz w:val="28"/>
          <w:szCs w:val="28"/>
        </w:rPr>
        <w:t xml:space="preserve">, </w:t>
      </w:r>
      <w:r w:rsidRPr="00852B99">
        <w:rPr>
          <w:b/>
          <w:sz w:val="28"/>
          <w:szCs w:val="28"/>
          <w:lang w:val="uk-UA"/>
        </w:rPr>
        <w:t>парків</w:t>
      </w:r>
      <w:r w:rsidRPr="00E5589D">
        <w:rPr>
          <w:b/>
          <w:sz w:val="28"/>
          <w:szCs w:val="28"/>
        </w:rPr>
        <w:t xml:space="preserve">, </w:t>
      </w:r>
      <w:r w:rsidRPr="00852B99">
        <w:rPr>
          <w:b/>
          <w:sz w:val="28"/>
          <w:szCs w:val="28"/>
          <w:lang w:val="uk-UA"/>
        </w:rPr>
        <w:t>скверів</w:t>
      </w:r>
      <w:r w:rsidRPr="00E5589D">
        <w:rPr>
          <w:b/>
          <w:sz w:val="28"/>
          <w:szCs w:val="28"/>
        </w:rPr>
        <w:t>.</w:t>
      </w:r>
    </w:p>
    <w:p w:rsidR="005E64CC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2016</w:t>
      </w:r>
      <w:r w:rsidRPr="00E5589D">
        <w:rPr>
          <w:sz w:val="28"/>
          <w:szCs w:val="28"/>
        </w:rPr>
        <w:t xml:space="preserve"> </w:t>
      </w:r>
      <w:proofErr w:type="spellStart"/>
      <w:proofErr w:type="gramStart"/>
      <w:r w:rsidRPr="00E5589D">
        <w:rPr>
          <w:sz w:val="28"/>
          <w:szCs w:val="28"/>
        </w:rPr>
        <w:t>р</w:t>
      </w:r>
      <w:proofErr w:type="gramEnd"/>
      <w:r w:rsidRPr="00E5589D">
        <w:rPr>
          <w:sz w:val="28"/>
          <w:szCs w:val="28"/>
        </w:rPr>
        <w:t>ік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було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заплановано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проведення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капітального</w:t>
      </w:r>
      <w:proofErr w:type="spellEnd"/>
      <w:r w:rsidRPr="00E5589D">
        <w:rPr>
          <w:sz w:val="28"/>
          <w:szCs w:val="28"/>
        </w:rPr>
        <w:t xml:space="preserve"> ремонту </w:t>
      </w:r>
      <w:proofErr w:type="spellStart"/>
      <w:r w:rsidRPr="00E5589D">
        <w:rPr>
          <w:sz w:val="28"/>
          <w:szCs w:val="28"/>
        </w:rPr>
        <w:t>ліній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на 28 </w:t>
      </w:r>
      <w:proofErr w:type="spellStart"/>
      <w:r>
        <w:rPr>
          <w:sz w:val="28"/>
          <w:szCs w:val="28"/>
        </w:rPr>
        <w:t>вулицях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провулках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Бахмута</w:t>
      </w:r>
      <w:proofErr w:type="spellEnd"/>
      <w:r>
        <w:rPr>
          <w:sz w:val="28"/>
          <w:szCs w:val="28"/>
        </w:rPr>
        <w:t xml:space="preserve"> та на 143 </w:t>
      </w:r>
      <w:proofErr w:type="spellStart"/>
      <w:r>
        <w:rPr>
          <w:sz w:val="28"/>
          <w:szCs w:val="28"/>
        </w:rPr>
        <w:t>дворових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територіях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6,388 млн.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</w:p>
    <w:p w:rsidR="005E64CC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Розпорядженням</w:t>
      </w:r>
      <w:proofErr w:type="spellEnd"/>
      <w:r w:rsidRPr="004C7D65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голови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Донецької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облдержадміністрації</w:t>
      </w:r>
      <w:proofErr w:type="spellEnd"/>
      <w:r w:rsidRPr="00FF1EEF">
        <w:rPr>
          <w:sz w:val="28"/>
          <w:szCs w:val="28"/>
        </w:rPr>
        <w:t xml:space="preserve">, </w:t>
      </w:r>
      <w:proofErr w:type="spellStart"/>
      <w:r w:rsidRPr="00FF1EEF">
        <w:rPr>
          <w:sz w:val="28"/>
          <w:szCs w:val="28"/>
        </w:rPr>
        <w:t>керівника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обласної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військово-цивільної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Жебрівського</w:t>
      </w:r>
      <w:proofErr w:type="spellEnd"/>
      <w:r w:rsidRPr="00FF1EEF">
        <w:rPr>
          <w:sz w:val="28"/>
          <w:szCs w:val="28"/>
        </w:rPr>
        <w:t xml:space="preserve"> П.І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розпорядником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замовником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вищезазначених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робіт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виступає</w:t>
      </w:r>
      <w:proofErr w:type="spellEnd"/>
      <w:r w:rsidRPr="004C7D65">
        <w:rPr>
          <w:sz w:val="28"/>
          <w:szCs w:val="28"/>
        </w:rPr>
        <w:t xml:space="preserve"> </w:t>
      </w:r>
      <w:r>
        <w:rPr>
          <w:sz w:val="28"/>
          <w:szCs w:val="28"/>
        </w:rPr>
        <w:t>Департамент</w:t>
      </w:r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житлово-комунального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господарства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Донецької</w:t>
      </w:r>
      <w:proofErr w:type="spellEnd"/>
      <w:r w:rsidRPr="00FF1EEF">
        <w:rPr>
          <w:sz w:val="28"/>
          <w:szCs w:val="28"/>
        </w:rPr>
        <w:t xml:space="preserve"> </w:t>
      </w:r>
      <w:proofErr w:type="spellStart"/>
      <w:r w:rsidRPr="00FF1EEF"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. 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Департаментом </w:t>
      </w:r>
      <w:proofErr w:type="spellStart"/>
      <w:r>
        <w:rPr>
          <w:sz w:val="28"/>
          <w:szCs w:val="28"/>
        </w:rPr>
        <w:t>житлово-комунального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укладено</w:t>
      </w:r>
      <w:proofErr w:type="spellEnd"/>
      <w:r>
        <w:rPr>
          <w:sz w:val="28"/>
          <w:szCs w:val="28"/>
        </w:rPr>
        <w:t xml:space="preserve"> договори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ідрядниками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виконання</w:t>
      </w:r>
      <w:proofErr w:type="spellEnd"/>
      <w:r w:rsidRPr="003B54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східного</w:t>
      </w:r>
      <w:proofErr w:type="spellEnd"/>
      <w:r>
        <w:rPr>
          <w:sz w:val="28"/>
          <w:szCs w:val="28"/>
        </w:rPr>
        <w:t xml:space="preserve"> району на суму 1085,102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.; </w:t>
      </w:r>
      <w:proofErr w:type="spellStart"/>
      <w:r>
        <w:rPr>
          <w:sz w:val="28"/>
          <w:szCs w:val="28"/>
        </w:rPr>
        <w:t>західного</w:t>
      </w:r>
      <w:proofErr w:type="spellEnd"/>
      <w:r>
        <w:rPr>
          <w:sz w:val="28"/>
          <w:szCs w:val="28"/>
        </w:rPr>
        <w:t xml:space="preserve"> району – 915,824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.; центрального району – 1 380,463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.; </w:t>
      </w:r>
      <w:proofErr w:type="spellStart"/>
      <w:r>
        <w:rPr>
          <w:sz w:val="28"/>
          <w:szCs w:val="28"/>
        </w:rPr>
        <w:t>внутрішньо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дворових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 – 1 178,056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.; бульвару </w:t>
      </w:r>
      <w:proofErr w:type="spellStart"/>
      <w:r>
        <w:rPr>
          <w:sz w:val="28"/>
          <w:szCs w:val="28"/>
        </w:rPr>
        <w:t>Металургів</w:t>
      </w:r>
      <w:proofErr w:type="spellEnd"/>
      <w:r>
        <w:rPr>
          <w:sz w:val="28"/>
          <w:szCs w:val="28"/>
        </w:rPr>
        <w:t xml:space="preserve"> – </w:t>
      </w:r>
      <w:r w:rsidRPr="009B678F">
        <w:rPr>
          <w:sz w:val="28"/>
          <w:szCs w:val="28"/>
        </w:rPr>
        <w:t>1 353,825</w:t>
      </w:r>
      <w:r>
        <w:rPr>
          <w:sz w:val="28"/>
          <w:szCs w:val="28"/>
        </w:rPr>
        <w:t xml:space="preserve">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 w:rsidRPr="00060987">
        <w:rPr>
          <w:sz w:val="28"/>
          <w:szCs w:val="28"/>
        </w:rPr>
        <w:t>Роботи</w:t>
      </w:r>
      <w:proofErr w:type="spellEnd"/>
      <w:r w:rsidRPr="00060987">
        <w:rPr>
          <w:sz w:val="28"/>
          <w:szCs w:val="28"/>
        </w:rPr>
        <w:t xml:space="preserve"> </w:t>
      </w:r>
      <w:proofErr w:type="spellStart"/>
      <w:r w:rsidRPr="00060987">
        <w:rPr>
          <w:sz w:val="28"/>
          <w:szCs w:val="28"/>
        </w:rPr>
        <w:t>розпочаті</w:t>
      </w:r>
      <w:proofErr w:type="spellEnd"/>
      <w:r w:rsidRPr="00060987">
        <w:rPr>
          <w:sz w:val="28"/>
          <w:szCs w:val="28"/>
        </w:rPr>
        <w:t xml:space="preserve"> </w:t>
      </w:r>
      <w:proofErr w:type="gramStart"/>
      <w:r w:rsidRPr="00060987">
        <w:rPr>
          <w:sz w:val="28"/>
          <w:szCs w:val="28"/>
        </w:rPr>
        <w:t>у</w:t>
      </w:r>
      <w:proofErr w:type="gramEnd"/>
      <w:r w:rsidRPr="00060987">
        <w:rPr>
          <w:sz w:val="28"/>
          <w:szCs w:val="28"/>
        </w:rPr>
        <w:t xml:space="preserve"> </w:t>
      </w:r>
      <w:proofErr w:type="spellStart"/>
      <w:r w:rsidRPr="00060987">
        <w:rPr>
          <w:sz w:val="28"/>
          <w:szCs w:val="28"/>
        </w:rPr>
        <w:t>січні</w:t>
      </w:r>
      <w:proofErr w:type="spellEnd"/>
      <w:r w:rsidRPr="00060987">
        <w:rPr>
          <w:sz w:val="28"/>
          <w:szCs w:val="28"/>
        </w:rPr>
        <w:t xml:space="preserve"> 2017 року.</w:t>
      </w:r>
    </w:p>
    <w:p w:rsidR="005E64CC" w:rsidRPr="009B678F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У І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кварталі</w:t>
      </w:r>
      <w:proofErr w:type="spellEnd"/>
      <w:r>
        <w:rPr>
          <w:sz w:val="28"/>
          <w:szCs w:val="28"/>
        </w:rPr>
        <w:t xml:space="preserve"> 2016 року на </w:t>
      </w:r>
      <w:proofErr w:type="spellStart"/>
      <w:r>
        <w:rPr>
          <w:sz w:val="28"/>
          <w:szCs w:val="28"/>
        </w:rPr>
        <w:t>бульварі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Металургів</w:t>
      </w:r>
      <w:proofErr w:type="spellEnd"/>
      <w:r w:rsidRPr="009B678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рамках </w:t>
      </w:r>
      <w:proofErr w:type="spellStart"/>
      <w:r>
        <w:rPr>
          <w:sz w:val="28"/>
          <w:szCs w:val="28"/>
        </w:rPr>
        <w:t>реконструкції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озеленення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екологічного</w:t>
      </w:r>
      <w:proofErr w:type="spellEnd"/>
      <w:r>
        <w:rPr>
          <w:sz w:val="28"/>
          <w:szCs w:val="28"/>
        </w:rPr>
        <w:t xml:space="preserve"> скверу </w:t>
      </w:r>
      <w:proofErr w:type="spellStart"/>
      <w:r>
        <w:rPr>
          <w:sz w:val="28"/>
          <w:szCs w:val="28"/>
        </w:rPr>
        <w:t>була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прокладена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встановленням</w:t>
      </w:r>
      <w:proofErr w:type="spellEnd"/>
      <w:r>
        <w:rPr>
          <w:sz w:val="28"/>
          <w:szCs w:val="28"/>
        </w:rPr>
        <w:t xml:space="preserve"> 34 </w:t>
      </w:r>
      <w:proofErr w:type="spellStart"/>
      <w:r>
        <w:rPr>
          <w:sz w:val="28"/>
          <w:szCs w:val="28"/>
        </w:rPr>
        <w:t>енергозберігаючих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натрієвих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світильників</w:t>
      </w:r>
      <w:proofErr w:type="spellEnd"/>
      <w:r>
        <w:rPr>
          <w:sz w:val="28"/>
          <w:szCs w:val="28"/>
        </w:rPr>
        <w:t xml:space="preserve">. При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демонтовано</w:t>
      </w:r>
      <w:proofErr w:type="spellEnd"/>
      <w:r>
        <w:rPr>
          <w:sz w:val="28"/>
          <w:szCs w:val="28"/>
        </w:rPr>
        <w:t xml:space="preserve"> 56 </w:t>
      </w:r>
      <w:proofErr w:type="spellStart"/>
      <w:r>
        <w:rPr>
          <w:sz w:val="28"/>
          <w:szCs w:val="28"/>
        </w:rPr>
        <w:t>світильників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лампами </w:t>
      </w:r>
      <w:proofErr w:type="spellStart"/>
      <w:r>
        <w:rPr>
          <w:sz w:val="28"/>
          <w:szCs w:val="28"/>
        </w:rPr>
        <w:t>розжарювання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змонтовано</w:t>
      </w:r>
      <w:proofErr w:type="spellEnd"/>
      <w:r>
        <w:rPr>
          <w:sz w:val="28"/>
          <w:szCs w:val="28"/>
        </w:rPr>
        <w:t xml:space="preserve"> 355 м кабелю, </w:t>
      </w:r>
      <w:proofErr w:type="spellStart"/>
      <w:r>
        <w:rPr>
          <w:sz w:val="28"/>
          <w:szCs w:val="28"/>
        </w:rPr>
        <w:t>встановлено</w:t>
      </w:r>
      <w:proofErr w:type="spellEnd"/>
      <w:r>
        <w:rPr>
          <w:sz w:val="28"/>
          <w:szCs w:val="28"/>
        </w:rPr>
        <w:t xml:space="preserve"> 17 </w:t>
      </w:r>
      <w:proofErr w:type="spellStart"/>
      <w:r>
        <w:rPr>
          <w:sz w:val="28"/>
          <w:szCs w:val="28"/>
        </w:rPr>
        <w:t>паркових</w:t>
      </w:r>
      <w:proofErr w:type="spellEnd"/>
      <w:r>
        <w:rPr>
          <w:sz w:val="28"/>
          <w:szCs w:val="28"/>
        </w:rPr>
        <w:t xml:space="preserve"> опор.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виконані</w:t>
      </w:r>
      <w:proofErr w:type="spellEnd"/>
      <w:r>
        <w:rPr>
          <w:sz w:val="28"/>
          <w:szCs w:val="28"/>
        </w:rPr>
        <w:t xml:space="preserve"> на суму 656,762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бюджету.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становить 10 %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запланованого</w:t>
      </w:r>
      <w:proofErr w:type="spellEnd"/>
      <w:r>
        <w:rPr>
          <w:sz w:val="28"/>
          <w:szCs w:val="28"/>
        </w:rPr>
        <w:t>.</w:t>
      </w:r>
    </w:p>
    <w:p w:rsidR="005E64CC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left="0" w:right="-5" w:firstLine="36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Капітальний ремонт ліній зовнішнього освітлення медичних закладів.</w:t>
      </w:r>
    </w:p>
    <w:p w:rsidR="005E64CC" w:rsidRPr="002E1342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E1342">
        <w:rPr>
          <w:sz w:val="28"/>
          <w:szCs w:val="28"/>
        </w:rPr>
        <w:t xml:space="preserve">Не </w:t>
      </w:r>
      <w:proofErr w:type="spellStart"/>
      <w:r w:rsidRPr="002E1342">
        <w:rPr>
          <w:sz w:val="28"/>
          <w:szCs w:val="28"/>
        </w:rPr>
        <w:t>виконано</w:t>
      </w:r>
      <w:proofErr w:type="spellEnd"/>
      <w:r w:rsidRPr="002E1342">
        <w:rPr>
          <w:sz w:val="28"/>
          <w:szCs w:val="28"/>
        </w:rPr>
        <w:t xml:space="preserve"> у </w:t>
      </w:r>
      <w:proofErr w:type="spellStart"/>
      <w:r w:rsidRPr="002E1342">
        <w:rPr>
          <w:sz w:val="28"/>
          <w:szCs w:val="28"/>
        </w:rPr>
        <w:t>зв’язку</w:t>
      </w:r>
      <w:proofErr w:type="spellEnd"/>
      <w:r w:rsidRPr="002E1342">
        <w:rPr>
          <w:sz w:val="28"/>
          <w:szCs w:val="28"/>
        </w:rPr>
        <w:t xml:space="preserve"> </w:t>
      </w:r>
      <w:proofErr w:type="spellStart"/>
      <w:r w:rsidRPr="002E1342">
        <w:rPr>
          <w:sz w:val="28"/>
          <w:szCs w:val="28"/>
        </w:rPr>
        <w:t>з</w:t>
      </w:r>
      <w:proofErr w:type="spellEnd"/>
      <w:r w:rsidRPr="002E1342">
        <w:rPr>
          <w:sz w:val="28"/>
          <w:szCs w:val="28"/>
        </w:rPr>
        <w:t xml:space="preserve"> </w:t>
      </w:r>
      <w:proofErr w:type="spellStart"/>
      <w:r w:rsidRPr="002E1342">
        <w:rPr>
          <w:sz w:val="28"/>
          <w:szCs w:val="28"/>
        </w:rPr>
        <w:t>недостатністю</w:t>
      </w:r>
      <w:proofErr w:type="spellEnd"/>
      <w:r w:rsidRPr="002E1342">
        <w:rPr>
          <w:sz w:val="28"/>
          <w:szCs w:val="28"/>
        </w:rPr>
        <w:t xml:space="preserve"> </w:t>
      </w:r>
      <w:proofErr w:type="spellStart"/>
      <w:r w:rsidRPr="002E1342">
        <w:rPr>
          <w:sz w:val="28"/>
          <w:szCs w:val="28"/>
        </w:rPr>
        <w:t>фінансування</w:t>
      </w:r>
      <w:proofErr w:type="spellEnd"/>
      <w:r w:rsidRPr="002E1342">
        <w:rPr>
          <w:sz w:val="28"/>
          <w:szCs w:val="28"/>
        </w:rPr>
        <w:t>.</w:t>
      </w:r>
    </w:p>
    <w:p w:rsidR="005E64CC" w:rsidRPr="002F3F7D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left="0" w:right="-5" w:firstLine="360"/>
        <w:jc w:val="both"/>
        <w:rPr>
          <w:b/>
          <w:sz w:val="28"/>
          <w:szCs w:val="28"/>
        </w:rPr>
      </w:pPr>
      <w:r w:rsidRPr="002F3F7D">
        <w:rPr>
          <w:b/>
          <w:sz w:val="28"/>
          <w:szCs w:val="28"/>
          <w:lang w:val="uk-UA"/>
        </w:rPr>
        <w:t>Капітальний</w:t>
      </w:r>
      <w:r w:rsidRPr="002F3F7D">
        <w:rPr>
          <w:b/>
          <w:sz w:val="28"/>
          <w:szCs w:val="28"/>
        </w:rPr>
        <w:t xml:space="preserve"> ремонт </w:t>
      </w:r>
      <w:r w:rsidRPr="002F3F7D">
        <w:rPr>
          <w:b/>
          <w:sz w:val="28"/>
          <w:szCs w:val="28"/>
          <w:lang w:val="uk-UA"/>
        </w:rPr>
        <w:t>ліній</w:t>
      </w:r>
      <w:r>
        <w:rPr>
          <w:b/>
          <w:sz w:val="28"/>
          <w:szCs w:val="28"/>
        </w:rPr>
        <w:t xml:space="preserve"> </w:t>
      </w:r>
      <w:r w:rsidRPr="002F3F7D">
        <w:rPr>
          <w:b/>
          <w:sz w:val="28"/>
          <w:szCs w:val="28"/>
          <w:lang w:val="uk-UA"/>
        </w:rPr>
        <w:t>зовнішнього</w:t>
      </w:r>
      <w:r>
        <w:rPr>
          <w:b/>
          <w:sz w:val="28"/>
          <w:szCs w:val="28"/>
        </w:rPr>
        <w:t xml:space="preserve"> </w:t>
      </w:r>
      <w:r w:rsidRPr="002F3F7D">
        <w:rPr>
          <w:b/>
          <w:sz w:val="28"/>
          <w:szCs w:val="28"/>
          <w:lang w:val="uk-UA"/>
        </w:rPr>
        <w:t>освітлення</w:t>
      </w:r>
      <w:r>
        <w:rPr>
          <w:b/>
          <w:sz w:val="28"/>
          <w:szCs w:val="28"/>
        </w:rPr>
        <w:t xml:space="preserve"> </w:t>
      </w:r>
      <w:r w:rsidRPr="002F3F7D">
        <w:rPr>
          <w:b/>
          <w:sz w:val="28"/>
          <w:szCs w:val="28"/>
          <w:lang w:val="uk-UA"/>
        </w:rPr>
        <w:t>закладів</w:t>
      </w:r>
      <w:r>
        <w:rPr>
          <w:b/>
          <w:sz w:val="28"/>
          <w:szCs w:val="28"/>
          <w:lang w:val="uk-UA"/>
        </w:rPr>
        <w:t xml:space="preserve"> культури.</w:t>
      </w:r>
    </w:p>
    <w:p w:rsidR="005E64CC" w:rsidRPr="00921DF1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Pr="00921DF1">
        <w:rPr>
          <w:sz w:val="28"/>
          <w:szCs w:val="28"/>
        </w:rPr>
        <w:t xml:space="preserve">Не </w:t>
      </w:r>
      <w:proofErr w:type="spellStart"/>
      <w:r w:rsidRPr="00921DF1">
        <w:rPr>
          <w:sz w:val="28"/>
          <w:szCs w:val="28"/>
        </w:rPr>
        <w:t>виконано</w:t>
      </w:r>
      <w:proofErr w:type="spellEnd"/>
      <w:r w:rsidRPr="00921DF1">
        <w:rPr>
          <w:sz w:val="28"/>
          <w:szCs w:val="28"/>
        </w:rPr>
        <w:t xml:space="preserve"> у </w:t>
      </w:r>
      <w:proofErr w:type="spellStart"/>
      <w:r w:rsidRPr="00921DF1">
        <w:rPr>
          <w:sz w:val="28"/>
          <w:szCs w:val="28"/>
        </w:rPr>
        <w:t>зв’язку</w:t>
      </w:r>
      <w:proofErr w:type="spellEnd"/>
      <w:r w:rsidRPr="00921DF1">
        <w:rPr>
          <w:sz w:val="28"/>
          <w:szCs w:val="28"/>
        </w:rPr>
        <w:t xml:space="preserve"> </w:t>
      </w:r>
      <w:proofErr w:type="spellStart"/>
      <w:r w:rsidRPr="00921DF1">
        <w:rPr>
          <w:sz w:val="28"/>
          <w:szCs w:val="28"/>
        </w:rPr>
        <w:t>з</w:t>
      </w:r>
      <w:proofErr w:type="spellEnd"/>
      <w:r w:rsidRPr="00921DF1">
        <w:rPr>
          <w:sz w:val="28"/>
          <w:szCs w:val="28"/>
        </w:rPr>
        <w:t xml:space="preserve"> </w:t>
      </w:r>
      <w:proofErr w:type="spellStart"/>
      <w:r w:rsidRPr="00921DF1">
        <w:rPr>
          <w:sz w:val="28"/>
          <w:szCs w:val="28"/>
        </w:rPr>
        <w:t>недостатністю</w:t>
      </w:r>
      <w:proofErr w:type="spellEnd"/>
      <w:r w:rsidRPr="00921DF1">
        <w:rPr>
          <w:sz w:val="28"/>
          <w:szCs w:val="28"/>
        </w:rPr>
        <w:t xml:space="preserve"> </w:t>
      </w:r>
      <w:proofErr w:type="spellStart"/>
      <w:r w:rsidRPr="00921DF1">
        <w:rPr>
          <w:sz w:val="28"/>
          <w:szCs w:val="28"/>
        </w:rPr>
        <w:t>фінансування</w:t>
      </w:r>
      <w:proofErr w:type="spellEnd"/>
      <w:r w:rsidRPr="00921DF1">
        <w:rPr>
          <w:sz w:val="28"/>
          <w:szCs w:val="28"/>
        </w:rPr>
        <w:t>.</w:t>
      </w:r>
    </w:p>
    <w:p w:rsidR="005E64CC" w:rsidRPr="002F3F7D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left="0" w:right="-5" w:firstLine="360"/>
        <w:jc w:val="both"/>
        <w:rPr>
          <w:b/>
          <w:sz w:val="28"/>
          <w:szCs w:val="28"/>
        </w:rPr>
      </w:pPr>
      <w:r w:rsidRPr="002F3F7D">
        <w:rPr>
          <w:b/>
          <w:sz w:val="28"/>
          <w:szCs w:val="28"/>
          <w:lang w:val="uk-UA"/>
        </w:rPr>
        <w:lastRenderedPageBreak/>
        <w:t>Капітальний</w:t>
      </w:r>
      <w:r w:rsidRPr="002F3F7D">
        <w:rPr>
          <w:b/>
          <w:sz w:val="28"/>
          <w:szCs w:val="28"/>
        </w:rPr>
        <w:t xml:space="preserve"> ремонт </w:t>
      </w:r>
      <w:r w:rsidRPr="002F3F7D">
        <w:rPr>
          <w:b/>
          <w:sz w:val="28"/>
          <w:szCs w:val="28"/>
          <w:lang w:val="uk-UA"/>
        </w:rPr>
        <w:t>ліній</w:t>
      </w:r>
      <w:r>
        <w:rPr>
          <w:b/>
          <w:sz w:val="28"/>
          <w:szCs w:val="28"/>
        </w:rPr>
        <w:t xml:space="preserve"> </w:t>
      </w:r>
      <w:r w:rsidRPr="002F3F7D">
        <w:rPr>
          <w:b/>
          <w:sz w:val="28"/>
          <w:szCs w:val="28"/>
          <w:lang w:val="uk-UA"/>
        </w:rPr>
        <w:t>зовнішнього</w:t>
      </w:r>
      <w:r>
        <w:rPr>
          <w:b/>
          <w:sz w:val="28"/>
          <w:szCs w:val="28"/>
        </w:rPr>
        <w:t xml:space="preserve"> </w:t>
      </w:r>
      <w:r w:rsidRPr="002F3F7D">
        <w:rPr>
          <w:b/>
          <w:sz w:val="28"/>
          <w:szCs w:val="28"/>
          <w:lang w:val="uk-UA"/>
        </w:rPr>
        <w:t>освітлення</w:t>
      </w:r>
      <w:r>
        <w:rPr>
          <w:b/>
          <w:sz w:val="28"/>
          <w:szCs w:val="28"/>
          <w:lang w:val="uk-UA"/>
        </w:rPr>
        <w:t xml:space="preserve"> спортивних</w:t>
      </w:r>
      <w:r w:rsidRPr="002F3F7D">
        <w:rPr>
          <w:b/>
          <w:sz w:val="28"/>
          <w:szCs w:val="28"/>
        </w:rPr>
        <w:t xml:space="preserve"> </w:t>
      </w:r>
      <w:r w:rsidRPr="002F3F7D">
        <w:rPr>
          <w:b/>
          <w:sz w:val="28"/>
          <w:szCs w:val="28"/>
          <w:lang w:val="uk-UA"/>
        </w:rPr>
        <w:t>закладів</w:t>
      </w:r>
      <w:r w:rsidRPr="002F3F7D">
        <w:rPr>
          <w:b/>
          <w:sz w:val="28"/>
          <w:szCs w:val="28"/>
        </w:rPr>
        <w:t>.</w:t>
      </w:r>
    </w:p>
    <w:p w:rsidR="005E64CC" w:rsidRPr="00326C0B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 xml:space="preserve">На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спортивних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 на суму 41,1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поточного</w:t>
      </w:r>
      <w:proofErr w:type="gramEnd"/>
      <w:r>
        <w:rPr>
          <w:sz w:val="28"/>
          <w:szCs w:val="28"/>
        </w:rPr>
        <w:t xml:space="preserve"> року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ремонтні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стадіоні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Металург</w:t>
      </w:r>
      <w:proofErr w:type="spellEnd"/>
      <w:r>
        <w:rPr>
          <w:sz w:val="28"/>
          <w:szCs w:val="28"/>
        </w:rPr>
        <w:t xml:space="preserve">» по </w:t>
      </w:r>
      <w:proofErr w:type="spellStart"/>
      <w:r>
        <w:rPr>
          <w:sz w:val="28"/>
          <w:szCs w:val="28"/>
        </w:rPr>
        <w:t>вул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Садова</w:t>
      </w:r>
      <w:proofErr w:type="spellEnd"/>
      <w:r>
        <w:rPr>
          <w:sz w:val="28"/>
          <w:szCs w:val="28"/>
        </w:rPr>
        <w:t xml:space="preserve">, 137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прожекторів</w:t>
      </w:r>
      <w:proofErr w:type="spellEnd"/>
      <w:r>
        <w:rPr>
          <w:sz w:val="28"/>
          <w:szCs w:val="28"/>
        </w:rPr>
        <w:t xml:space="preserve"> – на суму 2,0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та ремонт </w:t>
      </w:r>
      <w:proofErr w:type="spellStart"/>
      <w:r>
        <w:rPr>
          <w:sz w:val="28"/>
          <w:szCs w:val="28"/>
        </w:rPr>
        <w:t>двох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прожекторів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майданчика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мін</w:t>
      </w:r>
      <w:proofErr w:type="gramStart"/>
      <w:r>
        <w:rPr>
          <w:sz w:val="28"/>
          <w:szCs w:val="28"/>
        </w:rPr>
        <w:t>і-</w:t>
      </w:r>
      <w:proofErr w:type="gramEnd"/>
      <w:r>
        <w:rPr>
          <w:sz w:val="28"/>
          <w:szCs w:val="28"/>
        </w:rPr>
        <w:t>футболу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штучним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покриттям</w:t>
      </w:r>
      <w:proofErr w:type="spellEnd"/>
      <w:r>
        <w:rPr>
          <w:sz w:val="28"/>
          <w:szCs w:val="28"/>
        </w:rPr>
        <w:t xml:space="preserve"> – на суму 6,0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кошти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спонсорів</w:t>
      </w:r>
      <w:proofErr w:type="spellEnd"/>
      <w:r>
        <w:rPr>
          <w:sz w:val="28"/>
          <w:szCs w:val="28"/>
        </w:rPr>
        <w:t>.</w:t>
      </w:r>
    </w:p>
    <w:p w:rsidR="005E64CC" w:rsidRPr="00483510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left="0" w:right="-5" w:firstLine="360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Проектні роботи «Капітальний ремонт системи моніторингу та управління технологічними об</w:t>
      </w:r>
      <w:r w:rsidRPr="00483510">
        <w:rPr>
          <w:b/>
          <w:sz w:val="28"/>
          <w:szCs w:val="28"/>
        </w:rPr>
        <w:t>’</w:t>
      </w:r>
      <w:proofErr w:type="spellStart"/>
      <w:r>
        <w:rPr>
          <w:b/>
          <w:sz w:val="28"/>
          <w:szCs w:val="28"/>
          <w:lang w:val="uk-UA"/>
        </w:rPr>
        <w:t>єктами</w:t>
      </w:r>
      <w:proofErr w:type="spellEnd"/>
      <w:r>
        <w:rPr>
          <w:b/>
          <w:sz w:val="28"/>
          <w:szCs w:val="28"/>
          <w:lang w:val="uk-UA"/>
        </w:rPr>
        <w:t xml:space="preserve"> вуличного освітлення</w:t>
      </w:r>
    </w:p>
    <w:p w:rsidR="005E64CC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0445A">
        <w:rPr>
          <w:sz w:val="28"/>
          <w:szCs w:val="28"/>
        </w:rPr>
        <w:t xml:space="preserve">У 2016 </w:t>
      </w:r>
      <w:proofErr w:type="spellStart"/>
      <w:r w:rsidRPr="0090445A">
        <w:rPr>
          <w:sz w:val="28"/>
          <w:szCs w:val="28"/>
        </w:rPr>
        <w:t>році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була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розроблена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проектно-кошторисна</w:t>
      </w:r>
      <w:proofErr w:type="spellEnd"/>
      <w:r w:rsidRPr="0090445A">
        <w:rPr>
          <w:sz w:val="28"/>
          <w:szCs w:val="28"/>
        </w:rPr>
        <w:t xml:space="preserve"> </w:t>
      </w:r>
      <w:proofErr w:type="spellStart"/>
      <w:r w:rsidRPr="0090445A">
        <w:rPr>
          <w:sz w:val="28"/>
          <w:szCs w:val="28"/>
        </w:rPr>
        <w:t>документація</w:t>
      </w:r>
      <w:proofErr w:type="spellEnd"/>
      <w:r w:rsidRPr="0090445A"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отриманий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експертний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висновок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моніторингу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</w:t>
      </w:r>
      <w:r w:rsidRPr="00DF5547">
        <w:rPr>
          <w:sz w:val="28"/>
          <w:szCs w:val="28"/>
        </w:rPr>
        <w:t>’</w:t>
      </w:r>
      <w:r>
        <w:rPr>
          <w:sz w:val="28"/>
          <w:szCs w:val="28"/>
        </w:rPr>
        <w:t>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для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на суму 10,2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</w:t>
      </w:r>
    </w:p>
    <w:p w:rsidR="005E64CC" w:rsidRPr="00DF5547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left="0" w:right="-5" w:firstLine="360"/>
        <w:jc w:val="both"/>
        <w:rPr>
          <w:sz w:val="28"/>
          <w:szCs w:val="28"/>
        </w:rPr>
      </w:pPr>
      <w:proofErr w:type="spellStart"/>
      <w:r w:rsidRPr="00DF5547">
        <w:rPr>
          <w:b/>
          <w:sz w:val="28"/>
          <w:szCs w:val="28"/>
        </w:rPr>
        <w:t>Капітальний</w:t>
      </w:r>
      <w:proofErr w:type="spellEnd"/>
      <w:r w:rsidRPr="00DF5547">
        <w:rPr>
          <w:b/>
          <w:sz w:val="28"/>
          <w:szCs w:val="28"/>
        </w:rPr>
        <w:t xml:space="preserve"> ремонт </w:t>
      </w:r>
      <w:proofErr w:type="spellStart"/>
      <w:r w:rsidRPr="00DF5547">
        <w:rPr>
          <w:b/>
          <w:sz w:val="28"/>
          <w:szCs w:val="28"/>
        </w:rPr>
        <w:t>системи</w:t>
      </w:r>
      <w:proofErr w:type="spellEnd"/>
      <w:r w:rsidRPr="00DF5547">
        <w:rPr>
          <w:b/>
          <w:sz w:val="28"/>
          <w:szCs w:val="28"/>
        </w:rPr>
        <w:t xml:space="preserve"> </w:t>
      </w:r>
      <w:proofErr w:type="spellStart"/>
      <w:r w:rsidRPr="00DF5547">
        <w:rPr>
          <w:b/>
          <w:sz w:val="28"/>
          <w:szCs w:val="28"/>
        </w:rPr>
        <w:t>моніторингу</w:t>
      </w:r>
      <w:proofErr w:type="spellEnd"/>
      <w:r w:rsidRPr="00DF5547">
        <w:rPr>
          <w:b/>
          <w:sz w:val="28"/>
          <w:szCs w:val="28"/>
        </w:rPr>
        <w:t xml:space="preserve"> та </w:t>
      </w:r>
      <w:proofErr w:type="spellStart"/>
      <w:r w:rsidRPr="00DF5547">
        <w:rPr>
          <w:b/>
          <w:sz w:val="28"/>
          <w:szCs w:val="28"/>
        </w:rPr>
        <w:t>управління</w:t>
      </w:r>
      <w:proofErr w:type="spellEnd"/>
      <w:r w:rsidRPr="00DF5547">
        <w:rPr>
          <w:b/>
          <w:sz w:val="28"/>
          <w:szCs w:val="28"/>
        </w:rPr>
        <w:t xml:space="preserve"> </w:t>
      </w:r>
      <w:proofErr w:type="spellStart"/>
      <w:r w:rsidRPr="00DF5547">
        <w:rPr>
          <w:b/>
          <w:sz w:val="28"/>
          <w:szCs w:val="28"/>
        </w:rPr>
        <w:t>технологічними</w:t>
      </w:r>
      <w:proofErr w:type="spellEnd"/>
      <w:r w:rsidRPr="00DF5547">
        <w:rPr>
          <w:b/>
          <w:sz w:val="28"/>
          <w:szCs w:val="28"/>
        </w:rPr>
        <w:t xml:space="preserve"> </w:t>
      </w:r>
      <w:proofErr w:type="spellStart"/>
      <w:r w:rsidRPr="00DF5547">
        <w:rPr>
          <w:b/>
          <w:sz w:val="28"/>
          <w:szCs w:val="28"/>
        </w:rPr>
        <w:t>об’єктами</w:t>
      </w:r>
      <w:proofErr w:type="spellEnd"/>
      <w:r w:rsidRPr="00DF5547">
        <w:rPr>
          <w:b/>
          <w:sz w:val="28"/>
          <w:szCs w:val="28"/>
        </w:rPr>
        <w:t xml:space="preserve"> </w:t>
      </w:r>
      <w:proofErr w:type="spellStart"/>
      <w:r w:rsidRPr="00DF5547">
        <w:rPr>
          <w:b/>
          <w:sz w:val="28"/>
          <w:szCs w:val="28"/>
        </w:rPr>
        <w:t>вуличного</w:t>
      </w:r>
      <w:proofErr w:type="spellEnd"/>
      <w:r w:rsidRPr="00DF5547">
        <w:rPr>
          <w:b/>
          <w:sz w:val="28"/>
          <w:szCs w:val="28"/>
        </w:rPr>
        <w:t xml:space="preserve"> </w:t>
      </w:r>
      <w:proofErr w:type="spellStart"/>
      <w:r w:rsidRPr="00DF5547">
        <w:rPr>
          <w:b/>
          <w:sz w:val="28"/>
          <w:szCs w:val="28"/>
        </w:rPr>
        <w:t>освітлення</w:t>
      </w:r>
      <w:proofErr w:type="spellEnd"/>
    </w:p>
    <w:p w:rsidR="005E64CC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2016</w:t>
      </w:r>
      <w:r w:rsidRPr="00E5589D">
        <w:rPr>
          <w:sz w:val="28"/>
          <w:szCs w:val="28"/>
        </w:rPr>
        <w:t xml:space="preserve"> </w:t>
      </w:r>
      <w:proofErr w:type="spellStart"/>
      <w:proofErr w:type="gramStart"/>
      <w:r w:rsidRPr="00E5589D">
        <w:rPr>
          <w:sz w:val="28"/>
          <w:szCs w:val="28"/>
        </w:rPr>
        <w:t>р</w:t>
      </w:r>
      <w:proofErr w:type="gramEnd"/>
      <w:r w:rsidRPr="00E5589D">
        <w:rPr>
          <w:sz w:val="28"/>
          <w:szCs w:val="28"/>
        </w:rPr>
        <w:t>ік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було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заплановано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проведення</w:t>
      </w:r>
      <w:proofErr w:type="spellEnd"/>
      <w:r w:rsidRPr="00E5589D">
        <w:rPr>
          <w:sz w:val="28"/>
          <w:szCs w:val="28"/>
        </w:rPr>
        <w:t xml:space="preserve"> </w:t>
      </w:r>
      <w:proofErr w:type="spellStart"/>
      <w:r w:rsidRPr="00E5589D">
        <w:rPr>
          <w:sz w:val="28"/>
          <w:szCs w:val="28"/>
        </w:rPr>
        <w:t>капітального</w:t>
      </w:r>
      <w:proofErr w:type="spellEnd"/>
      <w:r w:rsidRPr="00E5589D">
        <w:rPr>
          <w:sz w:val="28"/>
          <w:szCs w:val="28"/>
        </w:rPr>
        <w:t xml:space="preserve"> ремонту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моніторингу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</w:t>
      </w:r>
      <w:r w:rsidRPr="00DF5547">
        <w:rPr>
          <w:sz w:val="28"/>
          <w:szCs w:val="28"/>
        </w:rPr>
        <w:t>’</w:t>
      </w:r>
      <w:r>
        <w:rPr>
          <w:sz w:val="28"/>
          <w:szCs w:val="28"/>
        </w:rPr>
        <w:t>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для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на суму 1301,5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5E64CC" w:rsidRPr="00DF5547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системи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моніторингу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технологічними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</w:t>
      </w:r>
      <w:r w:rsidRPr="00DF5547">
        <w:rPr>
          <w:sz w:val="28"/>
          <w:szCs w:val="28"/>
        </w:rPr>
        <w:t>’</w:t>
      </w:r>
      <w:r>
        <w:rPr>
          <w:sz w:val="28"/>
          <w:szCs w:val="28"/>
        </w:rPr>
        <w:t>єктами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для м.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на суму </w:t>
      </w:r>
      <w:r w:rsidRPr="00654FDA">
        <w:rPr>
          <w:sz w:val="28"/>
          <w:szCs w:val="28"/>
        </w:rPr>
        <w:t>1270,9</w:t>
      </w:r>
      <w:r>
        <w:rPr>
          <w:sz w:val="28"/>
          <w:szCs w:val="28"/>
        </w:rPr>
        <w:t xml:space="preserve">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 w:rsidRPr="00654FDA">
        <w:rPr>
          <w:sz w:val="28"/>
          <w:szCs w:val="28"/>
        </w:rPr>
        <w:t>.</w:t>
      </w:r>
    </w:p>
    <w:p w:rsidR="005E64CC" w:rsidRPr="00654FDA" w:rsidRDefault="005E64CC" w:rsidP="005E64CC">
      <w:pPr>
        <w:tabs>
          <w:tab w:val="left" w:pos="0"/>
        </w:tabs>
        <w:ind w:right="-5"/>
        <w:jc w:val="both"/>
      </w:pPr>
      <w:r>
        <w:rPr>
          <w:sz w:val="28"/>
          <w:szCs w:val="28"/>
        </w:rPr>
        <w:tab/>
      </w:r>
      <w:proofErr w:type="spellStart"/>
      <w:r w:rsidRPr="00654FDA">
        <w:rPr>
          <w:sz w:val="28"/>
          <w:szCs w:val="28"/>
        </w:rPr>
        <w:t>Роботи</w:t>
      </w:r>
      <w:proofErr w:type="spellEnd"/>
      <w:r w:rsidRPr="00654FDA">
        <w:rPr>
          <w:sz w:val="28"/>
          <w:szCs w:val="28"/>
        </w:rPr>
        <w:t xml:space="preserve"> </w:t>
      </w:r>
      <w:proofErr w:type="spellStart"/>
      <w:r w:rsidRPr="00654FDA">
        <w:rPr>
          <w:sz w:val="28"/>
          <w:szCs w:val="28"/>
        </w:rPr>
        <w:t>були</w:t>
      </w:r>
      <w:proofErr w:type="spellEnd"/>
      <w:r w:rsidRPr="00654FDA">
        <w:rPr>
          <w:sz w:val="28"/>
          <w:szCs w:val="28"/>
        </w:rPr>
        <w:t xml:space="preserve"> </w:t>
      </w:r>
      <w:proofErr w:type="spellStart"/>
      <w:r w:rsidRPr="00654FDA">
        <w:rPr>
          <w:sz w:val="28"/>
          <w:szCs w:val="28"/>
        </w:rPr>
        <w:t>виконані</w:t>
      </w:r>
      <w:proofErr w:type="spellEnd"/>
      <w:r w:rsidRPr="00654FDA">
        <w:rPr>
          <w:sz w:val="28"/>
          <w:szCs w:val="28"/>
        </w:rPr>
        <w:t xml:space="preserve"> за </w:t>
      </w:r>
      <w:proofErr w:type="spellStart"/>
      <w:r w:rsidRPr="00654FDA">
        <w:rPr>
          <w:sz w:val="28"/>
          <w:szCs w:val="28"/>
        </w:rPr>
        <w:t>рахунок</w:t>
      </w:r>
      <w:proofErr w:type="spellEnd"/>
      <w:r w:rsidRPr="00654FDA">
        <w:rPr>
          <w:sz w:val="28"/>
          <w:szCs w:val="28"/>
        </w:rPr>
        <w:t xml:space="preserve"> </w:t>
      </w:r>
      <w:proofErr w:type="spellStart"/>
      <w:r w:rsidRPr="00654FDA">
        <w:rPr>
          <w:sz w:val="28"/>
          <w:szCs w:val="28"/>
        </w:rPr>
        <w:t>коштів</w:t>
      </w:r>
      <w:proofErr w:type="spellEnd"/>
      <w:r w:rsidRPr="00654FDA">
        <w:rPr>
          <w:sz w:val="28"/>
          <w:szCs w:val="28"/>
        </w:rPr>
        <w:t xml:space="preserve"> ДФРР та </w:t>
      </w:r>
      <w:proofErr w:type="spellStart"/>
      <w:proofErr w:type="gramStart"/>
      <w:r w:rsidRPr="00654FDA">
        <w:rPr>
          <w:sz w:val="28"/>
          <w:szCs w:val="28"/>
        </w:rPr>
        <w:t>м</w:t>
      </w:r>
      <w:proofErr w:type="gramEnd"/>
      <w:r w:rsidRPr="00654FDA">
        <w:rPr>
          <w:sz w:val="28"/>
          <w:szCs w:val="28"/>
        </w:rPr>
        <w:t>ісцевого</w:t>
      </w:r>
      <w:proofErr w:type="spellEnd"/>
      <w:r w:rsidRPr="00654FDA">
        <w:rPr>
          <w:sz w:val="28"/>
          <w:szCs w:val="28"/>
        </w:rPr>
        <w:t xml:space="preserve"> бюджету. </w:t>
      </w:r>
      <w:proofErr w:type="spellStart"/>
      <w:r w:rsidRPr="00654FDA">
        <w:rPr>
          <w:sz w:val="28"/>
          <w:szCs w:val="28"/>
        </w:rPr>
        <w:t>Виконання</w:t>
      </w:r>
      <w:proofErr w:type="spellEnd"/>
      <w:r w:rsidRPr="00654FDA">
        <w:rPr>
          <w:sz w:val="28"/>
          <w:szCs w:val="28"/>
        </w:rPr>
        <w:t xml:space="preserve"> становить 97,6 % </w:t>
      </w:r>
      <w:proofErr w:type="spellStart"/>
      <w:r w:rsidRPr="00654FDA">
        <w:rPr>
          <w:sz w:val="28"/>
          <w:szCs w:val="28"/>
        </w:rPr>
        <w:t>від</w:t>
      </w:r>
      <w:proofErr w:type="spellEnd"/>
      <w:r w:rsidRPr="00654FDA">
        <w:rPr>
          <w:sz w:val="28"/>
          <w:szCs w:val="28"/>
        </w:rPr>
        <w:t xml:space="preserve"> </w:t>
      </w:r>
      <w:proofErr w:type="spellStart"/>
      <w:r w:rsidRPr="00654FDA">
        <w:rPr>
          <w:sz w:val="28"/>
          <w:szCs w:val="28"/>
        </w:rPr>
        <w:t>запланованого</w:t>
      </w:r>
      <w:proofErr w:type="spellEnd"/>
      <w:r w:rsidRPr="00654FDA">
        <w:rPr>
          <w:sz w:val="28"/>
          <w:szCs w:val="28"/>
        </w:rPr>
        <w:t>.</w:t>
      </w:r>
    </w:p>
    <w:p w:rsidR="005E64CC" w:rsidRPr="00782D8C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right="-5"/>
        <w:jc w:val="both"/>
        <w:rPr>
          <w:sz w:val="28"/>
          <w:szCs w:val="28"/>
        </w:rPr>
      </w:pPr>
      <w:r w:rsidRPr="00852B99">
        <w:rPr>
          <w:b/>
          <w:sz w:val="28"/>
          <w:szCs w:val="28"/>
          <w:lang w:val="uk-UA"/>
        </w:rPr>
        <w:t>Капітальний</w:t>
      </w:r>
      <w:r w:rsidRPr="00782D8C">
        <w:rPr>
          <w:b/>
          <w:sz w:val="28"/>
          <w:szCs w:val="28"/>
        </w:rPr>
        <w:t xml:space="preserve"> ремонт </w:t>
      </w:r>
      <w:r w:rsidRPr="00852B99">
        <w:rPr>
          <w:b/>
          <w:sz w:val="28"/>
          <w:szCs w:val="28"/>
          <w:lang w:val="uk-UA"/>
        </w:rPr>
        <w:t>шаф</w:t>
      </w:r>
      <w:r w:rsidRPr="00782D8C">
        <w:rPr>
          <w:b/>
          <w:sz w:val="28"/>
          <w:szCs w:val="28"/>
        </w:rPr>
        <w:t xml:space="preserve"> </w:t>
      </w:r>
      <w:r w:rsidRPr="00852B99">
        <w:rPr>
          <w:b/>
          <w:sz w:val="28"/>
          <w:szCs w:val="28"/>
          <w:lang w:val="uk-UA"/>
        </w:rPr>
        <w:t>управління</w:t>
      </w:r>
      <w:r w:rsidRPr="00782D8C">
        <w:rPr>
          <w:b/>
          <w:sz w:val="28"/>
          <w:szCs w:val="28"/>
        </w:rPr>
        <w:t xml:space="preserve"> </w:t>
      </w:r>
      <w:proofErr w:type="spellStart"/>
      <w:r w:rsidRPr="00782D8C">
        <w:rPr>
          <w:b/>
          <w:sz w:val="28"/>
          <w:szCs w:val="28"/>
        </w:rPr>
        <w:t>зовнішнім</w:t>
      </w:r>
      <w:proofErr w:type="spellEnd"/>
      <w:r w:rsidRPr="00782D8C">
        <w:rPr>
          <w:b/>
          <w:sz w:val="28"/>
          <w:szCs w:val="28"/>
        </w:rPr>
        <w:t xml:space="preserve"> </w:t>
      </w:r>
      <w:proofErr w:type="spellStart"/>
      <w:r w:rsidRPr="00782D8C">
        <w:rPr>
          <w:b/>
          <w:sz w:val="28"/>
          <w:szCs w:val="28"/>
        </w:rPr>
        <w:t>освітленням</w:t>
      </w:r>
      <w:proofErr w:type="spellEnd"/>
    </w:p>
    <w:p w:rsidR="005E64CC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82D8C">
        <w:rPr>
          <w:sz w:val="28"/>
          <w:szCs w:val="28"/>
        </w:rPr>
        <w:t xml:space="preserve">Не </w:t>
      </w:r>
      <w:proofErr w:type="spellStart"/>
      <w:r w:rsidRPr="00782D8C">
        <w:rPr>
          <w:sz w:val="28"/>
          <w:szCs w:val="28"/>
        </w:rPr>
        <w:t>виконано</w:t>
      </w:r>
      <w:proofErr w:type="spellEnd"/>
      <w:r w:rsidRPr="00782D8C">
        <w:rPr>
          <w:sz w:val="28"/>
          <w:szCs w:val="28"/>
        </w:rPr>
        <w:t xml:space="preserve"> у </w:t>
      </w:r>
      <w:proofErr w:type="spellStart"/>
      <w:r w:rsidRPr="00782D8C">
        <w:rPr>
          <w:sz w:val="28"/>
          <w:szCs w:val="28"/>
        </w:rPr>
        <w:t>зв’язку</w:t>
      </w:r>
      <w:proofErr w:type="spellEnd"/>
      <w:r w:rsidRPr="00782D8C">
        <w:rPr>
          <w:sz w:val="28"/>
          <w:szCs w:val="28"/>
        </w:rPr>
        <w:t xml:space="preserve"> </w:t>
      </w:r>
      <w:proofErr w:type="spellStart"/>
      <w:r w:rsidRPr="00782D8C">
        <w:rPr>
          <w:sz w:val="28"/>
          <w:szCs w:val="28"/>
        </w:rPr>
        <w:t>з</w:t>
      </w:r>
      <w:proofErr w:type="spellEnd"/>
      <w:r w:rsidRPr="00782D8C">
        <w:rPr>
          <w:sz w:val="28"/>
          <w:szCs w:val="28"/>
        </w:rPr>
        <w:t xml:space="preserve"> </w:t>
      </w:r>
      <w:proofErr w:type="spellStart"/>
      <w:r w:rsidRPr="00782D8C">
        <w:rPr>
          <w:sz w:val="28"/>
          <w:szCs w:val="28"/>
        </w:rPr>
        <w:t>недостатністю</w:t>
      </w:r>
      <w:proofErr w:type="spellEnd"/>
      <w:r w:rsidRPr="00782D8C">
        <w:rPr>
          <w:sz w:val="28"/>
          <w:szCs w:val="28"/>
        </w:rPr>
        <w:t xml:space="preserve"> </w:t>
      </w:r>
      <w:proofErr w:type="spellStart"/>
      <w:r w:rsidRPr="00782D8C">
        <w:rPr>
          <w:sz w:val="28"/>
          <w:szCs w:val="28"/>
        </w:rPr>
        <w:t>фінансування</w:t>
      </w:r>
      <w:proofErr w:type="spellEnd"/>
      <w:r w:rsidRPr="00782D8C">
        <w:rPr>
          <w:sz w:val="28"/>
          <w:szCs w:val="28"/>
        </w:rPr>
        <w:t>.</w:t>
      </w:r>
    </w:p>
    <w:p w:rsidR="005E64CC" w:rsidRPr="00AB0D30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Заміна приладів диференційного обліку з минулим терміном </w:t>
      </w:r>
      <w:proofErr w:type="spellStart"/>
      <w:r>
        <w:rPr>
          <w:b/>
          <w:sz w:val="28"/>
          <w:szCs w:val="28"/>
          <w:lang w:val="uk-UA"/>
        </w:rPr>
        <w:t>держповірки</w:t>
      </w:r>
      <w:proofErr w:type="spellEnd"/>
      <w:r>
        <w:rPr>
          <w:b/>
          <w:sz w:val="28"/>
          <w:szCs w:val="28"/>
          <w:lang w:val="uk-UA"/>
        </w:rPr>
        <w:t xml:space="preserve"> на </w:t>
      </w:r>
      <w:proofErr w:type="spellStart"/>
      <w:r>
        <w:rPr>
          <w:b/>
          <w:sz w:val="28"/>
          <w:szCs w:val="28"/>
          <w:lang w:val="uk-UA"/>
        </w:rPr>
        <w:t>держповірені</w:t>
      </w:r>
      <w:proofErr w:type="spellEnd"/>
      <w:r>
        <w:rPr>
          <w:b/>
          <w:sz w:val="28"/>
          <w:szCs w:val="28"/>
          <w:lang w:val="uk-UA"/>
        </w:rPr>
        <w:t xml:space="preserve"> та </w:t>
      </w:r>
      <w:proofErr w:type="spellStart"/>
      <w:r>
        <w:rPr>
          <w:b/>
          <w:sz w:val="28"/>
          <w:szCs w:val="28"/>
          <w:lang w:val="uk-UA"/>
        </w:rPr>
        <w:t>параметризовані</w:t>
      </w:r>
      <w:proofErr w:type="spellEnd"/>
    </w:p>
    <w:p w:rsidR="005E64CC" w:rsidRPr="00AB0D30" w:rsidRDefault="005E64CC" w:rsidP="005E64CC">
      <w:pPr>
        <w:tabs>
          <w:tab w:val="left" w:pos="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диференційного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приладів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минулим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терміном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держповірки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100,0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Протягом</w:t>
      </w:r>
      <w:proofErr w:type="spellEnd"/>
      <w:r>
        <w:rPr>
          <w:sz w:val="28"/>
          <w:szCs w:val="28"/>
        </w:rPr>
        <w:t xml:space="preserve"> 2016 року </w:t>
      </w:r>
      <w:proofErr w:type="spellStart"/>
      <w:r>
        <w:rPr>
          <w:sz w:val="28"/>
          <w:szCs w:val="28"/>
        </w:rPr>
        <w:t>замінено</w:t>
      </w:r>
      <w:proofErr w:type="spellEnd"/>
      <w:r>
        <w:rPr>
          <w:color w:val="FF0000"/>
          <w:sz w:val="28"/>
          <w:szCs w:val="28"/>
        </w:rPr>
        <w:t xml:space="preserve"> </w:t>
      </w:r>
      <w:r w:rsidRPr="003C31B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лічильника</w:t>
      </w:r>
      <w:proofErr w:type="spellEnd"/>
      <w:r>
        <w:rPr>
          <w:sz w:val="28"/>
          <w:szCs w:val="28"/>
        </w:rPr>
        <w:t xml:space="preserve"> на суму </w:t>
      </w:r>
      <w:r w:rsidRPr="003C31B0">
        <w:rPr>
          <w:sz w:val="28"/>
          <w:szCs w:val="28"/>
        </w:rPr>
        <w:t>10,7</w:t>
      </w:r>
      <w:r>
        <w:rPr>
          <w:sz w:val="28"/>
          <w:szCs w:val="28"/>
        </w:rPr>
        <w:t xml:space="preserve">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становить </w:t>
      </w:r>
      <w:r w:rsidRPr="00D0134D">
        <w:rPr>
          <w:sz w:val="28"/>
          <w:szCs w:val="28"/>
        </w:rPr>
        <w:t>10,7 %.</w:t>
      </w:r>
    </w:p>
    <w:p w:rsidR="005E64CC" w:rsidRPr="00725FA0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725FA0">
        <w:rPr>
          <w:b/>
          <w:sz w:val="28"/>
          <w:szCs w:val="28"/>
          <w:lang w:val="uk-UA"/>
        </w:rPr>
        <w:t>По</w:t>
      </w:r>
      <w:r>
        <w:rPr>
          <w:b/>
          <w:sz w:val="28"/>
          <w:szCs w:val="28"/>
          <w:lang w:val="uk-UA"/>
        </w:rPr>
        <w:t>точний ремонт та утримання мереж</w:t>
      </w:r>
      <w:r w:rsidRPr="00725FA0">
        <w:rPr>
          <w:b/>
          <w:sz w:val="28"/>
          <w:szCs w:val="28"/>
          <w:lang w:val="uk-UA"/>
        </w:rPr>
        <w:t xml:space="preserve"> зовнішнього освітлення.</w:t>
      </w:r>
    </w:p>
    <w:p w:rsidR="005E64CC" w:rsidRDefault="005E64CC" w:rsidP="005E64CC">
      <w:pPr>
        <w:pStyle w:val="aa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На 2016 рік по Програмі на поточний ремонт</w:t>
      </w:r>
      <w:r w:rsidRPr="00750653">
        <w:rPr>
          <w:sz w:val="28"/>
          <w:szCs w:val="28"/>
          <w:lang w:val="uk-UA"/>
        </w:rPr>
        <w:t xml:space="preserve"> та утриман</w:t>
      </w:r>
      <w:r>
        <w:rPr>
          <w:sz w:val="28"/>
          <w:szCs w:val="28"/>
          <w:lang w:val="uk-UA"/>
        </w:rPr>
        <w:t xml:space="preserve">ня мереж зовнішнього освітлення </w:t>
      </w:r>
      <w:r w:rsidRPr="00EA0473">
        <w:rPr>
          <w:sz w:val="28"/>
          <w:szCs w:val="28"/>
          <w:lang w:val="uk-UA"/>
        </w:rPr>
        <w:t xml:space="preserve">було заплановано </w:t>
      </w:r>
      <w:r>
        <w:rPr>
          <w:sz w:val="28"/>
          <w:szCs w:val="28"/>
          <w:lang w:val="uk-UA"/>
        </w:rPr>
        <w:t xml:space="preserve">видатків на суму 1000,0 тис. грн. </w:t>
      </w:r>
    </w:p>
    <w:p w:rsidR="005E64CC" w:rsidRDefault="005E64CC" w:rsidP="005E64CC">
      <w:pPr>
        <w:pStyle w:val="aa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2016 році відновлено поточним ремонтом вуличне освітлення по вулицям Ціолковського, Колодязна, Миру, Щедра, </w:t>
      </w:r>
      <w:proofErr w:type="spellStart"/>
      <w:r>
        <w:rPr>
          <w:sz w:val="28"/>
          <w:szCs w:val="28"/>
          <w:lang w:val="uk-UA"/>
        </w:rPr>
        <w:t>Леваневського</w:t>
      </w:r>
      <w:proofErr w:type="spellEnd"/>
      <w:r>
        <w:rPr>
          <w:sz w:val="28"/>
          <w:szCs w:val="28"/>
          <w:lang w:val="uk-UA"/>
        </w:rPr>
        <w:t xml:space="preserve">, П. </w:t>
      </w:r>
      <w:proofErr w:type="spellStart"/>
      <w:r>
        <w:rPr>
          <w:sz w:val="28"/>
          <w:szCs w:val="28"/>
          <w:lang w:val="uk-UA"/>
        </w:rPr>
        <w:t>Лумумби</w:t>
      </w:r>
      <w:proofErr w:type="spellEnd"/>
      <w:r>
        <w:rPr>
          <w:sz w:val="28"/>
          <w:szCs w:val="28"/>
          <w:lang w:val="uk-UA"/>
        </w:rPr>
        <w:t xml:space="preserve">, на перехрестях вулиць Ковальська і Миру, Ювілейна і Чайковського, вул. Космонавтів і пров. 2 Вокзальний, у </w:t>
      </w:r>
      <w:proofErr w:type="spellStart"/>
      <w:r>
        <w:rPr>
          <w:sz w:val="28"/>
          <w:szCs w:val="28"/>
          <w:lang w:val="uk-UA"/>
        </w:rPr>
        <w:t>с.м.т</w:t>
      </w:r>
      <w:proofErr w:type="spellEnd"/>
      <w:r>
        <w:rPr>
          <w:sz w:val="28"/>
          <w:szCs w:val="28"/>
          <w:lang w:val="uk-UA"/>
        </w:rPr>
        <w:t>. Красна Гора після заміни дерев</w:t>
      </w:r>
      <w:r w:rsidRPr="00A15581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яних опор; ртутні лампи в світильниках зовнішнього освітлення у         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  <w:r>
        <w:rPr>
          <w:sz w:val="28"/>
          <w:szCs w:val="28"/>
          <w:lang w:val="uk-UA"/>
        </w:rPr>
        <w:t xml:space="preserve"> замінені на натрієві у кількості 333 шт.</w:t>
      </w:r>
      <w:r w:rsidRPr="00B443FD">
        <w:rPr>
          <w:color w:val="FF0000"/>
          <w:sz w:val="28"/>
          <w:szCs w:val="28"/>
          <w:lang w:val="uk-UA"/>
        </w:rPr>
        <w:t xml:space="preserve"> </w:t>
      </w:r>
    </w:p>
    <w:p w:rsidR="005E64CC" w:rsidRPr="00725FA0" w:rsidRDefault="005E64CC" w:rsidP="005E64CC">
      <w:pPr>
        <w:pStyle w:val="aa"/>
        <w:tabs>
          <w:tab w:val="left" w:pos="0"/>
        </w:tabs>
        <w:ind w:left="0" w:right="-5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Протягом року щомісяця велось поточне обслуговування 6 362 </w:t>
      </w:r>
      <w:proofErr w:type="spellStart"/>
      <w:r>
        <w:rPr>
          <w:sz w:val="28"/>
          <w:szCs w:val="28"/>
          <w:lang w:val="uk-UA"/>
        </w:rPr>
        <w:t>світлоточок</w:t>
      </w:r>
      <w:proofErr w:type="spellEnd"/>
      <w:r>
        <w:rPr>
          <w:sz w:val="28"/>
          <w:szCs w:val="28"/>
          <w:lang w:val="uk-UA"/>
        </w:rPr>
        <w:t xml:space="preserve">, в тому числі 54 </w:t>
      </w:r>
      <w:proofErr w:type="spellStart"/>
      <w:r>
        <w:rPr>
          <w:sz w:val="28"/>
          <w:szCs w:val="28"/>
          <w:lang w:val="uk-UA"/>
        </w:rPr>
        <w:t>світлоточки</w:t>
      </w:r>
      <w:proofErr w:type="spellEnd"/>
      <w:r>
        <w:rPr>
          <w:sz w:val="28"/>
          <w:szCs w:val="28"/>
          <w:lang w:val="uk-UA"/>
        </w:rPr>
        <w:t xml:space="preserve"> селища Красна Гора, 75-х пунктів керування ліній зовнішнього освітлення, з</w:t>
      </w:r>
      <w:r w:rsidRPr="00F86495">
        <w:rPr>
          <w:sz w:val="28"/>
          <w:szCs w:val="28"/>
          <w:lang w:val="uk-UA"/>
        </w:rPr>
        <w:t xml:space="preserve">німалися показання </w:t>
      </w:r>
      <w:r>
        <w:rPr>
          <w:sz w:val="28"/>
          <w:szCs w:val="28"/>
          <w:lang w:val="uk-UA"/>
        </w:rPr>
        <w:t xml:space="preserve">з 75-ти </w:t>
      </w:r>
      <w:r w:rsidRPr="00F86495">
        <w:rPr>
          <w:sz w:val="28"/>
          <w:szCs w:val="28"/>
          <w:lang w:val="uk-UA"/>
        </w:rPr>
        <w:t xml:space="preserve"> лічильників обліку електричної енергії</w:t>
      </w:r>
      <w:r>
        <w:rPr>
          <w:sz w:val="28"/>
          <w:szCs w:val="28"/>
          <w:lang w:val="uk-UA"/>
        </w:rPr>
        <w:t xml:space="preserve">. Фактично обсяг робіт з поточного ремонту та утримання мережі зовнішнього освітлення становить 1000,0 </w:t>
      </w:r>
      <w:r w:rsidRPr="00EA0473">
        <w:rPr>
          <w:sz w:val="28"/>
          <w:szCs w:val="28"/>
          <w:lang w:val="uk-UA"/>
        </w:rPr>
        <w:t>тис. грн.</w:t>
      </w:r>
      <w:r>
        <w:rPr>
          <w:sz w:val="28"/>
          <w:szCs w:val="28"/>
          <w:lang w:val="uk-UA"/>
        </w:rPr>
        <w:t xml:space="preserve"> Виконання робіт становить 100% від запланованого.</w:t>
      </w:r>
    </w:p>
    <w:p w:rsidR="005E64CC" w:rsidRDefault="005E64CC" w:rsidP="005E64CC">
      <w:pPr>
        <w:pStyle w:val="aa"/>
        <w:numPr>
          <w:ilvl w:val="0"/>
          <w:numId w:val="1"/>
        </w:numPr>
        <w:tabs>
          <w:tab w:val="left" w:pos="0"/>
        </w:tabs>
        <w:ind w:right="-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Оплата за спожиту електроенергію.</w:t>
      </w:r>
    </w:p>
    <w:p w:rsidR="005E64CC" w:rsidRPr="003A26D6" w:rsidRDefault="005E64CC" w:rsidP="005E64CC">
      <w:pPr>
        <w:pStyle w:val="aa"/>
        <w:tabs>
          <w:tab w:val="left" w:pos="0"/>
        </w:tabs>
        <w:ind w:left="0" w:right="-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Програмою були передбачені кошти для розрахунку за спожиту електроенергію лініями зовнішнього освітлення у сумі 1800,0 тис. грн. Річне споживання електроенергії в 2016 році склало  </w:t>
      </w:r>
      <w:r w:rsidRPr="00467E4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</w:t>
      </w:r>
      <w:r w:rsidRPr="00467E44">
        <w:rPr>
          <w:sz w:val="28"/>
          <w:szCs w:val="28"/>
          <w:lang w:val="uk-UA"/>
        </w:rPr>
        <w:t>462</w:t>
      </w:r>
      <w:r>
        <w:rPr>
          <w:sz w:val="28"/>
          <w:szCs w:val="28"/>
          <w:lang w:val="uk-UA"/>
        </w:rPr>
        <w:t xml:space="preserve"> </w:t>
      </w:r>
      <w:r w:rsidRPr="00467E44">
        <w:rPr>
          <w:sz w:val="28"/>
          <w:szCs w:val="28"/>
          <w:lang w:val="uk-UA"/>
        </w:rPr>
        <w:t>371</w:t>
      </w:r>
      <w:r>
        <w:rPr>
          <w:sz w:val="28"/>
          <w:szCs w:val="28"/>
          <w:lang w:val="uk-UA"/>
        </w:rPr>
        <w:t xml:space="preserve"> кВт год. (в 2015 році </w:t>
      </w:r>
      <w:r w:rsidRPr="00467E44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 </w:t>
      </w:r>
      <w:r w:rsidRPr="00467E44">
        <w:rPr>
          <w:sz w:val="28"/>
          <w:szCs w:val="28"/>
          <w:lang w:val="uk-UA"/>
        </w:rPr>
        <w:t>490</w:t>
      </w:r>
      <w:r>
        <w:rPr>
          <w:sz w:val="28"/>
          <w:szCs w:val="28"/>
          <w:lang w:val="uk-UA"/>
        </w:rPr>
        <w:t> </w:t>
      </w:r>
      <w:r w:rsidRPr="00467E44">
        <w:rPr>
          <w:sz w:val="28"/>
          <w:szCs w:val="28"/>
          <w:lang w:val="uk-UA"/>
        </w:rPr>
        <w:t>967</w:t>
      </w:r>
      <w:r>
        <w:rPr>
          <w:sz w:val="28"/>
          <w:szCs w:val="28"/>
          <w:lang w:val="uk-UA"/>
        </w:rPr>
        <w:t xml:space="preserve"> кВт год.). Зменшення спожитої електроенергії на 28 596 кВт год. пояснюється </w:t>
      </w:r>
      <w:r w:rsidRPr="004D6167">
        <w:rPr>
          <w:sz w:val="28"/>
          <w:szCs w:val="28"/>
          <w:lang w:val="uk-UA"/>
        </w:rPr>
        <w:t xml:space="preserve">зменшенням загальної кількості </w:t>
      </w:r>
      <w:proofErr w:type="spellStart"/>
      <w:r w:rsidRPr="004D6167">
        <w:rPr>
          <w:sz w:val="28"/>
          <w:szCs w:val="28"/>
          <w:lang w:val="uk-UA"/>
        </w:rPr>
        <w:t>світлоточок</w:t>
      </w:r>
      <w:proofErr w:type="spellEnd"/>
      <w:r w:rsidRPr="004D6167">
        <w:rPr>
          <w:sz w:val="28"/>
          <w:szCs w:val="28"/>
          <w:lang w:val="uk-UA"/>
        </w:rPr>
        <w:t xml:space="preserve"> зовнішнього освітлення, проведеними поточними ремонтами з заміною технічно застарілих ртутних ламп на енергозберігаючі натрієві</w:t>
      </w:r>
      <w:r>
        <w:rPr>
          <w:sz w:val="28"/>
          <w:szCs w:val="28"/>
          <w:lang w:val="uk-UA"/>
        </w:rPr>
        <w:t>, та відремонтованими світильниками, про що свідчить зменшення заявок на усунення пошкоджень в диспетчерську службу комунального підприємства «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комбінат комунальних підприємств». При диференційованому обліку електроенергії фактичні видатки за 2016 рік склали</w:t>
      </w:r>
      <w:r w:rsidRPr="002C7D0F">
        <w:rPr>
          <w:lang w:val="uk-UA"/>
        </w:rPr>
        <w:t xml:space="preserve"> </w:t>
      </w:r>
      <w:r w:rsidRPr="00F0658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 </w:t>
      </w:r>
      <w:r w:rsidRPr="00F0658A">
        <w:rPr>
          <w:sz w:val="28"/>
          <w:szCs w:val="28"/>
          <w:lang w:val="uk-UA"/>
        </w:rPr>
        <w:t>923</w:t>
      </w:r>
      <w:r>
        <w:rPr>
          <w:sz w:val="28"/>
          <w:szCs w:val="28"/>
          <w:lang w:val="uk-UA"/>
        </w:rPr>
        <w:t xml:space="preserve"> 717,9 грн., у порівнянні з 2015 роком видатки збільшились на 896,5 тис. грн., що пояснюється підвищенням вартості денного тарифу на </w:t>
      </w:r>
      <w:r w:rsidRPr="00A46679">
        <w:rPr>
          <w:sz w:val="28"/>
          <w:szCs w:val="28"/>
          <w:lang w:val="uk-UA"/>
        </w:rPr>
        <w:t>49 %</w:t>
      </w:r>
      <w:r>
        <w:rPr>
          <w:sz w:val="28"/>
          <w:szCs w:val="28"/>
          <w:lang w:val="uk-UA"/>
        </w:rPr>
        <w:t xml:space="preserve"> та нічного тарифу на </w:t>
      </w:r>
      <w:r w:rsidRPr="00E0389E">
        <w:rPr>
          <w:sz w:val="28"/>
          <w:szCs w:val="28"/>
          <w:lang w:val="uk-UA"/>
        </w:rPr>
        <w:t>258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%</w:t>
      </w:r>
      <w:r w:rsidRPr="00A46679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Так, на початок 2015 року денний тариф складав </w:t>
      </w:r>
      <w:r w:rsidRPr="00A46679">
        <w:rPr>
          <w:sz w:val="28"/>
          <w:szCs w:val="28"/>
          <w:lang w:val="uk-UA"/>
        </w:rPr>
        <w:t>1,3211</w:t>
      </w:r>
      <w:r>
        <w:rPr>
          <w:sz w:val="28"/>
          <w:szCs w:val="28"/>
          <w:lang w:val="uk-UA"/>
        </w:rPr>
        <w:t xml:space="preserve"> грн./кВт год., нічний тариф – </w:t>
      </w:r>
      <w:r w:rsidRPr="00A46679">
        <w:rPr>
          <w:sz w:val="28"/>
          <w:szCs w:val="28"/>
          <w:lang w:val="uk-UA"/>
        </w:rPr>
        <w:t>0,3303</w:t>
      </w:r>
      <w:r w:rsidRPr="00B15562">
        <w:rPr>
          <w:color w:val="FF0000"/>
          <w:sz w:val="28"/>
          <w:szCs w:val="28"/>
          <w:lang w:val="uk-UA"/>
        </w:rPr>
        <w:t xml:space="preserve"> </w:t>
      </w:r>
      <w:r w:rsidRPr="00A46679">
        <w:rPr>
          <w:sz w:val="28"/>
          <w:szCs w:val="28"/>
          <w:lang w:val="uk-UA"/>
        </w:rPr>
        <w:t>грн./кВт</w:t>
      </w:r>
      <w:r>
        <w:rPr>
          <w:sz w:val="28"/>
          <w:szCs w:val="28"/>
          <w:lang w:val="uk-UA"/>
        </w:rPr>
        <w:t xml:space="preserve"> </w:t>
      </w:r>
      <w:r w:rsidRPr="00A46679">
        <w:rPr>
          <w:sz w:val="28"/>
          <w:szCs w:val="28"/>
          <w:lang w:val="uk-UA"/>
        </w:rPr>
        <w:t xml:space="preserve"> год</w:t>
      </w:r>
      <w:r>
        <w:rPr>
          <w:sz w:val="28"/>
          <w:szCs w:val="28"/>
          <w:lang w:val="uk-UA"/>
        </w:rPr>
        <w:t xml:space="preserve">., у грудні 2016 року денний тариф складав </w:t>
      </w:r>
      <w:r w:rsidRPr="00A46679">
        <w:rPr>
          <w:sz w:val="28"/>
          <w:szCs w:val="28"/>
          <w:lang w:val="uk-UA"/>
        </w:rPr>
        <w:t>1,9699</w:t>
      </w:r>
      <w:r>
        <w:rPr>
          <w:sz w:val="28"/>
          <w:szCs w:val="28"/>
          <w:lang w:val="uk-UA"/>
        </w:rPr>
        <w:t xml:space="preserve"> грн./кВт год., нічний тариф – </w:t>
      </w:r>
      <w:r w:rsidRPr="00A46679">
        <w:rPr>
          <w:sz w:val="28"/>
          <w:szCs w:val="28"/>
          <w:lang w:val="uk-UA"/>
        </w:rPr>
        <w:t>1,1819</w:t>
      </w:r>
      <w:r>
        <w:rPr>
          <w:sz w:val="28"/>
          <w:szCs w:val="28"/>
          <w:lang w:val="uk-UA"/>
        </w:rPr>
        <w:t xml:space="preserve"> грн./кВт год.</w:t>
      </w:r>
    </w:p>
    <w:p w:rsidR="005E64CC" w:rsidRDefault="005E64CC" w:rsidP="005E64CC">
      <w:pPr>
        <w:tabs>
          <w:tab w:val="left" w:pos="4320"/>
        </w:tabs>
        <w:jc w:val="both"/>
        <w:rPr>
          <w:sz w:val="28"/>
          <w:szCs w:val="28"/>
        </w:rPr>
      </w:pPr>
      <w:r w:rsidRPr="003A26D6">
        <w:rPr>
          <w:sz w:val="28"/>
          <w:szCs w:val="28"/>
        </w:rPr>
        <w:t>.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Взагалі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місту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Програмі</w:t>
      </w:r>
      <w:proofErr w:type="spellEnd"/>
      <w:r>
        <w:rPr>
          <w:sz w:val="28"/>
          <w:szCs w:val="28"/>
        </w:rPr>
        <w:t xml:space="preserve"> за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виконано</w:t>
      </w:r>
      <w:proofErr w:type="spellEnd"/>
      <w:r w:rsidRPr="00321346">
        <w:rPr>
          <w:sz w:val="28"/>
          <w:szCs w:val="28"/>
        </w:rPr>
        <w:t xml:space="preserve"> 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</w:t>
      </w:r>
      <w:r w:rsidRPr="003B1939">
        <w:rPr>
          <w:sz w:val="28"/>
          <w:szCs w:val="28"/>
        </w:rPr>
        <w:t>73</w:t>
      </w:r>
      <w:r>
        <w:rPr>
          <w:sz w:val="28"/>
          <w:szCs w:val="28"/>
        </w:rPr>
        <w:t xml:space="preserve"> % до </w:t>
      </w:r>
      <w:proofErr w:type="spellStart"/>
      <w:r>
        <w:rPr>
          <w:sz w:val="28"/>
          <w:szCs w:val="28"/>
        </w:rPr>
        <w:t>запланованого</w:t>
      </w:r>
      <w:proofErr w:type="spellEnd"/>
      <w:r>
        <w:rPr>
          <w:sz w:val="28"/>
          <w:szCs w:val="28"/>
        </w:rPr>
        <w:t xml:space="preserve">, на </w:t>
      </w:r>
      <w:proofErr w:type="spellStart"/>
      <w:r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</w:t>
      </w:r>
      <w:r w:rsidRPr="00321346">
        <w:rPr>
          <w:sz w:val="28"/>
          <w:szCs w:val="28"/>
        </w:rPr>
        <w:t>4880,28</w:t>
      </w:r>
      <w:r>
        <w:rPr>
          <w:sz w:val="28"/>
          <w:szCs w:val="28"/>
        </w:rPr>
        <w:t xml:space="preserve">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складає</w:t>
      </w:r>
      <w:proofErr w:type="spellEnd"/>
      <w:r>
        <w:rPr>
          <w:sz w:val="28"/>
          <w:szCs w:val="28"/>
        </w:rPr>
        <w:t xml:space="preserve"> </w:t>
      </w:r>
      <w:r w:rsidRPr="003B1939">
        <w:rPr>
          <w:sz w:val="28"/>
          <w:szCs w:val="28"/>
        </w:rPr>
        <w:t>45</w:t>
      </w:r>
      <w:r>
        <w:rPr>
          <w:sz w:val="28"/>
          <w:szCs w:val="28"/>
        </w:rPr>
        <w:t xml:space="preserve"> % до </w:t>
      </w:r>
      <w:proofErr w:type="spellStart"/>
      <w:r>
        <w:rPr>
          <w:sz w:val="28"/>
          <w:szCs w:val="28"/>
        </w:rPr>
        <w:t>програмних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Недовиконання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обумовлюється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недостатністю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фінансування</w:t>
      </w:r>
      <w:proofErr w:type="spellEnd"/>
      <w:r>
        <w:rPr>
          <w:sz w:val="28"/>
          <w:szCs w:val="28"/>
        </w:rPr>
        <w:t xml:space="preserve">. </w:t>
      </w:r>
    </w:p>
    <w:p w:rsidR="005E64CC" w:rsidRDefault="005E64CC" w:rsidP="005E64CC">
      <w:pPr>
        <w:tabs>
          <w:tab w:val="left" w:pos="4320"/>
        </w:tabs>
        <w:jc w:val="both"/>
        <w:rPr>
          <w:sz w:val="28"/>
          <w:szCs w:val="28"/>
        </w:rPr>
      </w:pPr>
    </w:p>
    <w:p w:rsidR="005E64CC" w:rsidRDefault="005E64CC" w:rsidP="005E64C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100E4A">
        <w:rPr>
          <w:b/>
          <w:sz w:val="28"/>
          <w:szCs w:val="28"/>
        </w:rPr>
        <w:t xml:space="preserve">м. </w:t>
      </w:r>
      <w:proofErr w:type="spellStart"/>
      <w:r w:rsidRPr="00100E4A">
        <w:rPr>
          <w:b/>
          <w:sz w:val="28"/>
          <w:szCs w:val="28"/>
        </w:rPr>
        <w:t>Часів</w:t>
      </w:r>
      <w:proofErr w:type="spellEnd"/>
      <w:r w:rsidRPr="00100E4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100E4A">
        <w:rPr>
          <w:b/>
          <w:sz w:val="28"/>
          <w:szCs w:val="28"/>
        </w:rPr>
        <w:t xml:space="preserve"> Яр</w:t>
      </w:r>
    </w:p>
    <w:p w:rsidR="005E64CC" w:rsidRDefault="005E64CC" w:rsidP="005E64CC">
      <w:pPr>
        <w:jc w:val="both"/>
        <w:rPr>
          <w:b/>
          <w:sz w:val="28"/>
          <w:szCs w:val="28"/>
        </w:rPr>
      </w:pPr>
    </w:p>
    <w:p w:rsidR="005E64CC" w:rsidRDefault="005E64CC" w:rsidP="005E64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сьогоднішній</w:t>
      </w:r>
      <w:proofErr w:type="spellEnd"/>
      <w:r>
        <w:rPr>
          <w:sz w:val="28"/>
          <w:szCs w:val="28"/>
        </w:rPr>
        <w:t xml:space="preserve"> </w:t>
      </w:r>
      <w:r w:rsidRPr="00FA37D5">
        <w:rPr>
          <w:sz w:val="28"/>
          <w:szCs w:val="28"/>
        </w:rPr>
        <w:t xml:space="preserve">день на </w:t>
      </w:r>
      <w:proofErr w:type="spellStart"/>
      <w:r w:rsidRPr="00FA37D5">
        <w:rPr>
          <w:sz w:val="28"/>
          <w:szCs w:val="28"/>
        </w:rPr>
        <w:t>території</w:t>
      </w:r>
      <w:proofErr w:type="spellEnd"/>
      <w:r w:rsidRPr="00FA37D5"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Часовоярської</w:t>
      </w:r>
      <w:proofErr w:type="spellEnd"/>
      <w:r w:rsidRPr="00FA37D5"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міської</w:t>
      </w:r>
      <w:proofErr w:type="spellEnd"/>
      <w:r w:rsidRPr="00FA37D5">
        <w:rPr>
          <w:sz w:val="28"/>
          <w:szCs w:val="28"/>
        </w:rPr>
        <w:t xml:space="preserve"> ради </w:t>
      </w:r>
      <w:proofErr w:type="spellStart"/>
      <w:r w:rsidRPr="00FA37D5">
        <w:rPr>
          <w:sz w:val="28"/>
          <w:szCs w:val="28"/>
        </w:rPr>
        <w:t>знаходиться</w:t>
      </w:r>
      <w:proofErr w:type="spellEnd"/>
      <w:r w:rsidRPr="00FA37D5">
        <w:rPr>
          <w:sz w:val="28"/>
          <w:szCs w:val="28"/>
        </w:rPr>
        <w:t xml:space="preserve"> в </w:t>
      </w:r>
      <w:proofErr w:type="spellStart"/>
      <w:r w:rsidRPr="00FA37D5">
        <w:rPr>
          <w:sz w:val="28"/>
          <w:szCs w:val="28"/>
        </w:rPr>
        <w:t>експлуатації</w:t>
      </w:r>
      <w:proofErr w:type="spellEnd"/>
      <w:r w:rsidRPr="00FA37D5">
        <w:rPr>
          <w:sz w:val="28"/>
          <w:szCs w:val="28"/>
        </w:rPr>
        <w:t xml:space="preserve"> 601 </w:t>
      </w:r>
      <w:proofErr w:type="spellStart"/>
      <w:proofErr w:type="gramStart"/>
      <w:r w:rsidRPr="00FA37D5">
        <w:rPr>
          <w:sz w:val="28"/>
          <w:szCs w:val="28"/>
        </w:rPr>
        <w:t>св</w:t>
      </w:r>
      <w:proofErr w:type="gramEnd"/>
      <w:r w:rsidRPr="00FA37D5">
        <w:rPr>
          <w:sz w:val="28"/>
          <w:szCs w:val="28"/>
        </w:rPr>
        <w:t>ітлоточка</w:t>
      </w:r>
      <w:proofErr w:type="spellEnd"/>
      <w:r w:rsidRPr="00FA37D5"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зовнішнього</w:t>
      </w:r>
      <w:proofErr w:type="spellEnd"/>
      <w:r w:rsidRPr="00FA37D5"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освітлення</w:t>
      </w:r>
      <w:proofErr w:type="spellEnd"/>
      <w:r w:rsidRPr="00FA37D5">
        <w:rPr>
          <w:sz w:val="28"/>
          <w:szCs w:val="28"/>
        </w:rPr>
        <w:t xml:space="preserve">, в </w:t>
      </w:r>
      <w:proofErr w:type="spellStart"/>
      <w:r w:rsidRPr="00FA37D5">
        <w:rPr>
          <w:sz w:val="28"/>
          <w:szCs w:val="28"/>
        </w:rPr>
        <w:t>яких</w:t>
      </w:r>
      <w:proofErr w:type="spellEnd"/>
      <w:r w:rsidRPr="00FA37D5"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використовуються</w:t>
      </w:r>
      <w:proofErr w:type="spellEnd"/>
      <w:r w:rsidRPr="00FA37D5">
        <w:rPr>
          <w:sz w:val="28"/>
          <w:szCs w:val="28"/>
        </w:rPr>
        <w:t xml:space="preserve"> 47 ламп </w:t>
      </w:r>
      <w:proofErr w:type="spellStart"/>
      <w:r w:rsidRPr="00FA37D5">
        <w:rPr>
          <w:sz w:val="28"/>
          <w:szCs w:val="28"/>
        </w:rPr>
        <w:t>розжа</w:t>
      </w:r>
      <w:r>
        <w:rPr>
          <w:sz w:val="28"/>
          <w:szCs w:val="28"/>
        </w:rPr>
        <w:t>рювання</w:t>
      </w:r>
      <w:proofErr w:type="spellEnd"/>
      <w:r>
        <w:rPr>
          <w:sz w:val="28"/>
          <w:szCs w:val="28"/>
        </w:rPr>
        <w:t xml:space="preserve"> та 554 </w:t>
      </w:r>
      <w:proofErr w:type="spellStart"/>
      <w:r>
        <w:rPr>
          <w:sz w:val="28"/>
          <w:szCs w:val="28"/>
        </w:rPr>
        <w:t>натрієвих</w:t>
      </w:r>
      <w:proofErr w:type="spellEnd"/>
      <w:r>
        <w:rPr>
          <w:sz w:val="28"/>
          <w:szCs w:val="28"/>
        </w:rPr>
        <w:t xml:space="preserve"> ламп.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протяжність</w:t>
      </w:r>
      <w:proofErr w:type="spellEnd"/>
      <w:r>
        <w:rPr>
          <w:sz w:val="28"/>
          <w:szCs w:val="28"/>
        </w:rPr>
        <w:t xml:space="preserve"> мереж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становить 41,8 км.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приладів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споживається</w:t>
      </w:r>
      <w:proofErr w:type="spellEnd"/>
      <w:r>
        <w:rPr>
          <w:sz w:val="28"/>
          <w:szCs w:val="28"/>
        </w:rPr>
        <w:t xml:space="preserve"> системами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становить 19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. </w:t>
      </w:r>
      <w:proofErr w:type="spellStart"/>
      <w:proofErr w:type="gramStart"/>
      <w:r w:rsidRPr="00FA37D5">
        <w:rPr>
          <w:sz w:val="28"/>
          <w:szCs w:val="28"/>
        </w:rPr>
        <w:t>Р</w:t>
      </w:r>
      <w:proofErr w:type="gramEnd"/>
      <w:r w:rsidRPr="00FA37D5">
        <w:rPr>
          <w:sz w:val="28"/>
          <w:szCs w:val="28"/>
        </w:rPr>
        <w:t>ічне</w:t>
      </w:r>
      <w:proofErr w:type="spellEnd"/>
      <w:r w:rsidRPr="00FA37D5"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спо</w:t>
      </w:r>
      <w:r>
        <w:rPr>
          <w:sz w:val="28"/>
          <w:szCs w:val="28"/>
        </w:rPr>
        <w:t>живання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 в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склало</w:t>
      </w:r>
      <w:proofErr w:type="spellEnd"/>
      <w:r>
        <w:rPr>
          <w:sz w:val="28"/>
          <w:szCs w:val="28"/>
        </w:rPr>
        <w:t xml:space="preserve"> 91,5</w:t>
      </w:r>
      <w:r w:rsidRPr="00FA37D5">
        <w:rPr>
          <w:sz w:val="28"/>
          <w:szCs w:val="28"/>
        </w:rPr>
        <w:t xml:space="preserve"> тис. кВт</w:t>
      </w:r>
      <w:r>
        <w:rPr>
          <w:sz w:val="28"/>
          <w:szCs w:val="28"/>
        </w:rPr>
        <w:t xml:space="preserve"> год. </w:t>
      </w:r>
      <w:r w:rsidRPr="00FA37D5">
        <w:rPr>
          <w:sz w:val="28"/>
          <w:szCs w:val="28"/>
        </w:rPr>
        <w:t xml:space="preserve">на суму </w:t>
      </w:r>
      <w:r>
        <w:rPr>
          <w:sz w:val="28"/>
          <w:szCs w:val="28"/>
        </w:rPr>
        <w:t>144,3</w:t>
      </w:r>
      <w:r w:rsidRPr="00FA37D5">
        <w:rPr>
          <w:sz w:val="28"/>
          <w:szCs w:val="28"/>
        </w:rPr>
        <w:t xml:space="preserve">  тис.</w:t>
      </w:r>
      <w:r>
        <w:rPr>
          <w:sz w:val="28"/>
          <w:szCs w:val="28"/>
        </w:rPr>
        <w:t xml:space="preserve"> </w:t>
      </w:r>
      <w:proofErr w:type="spellStart"/>
      <w:r w:rsidRPr="00FA37D5">
        <w:rPr>
          <w:sz w:val="28"/>
          <w:szCs w:val="28"/>
        </w:rPr>
        <w:t>грн</w:t>
      </w:r>
      <w:proofErr w:type="spellEnd"/>
      <w:r w:rsidRPr="00FA37D5">
        <w:rPr>
          <w:sz w:val="28"/>
          <w:szCs w:val="28"/>
        </w:rPr>
        <w:t>.</w:t>
      </w:r>
    </w:p>
    <w:p w:rsidR="005E64CC" w:rsidRDefault="005E64CC" w:rsidP="005E64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місту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Часів</w:t>
      </w:r>
      <w:proofErr w:type="spellEnd"/>
      <w:r>
        <w:rPr>
          <w:sz w:val="28"/>
          <w:szCs w:val="28"/>
        </w:rPr>
        <w:t xml:space="preserve"> Яр на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провулків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прибудинкових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парків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скверів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заплановано</w:t>
      </w:r>
      <w:proofErr w:type="spellEnd"/>
      <w:r>
        <w:rPr>
          <w:sz w:val="28"/>
          <w:szCs w:val="28"/>
        </w:rPr>
        <w:t xml:space="preserve"> 680,0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на </w:t>
      </w:r>
      <w:proofErr w:type="spellStart"/>
      <w:r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телескопічного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підйомнику</w:t>
      </w:r>
      <w:proofErr w:type="spellEnd"/>
      <w:r>
        <w:rPr>
          <w:sz w:val="28"/>
          <w:szCs w:val="28"/>
        </w:rPr>
        <w:t xml:space="preserve"> АП-18 для </w:t>
      </w:r>
      <w:proofErr w:type="spellStart"/>
      <w:r>
        <w:rPr>
          <w:sz w:val="28"/>
          <w:szCs w:val="28"/>
        </w:rPr>
        <w:t>обслуговування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– 950,0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але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дані</w:t>
      </w:r>
      <w:proofErr w:type="spellEnd"/>
      <w:r>
        <w:rPr>
          <w:sz w:val="28"/>
          <w:szCs w:val="28"/>
        </w:rPr>
        <w:t xml:space="preserve"> заходи не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виконані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із-за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відсутності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фінансування</w:t>
      </w:r>
      <w:proofErr w:type="spellEnd"/>
      <w:r w:rsidRPr="004C389B">
        <w:rPr>
          <w:sz w:val="28"/>
          <w:szCs w:val="28"/>
        </w:rPr>
        <w:t>.</w:t>
      </w:r>
    </w:p>
    <w:p w:rsidR="005E64CC" w:rsidRPr="004C389B" w:rsidRDefault="005E64CC" w:rsidP="005E64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поточного ремонту та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на суму 502,4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бюджету.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становить 628 %  до </w:t>
      </w:r>
      <w:proofErr w:type="spellStart"/>
      <w:r>
        <w:rPr>
          <w:sz w:val="28"/>
          <w:szCs w:val="28"/>
        </w:rPr>
        <w:t>програмних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 (80,0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.).</w:t>
      </w:r>
    </w:p>
    <w:p w:rsidR="005E64CC" w:rsidRPr="0066563C" w:rsidRDefault="005E64CC" w:rsidP="005E64CC">
      <w:pPr>
        <w:jc w:val="both"/>
        <w:rPr>
          <w:sz w:val="28"/>
          <w:szCs w:val="28"/>
        </w:rPr>
      </w:pPr>
    </w:p>
    <w:p w:rsidR="005E64CC" w:rsidRDefault="005E64CC" w:rsidP="005E64CC">
      <w:pPr>
        <w:ind w:firstLine="90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</w:t>
      </w:r>
      <w:r w:rsidRPr="006B471B">
        <w:rPr>
          <w:b/>
          <w:sz w:val="28"/>
          <w:szCs w:val="28"/>
        </w:rPr>
        <w:t xml:space="preserve">м. </w:t>
      </w:r>
      <w:proofErr w:type="spellStart"/>
      <w:r w:rsidRPr="006B471B">
        <w:rPr>
          <w:b/>
          <w:sz w:val="28"/>
          <w:szCs w:val="28"/>
        </w:rPr>
        <w:t>Соледар</w:t>
      </w:r>
      <w:proofErr w:type="spellEnd"/>
    </w:p>
    <w:p w:rsidR="005E64CC" w:rsidRPr="006B471B" w:rsidRDefault="005E64CC" w:rsidP="005E64CC">
      <w:pPr>
        <w:ind w:firstLine="900"/>
        <w:rPr>
          <w:b/>
          <w:sz w:val="28"/>
          <w:szCs w:val="28"/>
        </w:rPr>
      </w:pPr>
    </w:p>
    <w:p w:rsidR="005E64CC" w:rsidRDefault="005E64CC" w:rsidP="005E64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proofErr w:type="spellStart"/>
      <w:r>
        <w:rPr>
          <w:sz w:val="28"/>
          <w:szCs w:val="28"/>
        </w:rPr>
        <w:t>сьогоднішній</w:t>
      </w:r>
      <w:proofErr w:type="spellEnd"/>
      <w:r>
        <w:rPr>
          <w:sz w:val="28"/>
          <w:szCs w:val="28"/>
        </w:rPr>
        <w:t xml:space="preserve"> день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Соледарської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знаходиться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експлуатації</w:t>
      </w:r>
      <w:proofErr w:type="spellEnd"/>
      <w:r>
        <w:rPr>
          <w:sz w:val="28"/>
          <w:szCs w:val="28"/>
        </w:rPr>
        <w:t xml:space="preserve"> 670 </w:t>
      </w:r>
      <w:proofErr w:type="spellStart"/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>ітлоточок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, в </w:t>
      </w:r>
      <w:proofErr w:type="spellStart"/>
      <w:r>
        <w:rPr>
          <w:sz w:val="28"/>
          <w:szCs w:val="28"/>
        </w:rPr>
        <w:t>яких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використовуються</w:t>
      </w:r>
      <w:proofErr w:type="spellEnd"/>
      <w:r>
        <w:rPr>
          <w:sz w:val="28"/>
          <w:szCs w:val="28"/>
        </w:rPr>
        <w:t xml:space="preserve"> 10 ламп </w:t>
      </w:r>
      <w:proofErr w:type="spellStart"/>
      <w:r>
        <w:rPr>
          <w:sz w:val="28"/>
          <w:szCs w:val="28"/>
        </w:rPr>
        <w:t>розжарювання</w:t>
      </w:r>
      <w:proofErr w:type="spellEnd"/>
      <w:r>
        <w:rPr>
          <w:sz w:val="28"/>
          <w:szCs w:val="28"/>
        </w:rPr>
        <w:t xml:space="preserve"> та 660 </w:t>
      </w:r>
      <w:proofErr w:type="spellStart"/>
      <w:r>
        <w:rPr>
          <w:sz w:val="28"/>
          <w:szCs w:val="28"/>
        </w:rPr>
        <w:t>натрієвих</w:t>
      </w:r>
      <w:proofErr w:type="spellEnd"/>
      <w:r>
        <w:rPr>
          <w:sz w:val="28"/>
          <w:szCs w:val="28"/>
        </w:rPr>
        <w:t xml:space="preserve"> ламп. </w:t>
      </w: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протяжність</w:t>
      </w:r>
      <w:proofErr w:type="spellEnd"/>
      <w:r>
        <w:rPr>
          <w:sz w:val="28"/>
          <w:szCs w:val="28"/>
        </w:rPr>
        <w:t xml:space="preserve"> мереж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становить 46,9 км.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приладів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енергії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споживається</w:t>
      </w:r>
      <w:proofErr w:type="spellEnd"/>
      <w:r>
        <w:rPr>
          <w:sz w:val="28"/>
          <w:szCs w:val="28"/>
        </w:rPr>
        <w:t xml:space="preserve"> системами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lastRenderedPageBreak/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населеного</w:t>
      </w:r>
      <w:proofErr w:type="spellEnd"/>
      <w:r>
        <w:rPr>
          <w:sz w:val="28"/>
          <w:szCs w:val="28"/>
        </w:rPr>
        <w:t xml:space="preserve"> пункту становить 17 </w:t>
      </w:r>
      <w:proofErr w:type="spellStart"/>
      <w:r>
        <w:rPr>
          <w:sz w:val="28"/>
          <w:szCs w:val="28"/>
        </w:rPr>
        <w:t>одиниць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Кількість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спожитої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електроенергії</w:t>
      </w:r>
      <w:proofErr w:type="spellEnd"/>
      <w:r>
        <w:rPr>
          <w:sz w:val="28"/>
          <w:szCs w:val="28"/>
        </w:rPr>
        <w:t xml:space="preserve"> за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становить – 390</w:t>
      </w:r>
      <w:r w:rsidRPr="00192854">
        <w:rPr>
          <w:sz w:val="28"/>
          <w:szCs w:val="28"/>
        </w:rPr>
        <w:t>,</w:t>
      </w:r>
      <w:r>
        <w:rPr>
          <w:sz w:val="28"/>
          <w:szCs w:val="28"/>
        </w:rPr>
        <w:t xml:space="preserve">0 тис. кВт год. на суму </w:t>
      </w:r>
      <w:r w:rsidRPr="00192854">
        <w:rPr>
          <w:sz w:val="28"/>
          <w:szCs w:val="28"/>
        </w:rPr>
        <w:t>940,9</w:t>
      </w:r>
      <w:r>
        <w:rPr>
          <w:sz w:val="28"/>
          <w:szCs w:val="28"/>
        </w:rPr>
        <w:t xml:space="preserve">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>.</w:t>
      </w:r>
    </w:p>
    <w:p w:rsidR="005E64CC" w:rsidRDefault="005E64CC" w:rsidP="005E64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2016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по </w:t>
      </w:r>
      <w:proofErr w:type="spellStart"/>
      <w:r>
        <w:rPr>
          <w:sz w:val="28"/>
          <w:szCs w:val="28"/>
        </w:rPr>
        <w:t>місту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Соледар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капітальний</w:t>
      </w:r>
      <w:proofErr w:type="spellEnd"/>
      <w:r>
        <w:rPr>
          <w:sz w:val="28"/>
          <w:szCs w:val="28"/>
        </w:rPr>
        <w:t xml:space="preserve"> ремонт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вулиць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провулків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дворових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територій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об</w:t>
      </w:r>
      <w:r w:rsidRPr="005E694A">
        <w:rPr>
          <w:sz w:val="28"/>
          <w:szCs w:val="28"/>
        </w:rPr>
        <w:t>’</w:t>
      </w:r>
      <w:r>
        <w:rPr>
          <w:sz w:val="28"/>
          <w:szCs w:val="28"/>
        </w:rPr>
        <w:t>єктів</w:t>
      </w:r>
      <w:proofErr w:type="spellEnd"/>
      <w:r>
        <w:rPr>
          <w:sz w:val="28"/>
          <w:szCs w:val="28"/>
        </w:rPr>
        <w:t xml:space="preserve"> благоустрою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заплановано</w:t>
      </w:r>
      <w:proofErr w:type="spellEnd"/>
      <w:r>
        <w:rPr>
          <w:sz w:val="28"/>
          <w:szCs w:val="28"/>
        </w:rPr>
        <w:t xml:space="preserve"> 1002,0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., </w:t>
      </w:r>
      <w:proofErr w:type="spellStart"/>
      <w:r>
        <w:rPr>
          <w:sz w:val="28"/>
          <w:szCs w:val="28"/>
        </w:rPr>
        <w:t>але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були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виконані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із-за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відсутності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фінансування</w:t>
      </w:r>
      <w:proofErr w:type="spellEnd"/>
      <w:r w:rsidRPr="004C389B">
        <w:rPr>
          <w:sz w:val="28"/>
          <w:szCs w:val="28"/>
        </w:rPr>
        <w:t>.</w:t>
      </w:r>
    </w:p>
    <w:p w:rsidR="005E64CC" w:rsidRPr="004C389B" w:rsidRDefault="005E64CC" w:rsidP="005E64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2016 </w:t>
      </w:r>
      <w:proofErr w:type="spellStart"/>
      <w:r>
        <w:rPr>
          <w:sz w:val="28"/>
          <w:szCs w:val="28"/>
        </w:rPr>
        <w:t>році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поточного ремонту та </w:t>
      </w:r>
      <w:proofErr w:type="spellStart"/>
      <w:r>
        <w:rPr>
          <w:sz w:val="28"/>
          <w:szCs w:val="28"/>
        </w:rPr>
        <w:t>утримання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зовнішнього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на суму 174,3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 xml:space="preserve">. за </w:t>
      </w:r>
      <w:proofErr w:type="spellStart"/>
      <w:r>
        <w:rPr>
          <w:sz w:val="28"/>
          <w:szCs w:val="28"/>
        </w:rPr>
        <w:t>рахунок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бюджету. 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становить 116 %  до </w:t>
      </w:r>
      <w:proofErr w:type="spellStart"/>
      <w:r>
        <w:rPr>
          <w:sz w:val="28"/>
          <w:szCs w:val="28"/>
        </w:rPr>
        <w:t>програмних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 (150,0 тис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.).</w:t>
      </w:r>
    </w:p>
    <w:p w:rsidR="005E64CC" w:rsidRPr="004C389B" w:rsidRDefault="005E64CC" w:rsidP="005E64CC">
      <w:pPr>
        <w:ind w:firstLine="708"/>
        <w:jc w:val="both"/>
        <w:rPr>
          <w:sz w:val="28"/>
          <w:szCs w:val="28"/>
        </w:rPr>
      </w:pPr>
      <w:proofErr w:type="spellStart"/>
      <w:r w:rsidRPr="004C389B">
        <w:rPr>
          <w:sz w:val="28"/>
          <w:szCs w:val="28"/>
        </w:rPr>
        <w:t>Роб</w:t>
      </w:r>
      <w:r>
        <w:rPr>
          <w:sz w:val="28"/>
          <w:szCs w:val="28"/>
        </w:rPr>
        <w:t>оти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приладів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обл</w:t>
      </w:r>
      <w:proofErr w:type="gramEnd"/>
      <w:r>
        <w:rPr>
          <w:sz w:val="28"/>
          <w:szCs w:val="28"/>
        </w:rPr>
        <w:t>іку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освітлення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загального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користування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житлових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були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виконані</w:t>
      </w:r>
      <w:proofErr w:type="spellEnd"/>
      <w:r w:rsidRPr="004C389B">
        <w:rPr>
          <w:sz w:val="28"/>
          <w:szCs w:val="28"/>
        </w:rPr>
        <w:t xml:space="preserve"> на </w:t>
      </w:r>
      <w:proofErr w:type="spellStart"/>
      <w:r w:rsidRPr="004C389B">
        <w:rPr>
          <w:sz w:val="28"/>
          <w:szCs w:val="28"/>
        </w:rPr>
        <w:t>загальну</w:t>
      </w:r>
      <w:proofErr w:type="spellEnd"/>
      <w:r>
        <w:rPr>
          <w:sz w:val="28"/>
          <w:szCs w:val="28"/>
        </w:rPr>
        <w:t xml:space="preserve"> суму 143,9 тис. </w:t>
      </w:r>
      <w:proofErr w:type="spellStart"/>
      <w:r>
        <w:rPr>
          <w:sz w:val="28"/>
          <w:szCs w:val="28"/>
        </w:rPr>
        <w:t>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становить 144 % до </w:t>
      </w:r>
      <w:proofErr w:type="spellStart"/>
      <w:r>
        <w:rPr>
          <w:sz w:val="28"/>
          <w:szCs w:val="28"/>
        </w:rPr>
        <w:t>програмних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показників</w:t>
      </w:r>
      <w:proofErr w:type="spellEnd"/>
      <w:r>
        <w:rPr>
          <w:sz w:val="28"/>
          <w:szCs w:val="28"/>
        </w:rPr>
        <w:t xml:space="preserve"> (100</w:t>
      </w:r>
      <w:r w:rsidRPr="004C389B">
        <w:rPr>
          <w:sz w:val="28"/>
          <w:szCs w:val="28"/>
        </w:rPr>
        <w:t>,0 тис</w:t>
      </w:r>
      <w:proofErr w:type="gramStart"/>
      <w:r w:rsidRPr="004C389B"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рн</w:t>
      </w:r>
      <w:proofErr w:type="spellEnd"/>
      <w:r>
        <w:rPr>
          <w:sz w:val="28"/>
          <w:szCs w:val="28"/>
        </w:rPr>
        <w:t>.</w:t>
      </w:r>
      <w:r w:rsidRPr="004C389B">
        <w:rPr>
          <w:sz w:val="28"/>
          <w:szCs w:val="28"/>
        </w:rPr>
        <w:t>).</w:t>
      </w:r>
    </w:p>
    <w:p w:rsidR="005E64CC" w:rsidRDefault="005E64CC" w:rsidP="005E64CC">
      <w:pPr>
        <w:ind w:firstLine="708"/>
        <w:jc w:val="both"/>
        <w:rPr>
          <w:sz w:val="28"/>
          <w:szCs w:val="28"/>
        </w:rPr>
      </w:pPr>
    </w:p>
    <w:p w:rsidR="005E64CC" w:rsidRPr="000E2B58" w:rsidRDefault="005E64CC" w:rsidP="005E64CC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викладене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Управління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розвитку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мі</w:t>
      </w:r>
      <w:r>
        <w:rPr>
          <w:sz w:val="28"/>
          <w:szCs w:val="28"/>
        </w:rPr>
        <w:t>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господарства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капітального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будівництва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міської</w:t>
      </w:r>
      <w:proofErr w:type="spellEnd"/>
      <w:r w:rsidRPr="004C389B">
        <w:rPr>
          <w:sz w:val="28"/>
          <w:szCs w:val="28"/>
        </w:rPr>
        <w:t xml:space="preserve"> ради просить </w:t>
      </w:r>
      <w:proofErr w:type="spellStart"/>
      <w:r w:rsidRPr="004C389B">
        <w:rPr>
          <w:sz w:val="28"/>
          <w:szCs w:val="28"/>
        </w:rPr>
        <w:t>узгодити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внесення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розгляд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 w:rsidRPr="004C389B">
        <w:rPr>
          <w:sz w:val="28"/>
          <w:szCs w:val="28"/>
        </w:rPr>
        <w:t xml:space="preserve"> </w:t>
      </w:r>
      <w:proofErr w:type="spellStart"/>
      <w:r w:rsidRPr="004C389B">
        <w:rPr>
          <w:sz w:val="28"/>
          <w:szCs w:val="28"/>
        </w:rPr>
        <w:t>міської</w:t>
      </w:r>
      <w:proofErr w:type="spellEnd"/>
      <w:r w:rsidRPr="004C389B">
        <w:rPr>
          <w:sz w:val="28"/>
          <w:szCs w:val="28"/>
        </w:rPr>
        <w:t xml:space="preserve"> ради </w:t>
      </w:r>
      <w:proofErr w:type="spellStart"/>
      <w:r w:rsidRPr="004C389B">
        <w:rPr>
          <w:sz w:val="28"/>
          <w:szCs w:val="28"/>
        </w:rPr>
        <w:t>питання</w:t>
      </w:r>
      <w:proofErr w:type="spellEnd"/>
      <w:r w:rsidRPr="004C389B">
        <w:rPr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 xml:space="preserve">«Про стан </w:t>
      </w:r>
      <w:proofErr w:type="spellStart"/>
      <w:r>
        <w:rPr>
          <w:b/>
          <w:i/>
          <w:sz w:val="28"/>
          <w:szCs w:val="28"/>
        </w:rPr>
        <w:t>виконання</w:t>
      </w:r>
      <w:proofErr w:type="spellEnd"/>
      <w:r>
        <w:rPr>
          <w:b/>
          <w:i/>
          <w:sz w:val="28"/>
          <w:szCs w:val="28"/>
        </w:rPr>
        <w:t xml:space="preserve"> у 2016</w:t>
      </w:r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році</w:t>
      </w:r>
      <w:proofErr w:type="spellEnd"/>
      <w:r w:rsidRPr="004C389B">
        <w:rPr>
          <w:sz w:val="28"/>
          <w:szCs w:val="28"/>
        </w:rPr>
        <w:t xml:space="preserve"> </w:t>
      </w:r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Програми</w:t>
      </w:r>
      <w:proofErr w:type="spellEnd"/>
      <w:r w:rsidRPr="004C389B">
        <w:rPr>
          <w:b/>
          <w:i/>
          <w:sz w:val="28"/>
          <w:szCs w:val="28"/>
        </w:rPr>
        <w:t xml:space="preserve"> «</w:t>
      </w:r>
      <w:proofErr w:type="spellStart"/>
      <w:proofErr w:type="gramStart"/>
      <w:r w:rsidRPr="004C389B">
        <w:rPr>
          <w:b/>
          <w:i/>
          <w:sz w:val="28"/>
          <w:szCs w:val="28"/>
        </w:rPr>
        <w:t>Св</w:t>
      </w:r>
      <w:proofErr w:type="gramEnd"/>
      <w:r w:rsidRPr="004C389B">
        <w:rPr>
          <w:b/>
          <w:i/>
          <w:sz w:val="28"/>
          <w:szCs w:val="28"/>
        </w:rPr>
        <w:t>ітле</w:t>
      </w:r>
      <w:proofErr w:type="spellEnd"/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місто</w:t>
      </w:r>
      <w:proofErr w:type="spellEnd"/>
      <w:r w:rsidRPr="004C389B">
        <w:rPr>
          <w:b/>
          <w:i/>
          <w:sz w:val="28"/>
          <w:szCs w:val="28"/>
        </w:rPr>
        <w:t xml:space="preserve">» на </w:t>
      </w:r>
      <w:proofErr w:type="spellStart"/>
      <w:r w:rsidRPr="004C389B">
        <w:rPr>
          <w:b/>
          <w:i/>
          <w:sz w:val="28"/>
          <w:szCs w:val="28"/>
        </w:rPr>
        <w:t>території</w:t>
      </w:r>
      <w:proofErr w:type="spellEnd"/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Артемівської</w:t>
      </w:r>
      <w:proofErr w:type="spellEnd"/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міської</w:t>
      </w:r>
      <w:proofErr w:type="spellEnd"/>
      <w:r w:rsidRPr="004C389B">
        <w:rPr>
          <w:b/>
          <w:i/>
          <w:sz w:val="28"/>
          <w:szCs w:val="28"/>
        </w:rPr>
        <w:t xml:space="preserve"> ради на </w:t>
      </w:r>
      <w:r>
        <w:rPr>
          <w:b/>
          <w:i/>
          <w:sz w:val="28"/>
          <w:szCs w:val="28"/>
        </w:rPr>
        <w:t>2016-2020</w:t>
      </w:r>
      <w:r w:rsidRPr="004C389B">
        <w:rPr>
          <w:b/>
          <w:i/>
          <w:sz w:val="28"/>
          <w:szCs w:val="28"/>
        </w:rPr>
        <w:t xml:space="preserve"> роки</w:t>
      </w:r>
      <w:r>
        <w:rPr>
          <w:b/>
          <w:i/>
          <w:sz w:val="28"/>
          <w:szCs w:val="28"/>
        </w:rPr>
        <w:t xml:space="preserve">», </w:t>
      </w:r>
      <w:proofErr w:type="spellStart"/>
      <w:r>
        <w:rPr>
          <w:b/>
          <w:i/>
          <w:sz w:val="28"/>
          <w:szCs w:val="28"/>
        </w:rPr>
        <w:t>засідання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якої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відбудеться</w:t>
      </w:r>
      <w:proofErr w:type="spellEnd"/>
      <w:r>
        <w:rPr>
          <w:b/>
          <w:i/>
          <w:sz w:val="28"/>
          <w:szCs w:val="28"/>
        </w:rPr>
        <w:t xml:space="preserve"> 22.03.2017</w:t>
      </w:r>
      <w:r w:rsidRPr="004C389B">
        <w:rPr>
          <w:b/>
          <w:i/>
          <w:sz w:val="28"/>
          <w:szCs w:val="28"/>
        </w:rPr>
        <w:t xml:space="preserve">. </w:t>
      </w:r>
    </w:p>
    <w:p w:rsidR="005E64CC" w:rsidRPr="004C389B" w:rsidRDefault="005E64CC" w:rsidP="005E64CC">
      <w:pPr>
        <w:ind w:firstLine="708"/>
        <w:jc w:val="both"/>
        <w:rPr>
          <w:b/>
          <w:i/>
          <w:sz w:val="28"/>
          <w:szCs w:val="28"/>
        </w:rPr>
      </w:pPr>
    </w:p>
    <w:p w:rsidR="005E64CC" w:rsidRPr="004C389B" w:rsidRDefault="005E64CC" w:rsidP="005E64CC">
      <w:pPr>
        <w:ind w:firstLine="708"/>
        <w:jc w:val="both"/>
        <w:rPr>
          <w:sz w:val="28"/>
          <w:szCs w:val="28"/>
        </w:rPr>
      </w:pPr>
      <w:r w:rsidRPr="004C389B">
        <w:rPr>
          <w:b/>
          <w:i/>
          <w:sz w:val="28"/>
          <w:szCs w:val="28"/>
        </w:rPr>
        <w:t xml:space="preserve"> </w:t>
      </w:r>
    </w:p>
    <w:p w:rsidR="005E64CC" w:rsidRDefault="005E64CC" w:rsidP="005E64CC">
      <w:pPr>
        <w:tabs>
          <w:tab w:val="left" w:pos="432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Т. в. о. н</w:t>
      </w:r>
      <w:r w:rsidRPr="004C389B">
        <w:rPr>
          <w:b/>
          <w:i/>
          <w:sz w:val="28"/>
          <w:szCs w:val="28"/>
        </w:rPr>
        <w:t>ачальник</w:t>
      </w:r>
      <w:r>
        <w:rPr>
          <w:b/>
          <w:i/>
          <w:sz w:val="28"/>
          <w:szCs w:val="28"/>
        </w:rPr>
        <w:t xml:space="preserve">а </w:t>
      </w:r>
      <w:proofErr w:type="spellStart"/>
      <w:r>
        <w:rPr>
          <w:b/>
          <w:i/>
          <w:sz w:val="28"/>
          <w:szCs w:val="28"/>
        </w:rPr>
        <w:t>Управління</w:t>
      </w:r>
      <w:proofErr w:type="spellEnd"/>
    </w:p>
    <w:p w:rsidR="005E64CC" w:rsidRDefault="005E64CC" w:rsidP="005E64CC">
      <w:pPr>
        <w:tabs>
          <w:tab w:val="left" w:pos="4320"/>
        </w:tabs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р</w:t>
      </w:r>
      <w:r w:rsidRPr="004C389B">
        <w:rPr>
          <w:b/>
          <w:i/>
          <w:sz w:val="28"/>
          <w:szCs w:val="28"/>
        </w:rPr>
        <w:t>озвитку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міського</w:t>
      </w:r>
      <w:proofErr w:type="spellEnd"/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господарства</w:t>
      </w:r>
      <w:proofErr w:type="spellEnd"/>
    </w:p>
    <w:p w:rsidR="005E64CC" w:rsidRPr="004C389B" w:rsidRDefault="005E64CC" w:rsidP="005E64CC">
      <w:pPr>
        <w:tabs>
          <w:tab w:val="left" w:pos="4320"/>
        </w:tabs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та </w:t>
      </w:r>
      <w:proofErr w:type="spellStart"/>
      <w:r>
        <w:rPr>
          <w:b/>
          <w:i/>
          <w:sz w:val="28"/>
          <w:szCs w:val="28"/>
        </w:rPr>
        <w:t>капітального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будівництва</w:t>
      </w:r>
      <w:proofErr w:type="spellEnd"/>
    </w:p>
    <w:p w:rsidR="005E64CC" w:rsidRPr="004C389B" w:rsidRDefault="005E64CC" w:rsidP="005E64CC">
      <w:pPr>
        <w:tabs>
          <w:tab w:val="left" w:pos="4320"/>
        </w:tabs>
        <w:jc w:val="both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Бахмутської</w:t>
      </w:r>
      <w:proofErr w:type="spellEnd"/>
      <w:r>
        <w:rPr>
          <w:b/>
          <w:i/>
          <w:sz w:val="28"/>
          <w:szCs w:val="28"/>
        </w:rPr>
        <w:t xml:space="preserve"> </w:t>
      </w:r>
      <w:r w:rsidRPr="004C389B">
        <w:rPr>
          <w:b/>
          <w:i/>
          <w:sz w:val="28"/>
          <w:szCs w:val="28"/>
        </w:rPr>
        <w:t xml:space="preserve"> </w:t>
      </w:r>
      <w:proofErr w:type="spellStart"/>
      <w:r w:rsidRPr="004C389B">
        <w:rPr>
          <w:b/>
          <w:i/>
          <w:sz w:val="28"/>
          <w:szCs w:val="28"/>
        </w:rPr>
        <w:t>міської</w:t>
      </w:r>
      <w:proofErr w:type="spellEnd"/>
      <w:r w:rsidRPr="004C389B">
        <w:rPr>
          <w:b/>
          <w:i/>
          <w:sz w:val="28"/>
          <w:szCs w:val="28"/>
        </w:rPr>
        <w:t xml:space="preserve"> ради            </w:t>
      </w:r>
      <w:r>
        <w:rPr>
          <w:b/>
          <w:i/>
          <w:sz w:val="28"/>
          <w:szCs w:val="28"/>
        </w:rPr>
        <w:t xml:space="preserve">                                        Н.В. Трофимова</w:t>
      </w:r>
    </w:p>
    <w:p w:rsidR="005E64CC" w:rsidRPr="004C389B" w:rsidRDefault="005E64CC" w:rsidP="005E64CC">
      <w:pPr>
        <w:rPr>
          <w:sz w:val="28"/>
          <w:szCs w:val="28"/>
        </w:rPr>
      </w:pPr>
    </w:p>
    <w:p w:rsidR="005E64CC" w:rsidRPr="004C389B" w:rsidRDefault="005E64CC" w:rsidP="005E64CC">
      <w:pPr>
        <w:rPr>
          <w:sz w:val="28"/>
          <w:szCs w:val="28"/>
        </w:rPr>
      </w:pPr>
    </w:p>
    <w:p w:rsidR="005E64CC" w:rsidRPr="004C389B" w:rsidRDefault="005E64CC" w:rsidP="005E64CC">
      <w:pPr>
        <w:rPr>
          <w:sz w:val="28"/>
          <w:szCs w:val="28"/>
        </w:rPr>
      </w:pPr>
    </w:p>
    <w:p w:rsidR="005E64CC" w:rsidRPr="00B1158B" w:rsidRDefault="005E64CC" w:rsidP="005E64CC"/>
    <w:p w:rsidR="005E64CC" w:rsidRPr="00B1158B" w:rsidRDefault="005E64CC" w:rsidP="005E64CC"/>
    <w:p w:rsidR="005E64CC" w:rsidRPr="00B1158B" w:rsidRDefault="005E64CC" w:rsidP="005E64CC"/>
    <w:p w:rsidR="005E64CC" w:rsidRPr="004C389B" w:rsidRDefault="005E64CC" w:rsidP="005E64CC">
      <w:pPr>
        <w:rPr>
          <w:b/>
          <w:sz w:val="28"/>
          <w:szCs w:val="28"/>
        </w:rPr>
      </w:pPr>
      <w:proofErr w:type="spellStart"/>
      <w:r w:rsidRPr="004C389B">
        <w:rPr>
          <w:b/>
          <w:sz w:val="28"/>
          <w:szCs w:val="28"/>
        </w:rPr>
        <w:t>Погоджено</w:t>
      </w:r>
      <w:proofErr w:type="spellEnd"/>
      <w:r w:rsidRPr="004C389B">
        <w:rPr>
          <w:b/>
          <w:sz w:val="28"/>
          <w:szCs w:val="28"/>
        </w:rPr>
        <w:t>:</w:t>
      </w:r>
    </w:p>
    <w:p w:rsidR="005E64CC" w:rsidRDefault="005E64CC" w:rsidP="005E64CC">
      <w:pPr>
        <w:rPr>
          <w:b/>
          <w:sz w:val="28"/>
          <w:szCs w:val="28"/>
        </w:rPr>
      </w:pPr>
      <w:r w:rsidRPr="004C389B">
        <w:rPr>
          <w:b/>
          <w:sz w:val="28"/>
          <w:szCs w:val="28"/>
        </w:rPr>
        <w:t xml:space="preserve">заступник </w:t>
      </w:r>
      <w:proofErr w:type="spellStart"/>
      <w:proofErr w:type="gramStart"/>
      <w:r w:rsidRPr="004C389B">
        <w:rPr>
          <w:b/>
          <w:sz w:val="28"/>
          <w:szCs w:val="28"/>
        </w:rPr>
        <w:t>м</w:t>
      </w:r>
      <w:proofErr w:type="gramEnd"/>
      <w:r w:rsidRPr="004C389B">
        <w:rPr>
          <w:b/>
          <w:sz w:val="28"/>
          <w:szCs w:val="28"/>
        </w:rPr>
        <w:t>іського</w:t>
      </w:r>
      <w:proofErr w:type="spellEnd"/>
      <w:r w:rsidRPr="004C389B">
        <w:rPr>
          <w:b/>
          <w:sz w:val="28"/>
          <w:szCs w:val="28"/>
        </w:rPr>
        <w:t xml:space="preserve"> </w:t>
      </w:r>
      <w:proofErr w:type="spellStart"/>
      <w:r w:rsidRPr="004C389B">
        <w:rPr>
          <w:b/>
          <w:sz w:val="28"/>
          <w:szCs w:val="28"/>
        </w:rPr>
        <w:t>голови</w:t>
      </w:r>
      <w:proofErr w:type="spellEnd"/>
      <w:r w:rsidRPr="004C389B">
        <w:rPr>
          <w:b/>
          <w:sz w:val="28"/>
          <w:szCs w:val="28"/>
        </w:rPr>
        <w:t xml:space="preserve">                                </w:t>
      </w:r>
      <w:r>
        <w:rPr>
          <w:b/>
          <w:sz w:val="28"/>
          <w:szCs w:val="28"/>
        </w:rPr>
        <w:t xml:space="preserve">                       Ф.К. Федоров</w:t>
      </w:r>
    </w:p>
    <w:p w:rsidR="005E64CC" w:rsidRDefault="005E64CC" w:rsidP="005E64CC"/>
    <w:p w:rsidR="005E64CC" w:rsidRPr="005E64CC" w:rsidRDefault="005E64CC"/>
    <w:sectPr w:rsidR="005E64CC" w:rsidRPr="005E64CC" w:rsidSect="009E1706">
      <w:pgSz w:w="11906" w:h="16838"/>
      <w:pgMar w:top="993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F7BFA"/>
    <w:multiLevelType w:val="hybridMultilevel"/>
    <w:tmpl w:val="C5EED510"/>
    <w:lvl w:ilvl="0" w:tplc="900C9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64CC"/>
    <w:rsid w:val="00051608"/>
    <w:rsid w:val="00347528"/>
    <w:rsid w:val="004C5DCD"/>
    <w:rsid w:val="005E64CC"/>
    <w:rsid w:val="006D5E2E"/>
    <w:rsid w:val="007434AD"/>
    <w:rsid w:val="00861035"/>
    <w:rsid w:val="0086623A"/>
    <w:rsid w:val="00EF58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64CC"/>
    <w:pPr>
      <w:keepNext/>
      <w:jc w:val="center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64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qFormat/>
    <w:rsid w:val="005E64CC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5E64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70">
    <w:name w:val="Заголовок 7 Знак"/>
    <w:basedOn w:val="a0"/>
    <w:link w:val="7"/>
    <w:rsid w:val="005E64C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5E64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E64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64C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E64C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6">
    <w:name w:val="Body Text"/>
    <w:basedOn w:val="a"/>
    <w:link w:val="a7"/>
    <w:rsid w:val="005E64CC"/>
    <w:rPr>
      <w:rFonts w:eastAsia="MS Mincho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5E64CC"/>
    <w:rPr>
      <w:rFonts w:ascii="Times New Roman" w:eastAsia="MS Mincho" w:hAnsi="Times New Roman" w:cs="Times New Roman"/>
      <w:sz w:val="24"/>
      <w:szCs w:val="20"/>
      <w:lang w:val="uk-UA" w:eastAsia="ru-RU"/>
    </w:rPr>
  </w:style>
  <w:style w:type="paragraph" w:styleId="a8">
    <w:name w:val="Body Text Indent"/>
    <w:basedOn w:val="a"/>
    <w:link w:val="a9"/>
    <w:rsid w:val="005E64CC"/>
    <w:rPr>
      <w:rFonts w:eastAsia="MS Mincho"/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5E64CC"/>
    <w:rPr>
      <w:rFonts w:ascii="Times New Roman" w:eastAsia="MS Mincho" w:hAnsi="Times New Roman" w:cs="Times New Roman"/>
      <w:sz w:val="28"/>
      <w:szCs w:val="20"/>
      <w:lang w:eastAsia="ru-RU"/>
    </w:rPr>
  </w:style>
  <w:style w:type="paragraph" w:styleId="aa">
    <w:name w:val="List Paragraph"/>
    <w:basedOn w:val="a"/>
    <w:uiPriority w:val="34"/>
    <w:qFormat/>
    <w:rsid w:val="005E64C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2918</Words>
  <Characters>16633</Characters>
  <Application>Microsoft Office Word</Application>
  <DocSecurity>0</DocSecurity>
  <Lines>138</Lines>
  <Paragraphs>39</Paragraphs>
  <ScaleCrop>false</ScaleCrop>
  <Company>SPecialiST RePack</Company>
  <LinksUpToDate>false</LinksUpToDate>
  <CharactersWithSpaces>19512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2017-03-15T11:50:00Z</dcterms:created>
  <dcterms:modified xsi:type="dcterms:W3CDTF">2017-03-22T11:04:00Z</dcterms:modified>
</cp:coreProperties>
</file>