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C59" w:rsidRDefault="000B6C59" w:rsidP="00143CB2">
      <w:pPr>
        <w:ind w:left="1701" w:right="567"/>
      </w:pPr>
      <w:r>
        <w:rPr>
          <w:lang w:val="uk-UA"/>
        </w:rPr>
        <w:t xml:space="preserve">                                              </w:t>
      </w:r>
      <w:r w:rsidRPr="00C56063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8pt;visibility:visible">
            <v:imagedata r:id="rId4" o:title=""/>
          </v:shape>
        </w:pict>
      </w:r>
    </w:p>
    <w:p w:rsidR="000B6C59" w:rsidRPr="00693DDA" w:rsidRDefault="000B6C59" w:rsidP="00143CB2">
      <w:pPr>
        <w:pStyle w:val="Heading8"/>
        <w:rPr>
          <w:i w:val="0"/>
          <w:sz w:val="32"/>
          <w:szCs w:val="32"/>
        </w:rPr>
      </w:pPr>
      <w:r w:rsidRPr="00693DDA">
        <w:rPr>
          <w:i w:val="0"/>
          <w:sz w:val="32"/>
          <w:szCs w:val="32"/>
        </w:rPr>
        <w:t xml:space="preserve">У  К  Р </w:t>
      </w:r>
      <w:r>
        <w:rPr>
          <w:i w:val="0"/>
          <w:sz w:val="32"/>
          <w:szCs w:val="32"/>
        </w:rPr>
        <w:t xml:space="preserve"> </w:t>
      </w:r>
      <w:r w:rsidRPr="00693DDA">
        <w:rPr>
          <w:i w:val="0"/>
          <w:sz w:val="32"/>
          <w:szCs w:val="32"/>
        </w:rPr>
        <w:t>А  Ї  Н  А</w:t>
      </w:r>
    </w:p>
    <w:p w:rsidR="000B6C59" w:rsidRPr="0032081B" w:rsidRDefault="000B6C59" w:rsidP="00143CB2">
      <w:pPr>
        <w:jc w:val="center"/>
        <w:rPr>
          <w:b/>
          <w:sz w:val="20"/>
          <w:szCs w:val="20"/>
          <w:lang w:val="uk-UA"/>
        </w:rPr>
      </w:pPr>
    </w:p>
    <w:p w:rsidR="000B6C59" w:rsidRDefault="000B6C59" w:rsidP="00143CB2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    м і с ь к а   р а д а</w:t>
      </w:r>
    </w:p>
    <w:p w:rsidR="000B6C59" w:rsidRPr="0032081B" w:rsidRDefault="000B6C59" w:rsidP="00143CB2">
      <w:pPr>
        <w:jc w:val="center"/>
        <w:rPr>
          <w:b/>
          <w:sz w:val="20"/>
          <w:szCs w:val="20"/>
          <w:lang w:val="uk-UA"/>
        </w:rPr>
      </w:pPr>
    </w:p>
    <w:p w:rsidR="000B6C59" w:rsidRPr="00693DDA" w:rsidRDefault="000B6C59" w:rsidP="00143CB2">
      <w:pPr>
        <w:pStyle w:val="Heading7"/>
        <w:rPr>
          <w:sz w:val="40"/>
          <w:szCs w:val="40"/>
        </w:rPr>
      </w:pPr>
      <w:r>
        <w:rPr>
          <w:sz w:val="40"/>
          <w:szCs w:val="40"/>
        </w:rPr>
        <w:t>ВИКОНАВЧИЙ КОМІТЕТ</w:t>
      </w:r>
    </w:p>
    <w:p w:rsidR="000B6C59" w:rsidRPr="0032081B" w:rsidRDefault="000B6C59" w:rsidP="00143CB2">
      <w:pPr>
        <w:jc w:val="center"/>
        <w:rPr>
          <w:b/>
          <w:sz w:val="20"/>
          <w:szCs w:val="20"/>
          <w:lang w:val="uk-UA"/>
        </w:rPr>
      </w:pPr>
    </w:p>
    <w:p w:rsidR="000B6C59" w:rsidRDefault="000B6C59" w:rsidP="00143CB2">
      <w:pPr>
        <w:jc w:val="center"/>
        <w:rPr>
          <w:b/>
          <w:sz w:val="36"/>
          <w:lang w:val="uk-UA"/>
        </w:rPr>
      </w:pPr>
      <w:r>
        <w:rPr>
          <w:b/>
          <w:sz w:val="48"/>
          <w:lang w:val="uk-UA"/>
        </w:rPr>
        <w:t>Р I Ш Е Н Н Я</w:t>
      </w:r>
    </w:p>
    <w:p w:rsidR="000B6C59" w:rsidRPr="0032081B" w:rsidRDefault="000B6C59" w:rsidP="00143CB2">
      <w:pPr>
        <w:rPr>
          <w:b/>
          <w:i/>
          <w:sz w:val="20"/>
          <w:szCs w:val="20"/>
          <w:lang w:val="uk-UA"/>
        </w:rPr>
      </w:pPr>
    </w:p>
    <w:p w:rsidR="000B6C59" w:rsidRPr="0032081B" w:rsidRDefault="000B6C59" w:rsidP="00143CB2">
      <w:pPr>
        <w:rPr>
          <w:b/>
          <w:i/>
          <w:sz w:val="20"/>
          <w:szCs w:val="20"/>
          <w:lang w:val="uk-UA"/>
        </w:rPr>
      </w:pPr>
    </w:p>
    <w:p w:rsidR="000B6C59" w:rsidRPr="00A0585B" w:rsidRDefault="000B6C59" w:rsidP="00143CB2">
      <w:pPr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14.06.2017  №  130</w:t>
      </w:r>
    </w:p>
    <w:p w:rsidR="000B6C59" w:rsidRPr="00A0585B" w:rsidRDefault="000B6C59" w:rsidP="00143CB2">
      <w:pPr>
        <w:rPr>
          <w:sz w:val="26"/>
          <w:szCs w:val="26"/>
          <w:lang w:val="uk-UA"/>
        </w:rPr>
      </w:pPr>
      <w:r w:rsidRPr="00A0585B">
        <w:rPr>
          <w:sz w:val="26"/>
          <w:szCs w:val="26"/>
          <w:lang w:val="uk-UA"/>
        </w:rPr>
        <w:t xml:space="preserve">м. </w:t>
      </w:r>
      <w:r>
        <w:rPr>
          <w:sz w:val="26"/>
          <w:szCs w:val="26"/>
          <w:lang w:val="uk-UA"/>
        </w:rPr>
        <w:t>Бахмут</w:t>
      </w:r>
    </w:p>
    <w:p w:rsidR="000B6C59" w:rsidRPr="0032081B" w:rsidRDefault="000B6C59" w:rsidP="00143CB2">
      <w:pPr>
        <w:jc w:val="both"/>
        <w:rPr>
          <w:sz w:val="20"/>
          <w:szCs w:val="20"/>
          <w:lang w:val="uk-UA"/>
        </w:rPr>
      </w:pPr>
    </w:p>
    <w:tbl>
      <w:tblPr>
        <w:tblpPr w:leftFromText="180" w:rightFromText="180" w:vertAnchor="text" w:horzAnchor="margin" w:tblpY="64"/>
        <w:tblW w:w="0" w:type="auto"/>
        <w:tblLook w:val="00A0"/>
      </w:tblPr>
      <w:tblGrid>
        <w:gridCol w:w="4503"/>
      </w:tblGrid>
      <w:tr w:rsidR="000B6C59" w:rsidTr="0084518F">
        <w:trPr>
          <w:trHeight w:val="1124"/>
        </w:trPr>
        <w:tc>
          <w:tcPr>
            <w:tcW w:w="4503" w:type="dxa"/>
          </w:tcPr>
          <w:p w:rsidR="000B6C59" w:rsidRPr="0084518F" w:rsidRDefault="000B6C59" w:rsidP="0084518F">
            <w:pPr>
              <w:jc w:val="both"/>
              <w:rPr>
                <w:b/>
                <w:i/>
                <w:sz w:val="28"/>
                <w:szCs w:val="28"/>
                <w:lang w:val="uk-UA"/>
              </w:rPr>
            </w:pPr>
            <w:r w:rsidRPr="0084518F">
              <w:rPr>
                <w:b/>
                <w:i/>
                <w:sz w:val="28"/>
                <w:szCs w:val="28"/>
                <w:lang w:val="uk-UA"/>
              </w:rPr>
              <w:t xml:space="preserve">Про ухвалення проекту Цільової програми </w:t>
            </w:r>
            <w:r w:rsidRPr="0084518F">
              <w:rPr>
                <w:b/>
                <w:bCs/>
                <w:i/>
                <w:iCs/>
                <w:sz w:val="28"/>
                <w:szCs w:val="28"/>
                <w:lang w:val="uk-UA"/>
              </w:rPr>
              <w:t>сприяння розвитку громадянського суспільства у м.Бахмуті  на 2017-2020  роки</w:t>
            </w:r>
          </w:p>
        </w:tc>
      </w:tr>
    </w:tbl>
    <w:p w:rsidR="000B6C59" w:rsidRDefault="000B6C59" w:rsidP="00143CB2">
      <w:pPr>
        <w:jc w:val="both"/>
        <w:rPr>
          <w:sz w:val="26"/>
          <w:szCs w:val="26"/>
          <w:lang w:val="uk-UA"/>
        </w:rPr>
      </w:pPr>
    </w:p>
    <w:p w:rsidR="000B6C59" w:rsidRDefault="000B6C59" w:rsidP="00143CB2">
      <w:pPr>
        <w:jc w:val="both"/>
        <w:rPr>
          <w:sz w:val="26"/>
          <w:szCs w:val="26"/>
          <w:lang w:val="uk-UA"/>
        </w:rPr>
      </w:pPr>
    </w:p>
    <w:p w:rsidR="000B6C59" w:rsidRDefault="000B6C59" w:rsidP="00143CB2">
      <w:pPr>
        <w:jc w:val="both"/>
        <w:rPr>
          <w:sz w:val="26"/>
          <w:szCs w:val="26"/>
          <w:lang w:val="uk-UA"/>
        </w:rPr>
      </w:pPr>
    </w:p>
    <w:p w:rsidR="000B6C59" w:rsidRDefault="000B6C59" w:rsidP="00143CB2">
      <w:pPr>
        <w:jc w:val="both"/>
        <w:rPr>
          <w:sz w:val="26"/>
          <w:szCs w:val="26"/>
          <w:lang w:val="uk-UA"/>
        </w:rPr>
      </w:pPr>
    </w:p>
    <w:p w:rsidR="000B6C59" w:rsidRPr="00A0585B" w:rsidRDefault="000B6C59" w:rsidP="00143CB2">
      <w:pPr>
        <w:jc w:val="both"/>
        <w:rPr>
          <w:sz w:val="26"/>
          <w:szCs w:val="26"/>
          <w:lang w:val="uk-UA"/>
        </w:rPr>
      </w:pPr>
    </w:p>
    <w:p w:rsidR="000B6C59" w:rsidRPr="0032081B" w:rsidRDefault="000B6C59" w:rsidP="00143CB2">
      <w:pPr>
        <w:jc w:val="both"/>
        <w:rPr>
          <w:b/>
          <w:i/>
          <w:sz w:val="20"/>
          <w:szCs w:val="20"/>
          <w:lang w:val="uk-UA"/>
        </w:rPr>
      </w:pPr>
      <w:r>
        <w:rPr>
          <w:b/>
          <w:bCs/>
          <w:i/>
          <w:iCs/>
          <w:sz w:val="28"/>
          <w:szCs w:val="28"/>
          <w:lang w:val="uk-UA"/>
        </w:rPr>
        <w:t xml:space="preserve"> </w:t>
      </w:r>
    </w:p>
    <w:p w:rsidR="000B6C59" w:rsidRPr="0061469F" w:rsidRDefault="000B6C59" w:rsidP="000F30D9">
      <w:pPr>
        <w:ind w:firstLine="708"/>
        <w:jc w:val="both"/>
        <w:rPr>
          <w:sz w:val="28"/>
          <w:szCs w:val="28"/>
          <w:lang w:val="uk-UA"/>
        </w:rPr>
      </w:pPr>
      <w:r w:rsidRPr="0061469F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лист</w:t>
      </w:r>
      <w:r w:rsidRPr="0061469F">
        <w:rPr>
          <w:sz w:val="28"/>
          <w:szCs w:val="28"/>
          <w:lang w:val="uk-UA"/>
        </w:rPr>
        <w:t xml:space="preserve"> від 15.05.2017 № 01-2452-06 начальника відділу внутрішньої політики Бахмутської міської ради Кудрявих С.А. щодо ухвалення проекту Цільової програми </w:t>
      </w:r>
      <w:r w:rsidRPr="0061469F">
        <w:rPr>
          <w:bCs/>
          <w:iCs/>
          <w:sz w:val="28"/>
          <w:szCs w:val="28"/>
          <w:lang w:val="uk-UA"/>
        </w:rPr>
        <w:t>сприяння розвитку громадянського суспільства у м. Бахмуті на 2017-2020 роки, розроблен</w:t>
      </w:r>
      <w:r>
        <w:rPr>
          <w:bCs/>
          <w:iCs/>
          <w:sz w:val="28"/>
          <w:szCs w:val="28"/>
          <w:lang w:val="uk-UA"/>
        </w:rPr>
        <w:t xml:space="preserve">ого </w:t>
      </w:r>
      <w:r w:rsidRPr="0061469F">
        <w:rPr>
          <w:bCs/>
          <w:iCs/>
          <w:sz w:val="28"/>
          <w:szCs w:val="28"/>
          <w:lang w:val="uk-UA"/>
        </w:rPr>
        <w:t>робочою групою</w:t>
      </w:r>
      <w:r>
        <w:rPr>
          <w:bCs/>
          <w:iCs/>
          <w:sz w:val="28"/>
          <w:szCs w:val="28"/>
          <w:lang w:val="uk-UA"/>
        </w:rPr>
        <w:t xml:space="preserve"> </w:t>
      </w:r>
      <w:r w:rsidRPr="005F7CEC">
        <w:rPr>
          <w:bCs/>
          <w:color w:val="000000"/>
          <w:sz w:val="28"/>
          <w:szCs w:val="28"/>
          <w:lang w:val="uk-UA"/>
        </w:rPr>
        <w:t>по розробці цільової Програми сприяння розвитку громадянського суспільства у м. Бахмуті на 2017-2020 роки, затвердженої розпорядженням міського голови від 24.03.2017 № 54 рр, враховуючи позитивні висновки Управління економічного розвитку Бахмутської міської ради (від 10.05.2017 №225/02)</w:t>
      </w:r>
      <w:r w:rsidRPr="0060747E">
        <w:rPr>
          <w:bCs/>
          <w:color w:val="000000"/>
          <w:sz w:val="28"/>
          <w:szCs w:val="28"/>
          <w:lang w:val="uk-UA"/>
        </w:rPr>
        <w:t xml:space="preserve"> та </w:t>
      </w:r>
      <w:r w:rsidRPr="005F7CEC">
        <w:rPr>
          <w:bCs/>
          <w:color w:val="000000"/>
          <w:sz w:val="28"/>
          <w:szCs w:val="28"/>
          <w:lang w:val="uk-UA"/>
        </w:rPr>
        <w:t>Фінансового управління Бахмутської міської ради</w:t>
      </w:r>
      <w:r>
        <w:rPr>
          <w:bCs/>
          <w:color w:val="000000"/>
          <w:sz w:val="28"/>
          <w:szCs w:val="28"/>
          <w:lang w:val="uk-UA"/>
        </w:rPr>
        <w:t xml:space="preserve"> (від 12.06.2017 № 02-20/260)</w:t>
      </w:r>
      <w:r w:rsidRPr="005F7CEC">
        <w:rPr>
          <w:bCs/>
          <w:color w:val="000000"/>
          <w:sz w:val="28"/>
          <w:szCs w:val="28"/>
          <w:lang w:val="uk-UA"/>
        </w:rPr>
        <w:t xml:space="preserve">, результати громадського обговорення проекту </w:t>
      </w:r>
      <w:r>
        <w:rPr>
          <w:bCs/>
          <w:color w:val="000000"/>
          <w:sz w:val="28"/>
          <w:szCs w:val="28"/>
          <w:lang w:val="uk-UA"/>
        </w:rPr>
        <w:t>Цільової п</w:t>
      </w:r>
      <w:r w:rsidRPr="005F7CEC">
        <w:rPr>
          <w:bCs/>
          <w:color w:val="000000"/>
          <w:sz w:val="28"/>
          <w:szCs w:val="28"/>
          <w:lang w:val="uk-UA"/>
        </w:rPr>
        <w:t>рограми сприяння розвитку громадянського суспільства у м. Бахмуті на 2017-2020 роки (</w:t>
      </w:r>
      <w:r>
        <w:rPr>
          <w:bCs/>
          <w:color w:val="000000"/>
          <w:sz w:val="28"/>
          <w:szCs w:val="28"/>
          <w:lang w:val="uk-UA"/>
        </w:rPr>
        <w:t xml:space="preserve">витяг з </w:t>
      </w:r>
      <w:r w:rsidRPr="005F7CEC">
        <w:rPr>
          <w:bCs/>
          <w:color w:val="000000"/>
          <w:sz w:val="28"/>
          <w:szCs w:val="28"/>
          <w:lang w:val="uk-UA"/>
        </w:rPr>
        <w:t>протокол</w:t>
      </w:r>
      <w:r>
        <w:rPr>
          <w:bCs/>
          <w:color w:val="000000"/>
          <w:sz w:val="28"/>
          <w:szCs w:val="28"/>
          <w:lang w:val="uk-UA"/>
        </w:rPr>
        <w:t>у</w:t>
      </w:r>
      <w:r w:rsidRPr="005F7CEC">
        <w:rPr>
          <w:bCs/>
          <w:color w:val="000000"/>
          <w:sz w:val="28"/>
          <w:szCs w:val="28"/>
          <w:lang w:val="uk-UA"/>
        </w:rPr>
        <w:t xml:space="preserve"> засідання Громадської ради при виконавчому комітеті Бахмутської міської ради від 06</w:t>
      </w:r>
      <w:r>
        <w:rPr>
          <w:bCs/>
          <w:color w:val="000000"/>
          <w:sz w:val="28"/>
          <w:szCs w:val="28"/>
          <w:lang w:val="uk-UA"/>
        </w:rPr>
        <w:t>.</w:t>
      </w:r>
      <w:r w:rsidRPr="005F7CEC">
        <w:rPr>
          <w:bCs/>
          <w:color w:val="000000"/>
          <w:sz w:val="28"/>
          <w:szCs w:val="28"/>
          <w:lang w:val="uk-UA"/>
        </w:rPr>
        <w:t>06.2017 № 22),</w:t>
      </w:r>
      <w:r w:rsidRPr="00975E77">
        <w:rPr>
          <w:bCs/>
          <w:sz w:val="28"/>
          <w:szCs w:val="28"/>
          <w:lang w:val="uk-UA"/>
        </w:rPr>
        <w:t xml:space="preserve"> </w:t>
      </w:r>
      <w:r w:rsidRPr="0061469F">
        <w:rPr>
          <w:bCs/>
          <w:sz w:val="28"/>
          <w:szCs w:val="28"/>
          <w:lang w:val="uk-UA"/>
        </w:rPr>
        <w:t xml:space="preserve">з метою </w:t>
      </w:r>
      <w:r w:rsidRPr="0061469F">
        <w:rPr>
          <w:sz w:val="28"/>
          <w:szCs w:val="28"/>
          <w:lang w:val="uk-UA"/>
        </w:rPr>
        <w:t>створення сприятливих умов для подальшого розвитку громадянського суспільства в м.</w:t>
      </w:r>
      <w:r>
        <w:rPr>
          <w:sz w:val="28"/>
          <w:szCs w:val="28"/>
          <w:lang w:val="uk-UA"/>
        </w:rPr>
        <w:t xml:space="preserve"> </w:t>
      </w:r>
      <w:r w:rsidRPr="0061469F">
        <w:rPr>
          <w:sz w:val="28"/>
          <w:szCs w:val="28"/>
          <w:lang w:val="uk-UA"/>
        </w:rPr>
        <w:t>Бахмуті, підвищення ефективності комунікації місцевої влади з інститутами громадянського суспільства, відповідно до Указу Президента України</w:t>
      </w:r>
      <w:r>
        <w:rPr>
          <w:sz w:val="28"/>
          <w:szCs w:val="28"/>
          <w:lang w:val="uk-UA"/>
        </w:rPr>
        <w:t xml:space="preserve"> </w:t>
      </w:r>
      <w:r w:rsidRPr="0061469F">
        <w:rPr>
          <w:sz w:val="28"/>
          <w:szCs w:val="28"/>
          <w:lang w:val="uk-UA"/>
        </w:rPr>
        <w:t xml:space="preserve">від </w:t>
      </w:r>
      <w:r w:rsidRPr="0061469F">
        <w:rPr>
          <w:rStyle w:val="Strong"/>
          <w:b w:val="0"/>
          <w:bCs w:val="0"/>
          <w:sz w:val="28"/>
          <w:szCs w:val="28"/>
          <w:shd w:val="clear" w:color="auto" w:fill="FFFFFF"/>
          <w:lang w:val="uk-UA"/>
        </w:rPr>
        <w:t>26.02.2016 № 68/2016</w:t>
      </w:r>
      <w:r w:rsidRPr="0061469F">
        <w:rPr>
          <w:sz w:val="28"/>
          <w:szCs w:val="28"/>
          <w:lang w:val="uk-UA"/>
        </w:rPr>
        <w:t xml:space="preserve"> «Про сприяння розвитку громадянського суспільства в Україні»</w:t>
      </w:r>
      <w:r w:rsidRPr="0061469F">
        <w:rPr>
          <w:rStyle w:val="Strong"/>
          <w:b w:val="0"/>
          <w:bCs w:val="0"/>
          <w:sz w:val="28"/>
          <w:szCs w:val="28"/>
          <w:shd w:val="clear" w:color="auto" w:fill="FFFFFF"/>
          <w:lang w:val="uk-UA"/>
        </w:rPr>
        <w:t>,</w:t>
      </w:r>
      <w:r w:rsidRPr="0061469F">
        <w:rPr>
          <w:sz w:val="28"/>
          <w:szCs w:val="28"/>
          <w:lang w:val="uk-UA"/>
        </w:rPr>
        <w:t xml:space="preserve"> керуючись ст. </w:t>
      </w:r>
      <w:r>
        <w:rPr>
          <w:sz w:val="28"/>
          <w:szCs w:val="28"/>
          <w:lang w:val="uk-UA"/>
        </w:rPr>
        <w:t>52</w:t>
      </w:r>
      <w:r w:rsidRPr="0061469F">
        <w:rPr>
          <w:sz w:val="28"/>
          <w:szCs w:val="28"/>
          <w:lang w:val="uk-UA"/>
        </w:rPr>
        <w:t xml:space="preserve"> Закону України від 21.05.1997 № 280/97-ВР «Про місцеве самоврядування в Україні» із внесеними до нього змінами, виконком Бахмутської міської ради</w:t>
      </w:r>
    </w:p>
    <w:p w:rsidR="000B6C59" w:rsidRPr="00E07485" w:rsidRDefault="000B6C59" w:rsidP="00143CB2">
      <w:pPr>
        <w:jc w:val="both"/>
        <w:rPr>
          <w:sz w:val="16"/>
          <w:szCs w:val="16"/>
          <w:lang w:val="uk-UA"/>
        </w:rPr>
      </w:pPr>
    </w:p>
    <w:p w:rsidR="000B6C59" w:rsidRPr="009A4A4D" w:rsidRDefault="000B6C59" w:rsidP="00143CB2">
      <w:pPr>
        <w:jc w:val="both"/>
        <w:rPr>
          <w:b/>
          <w:sz w:val="28"/>
          <w:szCs w:val="28"/>
          <w:lang w:val="uk-UA"/>
        </w:rPr>
      </w:pPr>
      <w:r w:rsidRPr="009A4A4D">
        <w:rPr>
          <w:sz w:val="28"/>
          <w:szCs w:val="28"/>
          <w:lang w:val="uk-UA"/>
        </w:rPr>
        <w:tab/>
      </w:r>
      <w:r w:rsidRPr="009A4A4D">
        <w:rPr>
          <w:b/>
          <w:sz w:val="28"/>
          <w:szCs w:val="28"/>
          <w:lang w:val="uk-UA"/>
        </w:rPr>
        <w:t>В И Р І Ш И В :</w:t>
      </w:r>
    </w:p>
    <w:p w:rsidR="000B6C59" w:rsidRPr="0032081B" w:rsidRDefault="000B6C59" w:rsidP="00143CB2">
      <w:pPr>
        <w:jc w:val="both"/>
        <w:rPr>
          <w:b/>
          <w:bCs/>
          <w:sz w:val="16"/>
          <w:szCs w:val="16"/>
          <w:lang w:val="uk-UA"/>
        </w:rPr>
      </w:pPr>
    </w:p>
    <w:p w:rsidR="000B6C59" w:rsidRDefault="000B6C59" w:rsidP="00143CB2">
      <w:pPr>
        <w:jc w:val="both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1. Ухвалити проект Ц</w:t>
      </w:r>
      <w:r w:rsidRPr="00143CB2">
        <w:rPr>
          <w:sz w:val="28"/>
          <w:szCs w:val="28"/>
          <w:lang w:val="uk-UA"/>
        </w:rPr>
        <w:t xml:space="preserve">ільової </w:t>
      </w:r>
      <w:r>
        <w:rPr>
          <w:sz w:val="28"/>
          <w:szCs w:val="28"/>
          <w:lang w:val="uk-UA"/>
        </w:rPr>
        <w:t>п</w:t>
      </w:r>
      <w:r w:rsidRPr="00143CB2">
        <w:rPr>
          <w:sz w:val="28"/>
          <w:szCs w:val="28"/>
          <w:lang w:val="uk-UA"/>
        </w:rPr>
        <w:t xml:space="preserve">рограми </w:t>
      </w:r>
      <w:r w:rsidRPr="00143CB2">
        <w:rPr>
          <w:bCs/>
          <w:iCs/>
          <w:sz w:val="28"/>
          <w:szCs w:val="28"/>
          <w:lang w:val="uk-UA"/>
        </w:rPr>
        <w:t>сприяння розвитку громадянського суспільства у м. Бахмуті</w:t>
      </w:r>
      <w:r>
        <w:rPr>
          <w:sz w:val="28"/>
          <w:szCs w:val="28"/>
          <w:lang w:val="uk-UA"/>
        </w:rPr>
        <w:t xml:space="preserve"> </w:t>
      </w:r>
      <w:r w:rsidRPr="00143CB2">
        <w:rPr>
          <w:bCs/>
          <w:iCs/>
          <w:sz w:val="28"/>
          <w:szCs w:val="28"/>
          <w:lang w:val="uk-UA"/>
        </w:rPr>
        <w:t xml:space="preserve">на 2017-2020 роки </w:t>
      </w:r>
      <w:r>
        <w:rPr>
          <w:sz w:val="28"/>
          <w:szCs w:val="28"/>
          <w:lang w:val="uk-UA"/>
        </w:rPr>
        <w:t>(далі – Цільова програма) (додається).</w:t>
      </w:r>
    </w:p>
    <w:p w:rsidR="000B6C59" w:rsidRDefault="000B6C59" w:rsidP="00143CB2">
      <w:pPr>
        <w:jc w:val="both"/>
        <w:rPr>
          <w:sz w:val="28"/>
          <w:szCs w:val="28"/>
          <w:lang w:val="uk-UA"/>
        </w:rPr>
      </w:pPr>
    </w:p>
    <w:p w:rsidR="000B6C59" w:rsidRDefault="000B6C59" w:rsidP="00143CB2">
      <w:pPr>
        <w:jc w:val="both"/>
        <w:rPr>
          <w:bCs/>
          <w:i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2. Доручити начальнику </w:t>
      </w:r>
      <w:r>
        <w:rPr>
          <w:bCs/>
          <w:iCs/>
          <w:sz w:val="28"/>
          <w:szCs w:val="28"/>
          <w:lang w:val="uk-UA"/>
        </w:rPr>
        <w:t>відділу внутрішньої політики Бахмутської міської ради</w:t>
      </w:r>
      <w:r w:rsidRPr="009A4A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Кудрявих С.А. внести проект Ц</w:t>
      </w:r>
      <w:r w:rsidRPr="00143CB2">
        <w:rPr>
          <w:sz w:val="28"/>
          <w:szCs w:val="28"/>
          <w:lang w:val="uk-UA"/>
        </w:rPr>
        <w:t xml:space="preserve">ільової </w:t>
      </w:r>
      <w:r>
        <w:rPr>
          <w:sz w:val="28"/>
          <w:szCs w:val="28"/>
          <w:lang w:val="uk-UA"/>
        </w:rPr>
        <w:t>п</w:t>
      </w:r>
      <w:r w:rsidRPr="00143CB2">
        <w:rPr>
          <w:sz w:val="28"/>
          <w:szCs w:val="28"/>
          <w:lang w:val="uk-UA"/>
        </w:rPr>
        <w:t xml:space="preserve">рограми </w:t>
      </w:r>
      <w:r>
        <w:rPr>
          <w:bCs/>
          <w:iCs/>
          <w:sz w:val="28"/>
          <w:szCs w:val="28"/>
          <w:lang w:val="uk-UA"/>
        </w:rPr>
        <w:t>на розгляд чергової сесії Бахмутської міської ради, яка відбудеться у червні 2017  року.</w:t>
      </w:r>
    </w:p>
    <w:p w:rsidR="000B6C59" w:rsidRDefault="000B6C59" w:rsidP="00143CB2">
      <w:pPr>
        <w:jc w:val="both"/>
        <w:rPr>
          <w:bCs/>
          <w:iCs/>
          <w:sz w:val="28"/>
          <w:szCs w:val="28"/>
          <w:lang w:val="uk-UA"/>
        </w:rPr>
      </w:pPr>
    </w:p>
    <w:p w:rsidR="000B6C59" w:rsidRDefault="000B6C59" w:rsidP="00143C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3. Організаційне виконання рішення покласти на </w:t>
      </w:r>
      <w:r>
        <w:rPr>
          <w:bCs/>
          <w:iCs/>
          <w:sz w:val="28"/>
          <w:szCs w:val="28"/>
          <w:lang w:val="uk-UA"/>
        </w:rPr>
        <w:t>відділ внутрішньої політики Бахмутської міської ради</w:t>
      </w:r>
      <w:r w:rsidRPr="009A4A4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(Кудрявих). </w:t>
      </w:r>
    </w:p>
    <w:p w:rsidR="000B6C59" w:rsidRDefault="000B6C59" w:rsidP="00143CB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:rsidR="000B6C59" w:rsidRDefault="000B6C59" w:rsidP="0031434D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рішення покласти на секретаря Бахмутської міської ради Кіщенко С.І. (за згодою).</w:t>
      </w:r>
    </w:p>
    <w:p w:rsidR="000B6C59" w:rsidRPr="009A4A4D" w:rsidRDefault="000B6C59" w:rsidP="00143CB2">
      <w:pPr>
        <w:jc w:val="both"/>
        <w:rPr>
          <w:sz w:val="28"/>
          <w:szCs w:val="28"/>
          <w:lang w:val="uk-UA"/>
        </w:rPr>
      </w:pPr>
    </w:p>
    <w:p w:rsidR="000B6C59" w:rsidRPr="00143CB2" w:rsidRDefault="000B6C59" w:rsidP="00143CB2">
      <w:pPr>
        <w:tabs>
          <w:tab w:val="left" w:pos="360"/>
        </w:tabs>
        <w:rPr>
          <w:b/>
          <w:sz w:val="28"/>
          <w:szCs w:val="28"/>
          <w:lang w:val="uk-UA"/>
        </w:rPr>
      </w:pPr>
      <w:r w:rsidRPr="009A4A4D">
        <w:rPr>
          <w:sz w:val="28"/>
          <w:szCs w:val="28"/>
          <w:lang w:val="uk-UA"/>
        </w:rPr>
        <w:tab/>
      </w:r>
    </w:p>
    <w:p w:rsidR="000B6C59" w:rsidRDefault="000B6C59" w:rsidP="0018379C">
      <w:pPr>
        <w:pStyle w:val="BodyTextIndent"/>
        <w:spacing w:line="240" w:lineRule="auto"/>
        <w:ind w:firstLine="0"/>
        <w:rPr>
          <w:b/>
          <w:iCs/>
          <w:szCs w:val="28"/>
          <w:lang w:val="ru-RU"/>
        </w:rPr>
      </w:pPr>
      <w:r>
        <w:rPr>
          <w:b/>
          <w:iCs/>
          <w:szCs w:val="28"/>
        </w:rPr>
        <w:t>Перший заступник міського голови                                     Т.М.Савченко</w:t>
      </w:r>
      <w:r>
        <w:rPr>
          <w:b/>
          <w:iCs/>
          <w:szCs w:val="28"/>
          <w:lang w:val="ru-RU"/>
        </w:rPr>
        <w:t xml:space="preserve">       </w:t>
      </w:r>
    </w:p>
    <w:p w:rsidR="000B6C59" w:rsidRDefault="000B6C59" w:rsidP="0018379C">
      <w:pPr>
        <w:pStyle w:val="BodyTextIndent"/>
        <w:spacing w:line="240" w:lineRule="auto"/>
        <w:ind w:left="5812" w:firstLine="0"/>
        <w:jc w:val="left"/>
        <w:rPr>
          <w:iCs/>
          <w:szCs w:val="28"/>
          <w:lang w:val="ru-RU"/>
        </w:rPr>
      </w:pPr>
    </w:p>
    <w:p w:rsidR="000B6C59" w:rsidRPr="0018379C" w:rsidRDefault="000B6C59" w:rsidP="0067398A">
      <w:pPr>
        <w:ind w:left="708"/>
        <w:jc w:val="both"/>
        <w:rPr>
          <w:b/>
          <w:sz w:val="26"/>
          <w:szCs w:val="26"/>
        </w:rPr>
      </w:pPr>
    </w:p>
    <w:p w:rsidR="000B6C59" w:rsidRPr="009A4A4D" w:rsidRDefault="000B6C59" w:rsidP="0067398A">
      <w:pPr>
        <w:tabs>
          <w:tab w:val="left" w:pos="360"/>
        </w:tabs>
        <w:rPr>
          <w:b/>
          <w:sz w:val="28"/>
          <w:szCs w:val="28"/>
          <w:lang w:val="uk-UA"/>
        </w:rPr>
      </w:pPr>
      <w:r w:rsidRPr="009A4A4D">
        <w:rPr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</w:t>
      </w:r>
    </w:p>
    <w:p w:rsidR="000B6C59" w:rsidRDefault="000B6C59" w:rsidP="0067398A">
      <w:pPr>
        <w:pStyle w:val="Heading7"/>
        <w:jc w:val="left"/>
        <w:rPr>
          <w:sz w:val="28"/>
          <w:szCs w:val="28"/>
          <w:lang w:val="ru-RU"/>
        </w:rPr>
      </w:pPr>
    </w:p>
    <w:p w:rsidR="000B6C59" w:rsidRDefault="000B6C59" w:rsidP="0067398A"/>
    <w:p w:rsidR="000B6C59" w:rsidRDefault="000B6C59" w:rsidP="0067398A"/>
    <w:p w:rsidR="000B6C59" w:rsidRDefault="000B6C59" w:rsidP="0067398A"/>
    <w:p w:rsidR="000B6C59" w:rsidRDefault="000B6C59" w:rsidP="0067398A"/>
    <w:p w:rsidR="000B6C59" w:rsidRDefault="000B6C59" w:rsidP="0067398A"/>
    <w:p w:rsidR="000B6C59" w:rsidRDefault="000B6C59" w:rsidP="0067398A"/>
    <w:p w:rsidR="000B6C59" w:rsidRDefault="000B6C59" w:rsidP="0067398A"/>
    <w:p w:rsidR="000B6C59" w:rsidRDefault="000B6C59" w:rsidP="0067398A"/>
    <w:p w:rsidR="000B6C59" w:rsidRDefault="000B6C59" w:rsidP="0067398A"/>
    <w:p w:rsidR="000B6C59" w:rsidRDefault="000B6C59" w:rsidP="0067398A"/>
    <w:p w:rsidR="000B6C59" w:rsidRDefault="000B6C59" w:rsidP="0067398A"/>
    <w:p w:rsidR="000B6C59" w:rsidRDefault="000B6C59" w:rsidP="0067398A"/>
    <w:p w:rsidR="000B6C59" w:rsidRDefault="000B6C59" w:rsidP="0067398A"/>
    <w:p w:rsidR="000B6C59" w:rsidRDefault="000B6C59" w:rsidP="0067398A"/>
    <w:p w:rsidR="000B6C59" w:rsidRDefault="000B6C59"/>
    <w:sectPr w:rsidR="000B6C59" w:rsidSect="003B14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398A"/>
    <w:rsid w:val="000B0A3B"/>
    <w:rsid w:val="000B6C59"/>
    <w:rsid w:val="000F30D9"/>
    <w:rsid w:val="00103D33"/>
    <w:rsid w:val="00143CB2"/>
    <w:rsid w:val="00157534"/>
    <w:rsid w:val="00177B31"/>
    <w:rsid w:val="0018136E"/>
    <w:rsid w:val="0018379C"/>
    <w:rsid w:val="00254009"/>
    <w:rsid w:val="002F46A1"/>
    <w:rsid w:val="0031434D"/>
    <w:rsid w:val="0032081B"/>
    <w:rsid w:val="00323044"/>
    <w:rsid w:val="00347A74"/>
    <w:rsid w:val="003B14B8"/>
    <w:rsid w:val="003F582B"/>
    <w:rsid w:val="00416111"/>
    <w:rsid w:val="004856AA"/>
    <w:rsid w:val="005F7CEC"/>
    <w:rsid w:val="0060747E"/>
    <w:rsid w:val="0061469F"/>
    <w:rsid w:val="00615905"/>
    <w:rsid w:val="0067398A"/>
    <w:rsid w:val="00693DDA"/>
    <w:rsid w:val="006F459B"/>
    <w:rsid w:val="007E401C"/>
    <w:rsid w:val="0084518F"/>
    <w:rsid w:val="00850F6E"/>
    <w:rsid w:val="008A15CE"/>
    <w:rsid w:val="00975E77"/>
    <w:rsid w:val="009A4A4D"/>
    <w:rsid w:val="00A0585B"/>
    <w:rsid w:val="00A841AA"/>
    <w:rsid w:val="00AB14B7"/>
    <w:rsid w:val="00B12A90"/>
    <w:rsid w:val="00BC6CA4"/>
    <w:rsid w:val="00C47262"/>
    <w:rsid w:val="00C56063"/>
    <w:rsid w:val="00C92F07"/>
    <w:rsid w:val="00CB38FB"/>
    <w:rsid w:val="00CF23AD"/>
    <w:rsid w:val="00D37155"/>
    <w:rsid w:val="00D55CC9"/>
    <w:rsid w:val="00D808AB"/>
    <w:rsid w:val="00E07485"/>
    <w:rsid w:val="00E931D4"/>
    <w:rsid w:val="00EC1D0E"/>
    <w:rsid w:val="00F96EF7"/>
    <w:rsid w:val="00FA7CE2"/>
    <w:rsid w:val="00FC0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398A"/>
    <w:rPr>
      <w:rFonts w:ascii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398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7398A"/>
    <w:pPr>
      <w:keepNext/>
      <w:tabs>
        <w:tab w:val="num" w:pos="284"/>
      </w:tabs>
      <w:jc w:val="center"/>
      <w:outlineLvl w:val="6"/>
    </w:pPr>
    <w:rPr>
      <w:b/>
      <w:sz w:val="36"/>
      <w:szCs w:val="20"/>
      <w:lang w:val="uk-UA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7398A"/>
    <w:pPr>
      <w:keepNext/>
      <w:tabs>
        <w:tab w:val="num" w:pos="284"/>
      </w:tabs>
      <w:jc w:val="center"/>
      <w:outlineLvl w:val="7"/>
    </w:pPr>
    <w:rPr>
      <w:b/>
      <w:i/>
      <w:sz w:val="36"/>
      <w:szCs w:val="20"/>
      <w:lang w:val="uk-U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7398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67398A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67398A"/>
    <w:rPr>
      <w:rFonts w:ascii="Times New Roman" w:hAnsi="Times New Roman" w:cs="Times New Roman"/>
      <w:b/>
      <w:sz w:val="20"/>
      <w:szCs w:val="20"/>
      <w:lang w:val="uk-UA"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67398A"/>
    <w:rPr>
      <w:rFonts w:ascii="Times New Roman" w:hAnsi="Times New Roman" w:cs="Times New Roman"/>
      <w:b/>
      <w:i/>
      <w:sz w:val="20"/>
      <w:szCs w:val="20"/>
      <w:lang w:val="uk-UA"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67398A"/>
    <w:rPr>
      <w:rFonts w:ascii="Arial" w:hAnsi="Arial" w:cs="Arial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739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398A"/>
    <w:rPr>
      <w:rFonts w:ascii="Tahoma" w:hAnsi="Tahoma" w:cs="Tahoma"/>
      <w:sz w:val="16"/>
      <w:szCs w:val="16"/>
      <w:lang w:eastAsia="ru-RU"/>
    </w:rPr>
  </w:style>
  <w:style w:type="character" w:styleId="Strong">
    <w:name w:val="Strong"/>
    <w:basedOn w:val="DefaultParagraphFont"/>
    <w:uiPriority w:val="99"/>
    <w:qFormat/>
    <w:rsid w:val="00C47262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31434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Indent">
    <w:name w:val="Body Text Indent"/>
    <w:basedOn w:val="Normal"/>
    <w:link w:val="BodyTextIndentChar"/>
    <w:uiPriority w:val="99"/>
    <w:semiHidden/>
    <w:rsid w:val="0018379C"/>
    <w:pPr>
      <w:spacing w:line="360" w:lineRule="auto"/>
      <w:ind w:firstLine="720"/>
      <w:jc w:val="both"/>
    </w:pPr>
    <w:rPr>
      <w:sz w:val="28"/>
      <w:szCs w:val="20"/>
      <w:lang w:val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8379C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59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195</TotalTime>
  <Pages>2</Pages>
  <Words>364</Words>
  <Characters>2080</Characters>
  <Application>Microsoft Office Outlook</Application>
  <DocSecurity>0</DocSecurity>
  <Lines>0</Lines>
  <Paragraphs>0</Paragraphs>
  <ScaleCrop>false</ScaleCrop>
  <Company>SiBeRiA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ch09</cp:lastModifiedBy>
  <cp:revision>20</cp:revision>
  <cp:lastPrinted>2017-06-22T08:11:00Z</cp:lastPrinted>
  <dcterms:created xsi:type="dcterms:W3CDTF">2017-04-30T18:58:00Z</dcterms:created>
  <dcterms:modified xsi:type="dcterms:W3CDTF">2017-06-22T10:03:00Z</dcterms:modified>
</cp:coreProperties>
</file>