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4BE" w:rsidRDefault="009D5E87" w:rsidP="005134BE">
      <w:pPr>
        <w:ind w:right="560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                                              </w:t>
      </w:r>
      <w:r w:rsidR="005134BE">
        <w:rPr>
          <w:sz w:val="28"/>
          <w:szCs w:val="28"/>
          <w:lang w:val="uk-UA"/>
        </w:rPr>
        <w:t xml:space="preserve">                   </w:t>
      </w:r>
    </w:p>
    <w:p w:rsidR="005134BE" w:rsidRDefault="005134BE" w:rsidP="005134BE">
      <w:pPr>
        <w:ind w:left="1701" w:right="567"/>
        <w:rPr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429260" cy="612140"/>
            <wp:effectExtent l="19050" t="0" r="889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4BE" w:rsidRDefault="005134BE" w:rsidP="005134BE">
      <w:pPr>
        <w:ind w:left="1701" w:right="567"/>
      </w:pPr>
    </w:p>
    <w:p w:rsidR="005134BE" w:rsidRPr="003B624A" w:rsidRDefault="005134BE" w:rsidP="005134BE">
      <w:pPr>
        <w:pStyle w:val="9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3B62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У  К  </w:t>
      </w:r>
      <w:proofErr w:type="gramStart"/>
      <w:r w:rsidRPr="003B62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</w:t>
      </w:r>
      <w:proofErr w:type="gramEnd"/>
      <w:r w:rsidRPr="003B62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 А  Ї  Н  А</w:t>
      </w:r>
    </w:p>
    <w:p w:rsidR="005134BE" w:rsidRPr="0059571C" w:rsidRDefault="005134BE" w:rsidP="005134BE">
      <w:pPr>
        <w:jc w:val="center"/>
        <w:rPr>
          <w:b/>
          <w:sz w:val="16"/>
          <w:szCs w:val="16"/>
          <w:lang w:val="uk-UA"/>
        </w:rPr>
      </w:pPr>
    </w:p>
    <w:p w:rsidR="005134BE" w:rsidRPr="00804F44" w:rsidRDefault="005134BE" w:rsidP="005134BE">
      <w:pPr>
        <w:pStyle w:val="8"/>
        <w:rPr>
          <w:i w:val="0"/>
        </w:rPr>
      </w:pPr>
      <w:r w:rsidRPr="00804F44">
        <w:rPr>
          <w:i w:val="0"/>
        </w:rPr>
        <w:t xml:space="preserve">Б а х м у т с ь к а    м і с ь к а   р а д а </w:t>
      </w:r>
    </w:p>
    <w:p w:rsidR="005134BE" w:rsidRPr="0059571C" w:rsidRDefault="005134BE" w:rsidP="005134BE">
      <w:pPr>
        <w:jc w:val="center"/>
        <w:rPr>
          <w:b/>
          <w:lang w:val="uk-UA"/>
        </w:rPr>
      </w:pPr>
    </w:p>
    <w:p w:rsidR="005134BE" w:rsidRPr="0059571C" w:rsidRDefault="005134BE" w:rsidP="005134BE">
      <w:pPr>
        <w:jc w:val="center"/>
        <w:rPr>
          <w:b/>
          <w:lang w:val="uk-UA"/>
        </w:rPr>
      </w:pPr>
      <w:r>
        <w:rPr>
          <w:b/>
          <w:sz w:val="40"/>
          <w:lang w:val="uk-UA"/>
        </w:rPr>
        <w:t xml:space="preserve">108 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 xml:space="preserve">6 </w:t>
      </w:r>
      <w:r>
        <w:rPr>
          <w:b/>
          <w:sz w:val="40"/>
        </w:rPr>
        <w:t>СКЛИКАННЯ</w:t>
      </w:r>
    </w:p>
    <w:p w:rsidR="005134BE" w:rsidRPr="003B624A" w:rsidRDefault="005134BE" w:rsidP="005134BE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44"/>
          <w:szCs w:val="44"/>
        </w:rPr>
      </w:pPr>
      <w:r w:rsidRPr="003B624A">
        <w:rPr>
          <w:rFonts w:ascii="Times New Roman" w:hAnsi="Times New Roman" w:cs="Times New Roman"/>
          <w:b w:val="0"/>
          <w:color w:val="000000" w:themeColor="text1"/>
          <w:sz w:val="44"/>
          <w:szCs w:val="44"/>
        </w:rPr>
        <w:t xml:space="preserve">Р І Ш Е Н </w:t>
      </w:r>
      <w:proofErr w:type="spellStart"/>
      <w:proofErr w:type="gramStart"/>
      <w:r w:rsidRPr="003B624A">
        <w:rPr>
          <w:rFonts w:ascii="Times New Roman" w:hAnsi="Times New Roman" w:cs="Times New Roman"/>
          <w:b w:val="0"/>
          <w:color w:val="000000" w:themeColor="text1"/>
          <w:sz w:val="44"/>
          <w:szCs w:val="44"/>
        </w:rPr>
        <w:t>Н</w:t>
      </w:r>
      <w:proofErr w:type="spellEnd"/>
      <w:proofErr w:type="gramEnd"/>
      <w:r w:rsidRPr="003B624A">
        <w:rPr>
          <w:rFonts w:ascii="Times New Roman" w:hAnsi="Times New Roman" w:cs="Times New Roman"/>
          <w:b w:val="0"/>
          <w:color w:val="000000" w:themeColor="text1"/>
          <w:sz w:val="44"/>
          <w:szCs w:val="44"/>
        </w:rPr>
        <w:t xml:space="preserve"> Я</w:t>
      </w:r>
    </w:p>
    <w:p w:rsidR="005134BE" w:rsidRPr="003B624A" w:rsidRDefault="005134BE" w:rsidP="005134BE">
      <w:pPr>
        <w:rPr>
          <w:b/>
          <w:i/>
          <w:sz w:val="20"/>
          <w:szCs w:val="20"/>
        </w:rPr>
      </w:pPr>
    </w:p>
    <w:p w:rsidR="005134BE" w:rsidRPr="0032081B" w:rsidRDefault="005134BE" w:rsidP="005134BE">
      <w:pPr>
        <w:rPr>
          <w:b/>
          <w:i/>
          <w:sz w:val="20"/>
          <w:szCs w:val="20"/>
          <w:lang w:val="uk-UA"/>
        </w:rPr>
      </w:pPr>
    </w:p>
    <w:p w:rsidR="005134BE" w:rsidRDefault="005134BE" w:rsidP="005134BE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softHyphen/>
      </w:r>
      <w:r>
        <w:rPr>
          <w:sz w:val="26"/>
          <w:szCs w:val="26"/>
          <w:lang w:val="uk-UA"/>
        </w:rPr>
        <w:softHyphen/>
      </w:r>
      <w:r w:rsidR="00D35A4B">
        <w:rPr>
          <w:sz w:val="26"/>
          <w:szCs w:val="26"/>
          <w:lang w:val="uk-UA"/>
        </w:rPr>
        <w:t>20.12.2</w:t>
      </w:r>
      <w:r>
        <w:rPr>
          <w:sz w:val="26"/>
          <w:szCs w:val="26"/>
          <w:lang w:val="uk-UA"/>
        </w:rPr>
        <w:t>017  № 6/108-</w:t>
      </w:r>
      <w:r w:rsidR="00D35A4B">
        <w:rPr>
          <w:sz w:val="26"/>
          <w:szCs w:val="26"/>
          <w:lang w:val="uk-UA"/>
        </w:rPr>
        <w:t>2045</w:t>
      </w:r>
    </w:p>
    <w:p w:rsidR="005134BE" w:rsidRPr="00A0585B" w:rsidRDefault="005134BE" w:rsidP="005134BE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:rsidR="005134BE" w:rsidRDefault="005134BE" w:rsidP="005134BE">
      <w:pPr>
        <w:jc w:val="both"/>
        <w:rPr>
          <w:sz w:val="26"/>
          <w:szCs w:val="26"/>
          <w:lang w:val="uk-UA"/>
        </w:rPr>
      </w:pPr>
    </w:p>
    <w:tbl>
      <w:tblPr>
        <w:tblStyle w:val="a6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5134BE" w:rsidRPr="00FF0B93" w:rsidTr="00433B4C">
        <w:trPr>
          <w:trHeight w:val="1124"/>
        </w:trPr>
        <w:tc>
          <w:tcPr>
            <w:tcW w:w="9464" w:type="dxa"/>
          </w:tcPr>
          <w:p w:rsidR="005134BE" w:rsidRDefault="005134BE" w:rsidP="00433B4C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затвердження Програми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 на  2018-2020 роки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 </w:t>
            </w:r>
          </w:p>
          <w:p w:rsidR="005134BE" w:rsidRPr="00F54002" w:rsidRDefault="005134BE" w:rsidP="00433B4C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</w:p>
        </w:tc>
      </w:tr>
    </w:tbl>
    <w:p w:rsidR="005134BE" w:rsidRDefault="005134BE" w:rsidP="005134BE">
      <w:pPr>
        <w:ind w:firstLine="708"/>
        <w:jc w:val="both"/>
        <w:rPr>
          <w:sz w:val="28"/>
          <w:szCs w:val="28"/>
          <w:lang w:val="uk-UA"/>
        </w:rPr>
      </w:pPr>
      <w:r w:rsidRPr="0061469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службову записку</w:t>
      </w:r>
      <w:r w:rsidRPr="0061469F">
        <w:rPr>
          <w:sz w:val="28"/>
          <w:szCs w:val="28"/>
          <w:lang w:val="uk-UA"/>
        </w:rPr>
        <w:t xml:space="preserve"> </w:t>
      </w:r>
      <w:r w:rsidRPr="004C3B51">
        <w:rPr>
          <w:color w:val="000000" w:themeColor="text1"/>
          <w:sz w:val="28"/>
          <w:szCs w:val="28"/>
          <w:lang w:val="uk-UA"/>
        </w:rPr>
        <w:t>від 23.11.2017 № 01-5947-06</w:t>
      </w:r>
      <w:r w:rsidRPr="006146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заступника голови робочої групи, </w:t>
      </w:r>
      <w:r w:rsidRPr="0061469F">
        <w:rPr>
          <w:sz w:val="28"/>
          <w:szCs w:val="28"/>
          <w:lang w:val="uk-UA"/>
        </w:rPr>
        <w:t xml:space="preserve">начальника відділу внутрішньої політики Бахмутської міської ради Кудрявих С.А. щодо ухвалення проекту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 w:rsidRPr="00D91EA4">
        <w:rPr>
          <w:sz w:val="28"/>
          <w:szCs w:val="28"/>
          <w:lang w:val="uk-UA"/>
        </w:rPr>
        <w:t>висвітлення діяльності Бахмутської міської ради, її виконавчих органів, посадових осіб та депутатів у засобах масової інформації на 2018-2020 роки</w:t>
      </w:r>
      <w:r w:rsidRPr="0061469F">
        <w:rPr>
          <w:bCs/>
          <w:iCs/>
          <w:sz w:val="28"/>
          <w:szCs w:val="28"/>
          <w:lang w:val="uk-UA"/>
        </w:rPr>
        <w:t>, розроблен</w:t>
      </w:r>
      <w:r>
        <w:rPr>
          <w:bCs/>
          <w:iCs/>
          <w:sz w:val="28"/>
          <w:szCs w:val="28"/>
          <w:lang w:val="uk-UA"/>
        </w:rPr>
        <w:t xml:space="preserve">ого </w:t>
      </w:r>
      <w:r w:rsidRPr="0061469F">
        <w:rPr>
          <w:bCs/>
          <w:iCs/>
          <w:sz w:val="28"/>
          <w:szCs w:val="28"/>
          <w:lang w:val="uk-UA"/>
        </w:rPr>
        <w:t>робочою групою</w:t>
      </w:r>
      <w:r>
        <w:rPr>
          <w:bCs/>
          <w:iCs/>
          <w:sz w:val="28"/>
          <w:szCs w:val="28"/>
          <w:lang w:val="uk-UA"/>
        </w:rPr>
        <w:t xml:space="preserve"> з підготовки проекту</w:t>
      </w:r>
      <w:r w:rsidRPr="004F4DD9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ц</w:t>
      </w:r>
      <w:r w:rsidRPr="004F4DD9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4F4DD9">
        <w:rPr>
          <w:sz w:val="28"/>
          <w:szCs w:val="28"/>
          <w:lang w:val="uk-UA"/>
        </w:rPr>
        <w:t>рограми з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</w:t>
      </w:r>
      <w:r>
        <w:rPr>
          <w:sz w:val="28"/>
          <w:szCs w:val="28"/>
          <w:lang w:val="uk-UA"/>
        </w:rPr>
        <w:t>0</w:t>
      </w:r>
      <w:r w:rsidRPr="004F4DD9">
        <w:rPr>
          <w:sz w:val="28"/>
          <w:szCs w:val="28"/>
          <w:lang w:val="uk-UA"/>
        </w:rPr>
        <w:t xml:space="preserve"> роки</w:t>
      </w:r>
      <w:r w:rsidRPr="005F7CEC">
        <w:rPr>
          <w:bCs/>
          <w:color w:val="000000"/>
          <w:sz w:val="28"/>
          <w:szCs w:val="28"/>
          <w:lang w:val="uk-UA"/>
        </w:rPr>
        <w:t>, затверджено</w:t>
      </w:r>
      <w:r>
        <w:rPr>
          <w:bCs/>
          <w:color w:val="000000"/>
          <w:sz w:val="28"/>
          <w:szCs w:val="28"/>
          <w:lang w:val="uk-UA"/>
        </w:rPr>
        <w:t>ю</w:t>
      </w:r>
      <w:r w:rsidRPr="005F7CEC">
        <w:rPr>
          <w:bCs/>
          <w:color w:val="000000"/>
          <w:sz w:val="28"/>
          <w:szCs w:val="28"/>
          <w:lang w:val="uk-UA"/>
        </w:rPr>
        <w:t xml:space="preserve"> розпорядженням міського голови від </w:t>
      </w:r>
      <w:r>
        <w:rPr>
          <w:bCs/>
          <w:color w:val="000000"/>
          <w:sz w:val="28"/>
          <w:szCs w:val="28"/>
          <w:lang w:val="uk-UA"/>
        </w:rPr>
        <w:t>03.11.</w:t>
      </w:r>
      <w:r w:rsidRPr="005F7CEC">
        <w:rPr>
          <w:bCs/>
          <w:color w:val="000000"/>
          <w:sz w:val="28"/>
          <w:szCs w:val="28"/>
          <w:lang w:val="uk-UA"/>
        </w:rPr>
        <w:t xml:space="preserve">2017 № </w:t>
      </w:r>
      <w:r>
        <w:rPr>
          <w:bCs/>
          <w:color w:val="000000"/>
          <w:sz w:val="28"/>
          <w:szCs w:val="28"/>
          <w:lang w:val="uk-UA"/>
        </w:rPr>
        <w:t>235</w:t>
      </w:r>
      <w:r w:rsidRPr="005F7CE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5F7CEC">
        <w:rPr>
          <w:bCs/>
          <w:color w:val="000000"/>
          <w:sz w:val="28"/>
          <w:szCs w:val="28"/>
          <w:lang w:val="uk-UA"/>
        </w:rPr>
        <w:t>рр</w:t>
      </w:r>
      <w:proofErr w:type="spellEnd"/>
      <w:r w:rsidRPr="005F7CEC">
        <w:rPr>
          <w:bCs/>
          <w:color w:val="000000"/>
          <w:sz w:val="28"/>
          <w:szCs w:val="28"/>
          <w:lang w:val="uk-UA"/>
        </w:rPr>
        <w:t xml:space="preserve">, </w:t>
      </w:r>
      <w:r>
        <w:rPr>
          <w:bCs/>
          <w:color w:val="000000"/>
          <w:sz w:val="28"/>
          <w:szCs w:val="28"/>
          <w:lang w:val="uk-UA"/>
        </w:rPr>
        <w:t xml:space="preserve">відповідно до </w:t>
      </w:r>
      <w:r w:rsidRPr="00CC37FD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п</w:t>
      </w:r>
      <w:r>
        <w:rPr>
          <w:sz w:val="28"/>
          <w:szCs w:val="28"/>
          <w:lang w:val="uk-UA"/>
        </w:rPr>
        <w:t>ро їх виконання, затвердженого р</w:t>
      </w:r>
      <w:r w:rsidRPr="00CC37FD">
        <w:rPr>
          <w:sz w:val="28"/>
          <w:szCs w:val="28"/>
          <w:lang w:val="uk-UA"/>
        </w:rPr>
        <w:t>ішення</w:t>
      </w:r>
      <w:r>
        <w:rPr>
          <w:sz w:val="28"/>
          <w:szCs w:val="28"/>
          <w:lang w:val="uk-UA"/>
        </w:rPr>
        <w:t>м</w:t>
      </w:r>
      <w:r w:rsidRPr="00CC37FD">
        <w:rPr>
          <w:sz w:val="28"/>
          <w:szCs w:val="28"/>
          <w:lang w:val="uk-UA"/>
        </w:rPr>
        <w:t xml:space="preserve"> Бахмутської міської ради від 22.02.2017 №6/98-1780</w:t>
      </w:r>
      <w:r>
        <w:rPr>
          <w:sz w:val="28"/>
          <w:szCs w:val="28"/>
          <w:lang w:val="uk-UA"/>
        </w:rPr>
        <w:t>,</w:t>
      </w:r>
      <w:r w:rsidRPr="00CC37FD">
        <w:rPr>
          <w:sz w:val="28"/>
          <w:szCs w:val="28"/>
          <w:lang w:val="uk-UA"/>
        </w:rPr>
        <w:t xml:space="preserve"> </w:t>
      </w:r>
      <w:r w:rsidRPr="005F7CEC">
        <w:rPr>
          <w:bCs/>
          <w:color w:val="000000"/>
          <w:sz w:val="28"/>
          <w:szCs w:val="28"/>
          <w:lang w:val="uk-UA"/>
        </w:rPr>
        <w:t xml:space="preserve">враховуючи позитивні висновки Управління економічного розвитку Бахмутської міської ради </w:t>
      </w:r>
      <w:r w:rsidRPr="00313313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</w:t>
      </w:r>
      <w:r w:rsidRPr="00313313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14.11.</w:t>
      </w:r>
      <w:r w:rsidRPr="00313313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 № 614/02</w:t>
      </w:r>
      <w:r w:rsidRPr="005F7CEC">
        <w:rPr>
          <w:bCs/>
          <w:color w:val="000000"/>
          <w:sz w:val="28"/>
          <w:szCs w:val="28"/>
          <w:lang w:val="uk-UA"/>
        </w:rPr>
        <w:t>)</w:t>
      </w:r>
      <w:r w:rsidRPr="0060747E">
        <w:rPr>
          <w:bCs/>
          <w:color w:val="000000"/>
          <w:sz w:val="28"/>
          <w:szCs w:val="28"/>
          <w:lang w:val="uk-UA"/>
        </w:rPr>
        <w:t xml:space="preserve"> та </w:t>
      </w:r>
      <w:r w:rsidRPr="005F7CEC">
        <w:rPr>
          <w:bCs/>
          <w:color w:val="000000"/>
          <w:sz w:val="28"/>
          <w:szCs w:val="28"/>
          <w:lang w:val="uk-UA"/>
        </w:rPr>
        <w:t>Фінансового управління Бахмутської міської ради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313313">
        <w:rPr>
          <w:sz w:val="28"/>
          <w:szCs w:val="28"/>
          <w:lang w:val="uk-UA"/>
        </w:rPr>
        <w:t xml:space="preserve">(від </w:t>
      </w:r>
      <w:r>
        <w:rPr>
          <w:sz w:val="28"/>
          <w:szCs w:val="28"/>
          <w:lang w:val="uk-UA"/>
        </w:rPr>
        <w:t>14.11.</w:t>
      </w:r>
      <w:r w:rsidRPr="00313313">
        <w:rPr>
          <w:sz w:val="28"/>
          <w:szCs w:val="28"/>
          <w:lang w:val="uk-UA"/>
        </w:rPr>
        <w:t>2017</w:t>
      </w:r>
      <w:r>
        <w:rPr>
          <w:sz w:val="28"/>
          <w:szCs w:val="28"/>
          <w:lang w:val="uk-UA"/>
        </w:rPr>
        <w:t xml:space="preserve"> </w:t>
      </w:r>
      <w:r w:rsidRPr="00313313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03-29/474</w:t>
      </w:r>
      <w:r>
        <w:rPr>
          <w:bCs/>
          <w:color w:val="000000"/>
          <w:sz w:val="28"/>
          <w:szCs w:val="28"/>
          <w:lang w:val="uk-UA"/>
        </w:rPr>
        <w:t>)</w:t>
      </w:r>
      <w:r w:rsidRPr="005F7CEC">
        <w:rPr>
          <w:bCs/>
          <w:color w:val="000000"/>
          <w:sz w:val="28"/>
          <w:szCs w:val="28"/>
          <w:lang w:val="uk-UA"/>
        </w:rPr>
        <w:t xml:space="preserve">, </w:t>
      </w:r>
      <w:r w:rsidRPr="0061469F">
        <w:rPr>
          <w:bCs/>
          <w:sz w:val="28"/>
          <w:szCs w:val="28"/>
          <w:lang w:val="uk-UA"/>
        </w:rPr>
        <w:t xml:space="preserve">з метою </w:t>
      </w:r>
      <w:r>
        <w:rPr>
          <w:color w:val="000000"/>
          <w:sz w:val="28"/>
          <w:szCs w:val="28"/>
          <w:lang w:val="uk-UA"/>
        </w:rPr>
        <w:t>з</w:t>
      </w:r>
      <w:r w:rsidRPr="00E34F46">
        <w:rPr>
          <w:color w:val="000000"/>
          <w:sz w:val="28"/>
          <w:szCs w:val="28"/>
          <w:lang w:val="uk-UA"/>
        </w:rPr>
        <w:t xml:space="preserve">абезпечення відкритості і прозорості у діяльності Бахмутської міської ради, її виконавчих органів, посадових осіб та депутатів через залучення засобів масової інформації до </w:t>
      </w:r>
      <w:r w:rsidRPr="00D33329">
        <w:rPr>
          <w:color w:val="000000"/>
          <w:sz w:val="28"/>
          <w:szCs w:val="28"/>
          <w:lang w:val="uk-UA"/>
        </w:rPr>
        <w:t>висвітлення їх діяльності, сприяння безперешкодній реалізації конституційного права громадян на інформацію і свободу слова</w:t>
      </w:r>
      <w:r w:rsidRPr="00D3332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відповідно до з</w:t>
      </w:r>
      <w:r w:rsidRPr="00D33329">
        <w:rPr>
          <w:color w:val="000000"/>
          <w:sz w:val="28"/>
          <w:szCs w:val="28"/>
          <w:lang w:val="uk-UA"/>
        </w:rPr>
        <w:t>акон</w:t>
      </w:r>
      <w:r>
        <w:rPr>
          <w:color w:val="000000"/>
          <w:sz w:val="28"/>
          <w:szCs w:val="28"/>
          <w:lang w:val="uk-UA"/>
        </w:rPr>
        <w:t>ів</w:t>
      </w:r>
      <w:r w:rsidRPr="00D33329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 xml:space="preserve">: </w:t>
      </w:r>
      <w:r w:rsidRPr="00CC37FD">
        <w:rPr>
          <w:sz w:val="28"/>
          <w:szCs w:val="28"/>
          <w:lang w:val="uk-UA"/>
        </w:rPr>
        <w:t xml:space="preserve">«Про порядок висвітлення діяльності органів державної влади та органів місцевого самоврядування в Україні засобами масової інформації» від 23.09.1997 № 539/97-ВР із внесеними до нього змінами, «Про інформацію» в редакції від </w:t>
      </w:r>
      <w:r w:rsidRPr="00CC37FD">
        <w:rPr>
          <w:sz w:val="28"/>
          <w:szCs w:val="28"/>
          <w:lang w:val="uk-UA"/>
        </w:rPr>
        <w:lastRenderedPageBreak/>
        <w:t xml:space="preserve">13.01.2011 №2938-VI із внесеними до нього змінами, </w:t>
      </w:r>
      <w:r w:rsidRPr="00EC6197">
        <w:rPr>
          <w:sz w:val="28"/>
          <w:szCs w:val="28"/>
          <w:lang w:val="uk-UA"/>
        </w:rPr>
        <w:t>"Про друковані засоби масової інформації (пресу) в Україні"</w:t>
      </w:r>
      <w:r>
        <w:rPr>
          <w:sz w:val="28"/>
          <w:szCs w:val="28"/>
          <w:lang w:val="uk-UA"/>
        </w:rPr>
        <w:t xml:space="preserve"> від 16.11.1992 </w:t>
      </w:r>
      <w:r w:rsidRPr="00EC6197">
        <w:rPr>
          <w:sz w:val="28"/>
          <w:szCs w:val="28"/>
          <w:lang w:val="uk-UA"/>
        </w:rPr>
        <w:t xml:space="preserve">N 2782-XII </w:t>
      </w:r>
      <w:r w:rsidRPr="00CC37FD">
        <w:rPr>
          <w:sz w:val="28"/>
          <w:szCs w:val="28"/>
          <w:lang w:val="uk-UA"/>
        </w:rPr>
        <w:t xml:space="preserve">із внесеними до нього змінами, </w:t>
      </w:r>
      <w:r w:rsidRPr="00EC6197">
        <w:rPr>
          <w:sz w:val="28"/>
          <w:szCs w:val="28"/>
          <w:lang w:val="uk-UA"/>
        </w:rPr>
        <w:t>"Про державну підтримку засобів масової інформації і соціальний захист журналістів"</w:t>
      </w:r>
      <w:r>
        <w:rPr>
          <w:sz w:val="28"/>
          <w:szCs w:val="28"/>
          <w:lang w:val="uk-UA"/>
        </w:rPr>
        <w:t xml:space="preserve"> від 23.09.1997 №</w:t>
      </w:r>
      <w:r w:rsidRPr="00CC37FD">
        <w:rPr>
          <w:sz w:val="28"/>
          <w:szCs w:val="28"/>
          <w:lang w:val="uk-UA"/>
        </w:rPr>
        <w:t xml:space="preserve"> 540/97-ВР із внесеними до нього змінами, керуючись ст. </w:t>
      </w:r>
      <w:r>
        <w:rPr>
          <w:sz w:val="28"/>
          <w:szCs w:val="28"/>
          <w:lang w:val="uk-UA"/>
        </w:rPr>
        <w:t>26</w:t>
      </w:r>
      <w:r w:rsidRPr="009A4A4D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9A4A4D">
        <w:rPr>
          <w:sz w:val="28"/>
          <w:szCs w:val="28"/>
          <w:lang w:val="uk-UA"/>
        </w:rPr>
        <w:t xml:space="preserve">97 № 280/97-ВР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9A4A4D">
        <w:rPr>
          <w:sz w:val="28"/>
          <w:szCs w:val="28"/>
          <w:lang w:val="uk-UA"/>
        </w:rPr>
        <w:t xml:space="preserve"> мі</w:t>
      </w:r>
      <w:r>
        <w:rPr>
          <w:sz w:val="28"/>
          <w:szCs w:val="28"/>
          <w:lang w:val="uk-UA"/>
        </w:rPr>
        <w:t>ська</w:t>
      </w:r>
      <w:r w:rsidRPr="009A4A4D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а</w:t>
      </w:r>
      <w:r w:rsidRPr="009A4A4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а</w:t>
      </w:r>
    </w:p>
    <w:p w:rsidR="005134BE" w:rsidRDefault="005134BE" w:rsidP="005134BE">
      <w:pPr>
        <w:ind w:firstLine="708"/>
        <w:jc w:val="both"/>
        <w:rPr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 w:rsidRPr="009A4A4D">
        <w:rPr>
          <w:b/>
          <w:sz w:val="28"/>
          <w:szCs w:val="28"/>
          <w:lang w:val="uk-UA"/>
        </w:rPr>
        <w:t xml:space="preserve">В И Р І Ш И </w:t>
      </w:r>
      <w:r>
        <w:rPr>
          <w:b/>
          <w:sz w:val="28"/>
          <w:szCs w:val="28"/>
          <w:lang w:val="uk-UA"/>
        </w:rPr>
        <w:t>ЛА</w:t>
      </w:r>
      <w:r w:rsidRPr="009A4A4D">
        <w:rPr>
          <w:b/>
          <w:sz w:val="28"/>
          <w:szCs w:val="28"/>
          <w:lang w:val="uk-UA"/>
        </w:rPr>
        <w:t xml:space="preserve"> :</w:t>
      </w:r>
    </w:p>
    <w:p w:rsidR="005134BE" w:rsidRPr="00D07780" w:rsidRDefault="005134BE" w:rsidP="005134BE">
      <w:pPr>
        <w:jc w:val="both"/>
        <w:rPr>
          <w:b/>
          <w:sz w:val="16"/>
          <w:szCs w:val="16"/>
          <w:lang w:val="uk-UA"/>
        </w:rPr>
      </w:pPr>
    </w:p>
    <w:p w:rsidR="005134BE" w:rsidRPr="0032081B" w:rsidRDefault="005134BE" w:rsidP="005134BE">
      <w:pPr>
        <w:tabs>
          <w:tab w:val="left" w:pos="1418"/>
        </w:tabs>
        <w:jc w:val="both"/>
        <w:rPr>
          <w:b/>
          <w:bCs/>
          <w:sz w:val="16"/>
          <w:szCs w:val="16"/>
          <w:lang w:val="uk-UA"/>
        </w:rPr>
      </w:pPr>
    </w:p>
    <w:p w:rsidR="005134BE" w:rsidRPr="00433B4C" w:rsidRDefault="005134BE" w:rsidP="005134BE">
      <w:pPr>
        <w:pStyle w:val="aa"/>
        <w:numPr>
          <w:ilvl w:val="0"/>
          <w:numId w:val="5"/>
        </w:numPr>
        <w:tabs>
          <w:tab w:val="left" w:pos="993"/>
          <w:tab w:val="left" w:pos="1418"/>
        </w:tabs>
        <w:suppressAutoHyphens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B4C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Програму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 2018-2020 роки </w:t>
      </w:r>
      <w:r w:rsidRPr="00433B4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Pr="00433B4C">
        <w:rPr>
          <w:rFonts w:ascii="Times New Roman" w:hAnsi="Times New Roman" w:cs="Times New Roman"/>
          <w:sz w:val="28"/>
          <w:szCs w:val="28"/>
          <w:lang w:val="uk-UA"/>
        </w:rPr>
        <w:t>(далі – Програма) (додається).</w:t>
      </w:r>
    </w:p>
    <w:p w:rsidR="005134BE" w:rsidRPr="00433B4C" w:rsidRDefault="005134BE" w:rsidP="00433B4C">
      <w:pPr>
        <w:tabs>
          <w:tab w:val="left" w:pos="993"/>
          <w:tab w:val="left" w:pos="1418"/>
        </w:tabs>
        <w:jc w:val="both"/>
        <w:rPr>
          <w:sz w:val="28"/>
          <w:szCs w:val="28"/>
          <w:lang w:val="uk-UA"/>
        </w:rPr>
      </w:pPr>
    </w:p>
    <w:p w:rsidR="005134BE" w:rsidRPr="00433B4C" w:rsidRDefault="005134BE" w:rsidP="005134BE">
      <w:pPr>
        <w:pStyle w:val="aa"/>
        <w:numPr>
          <w:ilvl w:val="0"/>
          <w:numId w:val="5"/>
        </w:numPr>
        <w:tabs>
          <w:tab w:val="left" w:pos="993"/>
        </w:tabs>
        <w:suppressAutoHyphens w:val="0"/>
        <w:spacing w:after="0" w:line="240" w:lineRule="auto"/>
        <w:ind w:left="0" w:firstLine="63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B4C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Фінансовому управлінню Бахмутської міської ради (Ткаченко) забезпечити фінансування заходів Програми в межах бюджетних асигнувань, передбачених у міському бюджеті м. Бахмута на 2018 рік, та передбачати кошти на фінансування заходів Програми при формуванні проектів міського бюджету м. Бахмута на наступні роки.</w:t>
      </w:r>
    </w:p>
    <w:p w:rsidR="005134BE" w:rsidRDefault="005134BE" w:rsidP="005134BE">
      <w:pPr>
        <w:tabs>
          <w:tab w:val="left" w:pos="1418"/>
        </w:tabs>
        <w:ind w:firstLine="630"/>
        <w:jc w:val="both"/>
        <w:rPr>
          <w:sz w:val="28"/>
          <w:szCs w:val="28"/>
          <w:lang w:val="uk-UA"/>
        </w:rPr>
      </w:pPr>
    </w:p>
    <w:p w:rsidR="005134BE" w:rsidRDefault="005134BE" w:rsidP="005134BE">
      <w:pPr>
        <w:tabs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Організаційне виконання рішення покласти на </w:t>
      </w:r>
      <w:r>
        <w:rPr>
          <w:bCs/>
          <w:iCs/>
          <w:sz w:val="28"/>
          <w:szCs w:val="28"/>
          <w:lang w:val="uk-UA"/>
        </w:rPr>
        <w:t>відділ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(Кудрявих). </w:t>
      </w:r>
    </w:p>
    <w:p w:rsidR="005134BE" w:rsidRDefault="005134BE" w:rsidP="005134BE">
      <w:pPr>
        <w:tabs>
          <w:tab w:val="left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5134BE" w:rsidRDefault="005134BE" w:rsidP="005134BE">
      <w:pPr>
        <w:tabs>
          <w:tab w:val="left" w:pos="141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</w:t>
      </w:r>
      <w:r w:rsidR="00ED1DAE" w:rsidRPr="00ED1DAE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секретаря Бахмутської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 </w:t>
      </w:r>
    </w:p>
    <w:p w:rsidR="005134BE" w:rsidRPr="009A4A4D" w:rsidRDefault="005134BE" w:rsidP="005134BE">
      <w:pPr>
        <w:tabs>
          <w:tab w:val="left" w:pos="1418"/>
        </w:tabs>
        <w:jc w:val="both"/>
        <w:rPr>
          <w:sz w:val="28"/>
          <w:szCs w:val="28"/>
          <w:lang w:val="uk-UA"/>
        </w:rPr>
      </w:pPr>
    </w:p>
    <w:p w:rsidR="005134BE" w:rsidRPr="00D33329" w:rsidRDefault="005134BE" w:rsidP="005134BE">
      <w:pPr>
        <w:tabs>
          <w:tab w:val="left" w:pos="360"/>
        </w:tabs>
        <w:rPr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Міський голова                                                                 О.О. РЕВА</w:t>
      </w:r>
      <w:r w:rsidRPr="000678D1">
        <w:rPr>
          <w:b/>
          <w:sz w:val="28"/>
          <w:szCs w:val="28"/>
          <w:lang w:val="uk-UA"/>
        </w:rPr>
        <w:tab/>
      </w: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5134BE">
      <w:pPr>
        <w:jc w:val="both"/>
        <w:rPr>
          <w:b/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5134BE" w:rsidRDefault="005134BE" w:rsidP="005134BE">
      <w:pPr>
        <w:ind w:right="560"/>
        <w:rPr>
          <w:sz w:val="28"/>
          <w:szCs w:val="28"/>
          <w:lang w:val="uk-UA"/>
        </w:rPr>
      </w:pPr>
    </w:p>
    <w:p w:rsidR="005134BE" w:rsidRDefault="005134BE" w:rsidP="005134BE">
      <w:pPr>
        <w:ind w:right="560"/>
        <w:rPr>
          <w:sz w:val="28"/>
          <w:szCs w:val="28"/>
          <w:lang w:val="uk-UA"/>
        </w:rPr>
      </w:pPr>
    </w:p>
    <w:p w:rsidR="00433B4C" w:rsidRDefault="00433B4C" w:rsidP="005134BE">
      <w:pPr>
        <w:ind w:right="560"/>
        <w:rPr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5134BE" w:rsidRDefault="005134BE" w:rsidP="00C63E7F">
      <w:pPr>
        <w:ind w:left="5529" w:right="560" w:firstLine="708"/>
        <w:rPr>
          <w:sz w:val="28"/>
          <w:szCs w:val="28"/>
          <w:lang w:val="uk-UA"/>
        </w:rPr>
      </w:pPr>
    </w:p>
    <w:p w:rsidR="00C63E7F" w:rsidRPr="005134BE" w:rsidRDefault="00FF0B93" w:rsidP="006759E6">
      <w:pPr>
        <w:ind w:right="560" w:firstLine="5387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 xml:space="preserve">  </w:t>
      </w:r>
      <w:r w:rsidR="00C63E7F" w:rsidRPr="005134BE">
        <w:rPr>
          <w:sz w:val="28"/>
          <w:szCs w:val="28"/>
          <w:lang w:val="uk-UA"/>
        </w:rPr>
        <w:t>ЗАТВЕРДЖЕНО</w:t>
      </w:r>
    </w:p>
    <w:p w:rsidR="00C63E7F" w:rsidRPr="005134BE" w:rsidRDefault="00C63E7F" w:rsidP="00C63E7F">
      <w:pPr>
        <w:jc w:val="center"/>
        <w:rPr>
          <w:sz w:val="28"/>
          <w:szCs w:val="28"/>
          <w:lang w:val="uk-UA"/>
        </w:rPr>
      </w:pPr>
      <w:r w:rsidRPr="005134BE">
        <w:rPr>
          <w:sz w:val="28"/>
          <w:szCs w:val="28"/>
          <w:lang w:val="uk-UA"/>
        </w:rPr>
        <w:t xml:space="preserve">                                                     </w:t>
      </w:r>
      <w:r w:rsidR="006759E6" w:rsidRPr="008E71AA">
        <w:rPr>
          <w:sz w:val="28"/>
          <w:szCs w:val="28"/>
          <w:lang w:val="uk-UA"/>
        </w:rPr>
        <w:t xml:space="preserve"> </w:t>
      </w:r>
      <w:r w:rsidRPr="005134BE">
        <w:rPr>
          <w:sz w:val="28"/>
          <w:szCs w:val="28"/>
          <w:lang w:val="uk-UA"/>
        </w:rPr>
        <w:t>Рішення Бахмутської</w:t>
      </w:r>
    </w:p>
    <w:p w:rsidR="00C63E7F" w:rsidRPr="005134BE" w:rsidRDefault="00C63E7F" w:rsidP="00C63E7F">
      <w:pPr>
        <w:jc w:val="center"/>
        <w:rPr>
          <w:sz w:val="28"/>
          <w:szCs w:val="28"/>
          <w:lang w:val="uk-UA"/>
        </w:rPr>
      </w:pPr>
      <w:r w:rsidRPr="005134BE">
        <w:rPr>
          <w:sz w:val="28"/>
          <w:szCs w:val="28"/>
          <w:lang w:val="uk-UA"/>
        </w:rPr>
        <w:t xml:space="preserve">                                       міської ради</w:t>
      </w:r>
    </w:p>
    <w:p w:rsidR="00C63E7F" w:rsidRPr="005134BE" w:rsidRDefault="00C63E7F" w:rsidP="00C63E7F">
      <w:pPr>
        <w:ind w:right="560"/>
        <w:jc w:val="center"/>
        <w:rPr>
          <w:sz w:val="28"/>
          <w:szCs w:val="28"/>
          <w:lang w:val="uk-UA"/>
        </w:rPr>
      </w:pPr>
      <w:r w:rsidRPr="005134BE">
        <w:rPr>
          <w:sz w:val="28"/>
          <w:szCs w:val="28"/>
          <w:lang w:val="uk-UA"/>
        </w:rPr>
        <w:t xml:space="preserve">                                                                  </w:t>
      </w:r>
      <w:r w:rsidR="00FF0B93" w:rsidRPr="00FF0B93">
        <w:rPr>
          <w:sz w:val="28"/>
          <w:szCs w:val="28"/>
          <w:lang w:val="uk-UA"/>
        </w:rPr>
        <w:t xml:space="preserve">  </w:t>
      </w:r>
      <w:r w:rsidR="00D35A4B">
        <w:rPr>
          <w:sz w:val="28"/>
          <w:szCs w:val="28"/>
          <w:lang w:val="uk-UA"/>
        </w:rPr>
        <w:t>20.12.</w:t>
      </w:r>
      <w:r w:rsidRPr="005134BE">
        <w:rPr>
          <w:sz w:val="28"/>
          <w:szCs w:val="28"/>
          <w:lang w:val="uk-UA"/>
        </w:rPr>
        <w:t>2017 №6/108-</w:t>
      </w:r>
      <w:r w:rsidR="00D35A4B">
        <w:rPr>
          <w:sz w:val="28"/>
          <w:szCs w:val="28"/>
          <w:lang w:val="uk-UA"/>
        </w:rPr>
        <w:t>2045</w:t>
      </w:r>
    </w:p>
    <w:p w:rsidR="00AA6A0D" w:rsidRPr="00C202C4" w:rsidRDefault="00AA6A0D" w:rsidP="00C63E7F">
      <w:pPr>
        <w:ind w:right="560"/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AA6A0D" w:rsidRPr="00C202C4" w:rsidRDefault="00AA6A0D" w:rsidP="00AA6A0D">
      <w:pPr>
        <w:jc w:val="center"/>
        <w:rPr>
          <w:lang w:val="uk-UA"/>
        </w:rPr>
      </w:pPr>
    </w:p>
    <w:p w:rsidR="006759E6" w:rsidRPr="00C202C4" w:rsidRDefault="006759E6" w:rsidP="006759E6">
      <w:pPr>
        <w:jc w:val="center"/>
        <w:rPr>
          <w:lang w:val="uk-UA"/>
        </w:rPr>
      </w:pPr>
    </w:p>
    <w:p w:rsidR="006759E6" w:rsidRPr="00C202C4" w:rsidRDefault="006759E6" w:rsidP="006759E6">
      <w:pPr>
        <w:jc w:val="center"/>
        <w:rPr>
          <w:lang w:val="uk-UA"/>
        </w:rPr>
      </w:pPr>
    </w:p>
    <w:p w:rsidR="006759E6" w:rsidRPr="00C202C4" w:rsidRDefault="006759E6" w:rsidP="006759E6">
      <w:pPr>
        <w:jc w:val="center"/>
        <w:rPr>
          <w:sz w:val="44"/>
          <w:szCs w:val="44"/>
          <w:lang w:val="uk-UA"/>
        </w:rPr>
      </w:pPr>
      <w:r w:rsidRPr="00C202C4">
        <w:rPr>
          <w:b/>
          <w:sz w:val="44"/>
          <w:szCs w:val="44"/>
          <w:lang w:val="uk-UA"/>
        </w:rPr>
        <w:tab/>
      </w:r>
      <w:r w:rsidRPr="00C202C4">
        <w:rPr>
          <w:sz w:val="44"/>
          <w:szCs w:val="44"/>
          <w:lang w:val="uk-UA"/>
        </w:rPr>
        <w:t>ПРОГРАМ</w:t>
      </w:r>
      <w:r w:rsidR="008E71AA">
        <w:rPr>
          <w:sz w:val="44"/>
          <w:szCs w:val="44"/>
          <w:lang w:val="uk-UA"/>
        </w:rPr>
        <w:t>А</w:t>
      </w:r>
      <w:r w:rsidRPr="00C202C4">
        <w:rPr>
          <w:sz w:val="44"/>
          <w:szCs w:val="44"/>
          <w:lang w:val="uk-UA"/>
        </w:rPr>
        <w:t xml:space="preserve"> ВИСВІТЛЕННЯ ДІЯЛЬНОСТІ БАХМУТСЬКОЇ МІСЬКОЇ РАДИ, </w:t>
      </w:r>
      <w:r w:rsidRPr="00C202C4">
        <w:rPr>
          <w:sz w:val="44"/>
          <w:szCs w:val="44"/>
          <w:lang w:val="uk-UA"/>
        </w:rPr>
        <w:br/>
        <w:t>ЇЇ ВИКОНАВЧИХ ОРГАНІВ, ПОСАДОВИХ ОСІБ ТА ДЕПУТАТІВ БАХМУТСЬКОЇ МІСЬКОЇ РАДИ У ЗАСОБАХ МАСОВОЇ ІНФОРМАЦІЇ НА 2018 -2020 РОКИ</w:t>
      </w:r>
    </w:p>
    <w:p w:rsidR="006759E6" w:rsidRPr="00C202C4" w:rsidRDefault="006759E6" w:rsidP="006759E6">
      <w:pPr>
        <w:jc w:val="center"/>
        <w:rPr>
          <w:b/>
          <w:sz w:val="44"/>
          <w:szCs w:val="44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Pr="00C202C4" w:rsidRDefault="006759E6" w:rsidP="006759E6">
      <w:pPr>
        <w:jc w:val="center"/>
        <w:rPr>
          <w:b/>
          <w:sz w:val="40"/>
          <w:szCs w:val="40"/>
          <w:lang w:val="uk-UA"/>
        </w:rPr>
      </w:pPr>
    </w:p>
    <w:p w:rsidR="006759E6" w:rsidRDefault="006759E6" w:rsidP="006759E6">
      <w:pPr>
        <w:jc w:val="center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м. Бахмут – 2017 рік</w:t>
      </w:r>
    </w:p>
    <w:p w:rsidR="006759E6" w:rsidRDefault="006759E6" w:rsidP="006759E6">
      <w:pPr>
        <w:jc w:val="center"/>
        <w:rPr>
          <w:sz w:val="28"/>
          <w:szCs w:val="28"/>
          <w:lang w:val="uk-UA"/>
        </w:rPr>
      </w:pPr>
    </w:p>
    <w:p w:rsidR="006759E6" w:rsidRDefault="006759E6" w:rsidP="006759E6">
      <w:pPr>
        <w:jc w:val="center"/>
        <w:rPr>
          <w:sz w:val="28"/>
          <w:szCs w:val="28"/>
          <w:lang w:val="uk-UA"/>
        </w:rPr>
      </w:pPr>
    </w:p>
    <w:p w:rsidR="006759E6" w:rsidRPr="00C202C4" w:rsidRDefault="006759E6" w:rsidP="006759E6">
      <w:pPr>
        <w:jc w:val="center"/>
        <w:rPr>
          <w:sz w:val="28"/>
          <w:szCs w:val="28"/>
          <w:lang w:val="uk-UA"/>
        </w:rPr>
      </w:pPr>
    </w:p>
    <w:p w:rsidR="006759E6" w:rsidRPr="00C202C4" w:rsidRDefault="006759E6" w:rsidP="006759E6">
      <w:pPr>
        <w:jc w:val="center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lastRenderedPageBreak/>
        <w:t>ЗМІСТ</w:t>
      </w:r>
    </w:p>
    <w:p w:rsidR="006759E6" w:rsidRPr="00C202C4" w:rsidRDefault="006759E6" w:rsidP="006759E6">
      <w:pPr>
        <w:jc w:val="center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ПАСПОРТ ПРОГРАМИ…………………………………..……………… …….</w:t>
      </w:r>
      <w:r>
        <w:rPr>
          <w:sz w:val="28"/>
          <w:szCs w:val="28"/>
          <w:lang w:val="uk-UA"/>
        </w:rPr>
        <w:t>3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1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ЗАГАЛЬНІ ПОЛОЖЕННЯ………………………………………………… …...</w:t>
      </w:r>
      <w:r>
        <w:rPr>
          <w:sz w:val="28"/>
          <w:szCs w:val="28"/>
          <w:lang w:val="uk-UA"/>
        </w:rPr>
        <w:t>6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2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ВИЗНАЧЕННЯ  ПРОБЛЕМ, НА РОЗВ’ЯЗАННЯ  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ЯКИХ СПРЯМОВАНА ПРОГРАМА  …………………………….....................</w:t>
      </w:r>
      <w:r>
        <w:rPr>
          <w:sz w:val="28"/>
          <w:szCs w:val="28"/>
          <w:lang w:val="uk-UA"/>
        </w:rPr>
        <w:t>6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3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ВИЗНАЧЕННЯ МЕТИ ПРОГРАМИ  ..…………………………………………</w:t>
      </w:r>
      <w:r>
        <w:rPr>
          <w:sz w:val="28"/>
          <w:szCs w:val="28"/>
          <w:lang w:val="uk-UA"/>
        </w:rPr>
        <w:t>7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4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ОБГРУНТУВАННЯ ШЛЯХІВ І ЗАСОБІВ РОЗВ’ЯЗАННЯ  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ПРОБЛЕМ, ПОКАЗНИКИ РЕЗУЛЬТАТИВНОСТІ………………………..….</w:t>
      </w:r>
      <w:r>
        <w:rPr>
          <w:sz w:val="28"/>
          <w:szCs w:val="28"/>
          <w:lang w:val="uk-UA"/>
        </w:rPr>
        <w:t>8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5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ОЧІКУВАНІ РЕЗУЛЬТАТИ ВИКОНАННЯ ПРОГРАМИ ………………. ...</w:t>
      </w:r>
      <w:r>
        <w:rPr>
          <w:sz w:val="28"/>
          <w:szCs w:val="28"/>
          <w:lang w:val="uk-UA"/>
        </w:rPr>
        <w:t xml:space="preserve">   9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6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</w:rPr>
        <w:t xml:space="preserve">ОБСЯГИ </w:t>
      </w:r>
      <w:r w:rsidRPr="00E56B0D">
        <w:rPr>
          <w:sz w:val="28"/>
          <w:szCs w:val="28"/>
          <w:lang w:val="uk-UA"/>
        </w:rPr>
        <w:t xml:space="preserve"> </w:t>
      </w:r>
      <w:r w:rsidRPr="00E56B0D">
        <w:rPr>
          <w:sz w:val="28"/>
          <w:szCs w:val="28"/>
        </w:rPr>
        <w:t>ТА ДЖЕРЕЛА Ф</w:t>
      </w:r>
      <w:r w:rsidRPr="00E56B0D">
        <w:rPr>
          <w:sz w:val="28"/>
          <w:szCs w:val="28"/>
          <w:lang w:val="uk-UA"/>
        </w:rPr>
        <w:t>І</w:t>
      </w:r>
      <w:r w:rsidRPr="00E56B0D">
        <w:rPr>
          <w:sz w:val="28"/>
          <w:szCs w:val="28"/>
        </w:rPr>
        <w:t>НАНСУВАННЯ ПРОГРАМИ</w:t>
      </w:r>
      <w:r w:rsidRPr="00E56B0D">
        <w:rPr>
          <w:sz w:val="28"/>
          <w:szCs w:val="28"/>
          <w:lang w:val="uk-UA"/>
        </w:rPr>
        <w:t xml:space="preserve">  </w:t>
      </w:r>
      <w:r w:rsidRPr="00E56B0D">
        <w:rPr>
          <w:sz w:val="28"/>
          <w:szCs w:val="28"/>
        </w:rPr>
        <w:t>.</w:t>
      </w:r>
      <w:r w:rsidRPr="00E56B0D">
        <w:rPr>
          <w:sz w:val="28"/>
          <w:szCs w:val="28"/>
          <w:lang w:val="uk-UA"/>
        </w:rPr>
        <w:t>…………………</w:t>
      </w:r>
      <w:r>
        <w:rPr>
          <w:sz w:val="28"/>
          <w:szCs w:val="28"/>
          <w:lang w:val="uk-UA"/>
        </w:rPr>
        <w:t>9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7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СТРОКИ  ТА ЕТАПИ ВИКОНАННЯ  ПРОГРАМИ</w:t>
      </w:r>
      <w:r w:rsidRPr="00E56B0D">
        <w:rPr>
          <w:sz w:val="28"/>
          <w:szCs w:val="28"/>
        </w:rPr>
        <w:t>……….</w:t>
      </w:r>
      <w:r w:rsidRPr="00E56B0D">
        <w:rPr>
          <w:sz w:val="28"/>
          <w:szCs w:val="28"/>
          <w:lang w:val="uk-UA"/>
        </w:rPr>
        <w:t xml:space="preserve"> …………………</w:t>
      </w:r>
      <w:r>
        <w:rPr>
          <w:sz w:val="28"/>
          <w:szCs w:val="28"/>
          <w:lang w:val="uk-UA"/>
        </w:rPr>
        <w:t>9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РОЗДІЛ 8</w:t>
      </w:r>
    </w:p>
    <w:p w:rsidR="006759E6" w:rsidRPr="00E56B0D" w:rsidRDefault="006759E6" w:rsidP="006759E6">
      <w:pPr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 xml:space="preserve">КООРДИНАЦІЯ ТА КОНТРОЛЬ </w:t>
      </w:r>
    </w:p>
    <w:p w:rsidR="006759E6" w:rsidRPr="00E56B0D" w:rsidRDefault="006759E6" w:rsidP="006759E6">
      <w:pPr>
        <w:rPr>
          <w:sz w:val="28"/>
          <w:szCs w:val="28"/>
          <w:lang w:val="uk-UA"/>
        </w:rPr>
      </w:pPr>
      <w:r w:rsidRPr="00E56B0D">
        <w:rPr>
          <w:sz w:val="28"/>
          <w:szCs w:val="28"/>
          <w:lang w:val="uk-UA"/>
        </w:rPr>
        <w:t>ЗА ХОДОМ ВИКОНАННЯ ПРОГРАМИ …………………………..……</w:t>
      </w:r>
      <w:r>
        <w:rPr>
          <w:sz w:val="28"/>
          <w:szCs w:val="28"/>
          <w:lang w:val="uk-UA"/>
        </w:rPr>
        <w:t>……</w:t>
      </w:r>
      <w:r w:rsidRPr="00E56B0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</w:t>
      </w:r>
    </w:p>
    <w:p w:rsidR="006759E6" w:rsidRPr="00E56B0D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8E71AA" w:rsidRDefault="006759E6" w:rsidP="006759E6">
      <w:pPr>
        <w:rPr>
          <w:sz w:val="28"/>
          <w:szCs w:val="28"/>
          <w:lang w:val="uk-UA"/>
        </w:rPr>
      </w:pPr>
      <w:r w:rsidRPr="008E71AA">
        <w:rPr>
          <w:sz w:val="28"/>
          <w:szCs w:val="28"/>
          <w:lang w:val="uk-UA"/>
        </w:rPr>
        <w:t>ДОДАТОК 1  ЗАХОДИ  ПРОГРАМИ</w:t>
      </w:r>
      <w:r w:rsidRPr="008E71AA">
        <w:rPr>
          <w:sz w:val="28"/>
          <w:szCs w:val="28"/>
        </w:rPr>
        <w:t>……………………….</w:t>
      </w:r>
      <w:r w:rsidRPr="008E71AA">
        <w:rPr>
          <w:sz w:val="28"/>
          <w:szCs w:val="28"/>
          <w:lang w:val="uk-UA"/>
        </w:rPr>
        <w:t>……………..... ..11</w:t>
      </w:r>
    </w:p>
    <w:p w:rsidR="006759E6" w:rsidRPr="008E71AA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8E71AA" w:rsidRDefault="006759E6" w:rsidP="006759E6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E71AA">
        <w:rPr>
          <w:sz w:val="28"/>
          <w:szCs w:val="28"/>
        </w:rPr>
        <w:t xml:space="preserve">ДОДАТОК 2  </w:t>
      </w:r>
      <w:r w:rsidRPr="008E71AA">
        <w:rPr>
          <w:bCs/>
          <w:color w:val="000000"/>
          <w:sz w:val="28"/>
          <w:szCs w:val="28"/>
        </w:rPr>
        <w:t>РЕСУРСНЕ ЗАБЕЗПЕЧЕННЯ ПРОГРАМИ</w:t>
      </w:r>
      <w:r w:rsidRPr="008E71AA">
        <w:rPr>
          <w:bCs/>
          <w:color w:val="000000"/>
          <w:sz w:val="28"/>
          <w:szCs w:val="28"/>
          <w:lang w:val="ru-RU"/>
        </w:rPr>
        <w:t>..</w:t>
      </w:r>
      <w:r w:rsidRPr="008E71AA">
        <w:rPr>
          <w:sz w:val="28"/>
          <w:szCs w:val="28"/>
        </w:rPr>
        <w:t>……………........</w:t>
      </w:r>
      <w:r w:rsidR="008E71AA">
        <w:rPr>
          <w:sz w:val="28"/>
          <w:szCs w:val="28"/>
        </w:rPr>
        <w:t>.</w:t>
      </w:r>
      <w:r w:rsidRPr="008E71AA">
        <w:rPr>
          <w:sz w:val="28"/>
          <w:szCs w:val="28"/>
        </w:rPr>
        <w:t>14</w:t>
      </w:r>
    </w:p>
    <w:p w:rsidR="006759E6" w:rsidRPr="008E71AA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8E71AA" w:rsidRDefault="006759E6" w:rsidP="006759E6">
      <w:pPr>
        <w:rPr>
          <w:b/>
          <w:sz w:val="28"/>
          <w:szCs w:val="28"/>
          <w:lang w:val="uk-UA"/>
        </w:rPr>
      </w:pPr>
      <w:r w:rsidRPr="008E71AA">
        <w:rPr>
          <w:sz w:val="28"/>
          <w:szCs w:val="28"/>
          <w:lang w:val="uk-UA"/>
        </w:rPr>
        <w:t>ДОДАТОК 3 ПОКАЗНИКИ  РЕЗУЛЬТАТИВНОСТІ  ПРОГРАМИ…….........15</w:t>
      </w:r>
    </w:p>
    <w:p w:rsidR="006759E6" w:rsidRPr="008E71AA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Pr="00E56B0D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Pr="00E56B0D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Pr="00E56B0D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Pr="001E7CC5" w:rsidRDefault="006759E6" w:rsidP="006759E6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</w:p>
    <w:p w:rsidR="006759E6" w:rsidRPr="001E7CC5" w:rsidRDefault="006759E6" w:rsidP="006759E6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  <w:lang w:val="ru-RU"/>
        </w:rPr>
      </w:pPr>
    </w:p>
    <w:p w:rsidR="006759E6" w:rsidRDefault="006759E6" w:rsidP="006759E6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6759E6" w:rsidRPr="00433B4C" w:rsidRDefault="006759E6" w:rsidP="006759E6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433B4C">
        <w:rPr>
          <w:b/>
          <w:bCs/>
          <w:color w:val="000000"/>
          <w:sz w:val="28"/>
          <w:szCs w:val="28"/>
        </w:rPr>
        <w:t xml:space="preserve">ПАСПОРТ </w:t>
      </w:r>
      <w:r>
        <w:rPr>
          <w:b/>
          <w:bCs/>
          <w:color w:val="000000"/>
          <w:sz w:val="28"/>
          <w:szCs w:val="28"/>
        </w:rPr>
        <w:t xml:space="preserve"> </w:t>
      </w:r>
      <w:r w:rsidRPr="00433B4C">
        <w:rPr>
          <w:b/>
          <w:sz w:val="28"/>
          <w:szCs w:val="28"/>
        </w:rPr>
        <w:t xml:space="preserve">ПРОГРАМИ </w:t>
      </w:r>
    </w:p>
    <w:p w:rsidR="006759E6" w:rsidRPr="00433B4C" w:rsidRDefault="006759E6" w:rsidP="006759E6">
      <w:pPr>
        <w:pStyle w:val="a7"/>
        <w:spacing w:before="0" w:beforeAutospacing="0" w:after="0" w:afterAutospacing="0"/>
        <w:jc w:val="center"/>
        <w:rPr>
          <w:bCs/>
          <w:i/>
          <w:color w:val="00000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969"/>
        <w:gridCol w:w="5387"/>
      </w:tblGrid>
      <w:tr w:rsidR="006759E6" w:rsidRPr="00C202C4" w:rsidTr="006759E6">
        <w:trPr>
          <w:trHeight w:val="583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pStyle w:val="a8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  <w:p w:rsidR="006759E6" w:rsidRPr="00C202C4" w:rsidDel="004778FC" w:rsidRDefault="006759E6" w:rsidP="006759E6">
            <w:pPr>
              <w:pStyle w:val="a8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>Бахмутська міська рада</w:t>
            </w:r>
          </w:p>
        </w:tc>
      </w:tr>
      <w:tr w:rsidR="006759E6" w:rsidRPr="00FF0B93" w:rsidTr="006759E6">
        <w:trPr>
          <w:trHeight w:val="1024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pStyle w:val="a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Pr="00C202C4">
              <w:rPr>
                <w:bCs/>
                <w:sz w:val="28"/>
                <w:szCs w:val="28"/>
                <w:lang w:val="uk-UA"/>
              </w:rPr>
              <w:t xml:space="preserve">03.11.2017 р. № 235 </w:t>
            </w:r>
            <w:proofErr w:type="spellStart"/>
            <w:r w:rsidRPr="00C202C4">
              <w:rPr>
                <w:bCs/>
                <w:sz w:val="28"/>
                <w:szCs w:val="28"/>
                <w:lang w:val="uk-UA"/>
              </w:rPr>
              <w:t>рр</w:t>
            </w:r>
            <w:proofErr w:type="spellEnd"/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 «Про затвердження складу робочої групи </w:t>
            </w:r>
            <w:r w:rsidRPr="00C202C4">
              <w:rPr>
                <w:sz w:val="28"/>
                <w:szCs w:val="28"/>
                <w:lang w:val="uk-UA"/>
              </w:rPr>
              <w:t>з підготовки проекту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2018-2020 роки</w:t>
            </w: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>»</w:t>
            </w:r>
          </w:p>
          <w:p w:rsidR="006759E6" w:rsidRPr="00C202C4" w:rsidRDefault="006759E6" w:rsidP="006759E6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759E6" w:rsidRPr="00FF0B93" w:rsidTr="006759E6">
        <w:trPr>
          <w:trHeight w:val="606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Головний розробник Програми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bCs/>
                <w:color w:val="000000"/>
                <w:sz w:val="28"/>
                <w:szCs w:val="28"/>
                <w:lang w:val="uk-UA"/>
              </w:rPr>
              <w:t xml:space="preserve">Робоча група </w:t>
            </w:r>
            <w:r w:rsidRPr="00C202C4">
              <w:rPr>
                <w:sz w:val="28"/>
                <w:szCs w:val="28"/>
                <w:lang w:val="uk-UA"/>
              </w:rPr>
              <w:t>з підготовки проекту Програми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 на  2018-2020 роки</w:t>
            </w:r>
            <w:r>
              <w:rPr>
                <w:sz w:val="28"/>
                <w:szCs w:val="28"/>
                <w:lang w:val="uk-UA"/>
              </w:rPr>
              <w:t xml:space="preserve"> (далі – робоча група)</w:t>
            </w:r>
          </w:p>
          <w:p w:rsidR="006759E6" w:rsidRPr="00C202C4" w:rsidRDefault="006759E6" w:rsidP="006759E6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6759E6" w:rsidRPr="00FF0B93" w:rsidTr="006759E6">
        <w:trPr>
          <w:trHeight w:val="615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202C4"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tabs>
                <w:tab w:val="left" w:pos="317"/>
                <w:tab w:val="left" w:pos="4758"/>
              </w:tabs>
              <w:ind w:left="33"/>
              <w:jc w:val="both"/>
              <w:rPr>
                <w:sz w:val="28"/>
                <w:lang w:val="uk-UA"/>
              </w:rPr>
            </w:pPr>
            <w:r w:rsidRPr="00C202C4">
              <w:rPr>
                <w:sz w:val="28"/>
                <w:lang w:val="uk-UA"/>
              </w:rPr>
              <w:t>Фінансове управління Бахмутської міської ради, відділ внутрішньої політики Бахмутської міської ради, юридичний відділ Бахмутської міської ради</w:t>
            </w:r>
          </w:p>
          <w:p w:rsidR="006759E6" w:rsidRPr="00C202C4" w:rsidRDefault="006759E6" w:rsidP="006759E6">
            <w:pPr>
              <w:tabs>
                <w:tab w:val="left" w:pos="317"/>
                <w:tab w:val="left" w:pos="4758"/>
              </w:tabs>
              <w:ind w:left="33"/>
              <w:jc w:val="both"/>
              <w:rPr>
                <w:sz w:val="28"/>
                <w:lang w:val="uk-UA"/>
              </w:rPr>
            </w:pPr>
          </w:p>
        </w:tc>
      </w:tr>
      <w:tr w:rsidR="006759E6" w:rsidRPr="00FF0B93" w:rsidTr="006759E6">
        <w:trPr>
          <w:trHeight w:val="603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Відділ внутрішньої політики Бахмутської міської ради</w:t>
            </w:r>
          </w:p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759E6" w:rsidRPr="00FF0B93" w:rsidTr="006759E6">
        <w:trPr>
          <w:trHeight w:val="592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Del="00C56740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Управління і відділи Бахмутської міської ради, засоби масової інформації</w:t>
            </w:r>
          </w:p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759E6" w:rsidRPr="00C202C4" w:rsidTr="006759E6">
        <w:trPr>
          <w:trHeight w:val="379"/>
        </w:trPr>
        <w:tc>
          <w:tcPr>
            <w:tcW w:w="568" w:type="dxa"/>
            <w:shd w:val="clear" w:color="auto" w:fill="auto"/>
          </w:tcPr>
          <w:p w:rsidR="006759E6" w:rsidRPr="00C202C4" w:rsidDel="00C56740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2018-2020 роки</w:t>
            </w:r>
          </w:p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6759E6" w:rsidRPr="00FF0B93" w:rsidTr="006759E6">
        <w:trPr>
          <w:trHeight w:val="209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Етапи виконання Програми                          </w:t>
            </w:r>
            <w:r w:rsidRPr="00C202C4">
              <w:rPr>
                <w:i/>
                <w:color w:val="000000"/>
                <w:sz w:val="28"/>
                <w:szCs w:val="28"/>
                <w:lang w:val="uk-UA"/>
              </w:rPr>
              <w:t xml:space="preserve">(для </w:t>
            </w:r>
            <w:r>
              <w:rPr>
                <w:i/>
                <w:color w:val="000000"/>
                <w:sz w:val="28"/>
                <w:szCs w:val="28"/>
                <w:lang w:val="uk-UA"/>
              </w:rPr>
              <w:t>середньо</w:t>
            </w:r>
            <w:r w:rsidRPr="00C202C4">
              <w:rPr>
                <w:i/>
                <w:color w:val="000000"/>
                <w:sz w:val="28"/>
                <w:szCs w:val="28"/>
                <w:lang w:val="uk-UA"/>
              </w:rPr>
              <w:t>строкової програми)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1 етап -  2018 рік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2 етап – 2019 рік</w:t>
            </w:r>
            <w:r>
              <w:rPr>
                <w:color w:val="000000"/>
                <w:sz w:val="28"/>
                <w:szCs w:val="28"/>
                <w:lang w:val="uk-UA"/>
              </w:rPr>
              <w:t>;</w:t>
            </w:r>
          </w:p>
          <w:p w:rsidR="006759E6" w:rsidRPr="00C202C4" w:rsidRDefault="006759E6" w:rsidP="006759E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3 етап – 2020 рік</w:t>
            </w:r>
          </w:p>
        </w:tc>
      </w:tr>
      <w:tr w:rsidR="006759E6" w:rsidRPr="00FF0B93" w:rsidTr="006759E6">
        <w:trPr>
          <w:trHeight w:val="664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spacing w:before="100" w:beforeAutospacing="1" w:after="100" w:afterAutospacing="1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Забезпечення відкритості і прозорості у діяльності Бахмутської міської ради, її виконавчих органів, посадових осіб та депутатів через залучення засобів масової інформації до висвітлення їх діяльності, сприяння безперешкодній реалізації </w:t>
            </w:r>
            <w:r w:rsidRPr="00C202C4">
              <w:rPr>
                <w:color w:val="000000"/>
                <w:sz w:val="28"/>
                <w:szCs w:val="28"/>
                <w:lang w:val="uk-UA"/>
              </w:rPr>
              <w:lastRenderedPageBreak/>
              <w:t>конституційного права громадян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м.Бахмут</w:t>
            </w:r>
            <w:proofErr w:type="spellEnd"/>
            <w:r w:rsidRPr="00C202C4">
              <w:rPr>
                <w:color w:val="000000"/>
                <w:sz w:val="28"/>
                <w:szCs w:val="28"/>
                <w:lang w:val="uk-UA"/>
              </w:rPr>
              <w:t xml:space="preserve"> на інформацію і свободу слова</w:t>
            </w:r>
          </w:p>
        </w:tc>
      </w:tr>
      <w:tr w:rsidR="006759E6" w:rsidRPr="00C202C4" w:rsidTr="006759E6">
        <w:trPr>
          <w:trHeight w:val="1024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</w:p>
          <w:p w:rsidR="006759E6" w:rsidRPr="00C202C4" w:rsidRDefault="006759E6" w:rsidP="006759E6">
            <w:pPr>
              <w:widowControl w:val="0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 w:themeColor="text1"/>
                <w:sz w:val="28"/>
                <w:szCs w:val="28"/>
                <w:lang w:val="uk-UA"/>
              </w:rPr>
              <w:t xml:space="preserve">2842,2 </w:t>
            </w:r>
            <w:proofErr w:type="spellStart"/>
            <w:r w:rsidRPr="00C202C4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C202C4">
              <w:rPr>
                <w:sz w:val="28"/>
                <w:szCs w:val="28"/>
                <w:lang w:val="uk-UA"/>
              </w:rPr>
              <w:t xml:space="preserve">. </w:t>
            </w:r>
          </w:p>
        </w:tc>
      </w:tr>
      <w:tr w:rsidR="006759E6" w:rsidRPr="00C202C4" w:rsidTr="006759E6">
        <w:trPr>
          <w:trHeight w:val="160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в тому числі:</w:t>
            </w:r>
          </w:p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коштів міського бюджету</w:t>
            </w:r>
          </w:p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коштів обласного бюджету</w:t>
            </w:r>
          </w:p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 коштів державного бюджету</w:t>
            </w:r>
          </w:p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- кошти інших джерел.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6759E6" w:rsidRPr="00C202C4" w:rsidRDefault="006759E6" w:rsidP="006759E6">
            <w:pPr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 w:themeColor="text1"/>
                <w:sz w:val="28"/>
                <w:szCs w:val="28"/>
                <w:lang w:val="uk-UA"/>
              </w:rPr>
              <w:t>2692,2</w:t>
            </w:r>
            <w:r w:rsidRPr="00C202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02C4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C202C4">
              <w:rPr>
                <w:sz w:val="28"/>
                <w:szCs w:val="28"/>
                <w:lang w:val="uk-UA"/>
              </w:rPr>
              <w:t xml:space="preserve">. </w:t>
            </w:r>
          </w:p>
          <w:p w:rsidR="006759E6" w:rsidRPr="00C202C4" w:rsidRDefault="006759E6" w:rsidP="006759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759E6" w:rsidRPr="00C202C4" w:rsidRDefault="006759E6" w:rsidP="006759E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6759E6" w:rsidRPr="00C202C4" w:rsidRDefault="006759E6" w:rsidP="006759E6">
            <w:pPr>
              <w:tabs>
                <w:tab w:val="left" w:pos="1440"/>
              </w:tabs>
              <w:rPr>
                <w:sz w:val="28"/>
                <w:szCs w:val="28"/>
                <w:lang w:val="uk-UA"/>
              </w:rPr>
            </w:pPr>
            <w:r w:rsidRPr="00C202C4">
              <w:rPr>
                <w:color w:val="000000" w:themeColor="text1"/>
                <w:sz w:val="28"/>
                <w:szCs w:val="28"/>
                <w:lang w:val="uk-UA"/>
              </w:rPr>
              <w:t>150,0</w:t>
            </w:r>
            <w:r w:rsidRPr="00C202C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202C4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C202C4">
              <w:rPr>
                <w:sz w:val="28"/>
                <w:szCs w:val="28"/>
                <w:lang w:val="uk-UA"/>
              </w:rPr>
              <w:t xml:space="preserve">. </w:t>
            </w:r>
          </w:p>
          <w:p w:rsidR="006759E6" w:rsidRPr="00C202C4" w:rsidRDefault="006759E6" w:rsidP="006759E6">
            <w:pPr>
              <w:tabs>
                <w:tab w:val="left" w:pos="1440"/>
              </w:tabs>
              <w:rPr>
                <w:color w:val="FF0000"/>
                <w:sz w:val="16"/>
                <w:szCs w:val="16"/>
                <w:lang w:val="uk-UA"/>
              </w:rPr>
            </w:pPr>
          </w:p>
        </w:tc>
      </w:tr>
      <w:tr w:rsidR="006759E6" w:rsidRPr="00FF0B93" w:rsidTr="006759E6">
        <w:trPr>
          <w:cantSplit/>
          <w:trHeight w:val="6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Очікувані результати виконання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ind w:firstLine="33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Реалізація Програми сприятиме:</w:t>
            </w:r>
          </w:p>
          <w:p w:rsidR="006759E6" w:rsidRPr="00C202C4" w:rsidRDefault="006759E6" w:rsidP="006759E6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задоволенню інформаційних потреб громадян та юридичних осіб;</w:t>
            </w:r>
          </w:p>
          <w:p w:rsidR="006759E6" w:rsidRPr="00C202C4" w:rsidRDefault="006759E6" w:rsidP="006759E6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забезпеченню доступу до об’єктивної та неупередженої інформації про події та явища в соціально-економічному та культурному житті міста Бахмут, а також налагодженню ефективної системи інформування городян про роботу Бахмутської міської ради, її виконавчих органів; </w:t>
            </w:r>
          </w:p>
          <w:p w:rsidR="006759E6" w:rsidRPr="00C202C4" w:rsidRDefault="006759E6" w:rsidP="006759E6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запровадженню постійного діалогу влади з громадою міста з метою залучення широких верств населення до обговорення та участі у вирішенні актуальних питань життєдіяльності міста; створення об’єктивної громадської думки стосовно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діяльності Бахмутської міської ради;</w:t>
            </w:r>
          </w:p>
          <w:p w:rsidR="006759E6" w:rsidRPr="00C202C4" w:rsidRDefault="006759E6" w:rsidP="006759E6">
            <w:pPr>
              <w:pStyle w:val="aa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4" w:firstLine="14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підвищенню рівня довіри громади до місцевої влади на основі отриман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ої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повної та всебічної інформації про ї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ї</w:t>
            </w:r>
            <w:r w:rsidRPr="00C202C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діяльність.</w:t>
            </w:r>
          </w:p>
        </w:tc>
      </w:tr>
      <w:tr w:rsidR="006759E6" w:rsidRPr="00FF0B93" w:rsidTr="006759E6">
        <w:trPr>
          <w:cantSplit/>
          <w:trHeight w:val="3688"/>
        </w:trPr>
        <w:tc>
          <w:tcPr>
            <w:tcW w:w="56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969" w:type="dxa"/>
            <w:shd w:val="clear" w:color="auto" w:fill="auto"/>
          </w:tcPr>
          <w:p w:rsidR="006759E6" w:rsidRPr="00C202C4" w:rsidRDefault="006759E6" w:rsidP="006759E6">
            <w:pPr>
              <w:rPr>
                <w:color w:val="000000"/>
                <w:sz w:val="28"/>
                <w:szCs w:val="28"/>
                <w:lang w:val="uk-UA"/>
              </w:rPr>
            </w:pPr>
            <w:r w:rsidRPr="00C202C4">
              <w:rPr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387" w:type="dxa"/>
            <w:shd w:val="clear" w:color="auto" w:fill="auto"/>
          </w:tcPr>
          <w:p w:rsidR="006759E6" w:rsidRPr="00C202C4" w:rsidRDefault="006759E6" w:rsidP="006759E6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органів, посадових осіб та депутатів.</w:t>
            </w:r>
          </w:p>
          <w:p w:rsidR="006759E6" w:rsidRPr="00C202C4" w:rsidRDefault="006759E6" w:rsidP="006759E6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>Збільшення кількості діалогів міської влади з громадою міста з метою залучення широких верств населення до обговорення та участі у вирішенні питань місцевого значення.</w:t>
            </w:r>
          </w:p>
          <w:p w:rsidR="006759E6" w:rsidRPr="00C202C4" w:rsidRDefault="006759E6" w:rsidP="006759E6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Підвищення результативності виконання Бахмутською міською радою своїх </w:t>
            </w:r>
            <w:r>
              <w:rPr>
                <w:sz w:val="28"/>
                <w:szCs w:val="28"/>
                <w:lang w:val="uk-UA"/>
              </w:rPr>
              <w:t>повноважень</w:t>
            </w:r>
            <w:r w:rsidRPr="00C202C4">
              <w:rPr>
                <w:sz w:val="28"/>
                <w:szCs w:val="28"/>
                <w:lang w:val="uk-UA"/>
              </w:rPr>
              <w:t>, збільшення відповідальності перед громадою міста.</w:t>
            </w:r>
          </w:p>
          <w:p w:rsidR="006759E6" w:rsidRPr="00C202C4" w:rsidRDefault="006759E6" w:rsidP="006759E6">
            <w:pPr>
              <w:ind w:firstLine="317"/>
              <w:jc w:val="both"/>
              <w:rPr>
                <w:sz w:val="28"/>
                <w:szCs w:val="28"/>
                <w:lang w:val="uk-UA"/>
              </w:rPr>
            </w:pPr>
            <w:r w:rsidRPr="00C202C4">
              <w:rPr>
                <w:sz w:val="28"/>
                <w:szCs w:val="28"/>
                <w:lang w:val="uk-UA"/>
              </w:rPr>
              <w:t xml:space="preserve">Створення об’єктивної суспільної думки стосовно </w:t>
            </w:r>
            <w:r>
              <w:rPr>
                <w:sz w:val="28"/>
                <w:szCs w:val="28"/>
                <w:lang w:val="uk-UA"/>
              </w:rPr>
              <w:t>діяльності Бахмутської міської ради</w:t>
            </w:r>
            <w:r w:rsidRPr="00C202C4">
              <w:rPr>
                <w:sz w:val="28"/>
                <w:szCs w:val="28"/>
                <w:lang w:val="uk-UA"/>
              </w:rPr>
              <w:t>, підвищення рівня довіри громади до місцевої влади</w:t>
            </w:r>
            <w:r>
              <w:rPr>
                <w:sz w:val="28"/>
                <w:szCs w:val="28"/>
                <w:lang w:val="uk-UA"/>
              </w:rPr>
              <w:t>.</w:t>
            </w:r>
            <w:r w:rsidRPr="00C202C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pStyle w:val="a7"/>
        <w:spacing w:before="0" w:beforeAutospacing="0" w:after="0" w:afterAutospacing="0"/>
        <w:jc w:val="both"/>
      </w:pPr>
    </w:p>
    <w:p w:rsidR="006759E6" w:rsidRPr="00C202C4" w:rsidRDefault="006759E6" w:rsidP="006759E6">
      <w:pPr>
        <w:spacing w:after="200" w:line="276" w:lineRule="auto"/>
        <w:rPr>
          <w:lang w:val="uk-UA"/>
        </w:rPr>
      </w:pPr>
      <w:r w:rsidRPr="00C202C4">
        <w:rPr>
          <w:lang w:val="uk-UA"/>
        </w:rPr>
        <w:br w:type="page"/>
      </w:r>
    </w:p>
    <w:p w:rsidR="006759E6" w:rsidRDefault="006759E6" w:rsidP="006759E6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lastRenderedPageBreak/>
        <w:t>РОЗДІЛ 1</w:t>
      </w:r>
    </w:p>
    <w:p w:rsidR="006759E6" w:rsidRPr="00E67583" w:rsidRDefault="006759E6" w:rsidP="006759E6">
      <w:pPr>
        <w:jc w:val="center"/>
        <w:rPr>
          <w:b/>
          <w:sz w:val="16"/>
          <w:szCs w:val="16"/>
          <w:lang w:val="uk-UA"/>
        </w:rPr>
      </w:pPr>
    </w:p>
    <w:p w:rsidR="006759E6" w:rsidRPr="00C202C4" w:rsidRDefault="006759E6" w:rsidP="006759E6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ЗАГАЛЬНІ ПОЛОЖЕННЯ</w:t>
      </w:r>
    </w:p>
    <w:p w:rsidR="006759E6" w:rsidRPr="00C202C4" w:rsidRDefault="006759E6" w:rsidP="006759E6">
      <w:pPr>
        <w:jc w:val="center"/>
        <w:rPr>
          <w:b/>
          <w:sz w:val="16"/>
          <w:szCs w:val="16"/>
          <w:lang w:val="uk-UA"/>
        </w:rPr>
      </w:pPr>
    </w:p>
    <w:p w:rsidR="006759E6" w:rsidRPr="00C202C4" w:rsidRDefault="006759E6" w:rsidP="006759E6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У сучасному світі однією з рушійних сил соціально-економічного і політичного прогресу є процес обміну інформації. Він сприяє формуванню якісно нового життєвого устрою. Інформаційна прозорість стає на сьогодні основою формування нового стилю державного, регіонального і місцевого управління. Крім того, інформаційна відкритість підвищує відповідальність органів влади і органів місцевого самоврядування перед кожним громадянином, забезпечує ефективність діяльності на користь суспільству, сприяє якісному його розвитку.</w:t>
      </w:r>
      <w:r w:rsidRPr="00C202C4">
        <w:rPr>
          <w:color w:val="800000"/>
          <w:sz w:val="28"/>
          <w:szCs w:val="28"/>
          <w:lang w:val="uk-UA"/>
        </w:rPr>
        <w:t xml:space="preserve"> </w:t>
      </w:r>
    </w:p>
    <w:p w:rsidR="006759E6" w:rsidRPr="00C202C4" w:rsidRDefault="006759E6" w:rsidP="006759E6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Висвітлення діяльності Бахмутської міської ради, її виконавчих органів, депутатів міської ради здійснюється засобами масової інформації шляхом одержання, збирання, створення, поширення і використання інформації. Засоби масової інформації в своїй роботі мають дотримуватися принципів законності, оперативності, неупередженості у висвітленні подій, додержання прав та гарантій. </w:t>
      </w:r>
    </w:p>
    <w:p w:rsidR="006759E6" w:rsidRDefault="006759E6" w:rsidP="006759E6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Програма з висвітлення діяльності Бахмутської міської ради, її виконавчих органів, посадових осіб та депутатів Бахмутської міської  ради у засобах масової інформації на 2018-2020 роки (надалі – Програма) визначає правові, організаційні і фінансові основи регулювання відносин щодо співпраці </w:t>
      </w:r>
      <w:r>
        <w:rPr>
          <w:sz w:val="28"/>
          <w:szCs w:val="28"/>
          <w:lang w:val="uk-UA"/>
        </w:rPr>
        <w:t>Бахмутської міської ради</w:t>
      </w:r>
      <w:r w:rsidRPr="00C202C4">
        <w:rPr>
          <w:sz w:val="28"/>
          <w:szCs w:val="28"/>
          <w:lang w:val="uk-UA"/>
        </w:rPr>
        <w:t xml:space="preserve"> із засобами масової інформації з питань висвітлення його діяльності (надалі – засоби масової інформації).</w:t>
      </w:r>
    </w:p>
    <w:p w:rsidR="006759E6" w:rsidRPr="00C202C4" w:rsidRDefault="006759E6" w:rsidP="006759E6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Програма розроблена відповідно до Конституції України, </w:t>
      </w:r>
      <w:r>
        <w:rPr>
          <w:sz w:val="28"/>
          <w:szCs w:val="28"/>
          <w:lang w:val="uk-UA"/>
        </w:rPr>
        <w:t>з</w:t>
      </w:r>
      <w:r w:rsidRPr="00C202C4">
        <w:rPr>
          <w:sz w:val="28"/>
          <w:szCs w:val="28"/>
          <w:lang w:val="uk-UA"/>
        </w:rPr>
        <w:t xml:space="preserve">аконів України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</w:t>
      </w:r>
      <w:proofErr w:type="spellStart"/>
      <w:r w:rsidRPr="00C202C4">
        <w:rPr>
          <w:sz w:val="28"/>
          <w:szCs w:val="28"/>
          <w:lang w:val="uk-UA"/>
        </w:rPr>
        <w:t>інформацію”</w:t>
      </w:r>
      <w:proofErr w:type="spellEnd"/>
      <w:r w:rsidRPr="00C202C4">
        <w:rPr>
          <w:sz w:val="28"/>
          <w:szCs w:val="28"/>
          <w:lang w:val="uk-UA"/>
        </w:rPr>
        <w:t xml:space="preserve">,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C202C4">
        <w:rPr>
          <w:sz w:val="28"/>
          <w:szCs w:val="28"/>
          <w:lang w:val="uk-UA"/>
        </w:rPr>
        <w:t>Україні”</w:t>
      </w:r>
      <w:proofErr w:type="spellEnd"/>
      <w:r w:rsidRPr="00C202C4">
        <w:rPr>
          <w:sz w:val="28"/>
          <w:szCs w:val="28"/>
          <w:lang w:val="uk-UA"/>
        </w:rPr>
        <w:t xml:space="preserve">,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друковані засоби масової інформації (пресу) в </w:t>
      </w:r>
      <w:proofErr w:type="spellStart"/>
      <w:r w:rsidRPr="00C202C4">
        <w:rPr>
          <w:sz w:val="28"/>
          <w:szCs w:val="28"/>
          <w:lang w:val="uk-UA"/>
        </w:rPr>
        <w:t>Україні”</w:t>
      </w:r>
      <w:proofErr w:type="spellEnd"/>
      <w:r w:rsidRPr="00C202C4">
        <w:rPr>
          <w:sz w:val="28"/>
          <w:szCs w:val="28"/>
          <w:lang w:val="uk-UA"/>
        </w:rPr>
        <w:t xml:space="preserve">, </w:t>
      </w:r>
      <w:proofErr w:type="spellStart"/>
      <w:r w:rsidRPr="00C202C4">
        <w:rPr>
          <w:sz w:val="28"/>
          <w:szCs w:val="28"/>
          <w:lang w:val="uk-UA"/>
        </w:rPr>
        <w:t>“Про</w:t>
      </w:r>
      <w:proofErr w:type="spellEnd"/>
      <w:r w:rsidRPr="00C202C4">
        <w:rPr>
          <w:sz w:val="28"/>
          <w:szCs w:val="28"/>
          <w:lang w:val="uk-UA"/>
        </w:rPr>
        <w:t xml:space="preserve"> порядок висвітлення діяльності органів державної влади та органів місцевого самоврядування в Україні засобами масової інформації ”.</w:t>
      </w:r>
    </w:p>
    <w:p w:rsidR="006759E6" w:rsidRPr="00C202C4" w:rsidRDefault="006759E6" w:rsidP="006759E6">
      <w:pPr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      </w:t>
      </w:r>
      <w:r w:rsidRPr="00C202C4">
        <w:rPr>
          <w:sz w:val="28"/>
          <w:szCs w:val="28"/>
          <w:lang w:val="uk-UA"/>
        </w:rPr>
        <w:tab/>
        <w:t>Програма поширює свою дію на висвітлення діяльності Бахмутської міської ради</w:t>
      </w:r>
      <w:r>
        <w:rPr>
          <w:sz w:val="28"/>
          <w:szCs w:val="28"/>
          <w:lang w:val="uk-UA"/>
        </w:rPr>
        <w:t xml:space="preserve"> та її структурних підрозділів</w:t>
      </w:r>
      <w:r w:rsidRPr="00C202C4">
        <w:rPr>
          <w:sz w:val="28"/>
          <w:szCs w:val="28"/>
          <w:lang w:val="uk-UA"/>
        </w:rPr>
        <w:t xml:space="preserve">, виконавчого комітету, депутатів,  виконавчих органів і посадових осіб </w:t>
      </w:r>
      <w:r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>міської ради (надалі – міська рада, її виконавчі органи, посадові особи та депутати Бахмутської міської ради).</w:t>
      </w:r>
    </w:p>
    <w:p w:rsidR="006759E6" w:rsidRPr="00C202C4" w:rsidRDefault="006759E6" w:rsidP="006759E6">
      <w:pPr>
        <w:ind w:right="23" w:firstLine="425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 </w:t>
      </w:r>
    </w:p>
    <w:p w:rsidR="006759E6" w:rsidRPr="00C202C4" w:rsidRDefault="006759E6" w:rsidP="006759E6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РОЗДІЛ 2</w:t>
      </w:r>
    </w:p>
    <w:p w:rsidR="006759E6" w:rsidRDefault="006759E6" w:rsidP="006759E6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ВИЗНАЧЕННЯ ПРОБЛЕМ, НА РОЗВ’ЯЗАННЯ ЯКИХ </w:t>
      </w:r>
    </w:p>
    <w:p w:rsidR="006759E6" w:rsidRPr="00C202C4" w:rsidRDefault="006759E6" w:rsidP="006759E6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СПРЯМОВАНА ПРОГРАМА </w:t>
      </w:r>
    </w:p>
    <w:p w:rsidR="006759E6" w:rsidRPr="00C202C4" w:rsidRDefault="006759E6" w:rsidP="006759E6">
      <w:pPr>
        <w:ind w:right="110"/>
        <w:jc w:val="center"/>
        <w:rPr>
          <w:b/>
          <w:sz w:val="16"/>
          <w:szCs w:val="16"/>
          <w:lang w:val="uk-UA"/>
        </w:rPr>
      </w:pPr>
    </w:p>
    <w:p w:rsidR="006759E6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Інформаційний простір міста Бахмута характеризується динамізмом та насиченістю, в ньому підтримуються належні умови для вільної та безперешкодної діяльності суб’єктів інформаційних відносин, задоволення інформаційних потреб населення міста та захисту його конституційних прав на інформацію. В місті вибудовується конструктивна співпраця між </w:t>
      </w:r>
      <w:r>
        <w:rPr>
          <w:sz w:val="28"/>
          <w:szCs w:val="28"/>
          <w:lang w:val="uk-UA"/>
        </w:rPr>
        <w:t>Бахмутською міською радою</w:t>
      </w:r>
      <w:r w:rsidRPr="00C202C4">
        <w:rPr>
          <w:sz w:val="28"/>
          <w:szCs w:val="28"/>
          <w:lang w:val="uk-UA"/>
        </w:rPr>
        <w:t xml:space="preserve">, засобами масової інформації та громадськістю, забезпечується відкритість у діяльності міської ради, постійно вживаються заходи із </w:t>
      </w:r>
      <w:r w:rsidRPr="00C202C4">
        <w:rPr>
          <w:sz w:val="28"/>
          <w:szCs w:val="28"/>
          <w:lang w:val="uk-UA"/>
        </w:rPr>
        <w:lastRenderedPageBreak/>
        <w:t xml:space="preserve">забезпечення свободи слова та права громадян на отримання суспільно важливої інформації. </w:t>
      </w:r>
    </w:p>
    <w:p w:rsidR="006759E6" w:rsidRPr="004324FD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4324FD">
        <w:rPr>
          <w:sz w:val="28"/>
          <w:szCs w:val="28"/>
          <w:lang w:val="uk-UA"/>
        </w:rPr>
        <w:t>Основні проблеми, на розв’язання яких спрямована Програма:</w:t>
      </w:r>
    </w:p>
    <w:p w:rsidR="006759E6" w:rsidRPr="004324FD" w:rsidRDefault="006759E6" w:rsidP="006759E6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4FD">
        <w:rPr>
          <w:rFonts w:ascii="Times New Roman" w:hAnsi="Times New Roman" w:cs="Times New Roman"/>
          <w:sz w:val="28"/>
          <w:szCs w:val="28"/>
          <w:lang w:val="uk-UA"/>
        </w:rPr>
        <w:t xml:space="preserve">недостатнє фінансування основних комунікаційних каналів </w:t>
      </w:r>
      <w:proofErr w:type="spellStart"/>
      <w:r w:rsidRPr="004324FD">
        <w:rPr>
          <w:rFonts w:ascii="Times New Roman" w:hAnsi="Times New Roman" w:cs="Times New Roman"/>
          <w:sz w:val="28"/>
          <w:szCs w:val="28"/>
          <w:lang w:val="uk-UA"/>
        </w:rPr>
        <w:t>Бамутської</w:t>
      </w:r>
      <w:proofErr w:type="spellEnd"/>
      <w:r w:rsidRPr="004324FD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ради;</w:t>
      </w:r>
    </w:p>
    <w:p w:rsidR="006759E6" w:rsidRPr="00F0680B" w:rsidRDefault="006759E6" w:rsidP="006759E6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поширення упередженої</w:t>
      </w:r>
      <w:r w:rsidRPr="00F0680B">
        <w:rPr>
          <w:rFonts w:ascii="Times New Roman" w:hAnsi="Times New Roman" w:cs="Times New Roman"/>
          <w:sz w:val="28"/>
          <w:szCs w:val="28"/>
          <w:lang w:val="uk-UA"/>
        </w:rPr>
        <w:t xml:space="preserve">, викривленої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необ’єктивної </w:t>
      </w:r>
      <w:r w:rsidRPr="00F0680B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>про діяльність Бахмутської міської ради;</w:t>
      </w:r>
    </w:p>
    <w:p w:rsidR="006759E6" w:rsidRPr="00F0680B" w:rsidRDefault="006759E6" w:rsidP="006759E6">
      <w:pPr>
        <w:pStyle w:val="aa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низький рівень правової та </w:t>
      </w:r>
      <w:r w:rsidRPr="00F0680B">
        <w:rPr>
          <w:rFonts w:ascii="Times New Roman" w:hAnsi="Times New Roman" w:cs="Times New Roman"/>
          <w:sz w:val="28"/>
          <w:szCs w:val="28"/>
          <w:lang w:val="uk-UA"/>
        </w:rPr>
        <w:t>фінансової обізнаності 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F068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59E6" w:rsidRPr="00F0680B" w:rsidRDefault="006759E6" w:rsidP="006759E6">
      <w:pPr>
        <w:tabs>
          <w:tab w:val="left" w:pos="993"/>
        </w:tabs>
        <w:ind w:firstLine="709"/>
        <w:jc w:val="both"/>
        <w:rPr>
          <w:color w:val="FF0000"/>
          <w:sz w:val="28"/>
          <w:szCs w:val="28"/>
          <w:lang w:val="uk-UA"/>
        </w:rPr>
      </w:pPr>
      <w:r w:rsidRPr="00F0680B">
        <w:rPr>
          <w:sz w:val="28"/>
          <w:szCs w:val="28"/>
          <w:lang w:val="uk-UA"/>
        </w:rPr>
        <w:t>Тому, в першу чергу, Програма визначає перспективи розвитку та реалізації інформаційної політики, спрямованої на забезпечення мешканців міста Бахмута об’єктивною та оперативною інформацією</w:t>
      </w:r>
      <w:r>
        <w:rPr>
          <w:sz w:val="28"/>
          <w:szCs w:val="28"/>
          <w:lang w:val="uk-UA"/>
        </w:rPr>
        <w:t xml:space="preserve"> щодо діяльності </w:t>
      </w:r>
      <w:r w:rsidRPr="00C202C4">
        <w:rPr>
          <w:sz w:val="28"/>
          <w:szCs w:val="28"/>
          <w:lang w:val="uk-UA"/>
        </w:rPr>
        <w:t>міськ</w:t>
      </w:r>
      <w:r>
        <w:rPr>
          <w:sz w:val="28"/>
          <w:szCs w:val="28"/>
          <w:lang w:val="uk-UA"/>
        </w:rPr>
        <w:t>ої</w:t>
      </w:r>
      <w:r w:rsidRPr="00C202C4">
        <w:rPr>
          <w:sz w:val="28"/>
          <w:szCs w:val="28"/>
          <w:lang w:val="uk-UA"/>
        </w:rPr>
        <w:t xml:space="preserve"> рад</w:t>
      </w:r>
      <w:r>
        <w:rPr>
          <w:sz w:val="28"/>
          <w:szCs w:val="28"/>
          <w:lang w:val="uk-UA"/>
        </w:rPr>
        <w:t>и</w:t>
      </w:r>
      <w:r w:rsidRPr="00C202C4">
        <w:rPr>
          <w:sz w:val="28"/>
          <w:szCs w:val="28"/>
          <w:lang w:val="uk-UA"/>
        </w:rPr>
        <w:t>, її виконавч</w:t>
      </w:r>
      <w:r>
        <w:rPr>
          <w:sz w:val="28"/>
          <w:szCs w:val="28"/>
          <w:lang w:val="uk-UA"/>
        </w:rPr>
        <w:t>их</w:t>
      </w:r>
      <w:r w:rsidRPr="00C202C4">
        <w:rPr>
          <w:sz w:val="28"/>
          <w:szCs w:val="28"/>
          <w:lang w:val="uk-UA"/>
        </w:rPr>
        <w:t xml:space="preserve"> орган</w:t>
      </w:r>
      <w:r>
        <w:rPr>
          <w:sz w:val="28"/>
          <w:szCs w:val="28"/>
          <w:lang w:val="uk-UA"/>
        </w:rPr>
        <w:t>ів</w:t>
      </w:r>
      <w:r w:rsidRPr="00C202C4">
        <w:rPr>
          <w:sz w:val="28"/>
          <w:szCs w:val="28"/>
          <w:lang w:val="uk-UA"/>
        </w:rPr>
        <w:t>, посадов</w:t>
      </w:r>
      <w:r>
        <w:rPr>
          <w:sz w:val="28"/>
          <w:szCs w:val="28"/>
          <w:lang w:val="uk-UA"/>
        </w:rPr>
        <w:t>их</w:t>
      </w:r>
      <w:r w:rsidRPr="00C202C4">
        <w:rPr>
          <w:sz w:val="28"/>
          <w:szCs w:val="28"/>
          <w:lang w:val="uk-UA"/>
        </w:rPr>
        <w:t xml:space="preserve"> ос</w:t>
      </w:r>
      <w:r>
        <w:rPr>
          <w:sz w:val="28"/>
          <w:szCs w:val="28"/>
          <w:lang w:val="uk-UA"/>
        </w:rPr>
        <w:t>і</w:t>
      </w:r>
      <w:r w:rsidRPr="00C202C4">
        <w:rPr>
          <w:sz w:val="28"/>
          <w:szCs w:val="28"/>
          <w:lang w:val="uk-UA"/>
        </w:rPr>
        <w:t>б та депутат</w:t>
      </w:r>
      <w:r>
        <w:rPr>
          <w:sz w:val="28"/>
          <w:szCs w:val="28"/>
          <w:lang w:val="uk-UA"/>
        </w:rPr>
        <w:t>ів</w:t>
      </w:r>
      <w:r w:rsidRPr="00C202C4">
        <w:rPr>
          <w:sz w:val="28"/>
          <w:szCs w:val="28"/>
          <w:lang w:val="uk-UA"/>
        </w:rPr>
        <w:t xml:space="preserve"> Бахмутської міської ради</w:t>
      </w:r>
      <w:r>
        <w:rPr>
          <w:sz w:val="28"/>
          <w:szCs w:val="28"/>
          <w:lang w:val="uk-UA"/>
        </w:rPr>
        <w:t>.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Ще однією складовою забезпечення прозорості місцевої влади є відкрита та </w:t>
      </w:r>
      <w:proofErr w:type="spellStart"/>
      <w:r w:rsidRPr="00C202C4">
        <w:rPr>
          <w:sz w:val="28"/>
          <w:szCs w:val="28"/>
          <w:lang w:val="uk-UA"/>
        </w:rPr>
        <w:t>проактивна</w:t>
      </w:r>
      <w:proofErr w:type="spellEnd"/>
      <w:r w:rsidRPr="00C202C4">
        <w:rPr>
          <w:sz w:val="28"/>
          <w:szCs w:val="28"/>
          <w:lang w:val="uk-UA"/>
        </w:rPr>
        <w:t xml:space="preserve"> позиція прес-служби, </w:t>
      </w:r>
      <w:r>
        <w:rPr>
          <w:sz w:val="28"/>
          <w:szCs w:val="28"/>
          <w:lang w:val="uk-UA"/>
        </w:rPr>
        <w:t>у</w:t>
      </w:r>
      <w:r w:rsidRPr="00C202C4">
        <w:rPr>
          <w:sz w:val="28"/>
          <w:szCs w:val="28"/>
          <w:lang w:val="uk-UA"/>
        </w:rPr>
        <w:t xml:space="preserve">правлінь та відділів </w:t>
      </w:r>
      <w:r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>міської ради, які повинні забезпечувати</w:t>
      </w:r>
      <w:r>
        <w:rPr>
          <w:sz w:val="28"/>
          <w:szCs w:val="28"/>
          <w:lang w:val="uk-UA"/>
        </w:rPr>
        <w:t xml:space="preserve"> комунікацію з громадськістю</w:t>
      </w:r>
      <w:r w:rsidRPr="005E496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Pr="00C202C4">
        <w:rPr>
          <w:sz w:val="28"/>
          <w:szCs w:val="28"/>
          <w:lang w:val="uk-UA"/>
        </w:rPr>
        <w:t xml:space="preserve">оперативне поширення правдивої інформації, використовувати сучасні інструменти інформаційної діяльності. </w:t>
      </w:r>
    </w:p>
    <w:p w:rsidR="006759E6" w:rsidRPr="00C202C4" w:rsidRDefault="006759E6" w:rsidP="006759E6">
      <w:pPr>
        <w:jc w:val="both"/>
        <w:rPr>
          <w:sz w:val="28"/>
          <w:szCs w:val="28"/>
          <w:lang w:val="uk-UA"/>
        </w:rPr>
      </w:pPr>
    </w:p>
    <w:p w:rsidR="006759E6" w:rsidRPr="00C202C4" w:rsidRDefault="006759E6" w:rsidP="006759E6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C202C4">
        <w:rPr>
          <w:rFonts w:ascii="Times New Roman" w:hAnsi="Times New Roman" w:cs="Times New Roman"/>
          <w:b/>
          <w:sz w:val="28"/>
          <w:szCs w:val="28"/>
          <w:lang w:val="uk-UA" w:eastAsia="ru-RU"/>
        </w:rPr>
        <w:t>РОЗДІЛ 3</w:t>
      </w:r>
    </w:p>
    <w:p w:rsidR="006759E6" w:rsidRPr="00C202C4" w:rsidRDefault="006759E6" w:rsidP="006759E6">
      <w:pPr>
        <w:tabs>
          <w:tab w:val="left" w:pos="7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ВИЗНАЧЕННЯ </w:t>
      </w:r>
      <w:r w:rsidRPr="00C202C4">
        <w:rPr>
          <w:b/>
          <w:sz w:val="28"/>
          <w:szCs w:val="28"/>
          <w:lang w:val="uk-UA"/>
        </w:rPr>
        <w:t>МЕТ</w:t>
      </w:r>
      <w:r>
        <w:rPr>
          <w:b/>
          <w:sz w:val="28"/>
          <w:szCs w:val="28"/>
          <w:lang w:val="uk-UA"/>
        </w:rPr>
        <w:t>И</w:t>
      </w:r>
      <w:r w:rsidRPr="00C202C4">
        <w:rPr>
          <w:b/>
          <w:sz w:val="28"/>
          <w:szCs w:val="28"/>
          <w:lang w:val="uk-UA"/>
        </w:rPr>
        <w:t xml:space="preserve"> ПРОГРАМИ</w:t>
      </w:r>
    </w:p>
    <w:p w:rsidR="006759E6" w:rsidRPr="00C202C4" w:rsidRDefault="006759E6" w:rsidP="006759E6">
      <w:pPr>
        <w:tabs>
          <w:tab w:val="left" w:pos="720"/>
        </w:tabs>
        <w:jc w:val="center"/>
        <w:rPr>
          <w:b/>
          <w:sz w:val="16"/>
          <w:szCs w:val="16"/>
          <w:lang w:val="uk-UA"/>
        </w:rPr>
      </w:pPr>
    </w:p>
    <w:p w:rsidR="006759E6" w:rsidRDefault="006759E6" w:rsidP="006759E6">
      <w:pPr>
        <w:ind w:firstLine="425"/>
        <w:jc w:val="both"/>
        <w:rPr>
          <w:color w:val="000000"/>
          <w:sz w:val="28"/>
          <w:szCs w:val="28"/>
          <w:lang w:val="uk-UA"/>
        </w:rPr>
      </w:pPr>
      <w:r w:rsidRPr="00C202C4">
        <w:rPr>
          <w:color w:val="000000"/>
          <w:sz w:val="28"/>
          <w:szCs w:val="28"/>
          <w:lang w:val="uk-UA"/>
        </w:rPr>
        <w:t xml:space="preserve">Метою Програми є забезпечення відкритості і прозорості у діяльності </w:t>
      </w:r>
      <w:r w:rsidRPr="00C202C4">
        <w:rPr>
          <w:sz w:val="28"/>
          <w:szCs w:val="28"/>
          <w:lang w:val="uk-UA"/>
        </w:rPr>
        <w:t xml:space="preserve">Бахмутської </w:t>
      </w:r>
      <w:r w:rsidRPr="00C202C4">
        <w:rPr>
          <w:color w:val="000000"/>
          <w:sz w:val="28"/>
          <w:szCs w:val="28"/>
          <w:lang w:val="uk-UA"/>
        </w:rPr>
        <w:t xml:space="preserve">міської ради, її виконавчих органів, посадових осіб та депутатів </w:t>
      </w:r>
      <w:r w:rsidRPr="00C202C4">
        <w:rPr>
          <w:sz w:val="28"/>
          <w:szCs w:val="28"/>
          <w:lang w:val="uk-UA"/>
        </w:rPr>
        <w:t>Бахмутської міської ради</w:t>
      </w:r>
      <w:r w:rsidRPr="00C202C4">
        <w:rPr>
          <w:color w:val="000000"/>
          <w:sz w:val="28"/>
          <w:szCs w:val="28"/>
          <w:lang w:val="uk-UA"/>
        </w:rPr>
        <w:t xml:space="preserve"> через залучення засобів масової інформації до висвітлення їх діяльності, сприяння безперешкодній реалізації конституційного права громадян</w:t>
      </w:r>
      <w:r>
        <w:rPr>
          <w:color w:val="000000"/>
          <w:sz w:val="28"/>
          <w:szCs w:val="28"/>
          <w:lang w:val="uk-UA"/>
        </w:rPr>
        <w:t xml:space="preserve"> м. Бахмут </w:t>
      </w:r>
      <w:r w:rsidRPr="00C202C4">
        <w:rPr>
          <w:color w:val="000000"/>
          <w:sz w:val="28"/>
          <w:szCs w:val="28"/>
          <w:lang w:val="uk-UA"/>
        </w:rPr>
        <w:t xml:space="preserve"> на інформацію і свободу слова.</w:t>
      </w:r>
    </w:p>
    <w:p w:rsidR="006759E6" w:rsidRPr="00C202C4" w:rsidRDefault="006759E6" w:rsidP="006759E6">
      <w:pPr>
        <w:ind w:firstLine="708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Основними завданнями Програми є:</w:t>
      </w:r>
    </w:p>
    <w:p w:rsidR="006759E6" w:rsidRPr="00C202C4" w:rsidRDefault="006759E6" w:rsidP="006759E6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1. Інформування мешканців міста про діяльність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ради, її виконавчих органів, посадових осіб та депутатів.</w:t>
      </w:r>
    </w:p>
    <w:p w:rsidR="006759E6" w:rsidRPr="00C202C4" w:rsidRDefault="006759E6" w:rsidP="006759E6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2. Організація процесу висвітлення діяльності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ради, її виконавчих органів, посадових осіб та депутатів через засоби масової інформації.</w:t>
      </w:r>
    </w:p>
    <w:p w:rsidR="006759E6" w:rsidRPr="00C202C4" w:rsidRDefault="006759E6" w:rsidP="006759E6">
      <w:pPr>
        <w:tabs>
          <w:tab w:val="left" w:pos="567"/>
          <w:tab w:val="left" w:pos="709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3. Забезпечення подання інформації на засадах своєчасності, систематичності, повноти, всебічності та об’єктивності.</w:t>
      </w:r>
    </w:p>
    <w:p w:rsidR="006759E6" w:rsidRPr="00C202C4" w:rsidRDefault="006759E6" w:rsidP="006759E6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4. Забезпечення реалізації конституційного права громадян на вільний доступ до інформації, впровадження нових ефективних форм взаємодії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 з територіальною громадою міста.</w:t>
      </w:r>
    </w:p>
    <w:p w:rsidR="006759E6" w:rsidRPr="00C202C4" w:rsidRDefault="006759E6" w:rsidP="006759E6">
      <w:pPr>
        <w:tabs>
          <w:tab w:val="left" w:pos="567"/>
          <w:tab w:val="left" w:pos="851"/>
        </w:tabs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5. Забезпечення інформаційно-роз’яснювальної роботи щодо прав та обов’язків мешканців міста з питань місцевого значення.</w:t>
      </w:r>
    </w:p>
    <w:p w:rsidR="006759E6" w:rsidRPr="00C202C4" w:rsidRDefault="006759E6" w:rsidP="006759E6">
      <w:pPr>
        <w:ind w:firstLine="425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Заходами Програми передбачається: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Pr="00C202C4">
        <w:rPr>
          <w:sz w:val="28"/>
          <w:szCs w:val="28"/>
          <w:lang w:val="uk-UA"/>
        </w:rPr>
        <w:t>роз’яснен</w:t>
      </w:r>
      <w:r>
        <w:rPr>
          <w:sz w:val="28"/>
          <w:szCs w:val="28"/>
          <w:lang w:val="uk-UA"/>
        </w:rPr>
        <w:t>ь</w:t>
      </w:r>
      <w:r w:rsidRPr="00C202C4">
        <w:rPr>
          <w:sz w:val="28"/>
          <w:szCs w:val="28"/>
          <w:lang w:val="uk-UA"/>
        </w:rPr>
        <w:t xml:space="preserve"> рішень </w:t>
      </w:r>
      <w:r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 xml:space="preserve">міської ради, </w:t>
      </w:r>
      <w:r>
        <w:rPr>
          <w:sz w:val="28"/>
          <w:szCs w:val="28"/>
          <w:lang w:val="uk-UA"/>
        </w:rPr>
        <w:t xml:space="preserve">її виконавчого комітету, </w:t>
      </w:r>
      <w:r w:rsidRPr="00C202C4">
        <w:rPr>
          <w:sz w:val="28"/>
          <w:szCs w:val="28"/>
          <w:lang w:val="uk-UA"/>
        </w:rPr>
        <w:t>постійних та інших комісій ради, їх наслідків для мешканців міста та механізмів реалізації</w:t>
      </w:r>
      <w:r w:rsidRPr="00C202C4">
        <w:rPr>
          <w:sz w:val="28"/>
          <w:szCs w:val="28"/>
          <w:bdr w:val="none" w:sz="0" w:space="0" w:color="auto" w:frame="1"/>
          <w:lang w:val="uk-UA"/>
        </w:rPr>
        <w:t>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вільн</w:t>
      </w:r>
      <w:r>
        <w:rPr>
          <w:sz w:val="28"/>
          <w:szCs w:val="28"/>
          <w:bdr w:val="none" w:sz="0" w:space="0" w:color="auto" w:frame="1"/>
          <w:lang w:val="uk-UA"/>
        </w:rPr>
        <w:t xml:space="preserve">ого </w:t>
      </w:r>
      <w:r w:rsidRPr="00C202C4">
        <w:rPr>
          <w:sz w:val="28"/>
          <w:szCs w:val="28"/>
          <w:bdr w:val="none" w:sz="0" w:space="0" w:color="auto" w:frame="1"/>
          <w:lang w:val="uk-UA"/>
        </w:rPr>
        <w:t>доступ</w:t>
      </w:r>
      <w:r>
        <w:rPr>
          <w:sz w:val="28"/>
          <w:szCs w:val="28"/>
          <w:bdr w:val="none" w:sz="0" w:space="0" w:color="auto" w:frame="1"/>
          <w:lang w:val="uk-UA"/>
        </w:rPr>
        <w:t>у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мешканців міста Бахмут до інформації нормативно-правового характеру про діяльність Бахмутської міської ради;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lastRenderedPageBreak/>
        <w:t>- р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>озви</w:t>
      </w:r>
      <w:r>
        <w:rPr>
          <w:bCs/>
          <w:sz w:val="28"/>
          <w:szCs w:val="28"/>
          <w:bdr w:val="none" w:sz="0" w:space="0" w:color="auto" w:frame="1"/>
          <w:lang w:val="uk-UA"/>
        </w:rPr>
        <w:t>ток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інформаційно-комунікаційн</w:t>
      </w:r>
      <w:r>
        <w:rPr>
          <w:bCs/>
          <w:sz w:val="28"/>
          <w:szCs w:val="28"/>
          <w:bdr w:val="none" w:sz="0" w:space="0" w:color="auto" w:frame="1"/>
          <w:lang w:val="uk-UA"/>
        </w:rPr>
        <w:t>ої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інфраструктур</w:t>
      </w:r>
      <w:r>
        <w:rPr>
          <w:bCs/>
          <w:sz w:val="28"/>
          <w:szCs w:val="28"/>
          <w:bdr w:val="none" w:sz="0" w:space="0" w:color="auto" w:frame="1"/>
          <w:lang w:val="uk-UA"/>
        </w:rPr>
        <w:t>и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міста Бахмут</w:t>
      </w:r>
      <w:r w:rsidRPr="00C202C4">
        <w:rPr>
          <w:sz w:val="28"/>
          <w:szCs w:val="28"/>
          <w:bdr w:val="none" w:sz="0" w:space="0" w:color="auto" w:frame="1"/>
          <w:lang w:val="uk-UA"/>
        </w:rPr>
        <w:t>;</w:t>
      </w:r>
    </w:p>
    <w:p w:rsidR="006759E6" w:rsidRPr="00C202C4" w:rsidRDefault="006759E6" w:rsidP="006759E6">
      <w:pPr>
        <w:tabs>
          <w:tab w:val="left" w:pos="851"/>
        </w:tabs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систематичн</w:t>
      </w:r>
      <w:r>
        <w:rPr>
          <w:sz w:val="28"/>
          <w:szCs w:val="28"/>
          <w:bdr w:val="none" w:sz="0" w:space="0" w:color="auto" w:frame="1"/>
          <w:lang w:val="uk-UA"/>
        </w:rPr>
        <w:t>ого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надання повної, об’єктивної та неупередженої інформації засобам масової інформації про діяльність Бахмутської міської ради;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п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>ров</w:t>
      </w:r>
      <w:r>
        <w:rPr>
          <w:bCs/>
          <w:sz w:val="28"/>
          <w:szCs w:val="28"/>
          <w:bdr w:val="none" w:sz="0" w:space="0" w:color="auto" w:frame="1"/>
          <w:lang w:val="uk-UA"/>
        </w:rPr>
        <w:t>едення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широк</w:t>
      </w:r>
      <w:r>
        <w:rPr>
          <w:bCs/>
          <w:sz w:val="28"/>
          <w:szCs w:val="28"/>
          <w:bdr w:val="none" w:sz="0" w:space="0" w:color="auto" w:frame="1"/>
          <w:lang w:val="uk-UA"/>
        </w:rPr>
        <w:t>их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PR-кампані</w:t>
      </w:r>
      <w:r>
        <w:rPr>
          <w:bCs/>
          <w:sz w:val="28"/>
          <w:szCs w:val="28"/>
          <w:bdr w:val="none" w:sz="0" w:space="0" w:color="auto" w:frame="1"/>
          <w:lang w:val="uk-UA"/>
        </w:rPr>
        <w:t>й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>, пов’язан</w:t>
      </w:r>
      <w:r>
        <w:rPr>
          <w:bCs/>
          <w:sz w:val="28"/>
          <w:szCs w:val="28"/>
          <w:bdr w:val="none" w:sz="0" w:space="0" w:color="auto" w:frame="1"/>
          <w:lang w:val="uk-UA"/>
        </w:rPr>
        <w:t>их</w:t>
      </w:r>
      <w:r w:rsidRPr="00C202C4">
        <w:rPr>
          <w:bCs/>
          <w:sz w:val="28"/>
          <w:szCs w:val="28"/>
          <w:bdr w:val="none" w:sz="0" w:space="0" w:color="auto" w:frame="1"/>
          <w:lang w:val="uk-UA"/>
        </w:rPr>
        <w:t xml:space="preserve"> з вирішенням соціально-важливих питань</w:t>
      </w:r>
      <w:r w:rsidRPr="00C202C4">
        <w:rPr>
          <w:sz w:val="28"/>
          <w:szCs w:val="28"/>
          <w:bdr w:val="none" w:sz="0" w:space="0" w:color="auto" w:frame="1"/>
          <w:lang w:val="uk-UA"/>
        </w:rPr>
        <w:t>;</w:t>
      </w:r>
      <w:r w:rsidRPr="00C202C4">
        <w:rPr>
          <w:sz w:val="28"/>
          <w:szCs w:val="28"/>
          <w:lang w:val="uk-UA"/>
        </w:rPr>
        <w:t xml:space="preserve"> 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інформува</w:t>
      </w:r>
      <w:r>
        <w:rPr>
          <w:sz w:val="28"/>
          <w:szCs w:val="28"/>
          <w:lang w:val="uk-UA"/>
        </w:rPr>
        <w:t>ння</w:t>
      </w:r>
      <w:r w:rsidRPr="00C202C4">
        <w:rPr>
          <w:sz w:val="28"/>
          <w:szCs w:val="28"/>
          <w:lang w:val="uk-UA"/>
        </w:rPr>
        <w:t xml:space="preserve"> про діяльність </w:t>
      </w:r>
      <w:r>
        <w:rPr>
          <w:sz w:val="28"/>
          <w:szCs w:val="28"/>
          <w:lang w:val="uk-UA"/>
        </w:rPr>
        <w:t xml:space="preserve">Бахмутської </w:t>
      </w:r>
      <w:r w:rsidRPr="00C202C4">
        <w:rPr>
          <w:sz w:val="28"/>
          <w:szCs w:val="28"/>
          <w:lang w:val="uk-UA"/>
        </w:rPr>
        <w:t>міської ради, її дорадчих органів, постійних і тимчасових комісій, депутатів Бахмутської міської ради, оприлюднення їх офіційної позиції та надання коментарів стосовно важливих тем у житті міста;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</w:t>
      </w:r>
      <w:r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культурне життя міста, зокрема анонси та перебіг культурних подій, що відбуваються за підтримки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</w:t>
      </w:r>
      <w:r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перебіг громадських слухань, круглих столів, семінарів, конференцій та інших публічних заходів, які організовує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міська рада чи які здійснюються за її підтримки;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</w:t>
      </w:r>
      <w:r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реалізацію соціально-культурних проектів, які здійснюються за сприянням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інформув</w:t>
      </w:r>
      <w:r>
        <w:rPr>
          <w:sz w:val="28"/>
          <w:szCs w:val="28"/>
          <w:lang w:val="uk-UA"/>
        </w:rPr>
        <w:t>ання</w:t>
      </w:r>
      <w:r w:rsidRPr="00C202C4">
        <w:rPr>
          <w:sz w:val="28"/>
          <w:szCs w:val="28"/>
          <w:lang w:val="uk-UA"/>
        </w:rPr>
        <w:t xml:space="preserve"> про реалізацію важливих інфраструктурних проектів у місті;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- оприлюдн</w:t>
      </w:r>
      <w:r>
        <w:rPr>
          <w:sz w:val="28"/>
          <w:szCs w:val="28"/>
          <w:lang w:val="uk-UA"/>
        </w:rPr>
        <w:t>ення</w:t>
      </w:r>
      <w:r w:rsidRPr="00C202C4">
        <w:rPr>
          <w:sz w:val="28"/>
          <w:szCs w:val="28"/>
          <w:lang w:val="uk-UA"/>
        </w:rPr>
        <w:t xml:space="preserve"> щорічн</w:t>
      </w:r>
      <w:r>
        <w:rPr>
          <w:sz w:val="28"/>
          <w:szCs w:val="28"/>
          <w:lang w:val="uk-UA"/>
        </w:rPr>
        <w:t>их</w:t>
      </w:r>
      <w:r w:rsidRPr="00C202C4">
        <w:rPr>
          <w:sz w:val="28"/>
          <w:szCs w:val="28"/>
          <w:lang w:val="uk-UA"/>
        </w:rPr>
        <w:t xml:space="preserve"> план</w:t>
      </w:r>
      <w:r>
        <w:rPr>
          <w:sz w:val="28"/>
          <w:szCs w:val="28"/>
          <w:lang w:val="uk-UA"/>
        </w:rPr>
        <w:t>ів</w:t>
      </w:r>
      <w:r w:rsidRPr="00C202C4">
        <w:rPr>
          <w:sz w:val="28"/>
          <w:szCs w:val="28"/>
          <w:lang w:val="uk-UA"/>
        </w:rPr>
        <w:t xml:space="preserve"> і звіт</w:t>
      </w:r>
      <w:r>
        <w:rPr>
          <w:sz w:val="28"/>
          <w:szCs w:val="28"/>
          <w:lang w:val="uk-UA"/>
        </w:rPr>
        <w:t>ів</w:t>
      </w:r>
      <w:r w:rsidRPr="00C202C4">
        <w:rPr>
          <w:sz w:val="28"/>
          <w:szCs w:val="28"/>
          <w:lang w:val="uk-UA"/>
        </w:rPr>
        <w:t xml:space="preserve"> про діяльність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ради, її виконавчих органів та посадових осіб;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 xml:space="preserve">- </w:t>
      </w:r>
      <w:r w:rsidRPr="00C202C4">
        <w:rPr>
          <w:sz w:val="28"/>
          <w:szCs w:val="28"/>
          <w:lang w:val="uk-UA"/>
        </w:rPr>
        <w:t>оприлюдн</w:t>
      </w:r>
      <w:r>
        <w:rPr>
          <w:sz w:val="28"/>
          <w:szCs w:val="28"/>
          <w:lang w:val="uk-UA"/>
        </w:rPr>
        <w:t>ення</w:t>
      </w:r>
      <w:r w:rsidRPr="00C202C4">
        <w:rPr>
          <w:sz w:val="28"/>
          <w:szCs w:val="28"/>
          <w:lang w:val="uk-UA"/>
        </w:rPr>
        <w:t xml:space="preserve"> офіційн</w:t>
      </w:r>
      <w:r>
        <w:rPr>
          <w:sz w:val="28"/>
          <w:szCs w:val="28"/>
          <w:lang w:val="uk-UA"/>
        </w:rPr>
        <w:t>их позицій</w:t>
      </w:r>
      <w:r w:rsidRPr="00C202C4">
        <w:rPr>
          <w:sz w:val="28"/>
          <w:szCs w:val="28"/>
          <w:lang w:val="uk-UA"/>
        </w:rPr>
        <w:t xml:space="preserve"> та нада</w:t>
      </w:r>
      <w:r>
        <w:rPr>
          <w:sz w:val="28"/>
          <w:szCs w:val="28"/>
          <w:lang w:val="uk-UA"/>
        </w:rPr>
        <w:t>ння</w:t>
      </w:r>
      <w:r w:rsidRPr="00C202C4">
        <w:rPr>
          <w:sz w:val="28"/>
          <w:szCs w:val="28"/>
          <w:lang w:val="uk-UA"/>
        </w:rPr>
        <w:t xml:space="preserve"> коментарі</w:t>
      </w:r>
      <w:r>
        <w:rPr>
          <w:sz w:val="28"/>
          <w:szCs w:val="28"/>
          <w:lang w:val="uk-UA"/>
        </w:rPr>
        <w:t>в</w:t>
      </w:r>
      <w:r w:rsidRPr="00C202C4">
        <w:rPr>
          <w:sz w:val="28"/>
          <w:szCs w:val="28"/>
          <w:lang w:val="uk-UA"/>
        </w:rPr>
        <w:t xml:space="preserve"> виконавчих органів, посадових осіб та депутатів Бахмутської міської ради стосовно важливих тем у житті міста;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забезпеч</w:t>
      </w:r>
      <w:r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функціонування офіційного веб-сайту Бахмутської міської ради, сприя</w:t>
      </w:r>
      <w:r>
        <w:rPr>
          <w:sz w:val="28"/>
          <w:szCs w:val="28"/>
          <w:bdr w:val="none" w:sz="0" w:space="0" w:color="auto" w:frame="1"/>
          <w:lang w:val="uk-UA"/>
        </w:rPr>
        <w:t>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виготовленню якісного контенту;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bdr w:val="none" w:sz="0" w:space="0" w:color="auto" w:frame="1"/>
          <w:lang w:val="uk-UA"/>
        </w:rPr>
      </w:pPr>
      <w:r w:rsidRPr="00C202C4">
        <w:rPr>
          <w:sz w:val="28"/>
          <w:szCs w:val="28"/>
          <w:bdr w:val="none" w:sz="0" w:space="0" w:color="auto" w:frame="1"/>
          <w:lang w:val="uk-UA"/>
        </w:rPr>
        <w:t>- здійсн</w:t>
      </w:r>
      <w:r>
        <w:rPr>
          <w:sz w:val="28"/>
          <w:szCs w:val="28"/>
          <w:bdr w:val="none" w:sz="0" w:space="0" w:color="auto" w:frame="1"/>
          <w:lang w:val="uk-UA"/>
        </w:rPr>
        <w:t>ення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інформаційн</w:t>
      </w:r>
      <w:r>
        <w:rPr>
          <w:sz w:val="28"/>
          <w:szCs w:val="28"/>
          <w:bdr w:val="none" w:sz="0" w:space="0" w:color="auto" w:frame="1"/>
          <w:lang w:val="uk-UA"/>
        </w:rPr>
        <w:t>ого супроводу</w:t>
      </w:r>
      <w:r w:rsidRPr="00C202C4">
        <w:rPr>
          <w:sz w:val="28"/>
          <w:szCs w:val="28"/>
          <w:bdr w:val="none" w:sz="0" w:space="0" w:color="auto" w:frame="1"/>
          <w:lang w:val="uk-UA"/>
        </w:rPr>
        <w:t xml:space="preserve"> заходів</w:t>
      </w:r>
      <w:r w:rsidRPr="00C202C4">
        <w:rPr>
          <w:sz w:val="28"/>
          <w:szCs w:val="28"/>
          <w:bdr w:val="none" w:sz="0" w:space="0" w:color="auto" w:frame="1"/>
          <w:lang w:val="uk-UA" w:eastAsia="uk-UA"/>
        </w:rPr>
        <w:t xml:space="preserve">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Бахмута.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Основні заходи Програми наведені у Додатку 1.</w:t>
      </w:r>
    </w:p>
    <w:p w:rsidR="006759E6" w:rsidRPr="009D42D1" w:rsidRDefault="006759E6" w:rsidP="006759E6">
      <w:pPr>
        <w:jc w:val="both"/>
        <w:rPr>
          <w:sz w:val="16"/>
          <w:szCs w:val="16"/>
          <w:lang w:val="uk-UA"/>
        </w:rPr>
      </w:pPr>
    </w:p>
    <w:p w:rsidR="006759E6" w:rsidRPr="00C202C4" w:rsidRDefault="006759E6" w:rsidP="006759E6">
      <w:pPr>
        <w:ind w:right="110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РОЗДІЛ 4</w:t>
      </w:r>
    </w:p>
    <w:p w:rsidR="006759E6" w:rsidRDefault="006759E6" w:rsidP="006759E6">
      <w:pPr>
        <w:pStyle w:val="aa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0680B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ОБГРУНТУВАННЯ ШЛЯХІВ І ЗАСОБІВ РОЗВ’ЯЗАННЯ ПРОБЛЕМ, </w:t>
      </w:r>
      <w:r w:rsidRPr="00F0680B">
        <w:rPr>
          <w:rFonts w:ascii="Times New Roman" w:hAnsi="Times New Roman" w:cs="Times New Roman"/>
          <w:b/>
          <w:sz w:val="28"/>
          <w:szCs w:val="28"/>
          <w:lang w:val="uk-UA"/>
        </w:rPr>
        <w:t>ПОКАЗНИКИ РЕЗУЛЬТАТИВНОСТІ</w:t>
      </w:r>
    </w:p>
    <w:p w:rsidR="006759E6" w:rsidRPr="00F0680B" w:rsidRDefault="006759E6" w:rsidP="006759E6">
      <w:pPr>
        <w:pStyle w:val="aa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59E6" w:rsidRPr="00C202C4" w:rsidRDefault="006759E6" w:rsidP="006759E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Виконання Програми передбачає проведення впродовж                      2018 - 2020 років заходів, спрямованих на </w:t>
      </w:r>
      <w:r w:rsidRPr="00C202C4">
        <w:rPr>
          <w:color w:val="000000"/>
          <w:sz w:val="28"/>
          <w:szCs w:val="28"/>
          <w:lang w:val="uk-UA"/>
        </w:rPr>
        <w:t>задоволення інформаційних потреб громадян та юридичних осіб: забезпечення доступу до об’єктивної та неупередженої інформації про події та явища в соціально-економічному та культурному житті міста Бахмута, а також налагодження ефективної системи інформування городян про роботу Бахмутської міської ради, її виконавчих органів.</w:t>
      </w:r>
    </w:p>
    <w:p w:rsidR="006759E6" w:rsidRPr="00C202C4" w:rsidRDefault="006759E6" w:rsidP="006759E6">
      <w:pPr>
        <w:ind w:firstLine="851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Основними шляхами вирішення питань в межах Програми є:</w:t>
      </w:r>
    </w:p>
    <w:p w:rsidR="006759E6" w:rsidRPr="00C202C4" w:rsidRDefault="006759E6" w:rsidP="006759E6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роз’яснення рішень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Бахмутської 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міської ради, постійних та інших комісій ради, міського голови і виконавчих органів, їх наслідків для мешканців міста та механізмів реалізації;</w:t>
      </w:r>
    </w:p>
    <w:p w:rsidR="006759E6" w:rsidRPr="00C202C4" w:rsidRDefault="006759E6" w:rsidP="006759E6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роз’яснення прав та обов’язків мешканців в їх адміністративних відносинах з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місцевою владою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комунальними підприємствами, міськими закладами освіти, охорони здоров’я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культури, 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тощо;</w:t>
      </w:r>
    </w:p>
    <w:p w:rsidR="006759E6" w:rsidRPr="00C202C4" w:rsidRDefault="006759E6" w:rsidP="006759E6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запровадження постійного діалогу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місцевої 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влади з громадою міста з метою залучення широких верств населення до обговорення та участі у вирішенні актуальних питань життєдіяльності міста; </w:t>
      </w:r>
    </w:p>
    <w:p w:rsidR="006759E6" w:rsidRPr="00C202C4" w:rsidRDefault="006759E6" w:rsidP="006759E6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об’єктивної громадської думки стосовно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діяльності Бахмутської міської ради;</w:t>
      </w: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6759E6" w:rsidRPr="00C202C4" w:rsidRDefault="006759E6" w:rsidP="006759E6">
      <w:pPr>
        <w:pStyle w:val="aa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202C4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підвищення рівня довіри громади на основі отримання повної та всебічної інформації про діяльність Бахмутської міської ради.</w:t>
      </w:r>
    </w:p>
    <w:p w:rsidR="006759E6" w:rsidRPr="00FD1669" w:rsidRDefault="006759E6" w:rsidP="006759E6">
      <w:pPr>
        <w:pStyle w:val="aa"/>
        <w:ind w:left="1068"/>
        <w:rPr>
          <w:rFonts w:ascii="Times New Roman" w:hAnsi="Times New Roman" w:cs="Times New Roman"/>
          <w:sz w:val="28"/>
          <w:szCs w:val="28"/>
          <w:lang w:val="uk-UA"/>
        </w:rPr>
      </w:pPr>
      <w:r w:rsidRPr="00FD1669">
        <w:rPr>
          <w:rFonts w:ascii="Times New Roman" w:hAnsi="Times New Roman" w:cs="Times New Roman"/>
          <w:sz w:val="28"/>
          <w:szCs w:val="28"/>
          <w:lang w:val="uk-UA"/>
        </w:rPr>
        <w:t>Показники результативності Програми наведені у Додатку 3</w:t>
      </w:r>
    </w:p>
    <w:p w:rsidR="006759E6" w:rsidRPr="008F069B" w:rsidRDefault="006759E6" w:rsidP="006759E6">
      <w:pPr>
        <w:ind w:left="708"/>
        <w:jc w:val="both"/>
        <w:rPr>
          <w:sz w:val="8"/>
          <w:szCs w:val="8"/>
          <w:lang w:val="uk-UA"/>
        </w:rPr>
      </w:pPr>
    </w:p>
    <w:p w:rsidR="006759E6" w:rsidRPr="00C202C4" w:rsidRDefault="006759E6" w:rsidP="006759E6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РОЗДІЛ </w:t>
      </w:r>
      <w:r>
        <w:rPr>
          <w:b/>
          <w:sz w:val="28"/>
          <w:szCs w:val="28"/>
          <w:lang w:val="uk-UA"/>
        </w:rPr>
        <w:t>5</w:t>
      </w:r>
    </w:p>
    <w:p w:rsidR="006759E6" w:rsidRPr="00C202C4" w:rsidRDefault="006759E6" w:rsidP="006759E6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>ОЧІКУВАНІ РЕЗУЛЬТАТИ ВИКОНАННЯ ПРОГРАМИ</w:t>
      </w:r>
    </w:p>
    <w:p w:rsidR="006759E6" w:rsidRPr="00C202C4" w:rsidRDefault="006759E6" w:rsidP="006759E6">
      <w:pPr>
        <w:rPr>
          <w:b/>
          <w:sz w:val="16"/>
          <w:szCs w:val="16"/>
          <w:lang w:val="uk-UA"/>
        </w:rPr>
      </w:pP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У результаті виконання Програми очікується: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1. Налагодження ефективної системи інформування громади про роботу </w:t>
      </w:r>
      <w:r>
        <w:rPr>
          <w:sz w:val="28"/>
          <w:szCs w:val="28"/>
          <w:lang w:val="uk-UA"/>
        </w:rPr>
        <w:t>Бахмутської</w:t>
      </w:r>
      <w:r w:rsidRPr="00C202C4">
        <w:rPr>
          <w:sz w:val="28"/>
          <w:szCs w:val="28"/>
          <w:lang w:val="uk-UA"/>
        </w:rPr>
        <w:t xml:space="preserve"> міської ради, її виконавчих органів, посадових осіб та депутатів.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2. Запровадження постійного діалогу міської влади з громадою міста з метою залучення широких верств населення до обговорення та участі у вирішенні питань місцевого значення.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3. Підвищення результативності виконання міською владою своїх завдань та збільшення відповідальності у її представників перед громадою міста.</w:t>
      </w: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4. Створення об’єктивної суспільної думки стосовно </w:t>
      </w:r>
      <w:r>
        <w:rPr>
          <w:sz w:val="28"/>
          <w:szCs w:val="28"/>
          <w:lang w:val="uk-UA"/>
        </w:rPr>
        <w:t xml:space="preserve">діяльності Бахмутської міської ради, </w:t>
      </w:r>
      <w:r w:rsidRPr="00C202C4">
        <w:rPr>
          <w:sz w:val="28"/>
          <w:szCs w:val="28"/>
          <w:lang w:val="uk-UA"/>
        </w:rPr>
        <w:t>підвищення рівня довіри громади до н</w:t>
      </w:r>
      <w:r>
        <w:rPr>
          <w:sz w:val="28"/>
          <w:szCs w:val="28"/>
          <w:lang w:val="uk-UA"/>
        </w:rPr>
        <w:t>еї</w:t>
      </w:r>
      <w:r w:rsidRPr="00C202C4">
        <w:rPr>
          <w:sz w:val="28"/>
          <w:szCs w:val="28"/>
          <w:lang w:val="uk-UA"/>
        </w:rPr>
        <w:t xml:space="preserve"> на основі отримання повної та всебічної інформації про </w:t>
      </w:r>
      <w:r>
        <w:rPr>
          <w:sz w:val="28"/>
          <w:szCs w:val="28"/>
          <w:lang w:val="uk-UA"/>
        </w:rPr>
        <w:t>її д</w:t>
      </w:r>
      <w:r w:rsidRPr="00C202C4">
        <w:rPr>
          <w:sz w:val="28"/>
          <w:szCs w:val="28"/>
          <w:lang w:val="uk-UA"/>
        </w:rPr>
        <w:t>іяльність.</w:t>
      </w:r>
    </w:p>
    <w:p w:rsidR="006759E6" w:rsidRDefault="006759E6" w:rsidP="006759E6">
      <w:pPr>
        <w:ind w:firstLine="708"/>
        <w:rPr>
          <w:sz w:val="8"/>
          <w:szCs w:val="8"/>
          <w:lang w:val="uk-UA"/>
        </w:rPr>
      </w:pPr>
    </w:p>
    <w:p w:rsidR="006759E6" w:rsidRPr="008F069B" w:rsidRDefault="006759E6" w:rsidP="006759E6">
      <w:pPr>
        <w:ind w:firstLine="708"/>
        <w:rPr>
          <w:sz w:val="8"/>
          <w:szCs w:val="8"/>
          <w:lang w:val="uk-UA"/>
        </w:rPr>
      </w:pPr>
    </w:p>
    <w:p w:rsidR="006759E6" w:rsidRPr="00C202C4" w:rsidRDefault="006759E6" w:rsidP="006759E6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РОЗДІЛ </w:t>
      </w:r>
      <w:r>
        <w:rPr>
          <w:b/>
          <w:sz w:val="28"/>
          <w:szCs w:val="28"/>
          <w:lang w:val="uk-UA"/>
        </w:rPr>
        <w:t>6</w:t>
      </w:r>
    </w:p>
    <w:p w:rsidR="006759E6" w:rsidRPr="00C202C4" w:rsidRDefault="006759E6" w:rsidP="006759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ОБСЯГИ ТА ДЖЕРЕЛА ФІНАНСУВАННЯ</w:t>
      </w:r>
      <w:r w:rsidRPr="00C202C4">
        <w:rPr>
          <w:b/>
          <w:sz w:val="28"/>
          <w:szCs w:val="28"/>
          <w:lang w:val="uk-UA"/>
        </w:rPr>
        <w:t xml:space="preserve"> ПРОГРАМИ</w:t>
      </w:r>
    </w:p>
    <w:p w:rsidR="006759E6" w:rsidRPr="00C202C4" w:rsidRDefault="006759E6" w:rsidP="006759E6">
      <w:pPr>
        <w:jc w:val="center"/>
        <w:rPr>
          <w:b/>
          <w:sz w:val="16"/>
          <w:szCs w:val="16"/>
          <w:lang w:val="uk-UA"/>
        </w:rPr>
      </w:pPr>
    </w:p>
    <w:p w:rsidR="006759E6" w:rsidRDefault="006759E6" w:rsidP="006759E6">
      <w:pPr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Загальний обсяг фінансових ресурсів, необхідних для реалізації заходів Програми, становить </w:t>
      </w:r>
      <w:r w:rsidRPr="00C202C4">
        <w:rPr>
          <w:color w:val="000000" w:themeColor="text1"/>
          <w:sz w:val="28"/>
          <w:szCs w:val="28"/>
          <w:lang w:val="uk-UA"/>
        </w:rPr>
        <w:t xml:space="preserve">2842,2 </w:t>
      </w:r>
      <w:proofErr w:type="spellStart"/>
      <w:r w:rsidRPr="00C202C4">
        <w:rPr>
          <w:sz w:val="28"/>
          <w:szCs w:val="28"/>
          <w:lang w:val="uk-UA"/>
        </w:rPr>
        <w:t>тис.грн</w:t>
      </w:r>
      <w:proofErr w:type="spellEnd"/>
      <w:r w:rsidRPr="00C202C4">
        <w:rPr>
          <w:sz w:val="28"/>
          <w:szCs w:val="28"/>
          <w:lang w:val="uk-UA"/>
        </w:rPr>
        <w:t>.</w:t>
      </w:r>
    </w:p>
    <w:p w:rsidR="006759E6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Фінансування заходів Програми здійснюється за рахунок коштів міського бюджету</w:t>
      </w:r>
      <w:r>
        <w:rPr>
          <w:sz w:val="28"/>
          <w:szCs w:val="28"/>
          <w:lang w:val="uk-UA"/>
        </w:rPr>
        <w:t xml:space="preserve"> м. Бахмуту</w:t>
      </w:r>
      <w:r w:rsidRPr="00C202C4">
        <w:rPr>
          <w:sz w:val="28"/>
          <w:szCs w:val="28"/>
          <w:lang w:val="uk-UA"/>
        </w:rPr>
        <w:t xml:space="preserve"> у сумі </w:t>
      </w:r>
      <w:r w:rsidRPr="00C202C4">
        <w:rPr>
          <w:color w:val="000000" w:themeColor="text1"/>
          <w:sz w:val="28"/>
          <w:szCs w:val="28"/>
          <w:lang w:val="uk-UA"/>
        </w:rPr>
        <w:t>2692,2</w:t>
      </w:r>
      <w:r w:rsidRPr="00C202C4">
        <w:rPr>
          <w:sz w:val="28"/>
          <w:szCs w:val="28"/>
          <w:lang w:val="uk-UA"/>
        </w:rPr>
        <w:t xml:space="preserve"> </w:t>
      </w:r>
      <w:proofErr w:type="spellStart"/>
      <w:r w:rsidRPr="00C202C4">
        <w:rPr>
          <w:sz w:val="28"/>
          <w:szCs w:val="28"/>
          <w:lang w:val="uk-UA"/>
        </w:rPr>
        <w:t>тис.грн</w:t>
      </w:r>
      <w:proofErr w:type="spellEnd"/>
      <w:r w:rsidRPr="00C202C4">
        <w:rPr>
          <w:sz w:val="28"/>
          <w:szCs w:val="28"/>
          <w:lang w:val="uk-UA"/>
        </w:rPr>
        <w:t xml:space="preserve">. та коштів з інших джерел фінансування у сумі </w:t>
      </w:r>
      <w:r w:rsidRPr="00C202C4">
        <w:rPr>
          <w:color w:val="000000" w:themeColor="text1"/>
          <w:sz w:val="28"/>
          <w:szCs w:val="28"/>
          <w:lang w:val="uk-UA"/>
        </w:rPr>
        <w:t>150,0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(</w:t>
      </w:r>
      <w:r w:rsidRPr="00C202C4">
        <w:rPr>
          <w:sz w:val="28"/>
          <w:szCs w:val="28"/>
          <w:lang w:val="uk-UA"/>
        </w:rPr>
        <w:t>не заборонених чинним законодавством України</w:t>
      </w:r>
      <w:r>
        <w:rPr>
          <w:sz w:val="28"/>
          <w:szCs w:val="28"/>
          <w:lang w:val="uk-UA"/>
        </w:rPr>
        <w:t>)</w:t>
      </w:r>
      <w:r w:rsidRPr="00C202C4">
        <w:rPr>
          <w:sz w:val="28"/>
          <w:szCs w:val="28"/>
          <w:lang w:val="uk-UA"/>
        </w:rPr>
        <w:t>.</w:t>
      </w:r>
    </w:p>
    <w:p w:rsidR="006759E6" w:rsidRPr="00C202C4" w:rsidRDefault="006759E6" w:rsidP="006759E6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Управління, відділи Бахмутської міської ради та організації, що беруть участь у виконанні </w:t>
      </w:r>
      <w:r>
        <w:rPr>
          <w:sz w:val="28"/>
          <w:szCs w:val="28"/>
          <w:lang w:val="uk-UA"/>
        </w:rPr>
        <w:t xml:space="preserve">заходів </w:t>
      </w:r>
      <w:r w:rsidRPr="00C202C4">
        <w:rPr>
          <w:sz w:val="28"/>
          <w:szCs w:val="28"/>
          <w:lang w:val="uk-UA"/>
        </w:rPr>
        <w:t>Програми, діють у межах кошторисів, передбачених на здійснення їх основної діяльно</w:t>
      </w:r>
      <w:r>
        <w:rPr>
          <w:sz w:val="28"/>
          <w:szCs w:val="28"/>
          <w:lang w:val="uk-UA"/>
        </w:rPr>
        <w:t>сті.</w:t>
      </w:r>
    </w:p>
    <w:p w:rsidR="006759E6" w:rsidRDefault="006759E6" w:rsidP="006759E6">
      <w:pPr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Ресурсне забезпечення Програми наведено у Додатку 2.</w:t>
      </w:r>
    </w:p>
    <w:p w:rsidR="009D42D1" w:rsidRDefault="009D42D1" w:rsidP="006759E6">
      <w:pPr>
        <w:ind w:firstLine="720"/>
        <w:jc w:val="both"/>
        <w:rPr>
          <w:sz w:val="28"/>
          <w:szCs w:val="28"/>
          <w:lang w:val="uk-UA"/>
        </w:rPr>
      </w:pPr>
    </w:p>
    <w:p w:rsidR="006759E6" w:rsidRDefault="006759E6" w:rsidP="006759E6">
      <w:pPr>
        <w:ind w:firstLine="720"/>
        <w:jc w:val="both"/>
        <w:rPr>
          <w:sz w:val="6"/>
          <w:szCs w:val="6"/>
          <w:lang w:val="uk-UA"/>
        </w:rPr>
      </w:pPr>
    </w:p>
    <w:p w:rsidR="006759E6" w:rsidRDefault="006759E6" w:rsidP="006759E6">
      <w:pPr>
        <w:ind w:firstLine="720"/>
        <w:jc w:val="both"/>
        <w:rPr>
          <w:sz w:val="6"/>
          <w:szCs w:val="6"/>
          <w:lang w:val="uk-UA"/>
        </w:rPr>
      </w:pPr>
    </w:p>
    <w:p w:rsidR="006759E6" w:rsidRPr="008F069B" w:rsidRDefault="006759E6" w:rsidP="006759E6">
      <w:pPr>
        <w:ind w:firstLine="720"/>
        <w:jc w:val="both"/>
        <w:rPr>
          <w:sz w:val="6"/>
          <w:szCs w:val="6"/>
          <w:lang w:val="uk-UA"/>
        </w:rPr>
      </w:pPr>
    </w:p>
    <w:p w:rsidR="006759E6" w:rsidRDefault="006759E6" w:rsidP="006759E6">
      <w:pPr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РОЗДІЛ </w:t>
      </w:r>
      <w:r>
        <w:rPr>
          <w:b/>
          <w:sz w:val="28"/>
          <w:szCs w:val="28"/>
          <w:lang w:val="uk-UA"/>
        </w:rPr>
        <w:t>7</w:t>
      </w:r>
    </w:p>
    <w:p w:rsidR="006759E6" w:rsidRDefault="006759E6" w:rsidP="006759E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СТРОКИ ТА ЕТАПИ ВИКОНАННЯ ПРОГРАМИ</w:t>
      </w:r>
    </w:p>
    <w:p w:rsidR="006759E6" w:rsidRPr="00FD1669" w:rsidRDefault="006759E6" w:rsidP="006759E6">
      <w:pPr>
        <w:jc w:val="center"/>
        <w:rPr>
          <w:b/>
          <w:sz w:val="16"/>
          <w:szCs w:val="16"/>
          <w:lang w:val="uk-UA"/>
        </w:rPr>
      </w:pPr>
    </w:p>
    <w:p w:rsidR="006759E6" w:rsidRPr="00C202C4" w:rsidRDefault="006759E6" w:rsidP="006759E6">
      <w:pPr>
        <w:ind w:firstLine="709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Строк виконання Програми – три  роки  (2018 – 2020 роки).</w:t>
      </w:r>
    </w:p>
    <w:p w:rsidR="006759E6" w:rsidRPr="00ED1DAE" w:rsidRDefault="006759E6" w:rsidP="006759E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C202C4">
        <w:rPr>
          <w:color w:val="000000"/>
          <w:sz w:val="28"/>
          <w:szCs w:val="28"/>
          <w:lang w:val="uk-UA"/>
        </w:rPr>
        <w:t>1 етап -  2018 рік</w:t>
      </w:r>
      <w:r>
        <w:rPr>
          <w:color w:val="000000"/>
          <w:sz w:val="28"/>
          <w:szCs w:val="28"/>
          <w:lang w:val="uk-UA"/>
        </w:rPr>
        <w:t xml:space="preserve">, </w:t>
      </w:r>
      <w:r w:rsidRPr="00C202C4">
        <w:rPr>
          <w:color w:val="000000"/>
          <w:sz w:val="28"/>
          <w:szCs w:val="28"/>
          <w:lang w:val="uk-UA"/>
        </w:rPr>
        <w:t>2 етап – 2019 рік</w:t>
      </w:r>
      <w:r>
        <w:rPr>
          <w:color w:val="000000"/>
          <w:sz w:val="28"/>
          <w:szCs w:val="28"/>
          <w:lang w:val="uk-UA"/>
        </w:rPr>
        <w:t xml:space="preserve">, </w:t>
      </w:r>
      <w:r w:rsidRPr="00C202C4">
        <w:rPr>
          <w:color w:val="000000"/>
          <w:sz w:val="28"/>
          <w:szCs w:val="28"/>
          <w:lang w:val="uk-UA"/>
        </w:rPr>
        <w:t>3 етап – 2020 рік</w:t>
      </w:r>
      <w:r>
        <w:rPr>
          <w:color w:val="000000"/>
          <w:sz w:val="28"/>
          <w:szCs w:val="28"/>
          <w:lang w:val="uk-UA"/>
        </w:rPr>
        <w:t>.</w:t>
      </w:r>
    </w:p>
    <w:p w:rsidR="006759E6" w:rsidRPr="00C202C4" w:rsidRDefault="006759E6" w:rsidP="006759E6">
      <w:pPr>
        <w:tabs>
          <w:tab w:val="left" w:pos="720"/>
        </w:tabs>
        <w:ind w:firstLine="720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lastRenderedPageBreak/>
        <w:t xml:space="preserve">                                                РОЗДІЛ  </w:t>
      </w:r>
      <w:r>
        <w:rPr>
          <w:b/>
          <w:sz w:val="28"/>
          <w:szCs w:val="28"/>
          <w:lang w:val="uk-UA"/>
        </w:rPr>
        <w:t>8</w:t>
      </w:r>
    </w:p>
    <w:p w:rsidR="006759E6" w:rsidRPr="00C202C4" w:rsidRDefault="006759E6" w:rsidP="006759E6">
      <w:pPr>
        <w:tabs>
          <w:tab w:val="left" w:pos="284"/>
        </w:tabs>
        <w:ind w:right="-285"/>
        <w:jc w:val="center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 xml:space="preserve">КООРДИНАЦІЯ ТА </w:t>
      </w:r>
      <w:r>
        <w:rPr>
          <w:b/>
          <w:sz w:val="28"/>
          <w:szCs w:val="28"/>
          <w:lang w:val="uk-UA"/>
        </w:rPr>
        <w:t xml:space="preserve">КОНТРОЛЬ ЗА ХОДОМ ВИКОНАННЯ </w:t>
      </w:r>
      <w:r w:rsidRPr="00C202C4">
        <w:rPr>
          <w:b/>
          <w:sz w:val="28"/>
          <w:szCs w:val="28"/>
          <w:lang w:val="uk-UA"/>
        </w:rPr>
        <w:t>ПРОГРАМИ</w:t>
      </w:r>
    </w:p>
    <w:p w:rsidR="006759E6" w:rsidRPr="00C202C4" w:rsidRDefault="006759E6" w:rsidP="006759E6">
      <w:pPr>
        <w:tabs>
          <w:tab w:val="left" w:pos="720"/>
        </w:tabs>
        <w:ind w:firstLine="720"/>
        <w:jc w:val="center"/>
        <w:rPr>
          <w:b/>
          <w:sz w:val="16"/>
          <w:szCs w:val="16"/>
          <w:lang w:val="uk-UA"/>
        </w:rPr>
      </w:pPr>
    </w:p>
    <w:p w:rsidR="006759E6" w:rsidRPr="00C202C4" w:rsidRDefault="006759E6" w:rsidP="006759E6">
      <w:pPr>
        <w:shd w:val="clear" w:color="auto" w:fill="FFFFFF" w:themeFill="background1"/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C202C4">
        <w:rPr>
          <w:sz w:val="28"/>
          <w:szCs w:val="28"/>
          <w:lang w:val="uk-UA"/>
        </w:rPr>
        <w:t>оординацію</w:t>
      </w:r>
      <w:r>
        <w:rPr>
          <w:sz w:val="28"/>
          <w:szCs w:val="28"/>
          <w:lang w:val="uk-UA"/>
        </w:rPr>
        <w:t xml:space="preserve"> виконання </w:t>
      </w:r>
      <w:r w:rsidRPr="00C202C4">
        <w:rPr>
          <w:sz w:val="28"/>
          <w:szCs w:val="28"/>
          <w:lang w:val="uk-UA"/>
        </w:rPr>
        <w:t>Програми здійснює відділ внутрішньої політики Бахмутської міської ради.</w:t>
      </w:r>
    </w:p>
    <w:p w:rsidR="006759E6" w:rsidRDefault="006759E6" w:rsidP="006759E6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 xml:space="preserve">Управління і відділи Бахмутської міської ради, які є відповідальними за виконання передбачених Програмою заходів, забезпечують їх реалізацію у повному обсязі та у визначені терміни, щороку подають до відділу внутрішньої політики Бахмутської міської ради відповідну інформацію про реалізацію заходів Програми.  </w:t>
      </w:r>
    </w:p>
    <w:p w:rsidR="006759E6" w:rsidRPr="00C202C4" w:rsidRDefault="006759E6" w:rsidP="006759E6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 w:rsidRPr="00C202C4">
        <w:rPr>
          <w:sz w:val="28"/>
          <w:szCs w:val="28"/>
          <w:lang w:val="uk-UA"/>
        </w:rPr>
        <w:t>Відділ внутрішньої політики Бахмутської міської ради проводить моніторинг стану виконання Програми за такими показниками:</w:t>
      </w:r>
    </w:p>
    <w:p w:rsidR="006759E6" w:rsidRPr="00C202C4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обсяг бюджетних коштів, витрачених на реалізацію заходів Програми;</w:t>
      </w:r>
    </w:p>
    <w:p w:rsidR="006759E6" w:rsidRPr="00C202C4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обсяг позабюджетних коштів, залучених для реалізації заходів Програми;</w:t>
      </w:r>
    </w:p>
    <w:p w:rsidR="006759E6" w:rsidRPr="00C202C4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відповідність вжитих заходів запланованим;</w:t>
      </w:r>
    </w:p>
    <w:p w:rsidR="006759E6" w:rsidRPr="00C202C4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фактичні результативні показники виконання Програми та їх відповідність запланованим результатам;</w:t>
      </w:r>
    </w:p>
    <w:p w:rsidR="006759E6" w:rsidRPr="00C202C4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рівень зацікавленості та задоволення діяльністю, що здійснюється в рамках Програми;</w:t>
      </w:r>
    </w:p>
    <w:p w:rsidR="006759E6" w:rsidRPr="00C202C4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кількість заходів, спрямованих на вирішення пріоритетних завдань місцевої політики, що реалізуються за рахунок коштів міського бюджету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02C4">
        <w:rPr>
          <w:rFonts w:ascii="Times New Roman" w:hAnsi="Times New Roman"/>
          <w:sz w:val="28"/>
          <w:szCs w:val="28"/>
          <w:lang w:val="uk-UA"/>
        </w:rPr>
        <w:t>та за рахунок інших джерел фінансування;</w:t>
      </w:r>
    </w:p>
    <w:p w:rsidR="006759E6" w:rsidRPr="00C45D37" w:rsidRDefault="006759E6" w:rsidP="006759E6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202C4">
        <w:rPr>
          <w:rFonts w:ascii="Times New Roman" w:hAnsi="Times New Roman"/>
          <w:sz w:val="28"/>
          <w:szCs w:val="28"/>
          <w:lang w:val="uk-UA"/>
        </w:rPr>
        <w:t>обсяги коштів з інших джерел фінансування, спрямованих на вирішення спільних заходів.</w:t>
      </w:r>
    </w:p>
    <w:p w:rsidR="006759E6" w:rsidRDefault="006759E6" w:rsidP="006759E6">
      <w:pPr>
        <w:tabs>
          <w:tab w:val="left" w:pos="72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внутрішньої політики Бахмутської міської ради щороку здійснює обґрунтовану оцінку результатів виконання Програми. Результати виконання Програми заслуховуються </w:t>
      </w:r>
      <w:r w:rsidRPr="00C202C4">
        <w:rPr>
          <w:sz w:val="28"/>
          <w:szCs w:val="28"/>
          <w:lang w:val="uk-UA"/>
        </w:rPr>
        <w:t xml:space="preserve">один раз на рік </w:t>
      </w:r>
      <w:r>
        <w:rPr>
          <w:sz w:val="28"/>
          <w:szCs w:val="28"/>
          <w:lang w:val="uk-UA"/>
        </w:rPr>
        <w:t>на сесії Бахмутської міської ради та надаються для оприлюднення на офіційному веб-сайті Бахмутської міської ради.</w:t>
      </w:r>
    </w:p>
    <w:p w:rsidR="0077073E" w:rsidRPr="00C202C4" w:rsidRDefault="0077073E" w:rsidP="00AA6A0D">
      <w:pPr>
        <w:pStyle w:val="a7"/>
        <w:spacing w:before="0" w:beforeAutospacing="0" w:after="0" w:afterAutospacing="0"/>
        <w:jc w:val="both"/>
        <w:rPr>
          <w:bCs/>
          <w:i/>
          <w:color w:val="000000"/>
        </w:rPr>
      </w:pPr>
    </w:p>
    <w:p w:rsidR="002A67CB" w:rsidRPr="003C2E24" w:rsidRDefault="002A67CB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C2E24">
        <w:rPr>
          <w:sz w:val="28"/>
          <w:szCs w:val="28"/>
        </w:rPr>
        <w:t>Заступник голови</w:t>
      </w:r>
      <w:r w:rsidR="003C2E24" w:rsidRPr="003C2E24">
        <w:rPr>
          <w:sz w:val="28"/>
          <w:szCs w:val="28"/>
        </w:rPr>
        <w:t xml:space="preserve"> </w:t>
      </w:r>
      <w:r w:rsidRPr="003C2E24">
        <w:rPr>
          <w:sz w:val="28"/>
          <w:szCs w:val="28"/>
        </w:rPr>
        <w:t xml:space="preserve"> робочої  групи,</w:t>
      </w:r>
    </w:p>
    <w:p w:rsidR="00AA6A0D" w:rsidRPr="003C2E24" w:rsidRDefault="002A67CB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C2E24">
        <w:rPr>
          <w:sz w:val="28"/>
          <w:szCs w:val="28"/>
        </w:rPr>
        <w:t>н</w:t>
      </w:r>
      <w:r w:rsidR="00AA6A0D" w:rsidRPr="003C2E24">
        <w:rPr>
          <w:sz w:val="28"/>
          <w:szCs w:val="28"/>
        </w:rPr>
        <w:t xml:space="preserve">ачальник відділу внутрішньої </w:t>
      </w:r>
    </w:p>
    <w:p w:rsidR="00AA6A0D" w:rsidRPr="00D224DD" w:rsidRDefault="00AA6A0D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3C2E24">
        <w:rPr>
          <w:sz w:val="28"/>
          <w:szCs w:val="28"/>
        </w:rPr>
        <w:t>політики Бахмутської міської ради</w:t>
      </w:r>
      <w:r w:rsidRPr="00D224DD">
        <w:rPr>
          <w:sz w:val="28"/>
          <w:szCs w:val="28"/>
        </w:rPr>
        <w:t xml:space="preserve">                     </w:t>
      </w:r>
      <w:r w:rsidR="00DA2399" w:rsidRPr="00D224DD">
        <w:rPr>
          <w:sz w:val="28"/>
          <w:szCs w:val="28"/>
        </w:rPr>
        <w:t xml:space="preserve">          </w:t>
      </w:r>
      <w:r w:rsidR="003C2E24">
        <w:rPr>
          <w:sz w:val="28"/>
          <w:szCs w:val="28"/>
        </w:rPr>
        <w:t xml:space="preserve">                 </w:t>
      </w:r>
      <w:r w:rsidRPr="00D224DD">
        <w:rPr>
          <w:sz w:val="28"/>
          <w:szCs w:val="28"/>
        </w:rPr>
        <w:t>С.А. Кудрявих</w:t>
      </w:r>
    </w:p>
    <w:p w:rsidR="00603557" w:rsidRPr="00D224DD" w:rsidRDefault="00603557" w:rsidP="00D224D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1960B4" w:rsidRPr="00F06CD3" w:rsidRDefault="001960B4" w:rsidP="001960B4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Бахмутської міської ради                                           С.І. </w:t>
      </w:r>
      <w:proofErr w:type="spellStart"/>
      <w:r>
        <w:rPr>
          <w:b/>
          <w:sz w:val="28"/>
          <w:szCs w:val="28"/>
        </w:rPr>
        <w:t>Кіщенко</w:t>
      </w:r>
      <w:proofErr w:type="spellEnd"/>
    </w:p>
    <w:p w:rsidR="00F92746" w:rsidRPr="00362481" w:rsidRDefault="00F92746" w:rsidP="00AA6A0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F92746" w:rsidRPr="00F06CD3" w:rsidRDefault="00F92746" w:rsidP="00F92746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362481">
        <w:rPr>
          <w:b/>
          <w:sz w:val="28"/>
          <w:szCs w:val="28"/>
        </w:rPr>
        <w:t xml:space="preserve">         </w:t>
      </w:r>
    </w:p>
    <w:p w:rsidR="00F92746" w:rsidRPr="00F92746" w:rsidRDefault="00F92746" w:rsidP="00AA6A0D">
      <w:pPr>
        <w:pStyle w:val="a7"/>
        <w:spacing w:before="0" w:beforeAutospacing="0" w:after="0" w:afterAutospacing="0"/>
        <w:jc w:val="both"/>
        <w:rPr>
          <w:sz w:val="28"/>
          <w:szCs w:val="28"/>
        </w:rPr>
        <w:sectPr w:rsidR="00F92746" w:rsidRPr="00F92746" w:rsidSect="00E67583">
          <w:headerReference w:type="default" r:id="rId9"/>
          <w:footerReference w:type="default" r:id="rId10"/>
          <w:pgSz w:w="11906" w:h="16838"/>
          <w:pgMar w:top="1135" w:right="851" w:bottom="993" w:left="1418" w:header="709" w:footer="709" w:gutter="0"/>
          <w:cols w:space="708"/>
          <w:titlePg/>
          <w:docGrid w:linePitch="360"/>
        </w:sectPr>
      </w:pPr>
    </w:p>
    <w:p w:rsidR="00603557" w:rsidRPr="00C202C4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C202C4">
        <w:lastRenderedPageBreak/>
        <w:t>Додаток № 1</w:t>
      </w:r>
    </w:p>
    <w:p w:rsidR="00603557" w:rsidRPr="00C202C4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C202C4">
        <w:t xml:space="preserve">до Програми з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2018-2020 роки, </w:t>
      </w:r>
      <w:r w:rsidR="00D224DD">
        <w:t>затвердженої</w:t>
      </w:r>
      <w:r w:rsidRPr="00C202C4">
        <w:t xml:space="preserve"> рішенням </w:t>
      </w:r>
      <w:r w:rsidR="00493976">
        <w:t xml:space="preserve"> </w:t>
      </w:r>
      <w:r w:rsidR="002A67CB">
        <w:t xml:space="preserve"> </w:t>
      </w:r>
      <w:r w:rsidRPr="00C202C4">
        <w:t xml:space="preserve">Бахмутської міської ради </w:t>
      </w:r>
    </w:p>
    <w:p w:rsidR="00603557" w:rsidRPr="00C202C4" w:rsidRDefault="00D35A4B" w:rsidP="00603557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8"/>
          <w:szCs w:val="8"/>
        </w:rPr>
      </w:pPr>
      <w:r>
        <w:t>20.12</w:t>
      </w:r>
      <w:r w:rsidR="00603557" w:rsidRPr="00C202C4">
        <w:t>.2017 № 6/108-</w:t>
      </w:r>
      <w:r>
        <w:t>2045</w:t>
      </w:r>
    </w:p>
    <w:p w:rsidR="00603557" w:rsidRPr="00C202C4" w:rsidRDefault="00603557" w:rsidP="00603557">
      <w:pPr>
        <w:pStyle w:val="a7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  <w:r w:rsidRPr="00C202C4">
        <w:rPr>
          <w:rFonts w:ascii="Times New Roman CYR" w:hAnsi="Times New Roman CYR" w:cs="Times New Roman CYR"/>
        </w:rPr>
        <w:tab/>
      </w:r>
    </w:p>
    <w:p w:rsidR="00603557" w:rsidRPr="00C202C4" w:rsidRDefault="00915982" w:rsidP="009159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 ПРОГРАМИ</w:t>
      </w:r>
    </w:p>
    <w:p w:rsidR="006759E6" w:rsidRPr="008E138F" w:rsidRDefault="00603557" w:rsidP="006759E6">
      <w:pPr>
        <w:jc w:val="center"/>
        <w:rPr>
          <w:sz w:val="8"/>
          <w:szCs w:val="8"/>
          <w:lang w:val="uk-UA"/>
        </w:rPr>
      </w:pPr>
      <w:r w:rsidRPr="00C202C4">
        <w:rPr>
          <w:sz w:val="28"/>
          <w:szCs w:val="28"/>
          <w:lang w:val="uk-UA"/>
        </w:rPr>
        <w:t xml:space="preserve"> </w:t>
      </w:r>
      <w:r w:rsidR="006759E6" w:rsidRPr="00C202C4">
        <w:rPr>
          <w:sz w:val="28"/>
          <w:szCs w:val="28"/>
          <w:lang w:val="uk-UA"/>
        </w:rPr>
        <w:t xml:space="preserve"> </w:t>
      </w:r>
    </w:p>
    <w:tbl>
      <w:tblPr>
        <w:tblStyle w:val="TableNormal"/>
        <w:tblW w:w="1512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745"/>
        <w:gridCol w:w="2980"/>
        <w:gridCol w:w="1134"/>
        <w:gridCol w:w="2690"/>
        <w:gridCol w:w="1165"/>
        <w:gridCol w:w="709"/>
        <w:gridCol w:w="708"/>
        <w:gridCol w:w="709"/>
        <w:gridCol w:w="2911"/>
      </w:tblGrid>
      <w:tr w:rsidR="006759E6" w:rsidRPr="00C202C4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C202C4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74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b"/>
                <w:b/>
                <w:bCs/>
                <w:lang w:val="uk-UA"/>
              </w:rPr>
              <w:t>Назва</w:t>
            </w:r>
          </w:p>
          <w:p w:rsidR="006759E6" w:rsidRPr="00C202C4" w:rsidRDefault="006759E6" w:rsidP="006759E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rStyle w:val="ab"/>
                <w:b/>
                <w:bCs/>
                <w:lang w:val="uk-UA"/>
              </w:rPr>
              <w:t>напряму діяльності</w:t>
            </w:r>
          </w:p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298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Строки</w:t>
            </w:r>
          </w:p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69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16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b/>
                <w:bCs/>
                <w:lang w:val="uk-UA"/>
              </w:rPr>
            </w:pPr>
            <w:r w:rsidRPr="00C202C4">
              <w:rPr>
                <w:b/>
                <w:bCs/>
                <w:lang w:val="uk-UA"/>
              </w:rPr>
              <w:t>Джерела</w:t>
            </w:r>
          </w:p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212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lang w:val="uk-UA"/>
              </w:rPr>
              <w:t>Обсяги фінансування по роках, тис. грн.</w:t>
            </w:r>
          </w:p>
        </w:tc>
        <w:tc>
          <w:tcPr>
            <w:tcW w:w="291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lang w:val="uk-UA"/>
              </w:rPr>
              <w:t>Очікуваний результат</w:t>
            </w:r>
          </w:p>
        </w:tc>
      </w:tr>
      <w:tr w:rsidR="006759E6" w:rsidRPr="00C202C4" w:rsidTr="006759E6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2980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2690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165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2018 рік</w:t>
            </w:r>
          </w:p>
        </w:tc>
        <w:tc>
          <w:tcPr>
            <w:tcW w:w="708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2019 рік</w:t>
            </w: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lang w:val="uk-UA"/>
              </w:rPr>
              <w:t>2020 рік</w:t>
            </w:r>
          </w:p>
        </w:tc>
        <w:tc>
          <w:tcPr>
            <w:tcW w:w="2911" w:type="dxa"/>
            <w:tcBorders>
              <w:top w:val="nil"/>
            </w:tcBorders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</w:tr>
      <w:tr w:rsidR="006759E6" w:rsidRPr="00C202C4" w:rsidTr="006759E6">
        <w:trPr>
          <w:cantSplit/>
          <w:trHeight w:val="1835"/>
          <w:jc w:val="center"/>
        </w:trPr>
        <w:tc>
          <w:tcPr>
            <w:tcW w:w="36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1</w:t>
            </w:r>
          </w:p>
        </w:tc>
        <w:tc>
          <w:tcPr>
            <w:tcW w:w="1745" w:type="dxa"/>
            <w:shd w:val="clear" w:color="auto" w:fill="auto"/>
          </w:tcPr>
          <w:p w:rsidR="006759E6" w:rsidRPr="00C202C4" w:rsidRDefault="006759E6" w:rsidP="006759E6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Забезпечення вільного доступу до нормативно-правової інформації про діяльність Бахмутської міської ради </w:t>
            </w:r>
          </w:p>
        </w:tc>
        <w:tc>
          <w:tcPr>
            <w:tcW w:w="2980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Розміщення відповідних нормативно-правових актів </w:t>
            </w:r>
            <w:r>
              <w:rPr>
                <w:sz w:val="22"/>
                <w:szCs w:val="22"/>
                <w:lang w:val="uk-UA"/>
              </w:rPr>
              <w:t>Бахмутської міської ради</w:t>
            </w:r>
            <w:r w:rsidRPr="00C202C4">
              <w:rPr>
                <w:sz w:val="22"/>
                <w:szCs w:val="22"/>
                <w:lang w:val="uk-UA"/>
              </w:rPr>
              <w:t xml:space="preserve">, на офіційному </w:t>
            </w:r>
            <w:r>
              <w:rPr>
                <w:sz w:val="22"/>
                <w:szCs w:val="22"/>
                <w:lang w:val="uk-UA"/>
              </w:rPr>
              <w:t>веб-</w:t>
            </w:r>
            <w:r w:rsidRPr="00C202C4">
              <w:rPr>
                <w:sz w:val="22"/>
                <w:szCs w:val="22"/>
                <w:lang w:val="uk-UA"/>
              </w:rPr>
              <w:t>сайті Бахмутської міської ради</w:t>
            </w:r>
          </w:p>
        </w:tc>
        <w:tc>
          <w:tcPr>
            <w:tcW w:w="113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2018 – </w:t>
            </w:r>
          </w:p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2020 роки</w:t>
            </w:r>
          </w:p>
        </w:tc>
        <w:tc>
          <w:tcPr>
            <w:tcW w:w="2690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Відділ внутрішньої політики Бахмутської міської ради,  </w:t>
            </w:r>
            <w:r>
              <w:rPr>
                <w:sz w:val="22"/>
                <w:szCs w:val="22"/>
                <w:lang w:val="uk-UA"/>
              </w:rPr>
              <w:t>загальний</w:t>
            </w:r>
            <w:r w:rsidRPr="00C202C4">
              <w:rPr>
                <w:sz w:val="22"/>
                <w:szCs w:val="22"/>
                <w:lang w:val="uk-UA"/>
              </w:rPr>
              <w:t xml:space="preserve"> відділ Бахмутської міської ради</w:t>
            </w:r>
            <w:r>
              <w:rPr>
                <w:sz w:val="22"/>
                <w:szCs w:val="22"/>
                <w:lang w:val="uk-UA"/>
              </w:rPr>
              <w:t xml:space="preserve">, відділ комп’ютерного забезпечення </w:t>
            </w:r>
            <w:r w:rsidRPr="00C202C4">
              <w:rPr>
                <w:sz w:val="22"/>
                <w:szCs w:val="22"/>
                <w:lang w:val="uk-UA"/>
              </w:rPr>
              <w:t>Бахмутської міської ради</w:t>
            </w:r>
          </w:p>
        </w:tc>
        <w:tc>
          <w:tcPr>
            <w:tcW w:w="116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2911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доступу фізичних та юридичних осіб до інформаційних ресурсів з метою здійснення громадського контролю за діяльністю Бахмутської міської ради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C202C4">
              <w:rPr>
                <w:lang w:val="uk-UA"/>
              </w:rPr>
              <w:t>2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Розви</w:t>
            </w:r>
            <w:r>
              <w:rPr>
                <w:bCs/>
                <w:sz w:val="22"/>
                <w:szCs w:val="22"/>
                <w:lang w:val="uk-UA"/>
              </w:rPr>
              <w:t>ток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інформаційно-комунікаційн</w:t>
            </w:r>
            <w:r>
              <w:rPr>
                <w:bCs/>
                <w:sz w:val="22"/>
                <w:szCs w:val="22"/>
                <w:lang w:val="uk-UA"/>
              </w:rPr>
              <w:t>ої інфраструктури</w:t>
            </w:r>
            <w:r w:rsidRPr="00C202C4">
              <w:rPr>
                <w:bCs/>
                <w:sz w:val="22"/>
                <w:szCs w:val="22"/>
                <w:lang w:val="uk-UA"/>
              </w:rPr>
              <w:t xml:space="preserve"> міста Бахмут</w:t>
            </w:r>
          </w:p>
        </w:tc>
        <w:tc>
          <w:tcPr>
            <w:tcW w:w="2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висвітлення діяльності посадових осіб, депутатів Бахмутської міської ради на каналах теле</w:t>
            </w:r>
            <w:r>
              <w:rPr>
                <w:sz w:val="22"/>
                <w:szCs w:val="22"/>
                <w:lang w:val="uk-UA"/>
              </w:rPr>
              <w:t>ко</w:t>
            </w:r>
            <w:r w:rsidRPr="00C202C4">
              <w:rPr>
                <w:sz w:val="22"/>
                <w:szCs w:val="22"/>
                <w:lang w:val="uk-UA"/>
              </w:rPr>
              <w:t>мпаній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8E138F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E13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0</w:t>
            </w: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0,0</w:t>
            </w:r>
          </w:p>
        </w:tc>
        <w:tc>
          <w:tcPr>
            <w:tcW w:w="708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400,0</w:t>
            </w: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500,0</w:t>
            </w:r>
          </w:p>
        </w:tc>
        <w:tc>
          <w:tcPr>
            <w:tcW w:w="29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Залучення більш широких верств населення до інформації про діяльність депутатів, посадових осіб, виконавчих органів Бахмутської міської ради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висвітлення діяльності посадових осіб, депутатів Бахмутської міської ради у друкованих засобах масової інформації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8E138F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</w:t>
            </w: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, структурні підрозділи Бахмутської міської ради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en-US" w:eastAsia="uk-UA"/>
              </w:rPr>
              <w:t>30</w:t>
            </w:r>
            <w:r w:rsidRPr="00C202C4">
              <w:rPr>
                <w:bCs/>
                <w:sz w:val="22"/>
                <w:szCs w:val="22"/>
                <w:lang w:val="uk-UA" w:eastAsia="uk-UA"/>
              </w:rPr>
              <w:t>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360,0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Налагодження ефективної системи інформування громади про роботу Бахмутської міської ради, її виконавчих органів та посадових осіб, депутатів міської ради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lastRenderedPageBreak/>
              <w:t>3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ind w:left="85" w:right="23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систематичного надання повної, об’єктивної та неупередженої інформації засобам масової інформації про діяльність Бахмутської міської ради</w:t>
            </w:r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tabs>
                <w:tab w:val="left" w:pos="4820"/>
              </w:tabs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Проведення прес-конференцій, брифінгів, прямих ліній для засобів масової інформації за участю посадових осіб та депутатів Бахмутської міської ради з актуальних питань соціально-економічного розвитку міста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Управління, відділи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Доведення до громадськості через засоби масової інформації позиції Бахмутської міської ради </w:t>
            </w:r>
            <w:r>
              <w:rPr>
                <w:sz w:val="22"/>
                <w:szCs w:val="22"/>
                <w:lang w:val="uk-UA"/>
              </w:rPr>
              <w:t>з тих чи інших питань</w:t>
            </w:r>
            <w:r w:rsidRPr="00C202C4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759E6" w:rsidRPr="00C202C4" w:rsidRDefault="006759E6" w:rsidP="006759E6">
            <w:pPr>
              <w:ind w:left="85" w:right="23"/>
              <w:rPr>
                <w:sz w:val="22"/>
                <w:szCs w:val="22"/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Підготовка прес-релізів, прес-анонсів, прес-турів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За потребою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внутрішньої політики Бахмутської міської ради, прес-секретар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jc w:val="center"/>
              <w:rPr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bCs/>
                <w:sz w:val="22"/>
                <w:szCs w:val="22"/>
                <w:lang w:val="uk-UA" w:eastAsia="uk-UA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jc w:val="center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35,0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Підвищення рівня прозорості та відкритості діяльності влади</w:t>
            </w:r>
          </w:p>
        </w:tc>
      </w:tr>
      <w:tr w:rsidR="006759E6" w:rsidRPr="00C202C4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4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bCs/>
                <w:sz w:val="22"/>
                <w:szCs w:val="22"/>
                <w:lang w:val="uk-UA"/>
              </w:rPr>
              <w:t>Проведення широких PR кампаній, пов’язаних з вирішенням соціально-важливих питань</w:t>
            </w:r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Проведення інформування населення </w:t>
            </w:r>
            <w:proofErr w:type="spellStart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м.Бахмута</w:t>
            </w:r>
            <w:proofErr w:type="spellEnd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щодо реалізації місцевих програм розвитку, реалізації соціальних проектів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; у</w:t>
            </w: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правління, відділи Бахмутської міської ради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Фінансування не потребує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Надання всебічної  інформації про стан реалізації місцевих програм розвитку, соціальних проектів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Сприяння широкому висвітленню в ЗМІ ходу впровадження реформ децентралізації у </w:t>
            </w:r>
            <w:proofErr w:type="spellStart"/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внутрішньої політики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30,0</w:t>
            </w:r>
          </w:p>
        </w:tc>
        <w:tc>
          <w:tcPr>
            <w:tcW w:w="2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Підвищення рівня обізнаності мешканців міста про державну політику впровадження реформ децентралізації 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5</w:t>
            </w:r>
          </w:p>
        </w:tc>
        <w:tc>
          <w:tcPr>
            <w:tcW w:w="174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Забезпечення функціонування офіційного веб-сайту  Бахмутської міської ради</w:t>
            </w:r>
          </w:p>
        </w:tc>
        <w:tc>
          <w:tcPr>
            <w:tcW w:w="298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Забезпечення розміщення  інформаційних матеріалів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на 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офіційн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ому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веб-сай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ті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601AC8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відділ комп’ютерного забезпечення Бахмутської міської ради, прес-секретар Бахмутської міської ради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15,0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20,0</w:t>
            </w:r>
          </w:p>
        </w:tc>
        <w:tc>
          <w:tcPr>
            <w:tcW w:w="291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both"/>
              <w:rPr>
                <w:sz w:val="22"/>
                <w:szCs w:val="22"/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Вдосконалення механізму інформування мешканців м. Бахмут та інших користувачів про діяльність Бахмутської міської ради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/>
            <w:tcBorders>
              <w:top w:val="nil"/>
            </w:tcBorders>
            <w:shd w:val="clear" w:color="auto" w:fill="auto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745" w:type="dxa"/>
            <w:vMerge/>
            <w:tcBorders>
              <w:top w:val="single" w:sz="4" w:space="0" w:color="auto"/>
            </w:tcBorders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298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Фотографування та обробка фотоматеріалів, обробка </w:t>
            </w:r>
            <w:proofErr w:type="spellStart"/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новинних</w:t>
            </w:r>
            <w:proofErr w:type="spellEnd"/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матеріалів, розміщених на сторінках офіційного веб-сай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ту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601AC8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відділ комп’ютерного забезпечення Бахмутської міської ради, прес-секретар Бахмутської міської ради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7,0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10,0</w:t>
            </w:r>
          </w:p>
        </w:tc>
        <w:tc>
          <w:tcPr>
            <w:tcW w:w="2911" w:type="dxa"/>
            <w:tcBorders>
              <w:top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Впровадження якісного контенту для стабільного відвідування офіційного веб-сайту 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Бахмутської міської ради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6</w:t>
            </w:r>
          </w:p>
        </w:tc>
        <w:tc>
          <w:tcPr>
            <w:tcW w:w="174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 w:eastAsia="uk-UA"/>
              </w:rPr>
              <w:t>Супровід заходів за участю посадових осіб, депутатів Бахмутської міської ради, спрямованих на згуртованість суспільства, підвищення інвестиційної привабливості міста Бахмут</w:t>
            </w:r>
          </w:p>
        </w:tc>
        <w:tc>
          <w:tcPr>
            <w:tcW w:w="2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Виготовлення щорічного друкованого видання «Бахмутський вісник»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601AC8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60,0</w:t>
            </w:r>
          </w:p>
        </w:tc>
        <w:tc>
          <w:tcPr>
            <w:tcW w:w="708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60,0</w:t>
            </w: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60,0</w:t>
            </w:r>
          </w:p>
        </w:tc>
        <w:tc>
          <w:tcPr>
            <w:tcW w:w="29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 xml:space="preserve">Поширення інформації про місто Бахмут, його ресурси та інвестиційні можливості, перспективи розвитку провідних галузей міського господарства для залучення міжнародних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партнері</w:t>
            </w:r>
            <w:r w:rsidRPr="00C202C4"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  <w:t>в,  нових інвестицій</w:t>
            </w:r>
          </w:p>
        </w:tc>
      </w:tr>
      <w:tr w:rsidR="006759E6" w:rsidRPr="00FF0B93" w:rsidTr="006759E6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298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Придбання презентаційних матеріалів, сувенірної продукції</w:t>
            </w:r>
            <w:r w:rsidRPr="00C202C4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uk-UA" w:eastAsia="uk-UA"/>
              </w:rPr>
              <w:t> </w:t>
            </w:r>
            <w:r w:rsidRPr="00C202C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для проведення всеукраїнських, регіональних акцій, форумів,  професійних 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uk-UA" w:eastAsia="uk-UA"/>
              </w:rPr>
              <w:t>свят</w:t>
            </w:r>
            <w:r w:rsidRPr="00C202C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val="uk-UA" w:eastAsia="uk-UA"/>
              </w:rPr>
              <w:t xml:space="preserve"> і подій</w:t>
            </w:r>
          </w:p>
        </w:tc>
        <w:tc>
          <w:tcPr>
            <w:tcW w:w="113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2018 – 2020 роки</w:t>
            </w:r>
          </w:p>
        </w:tc>
        <w:tc>
          <w:tcPr>
            <w:tcW w:w="269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601AC8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601AC8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Відділ бухгалтерського обліку і звітності Бахмутської міської ради, структурні підрозділи Бахмутської міської ради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Міський бюджет</w:t>
            </w: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м.Бахмут</w:t>
            </w:r>
            <w:proofErr w:type="spellEnd"/>
          </w:p>
        </w:tc>
        <w:tc>
          <w:tcPr>
            <w:tcW w:w="709" w:type="dxa"/>
          </w:tcPr>
          <w:p w:rsidR="006759E6" w:rsidRPr="00C202C4" w:rsidRDefault="006759E6" w:rsidP="006759E6">
            <w:pPr>
              <w:tabs>
                <w:tab w:val="left" w:pos="4820"/>
              </w:tabs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C202C4">
              <w:rPr>
                <w:sz w:val="22"/>
                <w:szCs w:val="22"/>
                <w:lang w:val="uk-UA"/>
              </w:rPr>
              <w:t>93,2</w:t>
            </w: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  <w:tc>
          <w:tcPr>
            <w:tcW w:w="708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95,0</w:t>
            </w:r>
          </w:p>
        </w:tc>
        <w:tc>
          <w:tcPr>
            <w:tcW w:w="709" w:type="dxa"/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97,0</w:t>
            </w:r>
          </w:p>
        </w:tc>
        <w:tc>
          <w:tcPr>
            <w:tcW w:w="291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C202C4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Відзначення важливих подій, нагородження видатних осіб, покращення інвестиційної привабливості міста Бахмут</w:t>
            </w:r>
          </w:p>
        </w:tc>
      </w:tr>
      <w:tr w:rsidR="006759E6" w:rsidRPr="00C202C4" w:rsidTr="006759E6">
        <w:trPr>
          <w:cantSplit/>
          <w:trHeight w:val="2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745" w:type="dxa"/>
            <w:vMerge w:val="restart"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6804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C202C4"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ВСЬОГО:      міський бюджет   </w:t>
            </w: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6759E6" w:rsidRPr="00C202C4" w:rsidRDefault="006759E6" w:rsidP="006759E6">
            <w:pPr>
              <w:pStyle w:val="2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C202C4"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                        інші джерела</w:t>
            </w: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 w:rsidRPr="00C202C4"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2692,2</w:t>
            </w:r>
          </w:p>
        </w:tc>
        <w:tc>
          <w:tcPr>
            <w:tcW w:w="709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768,2</w:t>
            </w:r>
          </w:p>
        </w:tc>
        <w:tc>
          <w:tcPr>
            <w:tcW w:w="70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877,0</w:t>
            </w:r>
          </w:p>
        </w:tc>
        <w:tc>
          <w:tcPr>
            <w:tcW w:w="709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1047,0</w:t>
            </w:r>
          </w:p>
        </w:tc>
        <w:tc>
          <w:tcPr>
            <w:tcW w:w="2911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759E6" w:rsidRPr="00C202C4" w:rsidTr="006759E6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6804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150,0</w:t>
            </w:r>
          </w:p>
        </w:tc>
        <w:tc>
          <w:tcPr>
            <w:tcW w:w="709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70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709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65,0</w:t>
            </w:r>
          </w:p>
        </w:tc>
        <w:tc>
          <w:tcPr>
            <w:tcW w:w="291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6759E6" w:rsidRPr="00C202C4" w:rsidTr="006759E6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1745" w:type="dxa"/>
            <w:vMerge/>
            <w:shd w:val="clear" w:color="auto" w:fill="auto"/>
          </w:tcPr>
          <w:p w:rsidR="006759E6" w:rsidRPr="00C202C4" w:rsidRDefault="006759E6" w:rsidP="006759E6">
            <w:pPr>
              <w:rPr>
                <w:lang w:val="uk-UA"/>
              </w:rPr>
            </w:pPr>
          </w:p>
        </w:tc>
        <w:tc>
          <w:tcPr>
            <w:tcW w:w="6804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202C4">
              <w:rPr>
                <w:b/>
                <w:color w:val="000000" w:themeColor="text1"/>
                <w:lang w:val="uk-UA"/>
              </w:rPr>
              <w:t>2842,2</w:t>
            </w:r>
          </w:p>
        </w:tc>
        <w:tc>
          <w:tcPr>
            <w:tcW w:w="709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803,2</w:t>
            </w:r>
          </w:p>
        </w:tc>
        <w:tc>
          <w:tcPr>
            <w:tcW w:w="70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927,0</w:t>
            </w:r>
          </w:p>
        </w:tc>
        <w:tc>
          <w:tcPr>
            <w:tcW w:w="709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1112,0</w:t>
            </w:r>
          </w:p>
        </w:tc>
        <w:tc>
          <w:tcPr>
            <w:tcW w:w="2911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759E6" w:rsidRPr="00C202C4" w:rsidRDefault="006759E6" w:rsidP="006759E6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6759E6" w:rsidRDefault="006759E6" w:rsidP="006759E6">
      <w:pPr>
        <w:pStyle w:val="a7"/>
        <w:spacing w:before="0" w:beforeAutospacing="0" w:after="0" w:afterAutospacing="0"/>
      </w:pPr>
    </w:p>
    <w:p w:rsidR="00603557" w:rsidRDefault="002A67CB" w:rsidP="002A67CB">
      <w:pPr>
        <w:pStyle w:val="a7"/>
        <w:spacing w:before="0" w:beforeAutospacing="0" w:after="0" w:afterAutospacing="0"/>
      </w:pPr>
      <w:r w:rsidRPr="00493976">
        <w:t>Заступник голови робочої  групи , н</w:t>
      </w:r>
      <w:r w:rsidR="00603557" w:rsidRPr="00493976">
        <w:t xml:space="preserve">ачальник </w:t>
      </w:r>
      <w:r w:rsidRPr="00493976">
        <w:br/>
      </w:r>
      <w:r w:rsidR="00603557" w:rsidRPr="00493976">
        <w:t>відділу внутрішньої політики</w:t>
      </w:r>
      <w:r w:rsidRPr="00493976">
        <w:t xml:space="preserve"> </w:t>
      </w:r>
      <w:r w:rsidR="00603557" w:rsidRPr="00493976">
        <w:t>Бахмутської міської ради                                                                          С.А. Кудрявих</w:t>
      </w:r>
    </w:p>
    <w:p w:rsidR="00D224DD" w:rsidRPr="00D224DD" w:rsidRDefault="00D224DD" w:rsidP="002A67CB">
      <w:pPr>
        <w:pStyle w:val="a7"/>
        <w:spacing w:before="0" w:beforeAutospacing="0" w:after="0" w:afterAutospacing="0"/>
        <w:rPr>
          <w:sz w:val="16"/>
          <w:szCs w:val="16"/>
        </w:rPr>
      </w:pPr>
    </w:p>
    <w:p w:rsidR="00D224DD" w:rsidRPr="00D224DD" w:rsidRDefault="00D224DD" w:rsidP="00D224DD">
      <w:pPr>
        <w:pStyle w:val="a7"/>
        <w:spacing w:before="0" w:beforeAutospacing="0" w:after="0" w:afterAutospacing="0"/>
        <w:jc w:val="both"/>
      </w:pPr>
      <w:r w:rsidRPr="00D224DD">
        <w:t xml:space="preserve">Секретар Бахмутської міської ради                              </w:t>
      </w:r>
      <w:r w:rsidRPr="00D224DD">
        <w:rPr>
          <w:lang w:val="ru-RU"/>
        </w:rPr>
        <w:t xml:space="preserve">         </w:t>
      </w:r>
      <w:r w:rsidRPr="00D224DD">
        <w:t xml:space="preserve"> </w:t>
      </w:r>
      <w:r>
        <w:t xml:space="preserve">                                                                     </w:t>
      </w:r>
      <w:r w:rsidRPr="00D224DD">
        <w:t xml:space="preserve">С.І. </w:t>
      </w:r>
      <w:proofErr w:type="spellStart"/>
      <w:r w:rsidRPr="00D224DD">
        <w:t>Кіщенко</w:t>
      </w:r>
      <w:proofErr w:type="spellEnd"/>
    </w:p>
    <w:p w:rsidR="00D224DD" w:rsidRPr="00493976" w:rsidRDefault="00D224DD" w:rsidP="002A67CB">
      <w:pPr>
        <w:pStyle w:val="a7"/>
        <w:spacing w:before="0" w:beforeAutospacing="0" w:after="0" w:afterAutospacing="0"/>
        <w:rPr>
          <w:lang w:val="ru-RU"/>
        </w:rPr>
        <w:sectPr w:rsidR="00D224DD" w:rsidRPr="00493976" w:rsidSect="00D224DD">
          <w:pgSz w:w="16840" w:h="11900" w:orient="landscape"/>
          <w:pgMar w:top="567" w:right="1134" w:bottom="0" w:left="1134" w:header="709" w:footer="709" w:gutter="0"/>
          <w:cols w:space="720"/>
        </w:sectPr>
      </w:pPr>
    </w:p>
    <w:p w:rsidR="00603557" w:rsidRPr="001960B4" w:rsidRDefault="00D224DD" w:rsidP="00D224DD">
      <w:pPr>
        <w:pStyle w:val="a7"/>
        <w:tabs>
          <w:tab w:val="left" w:pos="-142"/>
        </w:tabs>
        <w:spacing w:before="0" w:beforeAutospacing="0" w:after="0" w:afterAutospacing="0"/>
        <w:jc w:val="center"/>
        <w:rPr>
          <w:bCs/>
          <w:i/>
          <w:color w:val="000000"/>
        </w:rPr>
      </w:pPr>
      <w:r>
        <w:lastRenderedPageBreak/>
        <w:t xml:space="preserve">                </w:t>
      </w:r>
      <w:r w:rsidR="00603557" w:rsidRPr="00C202C4">
        <w:t>Додаток № 2</w:t>
      </w:r>
    </w:p>
    <w:p w:rsidR="00603557" w:rsidRPr="00C202C4" w:rsidRDefault="00603557" w:rsidP="00603557">
      <w:pPr>
        <w:pStyle w:val="a7"/>
        <w:tabs>
          <w:tab w:val="left" w:pos="8222"/>
        </w:tabs>
        <w:spacing w:before="0" w:beforeAutospacing="0" w:after="0" w:afterAutospacing="0"/>
        <w:ind w:left="4536" w:right="-454"/>
        <w:jc w:val="both"/>
      </w:pPr>
      <w:r w:rsidRPr="00C202C4">
        <w:t xml:space="preserve">до Програми з висвітлення діяльності Бахмутської міської ради, її виконавчих органів, посадових осіб та депутатів  Бахмутської міської ради у засобах масової інформації на 2018-2020 роки, </w:t>
      </w:r>
      <w:r w:rsidR="00D224DD">
        <w:t>затвердженої</w:t>
      </w:r>
      <w:r w:rsidR="00D224DD" w:rsidRPr="00C202C4">
        <w:t xml:space="preserve"> </w:t>
      </w:r>
      <w:r w:rsidRPr="00C202C4">
        <w:t xml:space="preserve">рішенням Бахмутської міської ради </w:t>
      </w:r>
    </w:p>
    <w:p w:rsidR="00603557" w:rsidRPr="00C202C4" w:rsidRDefault="00D35A4B" w:rsidP="00603557">
      <w:pPr>
        <w:pStyle w:val="a7"/>
        <w:spacing w:before="0" w:beforeAutospacing="0" w:after="0" w:afterAutospacing="0"/>
        <w:ind w:left="3828" w:right="-454" w:firstLine="708"/>
        <w:jc w:val="both"/>
      </w:pPr>
      <w:r>
        <w:t>20.12</w:t>
      </w:r>
      <w:r w:rsidR="00603557" w:rsidRPr="00C202C4">
        <w:t>.2017 № 6/108-</w:t>
      </w:r>
      <w:r>
        <w:t>2045</w:t>
      </w:r>
    </w:p>
    <w:p w:rsidR="00603557" w:rsidRPr="00C202C4" w:rsidRDefault="00603557" w:rsidP="00603557">
      <w:pPr>
        <w:pStyle w:val="a7"/>
        <w:tabs>
          <w:tab w:val="left" w:pos="-142"/>
        </w:tabs>
        <w:spacing w:before="0" w:beforeAutospacing="0" w:after="0" w:afterAutospacing="0"/>
        <w:ind w:hanging="2977"/>
        <w:rPr>
          <w:bCs/>
          <w:i/>
          <w:color w:val="000000"/>
        </w:rPr>
      </w:pPr>
      <w:r w:rsidRPr="00C202C4">
        <w:rPr>
          <w:bCs/>
          <w:i/>
          <w:color w:val="000000"/>
        </w:rPr>
        <w:t xml:space="preserve">         </w:t>
      </w:r>
    </w:p>
    <w:p w:rsidR="00603557" w:rsidRPr="00C202C4" w:rsidRDefault="00603557" w:rsidP="00603557">
      <w:pPr>
        <w:pStyle w:val="a7"/>
        <w:tabs>
          <w:tab w:val="left" w:pos="-142"/>
        </w:tabs>
        <w:spacing w:before="0" w:beforeAutospacing="0" w:after="0" w:afterAutospacing="0"/>
      </w:pPr>
    </w:p>
    <w:p w:rsidR="006759E6" w:rsidRPr="00C202C4" w:rsidRDefault="006759E6" w:rsidP="006759E6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C202C4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6759E6" w:rsidRPr="00C202C4" w:rsidRDefault="006759E6" w:rsidP="006759E6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C202C4">
        <w:rPr>
          <w:b/>
          <w:bCs/>
          <w:color w:val="000000"/>
        </w:rPr>
        <w:t>тис. грн.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9"/>
        <w:gridCol w:w="1418"/>
        <w:gridCol w:w="1987"/>
        <w:gridCol w:w="1558"/>
        <w:gridCol w:w="307"/>
        <w:gridCol w:w="1641"/>
      </w:tblGrid>
      <w:tr w:rsidR="006759E6" w:rsidRPr="00C202C4" w:rsidTr="006759E6">
        <w:tc>
          <w:tcPr>
            <w:tcW w:w="2659" w:type="dxa"/>
            <w:vMerge w:val="restart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 xml:space="preserve">Обсяг коштів, що пропонується залучити на виконання програми </w:t>
            </w:r>
          </w:p>
        </w:tc>
        <w:tc>
          <w:tcPr>
            <w:tcW w:w="5270" w:type="dxa"/>
            <w:gridSpan w:val="4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6759E6" w:rsidRPr="00C202C4" w:rsidTr="006759E6">
        <w:tc>
          <w:tcPr>
            <w:tcW w:w="2659" w:type="dxa"/>
            <w:vMerge/>
            <w:shd w:val="clear" w:color="auto" w:fill="DBE5F1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318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987" w:type="dxa"/>
            <w:shd w:val="clear" w:color="auto" w:fill="auto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 xml:space="preserve">    ІІІ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641" w:type="dxa"/>
            <w:vMerge/>
            <w:shd w:val="clear" w:color="auto" w:fill="DBE5F1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6759E6" w:rsidRPr="00C202C4" w:rsidTr="006759E6">
        <w:tc>
          <w:tcPr>
            <w:tcW w:w="2659" w:type="dxa"/>
            <w:vMerge/>
            <w:shd w:val="clear" w:color="auto" w:fill="DBE5F1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2018 рік</w:t>
            </w:r>
          </w:p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 рік</w:t>
            </w:r>
          </w:p>
        </w:tc>
        <w:tc>
          <w:tcPr>
            <w:tcW w:w="1558" w:type="dxa"/>
            <w:tcBorders>
              <w:right w:val="nil"/>
            </w:tcBorders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      2020 рік</w:t>
            </w:r>
          </w:p>
        </w:tc>
        <w:tc>
          <w:tcPr>
            <w:tcW w:w="307" w:type="dxa"/>
            <w:tcBorders>
              <w:left w:val="nil"/>
            </w:tcBorders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vMerge/>
            <w:shd w:val="clear" w:color="auto" w:fill="DBE5F1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6759E6" w:rsidRPr="00C202C4" w:rsidTr="006759E6">
        <w:trPr>
          <w:trHeight w:val="409"/>
        </w:trPr>
        <w:tc>
          <w:tcPr>
            <w:tcW w:w="2659" w:type="dxa"/>
            <w:shd w:val="clear" w:color="auto" w:fill="FFFFFF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987" w:type="dxa"/>
            <w:shd w:val="clear" w:color="auto" w:fill="FFFFFF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865" w:type="dxa"/>
            <w:gridSpan w:val="2"/>
            <w:shd w:val="clear" w:color="auto" w:fill="FFFFFF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4</w:t>
            </w:r>
          </w:p>
        </w:tc>
        <w:tc>
          <w:tcPr>
            <w:tcW w:w="1641" w:type="dxa"/>
            <w:shd w:val="clear" w:color="auto" w:fill="FFFFFF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</w:tr>
      <w:tr w:rsidR="006759E6" w:rsidRPr="00C202C4" w:rsidTr="006759E6">
        <w:tc>
          <w:tcPr>
            <w:tcW w:w="2659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41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803,2</w:t>
            </w:r>
          </w:p>
        </w:tc>
        <w:tc>
          <w:tcPr>
            <w:tcW w:w="1987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927,0</w:t>
            </w:r>
          </w:p>
        </w:tc>
        <w:tc>
          <w:tcPr>
            <w:tcW w:w="1865" w:type="dxa"/>
            <w:gridSpan w:val="2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1112,0</w:t>
            </w:r>
          </w:p>
        </w:tc>
        <w:tc>
          <w:tcPr>
            <w:tcW w:w="1641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2842,2</w:t>
            </w:r>
          </w:p>
        </w:tc>
      </w:tr>
      <w:tr w:rsidR="006759E6" w:rsidRPr="00C202C4" w:rsidTr="006759E6">
        <w:tc>
          <w:tcPr>
            <w:tcW w:w="2659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41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987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865" w:type="dxa"/>
            <w:gridSpan w:val="2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1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</w:tr>
      <w:tr w:rsidR="006759E6" w:rsidRPr="00C202C4" w:rsidTr="006759E6">
        <w:tc>
          <w:tcPr>
            <w:tcW w:w="2659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</w:tc>
        <w:tc>
          <w:tcPr>
            <w:tcW w:w="141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987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865" w:type="dxa"/>
            <w:gridSpan w:val="2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1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-</w:t>
            </w:r>
          </w:p>
        </w:tc>
      </w:tr>
      <w:tr w:rsidR="006759E6" w:rsidRPr="00C202C4" w:rsidTr="006759E6">
        <w:tc>
          <w:tcPr>
            <w:tcW w:w="2659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41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768,2</w:t>
            </w:r>
          </w:p>
        </w:tc>
        <w:tc>
          <w:tcPr>
            <w:tcW w:w="1987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877,0</w:t>
            </w:r>
          </w:p>
        </w:tc>
        <w:tc>
          <w:tcPr>
            <w:tcW w:w="1865" w:type="dxa"/>
            <w:gridSpan w:val="2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1047,0</w:t>
            </w:r>
          </w:p>
        </w:tc>
        <w:tc>
          <w:tcPr>
            <w:tcW w:w="1641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2692,2</w:t>
            </w:r>
          </w:p>
        </w:tc>
      </w:tr>
      <w:tr w:rsidR="006759E6" w:rsidRPr="00C202C4" w:rsidTr="006759E6">
        <w:tc>
          <w:tcPr>
            <w:tcW w:w="2659" w:type="dxa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C202C4">
              <w:rPr>
                <w:rFonts w:ascii="Times New Roman CYR" w:hAnsi="Times New Roman CYR"/>
                <w:color w:val="000000"/>
                <w:sz w:val="24"/>
              </w:rPr>
              <w:t>кошти інших джерел</w:t>
            </w:r>
          </w:p>
        </w:tc>
        <w:tc>
          <w:tcPr>
            <w:tcW w:w="1418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35,0</w:t>
            </w:r>
          </w:p>
        </w:tc>
        <w:tc>
          <w:tcPr>
            <w:tcW w:w="1987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50,0</w:t>
            </w:r>
          </w:p>
        </w:tc>
        <w:tc>
          <w:tcPr>
            <w:tcW w:w="1865" w:type="dxa"/>
            <w:gridSpan w:val="2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4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4"/>
              </w:rPr>
              <w:t>65,0</w:t>
            </w:r>
          </w:p>
        </w:tc>
        <w:tc>
          <w:tcPr>
            <w:tcW w:w="1641" w:type="dxa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C202C4">
              <w:rPr>
                <w:color w:val="000000" w:themeColor="text1"/>
                <w:sz w:val="24"/>
              </w:rPr>
              <w:t>150,0</w:t>
            </w:r>
          </w:p>
        </w:tc>
      </w:tr>
    </w:tbl>
    <w:p w:rsidR="00603557" w:rsidRPr="00C202C4" w:rsidRDefault="00603557" w:rsidP="00603557">
      <w:pPr>
        <w:ind w:firstLine="709"/>
        <w:jc w:val="both"/>
        <w:rPr>
          <w:b/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b/>
          <w:sz w:val="28"/>
          <w:szCs w:val="28"/>
          <w:lang w:val="uk-UA"/>
        </w:rPr>
      </w:pPr>
    </w:p>
    <w:p w:rsidR="002A67CB" w:rsidRPr="00D224DD" w:rsidRDefault="002A67CB" w:rsidP="00603557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Заступник голови робочої  групи,</w:t>
      </w:r>
    </w:p>
    <w:p w:rsidR="00603557" w:rsidRPr="00D224DD" w:rsidRDefault="002A67CB" w:rsidP="00603557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н</w:t>
      </w:r>
      <w:r w:rsidR="00603557" w:rsidRPr="00D224DD">
        <w:rPr>
          <w:sz w:val="28"/>
          <w:szCs w:val="28"/>
          <w:lang w:val="uk-UA"/>
        </w:rPr>
        <w:t>ачальник відділу внутрішньої політики</w:t>
      </w:r>
    </w:p>
    <w:p w:rsidR="00603557" w:rsidRPr="00D224DD" w:rsidRDefault="00603557" w:rsidP="00603557">
      <w:pPr>
        <w:widowControl w:val="0"/>
        <w:ind w:left="108" w:hanging="108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Бахмутської міської ради                                                          С.А. Кудрявих</w:t>
      </w:r>
    </w:p>
    <w:p w:rsidR="00493976" w:rsidRPr="00D224DD" w:rsidRDefault="00493976" w:rsidP="00603557">
      <w:pPr>
        <w:widowControl w:val="0"/>
        <w:ind w:left="108" w:hanging="108"/>
        <w:rPr>
          <w:sz w:val="28"/>
          <w:szCs w:val="28"/>
          <w:lang w:val="uk-UA"/>
        </w:rPr>
      </w:pPr>
    </w:p>
    <w:p w:rsidR="00493976" w:rsidRPr="00D224DD" w:rsidRDefault="00493976" w:rsidP="00603557">
      <w:pPr>
        <w:widowControl w:val="0"/>
        <w:ind w:left="108" w:hanging="108"/>
        <w:rPr>
          <w:sz w:val="28"/>
          <w:szCs w:val="28"/>
          <w:lang w:val="uk-UA"/>
        </w:rPr>
      </w:pPr>
    </w:p>
    <w:p w:rsidR="00493976" w:rsidRPr="00F06CD3" w:rsidRDefault="00493976" w:rsidP="00493976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D224DD">
        <w:rPr>
          <w:sz w:val="28"/>
          <w:szCs w:val="28"/>
        </w:rPr>
        <w:t xml:space="preserve">Секретар Бахмутської міської ради                              </w:t>
      </w:r>
      <w:r w:rsidRPr="00D224DD">
        <w:rPr>
          <w:sz w:val="28"/>
          <w:szCs w:val="28"/>
          <w:lang w:val="ru-RU"/>
        </w:rPr>
        <w:t xml:space="preserve">         </w:t>
      </w:r>
      <w:r w:rsidRPr="00D224DD">
        <w:rPr>
          <w:sz w:val="28"/>
          <w:szCs w:val="28"/>
        </w:rPr>
        <w:t xml:space="preserve"> 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p w:rsidR="00493976" w:rsidRPr="00C202C4" w:rsidRDefault="00493976" w:rsidP="00603557">
      <w:pPr>
        <w:widowControl w:val="0"/>
        <w:ind w:left="108" w:hanging="108"/>
        <w:rPr>
          <w:b/>
          <w:sz w:val="28"/>
          <w:szCs w:val="28"/>
          <w:lang w:val="uk-UA"/>
        </w:rPr>
      </w:pPr>
    </w:p>
    <w:p w:rsidR="00603557" w:rsidRPr="00C202C4" w:rsidRDefault="00603557" w:rsidP="00603557">
      <w:pPr>
        <w:widowControl w:val="0"/>
        <w:rPr>
          <w:b/>
          <w:sz w:val="16"/>
          <w:szCs w:val="16"/>
          <w:lang w:val="uk-UA"/>
        </w:rPr>
      </w:pPr>
    </w:p>
    <w:p w:rsidR="00603557" w:rsidRPr="00C202C4" w:rsidRDefault="00603557" w:rsidP="00603557">
      <w:pPr>
        <w:jc w:val="both"/>
        <w:rPr>
          <w:b/>
          <w:sz w:val="28"/>
          <w:szCs w:val="28"/>
          <w:lang w:val="uk-UA" w:eastAsia="uk-UA"/>
        </w:rPr>
      </w:pPr>
      <w:r w:rsidRPr="00C202C4">
        <w:rPr>
          <w:b/>
          <w:sz w:val="28"/>
          <w:szCs w:val="28"/>
          <w:lang w:val="uk-UA" w:eastAsia="uk-UA"/>
        </w:rPr>
        <w:t xml:space="preserve">                                                                                             </w:t>
      </w:r>
    </w:p>
    <w:p w:rsidR="00603557" w:rsidRPr="00C202C4" w:rsidRDefault="00603557" w:rsidP="00603557">
      <w:pPr>
        <w:widowControl w:val="0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</w:pPr>
    </w:p>
    <w:p w:rsidR="00603557" w:rsidRPr="00C202C4" w:rsidRDefault="00603557" w:rsidP="00603557">
      <w:pPr>
        <w:ind w:firstLine="709"/>
        <w:jc w:val="both"/>
        <w:rPr>
          <w:sz w:val="28"/>
          <w:szCs w:val="28"/>
          <w:lang w:val="uk-UA"/>
        </w:rPr>
        <w:sectPr w:rsidR="00603557" w:rsidRPr="00C202C4" w:rsidSect="00603557">
          <w:pgSz w:w="11900" w:h="16840"/>
          <w:pgMar w:top="1134" w:right="843" w:bottom="1134" w:left="1701" w:header="709" w:footer="709" w:gutter="0"/>
          <w:cols w:space="720"/>
          <w:docGrid w:linePitch="326"/>
        </w:sectPr>
      </w:pPr>
    </w:p>
    <w:p w:rsidR="00603557" w:rsidRPr="00C202C4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C202C4">
        <w:lastRenderedPageBreak/>
        <w:t>Додаток № 3</w:t>
      </w:r>
    </w:p>
    <w:p w:rsidR="00603557" w:rsidRPr="00C202C4" w:rsidRDefault="00603557" w:rsidP="00603557">
      <w:pPr>
        <w:pStyle w:val="a7"/>
        <w:spacing w:before="0" w:beforeAutospacing="0" w:after="0" w:afterAutospacing="0"/>
        <w:ind w:left="9214" w:right="-454"/>
        <w:jc w:val="both"/>
      </w:pPr>
      <w:r w:rsidRPr="00C202C4">
        <w:t xml:space="preserve">до Програми з висвітлення діяльності Бахмутської міської ради, її виконавчих органів, посадових осіб та депутатів Бахмутської міської ради у засобах масової інформації на  2018-2020 роки, </w:t>
      </w:r>
      <w:r w:rsidR="00D224DD">
        <w:t>затвердженої</w:t>
      </w:r>
      <w:r w:rsidRPr="00C202C4">
        <w:t xml:space="preserve"> рішенням </w:t>
      </w:r>
      <w:r w:rsidR="00493976">
        <w:t xml:space="preserve"> </w:t>
      </w:r>
      <w:r w:rsidR="002A67CB">
        <w:t xml:space="preserve"> </w:t>
      </w:r>
      <w:r w:rsidRPr="00C202C4">
        <w:t xml:space="preserve">Бахмутської міської ради </w:t>
      </w:r>
    </w:p>
    <w:p w:rsidR="00603557" w:rsidRPr="00C202C4" w:rsidRDefault="00D35A4B" w:rsidP="00603557">
      <w:pPr>
        <w:pStyle w:val="a7"/>
        <w:spacing w:before="0" w:beforeAutospacing="0" w:after="0" w:afterAutospacing="0"/>
        <w:ind w:left="9214" w:right="-454"/>
        <w:jc w:val="both"/>
        <w:rPr>
          <w:rFonts w:ascii="Times New Roman CYR" w:hAnsi="Times New Roman CYR" w:cs="Times New Roman CYR"/>
          <w:sz w:val="6"/>
          <w:szCs w:val="6"/>
        </w:rPr>
      </w:pPr>
      <w:r>
        <w:t>20.12</w:t>
      </w:r>
      <w:r w:rsidR="00603557" w:rsidRPr="00C202C4">
        <w:t>.2017 № 6/108-</w:t>
      </w:r>
      <w:r>
        <w:t>2045</w:t>
      </w:r>
      <w:r w:rsidR="00603557" w:rsidRPr="00C202C4">
        <w:rPr>
          <w:rFonts w:ascii="Times New Roman CYR" w:hAnsi="Times New Roman CYR" w:cs="Times New Roman CYR"/>
        </w:rPr>
        <w:tab/>
      </w:r>
      <w:r w:rsidR="00603557" w:rsidRPr="00C202C4">
        <w:rPr>
          <w:rFonts w:ascii="Times New Roman CYR" w:hAnsi="Times New Roman CYR" w:cs="Times New Roman CYR"/>
        </w:rPr>
        <w:tab/>
      </w:r>
      <w:r w:rsidR="00603557" w:rsidRPr="00C202C4">
        <w:rPr>
          <w:rFonts w:ascii="Times New Roman CYR" w:hAnsi="Times New Roman CYR" w:cs="Times New Roman CYR"/>
        </w:rPr>
        <w:tab/>
      </w:r>
    </w:p>
    <w:p w:rsidR="00603557" w:rsidRPr="00C202C4" w:rsidRDefault="00603557" w:rsidP="00603557">
      <w:pPr>
        <w:tabs>
          <w:tab w:val="left" w:pos="6928"/>
          <w:tab w:val="right" w:pos="14150"/>
        </w:tabs>
        <w:ind w:right="420"/>
        <w:rPr>
          <w:b/>
          <w:sz w:val="28"/>
          <w:szCs w:val="28"/>
          <w:lang w:val="uk-UA"/>
        </w:rPr>
      </w:pPr>
      <w:r w:rsidRPr="00C202C4">
        <w:rPr>
          <w:b/>
          <w:sz w:val="28"/>
          <w:szCs w:val="28"/>
          <w:lang w:val="uk-UA"/>
        </w:rPr>
        <w:tab/>
        <w:t xml:space="preserve"> </w:t>
      </w:r>
    </w:p>
    <w:p w:rsidR="006759E6" w:rsidRPr="00C202C4" w:rsidRDefault="006759E6" w:rsidP="006759E6">
      <w:pPr>
        <w:ind w:firstLine="709"/>
        <w:jc w:val="center"/>
        <w:rPr>
          <w:b/>
          <w:lang w:val="uk-UA"/>
        </w:rPr>
      </w:pPr>
      <w:r w:rsidRPr="00C202C4">
        <w:rPr>
          <w:b/>
          <w:lang w:val="uk-UA"/>
        </w:rPr>
        <w:t>ПОКАЗНИКИ  РЕЗУЛЬТАТИВНОСТІ  ПРОГРАМИ</w:t>
      </w:r>
    </w:p>
    <w:p w:rsidR="006759E6" w:rsidRPr="00C202C4" w:rsidRDefault="006759E6" w:rsidP="006759E6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2126"/>
        <w:gridCol w:w="1985"/>
        <w:gridCol w:w="1701"/>
      </w:tblGrid>
      <w:tr w:rsidR="006759E6" w:rsidRPr="00C202C4" w:rsidTr="006759E6">
        <w:tc>
          <w:tcPr>
            <w:tcW w:w="454" w:type="dxa"/>
            <w:vMerge w:val="restart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Етап виконання програми</w:t>
            </w:r>
          </w:p>
        </w:tc>
      </w:tr>
      <w:tr w:rsidR="006759E6" w:rsidRPr="00C202C4" w:rsidTr="006759E6">
        <w:tc>
          <w:tcPr>
            <w:tcW w:w="454" w:type="dxa"/>
            <w:vMerge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2018 рік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2019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 2020 рік</w:t>
            </w:r>
          </w:p>
        </w:tc>
      </w:tr>
      <w:tr w:rsidR="006759E6" w:rsidRPr="00C202C4" w:rsidTr="006759E6">
        <w:trPr>
          <w:trHeight w:val="371"/>
        </w:trPr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5</w:t>
            </w:r>
          </w:p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7</w:t>
            </w:r>
          </w:p>
        </w:tc>
      </w:tr>
      <w:tr w:rsidR="006759E6" w:rsidRPr="00C202C4" w:rsidTr="006759E6">
        <w:tc>
          <w:tcPr>
            <w:tcW w:w="14629" w:type="dxa"/>
            <w:gridSpan w:val="7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І. Показники витрат</w:t>
            </w:r>
          </w:p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</w:p>
        </w:tc>
      </w:tr>
      <w:tr w:rsidR="006759E6" w:rsidRPr="00C202C4" w:rsidTr="006759E6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  <w:r w:rsidRPr="00C202C4">
              <w:rPr>
                <w:lang w:val="uk-UA"/>
              </w:rPr>
              <w:t>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тис. грн.</w:t>
            </w:r>
          </w:p>
          <w:p w:rsidR="006759E6" w:rsidRPr="00C202C4" w:rsidRDefault="006759E6" w:rsidP="006759E6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lang w:val="uk-UA"/>
              </w:rPr>
              <w:t>-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803, 2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927, 0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 w:rsidRPr="00C202C4">
              <w:rPr>
                <w:rFonts w:ascii="Times New Roman CYR" w:hAnsi="Times New Roman CYR"/>
                <w:color w:val="000000" w:themeColor="text1"/>
                <w:sz w:val="22"/>
                <w:szCs w:val="22"/>
              </w:rPr>
              <w:t>1112, 0</w:t>
            </w:r>
          </w:p>
        </w:tc>
      </w:tr>
      <w:tr w:rsidR="006759E6" w:rsidRPr="00C202C4" w:rsidTr="006759E6">
        <w:tc>
          <w:tcPr>
            <w:tcW w:w="14629" w:type="dxa"/>
            <w:gridSpan w:val="7"/>
            <w:shd w:val="clear" w:color="auto" w:fill="auto"/>
          </w:tcPr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C202C4">
              <w:rPr>
                <w:b/>
                <w:sz w:val="22"/>
                <w:szCs w:val="22"/>
              </w:rPr>
              <w:t>ІІ  Показники продукту</w:t>
            </w:r>
          </w:p>
          <w:p w:rsidR="006759E6" w:rsidRPr="00C202C4" w:rsidRDefault="006759E6" w:rsidP="006759E6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16"/>
                <w:szCs w:val="16"/>
              </w:rPr>
            </w:pP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телепрограм, відео сюжетів про діяльність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240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публікацій, статей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5E7884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280</w:t>
            </w:r>
          </w:p>
        </w:tc>
        <w:tc>
          <w:tcPr>
            <w:tcW w:w="2126" w:type="dxa"/>
            <w:shd w:val="clear" w:color="auto" w:fill="auto"/>
          </w:tcPr>
          <w:p w:rsidR="006759E6" w:rsidRPr="005E7884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985" w:type="dxa"/>
            <w:shd w:val="clear" w:color="auto" w:fill="auto"/>
          </w:tcPr>
          <w:p w:rsidR="006759E6" w:rsidRPr="005E7884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310</w:t>
            </w:r>
          </w:p>
        </w:tc>
        <w:tc>
          <w:tcPr>
            <w:tcW w:w="1701" w:type="dxa"/>
            <w:shd w:val="clear" w:color="auto" w:fill="auto"/>
          </w:tcPr>
          <w:p w:rsidR="006759E6" w:rsidRPr="005E7884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виготовлених презентацій, фотоматеріалів про діяльність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140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інтерв’ю, виступів на телебаченні посадових осіб, депутатів Бахмутської міської ради з актуальних питань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93</w:t>
            </w:r>
          </w:p>
        </w:tc>
        <w:tc>
          <w:tcPr>
            <w:tcW w:w="2126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110</w:t>
            </w:r>
          </w:p>
        </w:tc>
        <w:tc>
          <w:tcPr>
            <w:tcW w:w="1701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складених прес-релізів, прес-анонсів про важливі події міста, області, регіону за участю посадових осіб, депутатів Бахмутської міської ради 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95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lastRenderedPageBreak/>
              <w:t>6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проведених ознайомчих прес-турів за участю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щорічних друкованих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іміджевих</w:t>
            </w:r>
            <w:proofErr w:type="spellEnd"/>
            <w:r w:rsidRPr="00C202C4">
              <w:rPr>
                <w:sz w:val="22"/>
                <w:szCs w:val="22"/>
                <w:lang w:val="uk-UA"/>
              </w:rPr>
              <w:t xml:space="preserve"> видань про діяльність провідних галузей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допоміжних засобів призначених для супроводу важливих подій, відзначення видатних осіб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580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600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виготовлених афіш, </w:t>
            </w:r>
            <w:proofErr w:type="spellStart"/>
            <w:r w:rsidRPr="00C202C4">
              <w:rPr>
                <w:bCs/>
                <w:sz w:val="22"/>
                <w:szCs w:val="22"/>
                <w:lang w:val="uk-UA" w:eastAsia="uk-UA"/>
              </w:rPr>
              <w:t>флаєрів</w:t>
            </w:r>
            <w:proofErr w:type="spellEnd"/>
            <w:r w:rsidRPr="00C202C4">
              <w:rPr>
                <w:bCs/>
                <w:sz w:val="22"/>
                <w:szCs w:val="22"/>
                <w:lang w:val="uk-UA" w:eastAsia="uk-UA"/>
              </w:rPr>
              <w:t xml:space="preserve"> про </w:t>
            </w:r>
            <w:r w:rsidRPr="00C202C4">
              <w:rPr>
                <w:sz w:val="22"/>
                <w:szCs w:val="22"/>
                <w:lang w:val="uk-UA"/>
              </w:rPr>
              <w:t>інвестиційні можливості, перспективи розвитку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шт.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5100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5300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5500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розповсюдженої сувенірної продукції на міжнародних форумах, конференціях, тощо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proofErr w:type="spellStart"/>
            <w:r w:rsidRPr="00C202C4">
              <w:rPr>
                <w:sz w:val="22"/>
                <w:szCs w:val="22"/>
                <w:lang w:val="uk-UA"/>
              </w:rPr>
              <w:t>шт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1000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1200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1300</w:t>
            </w:r>
          </w:p>
        </w:tc>
      </w:tr>
      <w:tr w:rsidR="006759E6" w:rsidRPr="00C202C4" w:rsidTr="006759E6">
        <w:tc>
          <w:tcPr>
            <w:tcW w:w="14629" w:type="dxa"/>
            <w:gridSpan w:val="7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>ІІІ. Показники ефективності</w:t>
            </w:r>
          </w:p>
          <w:p w:rsidR="006759E6" w:rsidRPr="00C202C4" w:rsidRDefault="006759E6" w:rsidP="006759E6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6759E6" w:rsidRPr="00C202C4" w:rsidTr="006759E6">
        <w:trPr>
          <w:trHeight w:val="435"/>
        </w:trPr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заходів, спрямованих на залучення широких верств населення до обговорення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18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прес-конференцій, брифінгів, гарячих ліній   Бахмутського міського голови, посадових осіб, депутатів Бахмутської міської 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2126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1985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1701" w:type="dxa"/>
            <w:shd w:val="clear" w:color="auto" w:fill="auto"/>
          </w:tcPr>
          <w:p w:rsidR="006759E6" w:rsidRPr="00D9062A" w:rsidRDefault="006759E6" w:rsidP="006759E6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проведених PR компаній щодо реалізації місцевих програм розвитку 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</w:tr>
      <w:tr w:rsidR="006759E6" w:rsidRPr="00C202C4" w:rsidTr="006759E6">
        <w:trPr>
          <w:trHeight w:val="435"/>
        </w:trPr>
        <w:tc>
          <w:tcPr>
            <w:tcW w:w="14629" w:type="dxa"/>
            <w:gridSpan w:val="7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b/>
                <w:lang w:val="uk-UA"/>
              </w:rPr>
            </w:pPr>
            <w:r w:rsidRPr="00C202C4">
              <w:rPr>
                <w:b/>
                <w:sz w:val="22"/>
                <w:szCs w:val="22"/>
                <w:lang w:val="uk-UA"/>
              </w:rPr>
              <w:t xml:space="preserve">ІV Показники якості </w:t>
            </w:r>
          </w:p>
          <w:p w:rsidR="006759E6" w:rsidRPr="00C202C4" w:rsidRDefault="006759E6" w:rsidP="006759E6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членів територіальної громади, які скористались інформацією нормативно-правого характеру на офіційному веб-сайті Бахмутської міськради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4 500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5 000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8 000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 xml:space="preserve">Кількість охопленої аудиторії з висвітлення ходу впровадження реформ децентралізації у </w:t>
            </w:r>
            <w:proofErr w:type="spellStart"/>
            <w:r w:rsidRPr="00C202C4">
              <w:rPr>
                <w:sz w:val="22"/>
                <w:szCs w:val="22"/>
                <w:lang w:val="uk-UA"/>
              </w:rPr>
              <w:t>м.Бахмуті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10 000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15 000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25 000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40 000</w:t>
            </w:r>
          </w:p>
        </w:tc>
      </w:tr>
      <w:tr w:rsidR="006759E6" w:rsidRPr="00C202C4" w:rsidTr="006759E6">
        <w:tc>
          <w:tcPr>
            <w:tcW w:w="454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6759E6" w:rsidRPr="00C202C4" w:rsidRDefault="006759E6" w:rsidP="006759E6">
            <w:pPr>
              <w:jc w:val="both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Кількість організованих діалогів посадових осіб, депутатів Бахмутської міської ради у вирішенні питань місцевого значення</w:t>
            </w:r>
          </w:p>
        </w:tc>
        <w:tc>
          <w:tcPr>
            <w:tcW w:w="127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захід</w:t>
            </w:r>
          </w:p>
        </w:tc>
        <w:tc>
          <w:tcPr>
            <w:tcW w:w="1559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6759E6" w:rsidRPr="00C202C4" w:rsidRDefault="006759E6" w:rsidP="006759E6">
            <w:pPr>
              <w:jc w:val="center"/>
              <w:rPr>
                <w:lang w:val="uk-UA"/>
              </w:rPr>
            </w:pPr>
            <w:r w:rsidRPr="00C202C4">
              <w:rPr>
                <w:sz w:val="22"/>
                <w:szCs w:val="22"/>
                <w:lang w:val="uk-UA"/>
              </w:rPr>
              <w:t>45</w:t>
            </w:r>
          </w:p>
        </w:tc>
      </w:tr>
    </w:tbl>
    <w:p w:rsidR="006759E6" w:rsidRDefault="006759E6" w:rsidP="006759E6">
      <w:pPr>
        <w:widowControl w:val="0"/>
        <w:pBdr>
          <w:bottom w:val="nil"/>
        </w:pBdr>
        <w:ind w:left="108" w:firstLine="600"/>
        <w:rPr>
          <w:b/>
          <w:sz w:val="10"/>
          <w:szCs w:val="10"/>
          <w:lang w:val="uk-UA"/>
        </w:rPr>
      </w:pPr>
    </w:p>
    <w:p w:rsidR="006759E6" w:rsidRPr="00D224DD" w:rsidRDefault="006759E6" w:rsidP="006759E6">
      <w:pPr>
        <w:widowControl w:val="0"/>
        <w:pBdr>
          <w:bottom w:val="nil"/>
        </w:pBdr>
        <w:ind w:left="108" w:firstLine="600"/>
        <w:rPr>
          <w:b/>
          <w:sz w:val="10"/>
          <w:szCs w:val="10"/>
          <w:lang w:val="uk-UA"/>
        </w:rPr>
      </w:pPr>
    </w:p>
    <w:p w:rsidR="00603557" w:rsidRPr="00D224DD" w:rsidRDefault="002A67CB" w:rsidP="00603557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>Заступник голови робочої  групи, н</w:t>
      </w:r>
      <w:r w:rsidR="00603557" w:rsidRPr="00D224DD">
        <w:rPr>
          <w:sz w:val="28"/>
          <w:szCs w:val="28"/>
          <w:lang w:val="uk-UA"/>
        </w:rPr>
        <w:t xml:space="preserve">ачальник </w:t>
      </w:r>
    </w:p>
    <w:p w:rsidR="00603557" w:rsidRPr="00D224DD" w:rsidRDefault="002A67CB" w:rsidP="002A67CB">
      <w:pPr>
        <w:widowControl w:val="0"/>
        <w:pBdr>
          <w:bottom w:val="nil"/>
        </w:pBdr>
        <w:ind w:left="108" w:firstLine="600"/>
        <w:rPr>
          <w:sz w:val="28"/>
          <w:szCs w:val="28"/>
          <w:lang w:val="uk-UA"/>
        </w:rPr>
      </w:pPr>
      <w:r w:rsidRPr="00D224DD">
        <w:rPr>
          <w:sz w:val="28"/>
          <w:szCs w:val="28"/>
          <w:lang w:val="uk-UA"/>
        </w:rPr>
        <w:t xml:space="preserve">відділу внутрішньої політики </w:t>
      </w:r>
      <w:r w:rsidR="00603557" w:rsidRPr="00D224DD">
        <w:rPr>
          <w:sz w:val="28"/>
          <w:szCs w:val="28"/>
          <w:lang w:val="uk-UA"/>
        </w:rPr>
        <w:t>Бахмутської міської ради                                                                  С.А. Кудрявих</w:t>
      </w:r>
    </w:p>
    <w:p w:rsidR="00493976" w:rsidRPr="00D224DD" w:rsidRDefault="00493976" w:rsidP="002A67CB">
      <w:pPr>
        <w:widowControl w:val="0"/>
        <w:pBdr>
          <w:bottom w:val="nil"/>
        </w:pBdr>
        <w:ind w:left="108" w:firstLine="600"/>
        <w:rPr>
          <w:sz w:val="16"/>
          <w:szCs w:val="16"/>
          <w:lang w:val="uk-UA"/>
        </w:rPr>
      </w:pPr>
    </w:p>
    <w:p w:rsidR="00493976" w:rsidRPr="00D224DD" w:rsidRDefault="00493976" w:rsidP="00362481">
      <w:pPr>
        <w:pStyle w:val="a7"/>
        <w:spacing w:before="0" w:beforeAutospacing="0" w:after="0" w:afterAutospacing="0"/>
        <w:jc w:val="both"/>
        <w:rPr>
          <w:sz w:val="28"/>
          <w:szCs w:val="28"/>
          <w:lang w:val="ru-RU"/>
        </w:rPr>
      </w:pPr>
      <w:r w:rsidRPr="00D224DD">
        <w:rPr>
          <w:sz w:val="28"/>
          <w:szCs w:val="28"/>
        </w:rPr>
        <w:t xml:space="preserve">          Секретар Бахмутської міської ради                 </w:t>
      </w:r>
      <w:r w:rsidRPr="00D224DD">
        <w:rPr>
          <w:sz w:val="28"/>
          <w:szCs w:val="28"/>
          <w:lang w:val="ru-RU"/>
        </w:rPr>
        <w:t xml:space="preserve">                                                </w:t>
      </w:r>
      <w:r w:rsidR="00F92746" w:rsidRPr="00D224DD">
        <w:rPr>
          <w:sz w:val="28"/>
          <w:szCs w:val="28"/>
          <w:lang w:val="ru-RU"/>
        </w:rPr>
        <w:t xml:space="preserve">    </w:t>
      </w:r>
      <w:r w:rsidRPr="00D224DD">
        <w:rPr>
          <w:sz w:val="28"/>
          <w:szCs w:val="28"/>
          <w:lang w:val="ru-RU"/>
        </w:rPr>
        <w:t xml:space="preserve">                    </w:t>
      </w:r>
      <w:r w:rsidR="00D224DD">
        <w:rPr>
          <w:sz w:val="28"/>
          <w:szCs w:val="28"/>
        </w:rPr>
        <w:t xml:space="preserve">            </w:t>
      </w:r>
      <w:r w:rsidRPr="00D224DD">
        <w:rPr>
          <w:sz w:val="28"/>
          <w:szCs w:val="28"/>
        </w:rPr>
        <w:t xml:space="preserve">С.І. </w:t>
      </w:r>
      <w:proofErr w:type="spellStart"/>
      <w:r w:rsidRPr="00D224DD">
        <w:rPr>
          <w:sz w:val="28"/>
          <w:szCs w:val="28"/>
        </w:rPr>
        <w:t>Кіщенко</w:t>
      </w:r>
      <w:proofErr w:type="spellEnd"/>
    </w:p>
    <w:sectPr w:rsidR="00493976" w:rsidRPr="00D224DD" w:rsidSect="00D224DD">
      <w:pgSz w:w="16840" w:h="11900" w:orient="landscape"/>
      <w:pgMar w:top="843" w:right="1134" w:bottom="1560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9E6" w:rsidRDefault="006759E6" w:rsidP="009D5E87">
      <w:r>
        <w:separator/>
      </w:r>
    </w:p>
  </w:endnote>
  <w:endnote w:type="continuationSeparator" w:id="0">
    <w:p w:rsidR="006759E6" w:rsidRDefault="006759E6" w:rsidP="009D5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81297"/>
      <w:showingPlcHdr/>
    </w:sdtPr>
    <w:sdtContent>
      <w:p w:rsidR="006759E6" w:rsidRPr="00603557" w:rsidRDefault="006759E6" w:rsidP="00603557">
        <w:pPr>
          <w:pStyle w:val="ae"/>
          <w:jc w:val="center"/>
        </w:pPr>
        <w:r>
          <w:t xml:space="preserve">     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9E6" w:rsidRDefault="006759E6" w:rsidP="009D5E87">
      <w:r>
        <w:separator/>
      </w:r>
    </w:p>
  </w:footnote>
  <w:footnote w:type="continuationSeparator" w:id="0">
    <w:p w:rsidR="006759E6" w:rsidRDefault="006759E6" w:rsidP="009D5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0485"/>
    </w:sdtPr>
    <w:sdtContent>
      <w:p w:rsidR="006759E6" w:rsidRPr="00603557" w:rsidRDefault="00147E52" w:rsidP="00603557">
        <w:pPr>
          <w:pStyle w:val="a8"/>
          <w:jc w:val="center"/>
        </w:pPr>
        <w:fldSimple w:instr=" PAGE   \* MERGEFORMAT ">
          <w:r w:rsidR="00FF0B93">
            <w:rPr>
              <w:noProof/>
            </w:rPr>
            <w:t>13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1">
    <w:nsid w:val="293C1324"/>
    <w:multiLevelType w:val="hybridMultilevel"/>
    <w:tmpl w:val="3F90F062"/>
    <w:lvl w:ilvl="0" w:tplc="FF38AA28">
      <w:numFmt w:val="bullet"/>
      <w:lvlText w:val="-"/>
      <w:lvlJc w:val="left"/>
      <w:pPr>
        <w:ind w:left="393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">
    <w:nsid w:val="2FC30F47"/>
    <w:multiLevelType w:val="hybridMultilevel"/>
    <w:tmpl w:val="8618B5A2"/>
    <w:lvl w:ilvl="0" w:tplc="0778C89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9867029"/>
    <w:multiLevelType w:val="hybridMultilevel"/>
    <w:tmpl w:val="CE7022C4"/>
    <w:lvl w:ilvl="0" w:tplc="04DCCE4C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398A"/>
    <w:rsid w:val="000168B7"/>
    <w:rsid w:val="00037788"/>
    <w:rsid w:val="00054615"/>
    <w:rsid w:val="00063B73"/>
    <w:rsid w:val="00083A48"/>
    <w:rsid w:val="0009247E"/>
    <w:rsid w:val="000A1C3E"/>
    <w:rsid w:val="000B2C71"/>
    <w:rsid w:val="000C355B"/>
    <w:rsid w:val="001251B9"/>
    <w:rsid w:val="001324A3"/>
    <w:rsid w:val="00147E52"/>
    <w:rsid w:val="00152360"/>
    <w:rsid w:val="001565F7"/>
    <w:rsid w:val="00170206"/>
    <w:rsid w:val="001960B4"/>
    <w:rsid w:val="001A372C"/>
    <w:rsid w:val="001A7AFE"/>
    <w:rsid w:val="001B1821"/>
    <w:rsid w:val="001C29EA"/>
    <w:rsid w:val="001C76B2"/>
    <w:rsid w:val="001D4FCF"/>
    <w:rsid w:val="001F4CCE"/>
    <w:rsid w:val="00240259"/>
    <w:rsid w:val="00260020"/>
    <w:rsid w:val="002817D0"/>
    <w:rsid w:val="002817DE"/>
    <w:rsid w:val="002A1118"/>
    <w:rsid w:val="002A67CB"/>
    <w:rsid w:val="002B12A3"/>
    <w:rsid w:val="002B39B8"/>
    <w:rsid w:val="00307CA0"/>
    <w:rsid w:val="00323044"/>
    <w:rsid w:val="00324770"/>
    <w:rsid w:val="003315B8"/>
    <w:rsid w:val="00347A74"/>
    <w:rsid w:val="00362481"/>
    <w:rsid w:val="003B14B8"/>
    <w:rsid w:val="003C097E"/>
    <w:rsid w:val="003C2E24"/>
    <w:rsid w:val="003E4C3D"/>
    <w:rsid w:val="003E7365"/>
    <w:rsid w:val="004324FD"/>
    <w:rsid w:val="00433B4C"/>
    <w:rsid w:val="00450C8C"/>
    <w:rsid w:val="00475CDC"/>
    <w:rsid w:val="00484303"/>
    <w:rsid w:val="00493976"/>
    <w:rsid w:val="004C23C7"/>
    <w:rsid w:val="004F4DD9"/>
    <w:rsid w:val="004F55E3"/>
    <w:rsid w:val="004F65CA"/>
    <w:rsid w:val="005134BE"/>
    <w:rsid w:val="00516B65"/>
    <w:rsid w:val="005368CD"/>
    <w:rsid w:val="00563F02"/>
    <w:rsid w:val="005A7A72"/>
    <w:rsid w:val="005F04E5"/>
    <w:rsid w:val="006019A8"/>
    <w:rsid w:val="00603557"/>
    <w:rsid w:val="00606AB9"/>
    <w:rsid w:val="00615905"/>
    <w:rsid w:val="006159BF"/>
    <w:rsid w:val="006171C6"/>
    <w:rsid w:val="00626394"/>
    <w:rsid w:val="00656F9F"/>
    <w:rsid w:val="0067398A"/>
    <w:rsid w:val="006759E6"/>
    <w:rsid w:val="006A7889"/>
    <w:rsid w:val="00741DFD"/>
    <w:rsid w:val="0077073E"/>
    <w:rsid w:val="007807A3"/>
    <w:rsid w:val="007F194E"/>
    <w:rsid w:val="00827F76"/>
    <w:rsid w:val="00860460"/>
    <w:rsid w:val="00896902"/>
    <w:rsid w:val="008A15A8"/>
    <w:rsid w:val="008A15CE"/>
    <w:rsid w:val="008A56DE"/>
    <w:rsid w:val="008E71AA"/>
    <w:rsid w:val="00902B67"/>
    <w:rsid w:val="00915982"/>
    <w:rsid w:val="00923B53"/>
    <w:rsid w:val="00941F04"/>
    <w:rsid w:val="009862A5"/>
    <w:rsid w:val="009A1B39"/>
    <w:rsid w:val="009D42D1"/>
    <w:rsid w:val="009D5E87"/>
    <w:rsid w:val="00A1317E"/>
    <w:rsid w:val="00A13BFA"/>
    <w:rsid w:val="00A216EB"/>
    <w:rsid w:val="00AA24A5"/>
    <w:rsid w:val="00AA6A0D"/>
    <w:rsid w:val="00AD18A0"/>
    <w:rsid w:val="00B6438B"/>
    <w:rsid w:val="00BC2384"/>
    <w:rsid w:val="00BC3B11"/>
    <w:rsid w:val="00BF0F39"/>
    <w:rsid w:val="00C1547A"/>
    <w:rsid w:val="00C202C4"/>
    <w:rsid w:val="00C25FB2"/>
    <w:rsid w:val="00C42FE0"/>
    <w:rsid w:val="00C47262"/>
    <w:rsid w:val="00C63E7F"/>
    <w:rsid w:val="00C94CB0"/>
    <w:rsid w:val="00CA7568"/>
    <w:rsid w:val="00CC3A75"/>
    <w:rsid w:val="00CC6545"/>
    <w:rsid w:val="00CE00F5"/>
    <w:rsid w:val="00D224DD"/>
    <w:rsid w:val="00D33329"/>
    <w:rsid w:val="00D35A4B"/>
    <w:rsid w:val="00D46F06"/>
    <w:rsid w:val="00D659A8"/>
    <w:rsid w:val="00D760C0"/>
    <w:rsid w:val="00D91EA4"/>
    <w:rsid w:val="00DA2399"/>
    <w:rsid w:val="00DB52CF"/>
    <w:rsid w:val="00DD25C2"/>
    <w:rsid w:val="00DE0507"/>
    <w:rsid w:val="00E17797"/>
    <w:rsid w:val="00E34F46"/>
    <w:rsid w:val="00E431C0"/>
    <w:rsid w:val="00E62FBE"/>
    <w:rsid w:val="00E67583"/>
    <w:rsid w:val="00E717F6"/>
    <w:rsid w:val="00E84B78"/>
    <w:rsid w:val="00EC299F"/>
    <w:rsid w:val="00ED1DAE"/>
    <w:rsid w:val="00F0576B"/>
    <w:rsid w:val="00F0680B"/>
    <w:rsid w:val="00F06D28"/>
    <w:rsid w:val="00F54002"/>
    <w:rsid w:val="00F92746"/>
    <w:rsid w:val="00FA00D0"/>
    <w:rsid w:val="00FD1669"/>
    <w:rsid w:val="00FE3189"/>
    <w:rsid w:val="00FE5906"/>
    <w:rsid w:val="00FF0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7398A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6739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673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39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67398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6739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67398A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9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C47262"/>
    <w:rPr>
      <w:b/>
      <w:bCs/>
    </w:rPr>
  </w:style>
  <w:style w:type="table" w:styleId="a6">
    <w:name w:val="Table Grid"/>
    <w:basedOn w:val="a1"/>
    <w:uiPriority w:val="59"/>
    <w:rsid w:val="003E4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rsid w:val="00626394"/>
    <w:pPr>
      <w:spacing w:before="100" w:beforeAutospacing="1" w:after="100" w:afterAutospacing="1"/>
    </w:pPr>
    <w:rPr>
      <w:lang w:val="uk-UA"/>
    </w:rPr>
  </w:style>
  <w:style w:type="paragraph" w:styleId="a8">
    <w:name w:val="header"/>
    <w:basedOn w:val="a"/>
    <w:link w:val="a9"/>
    <w:uiPriority w:val="99"/>
    <w:rsid w:val="006263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6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639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rsid w:val="006263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26394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rsid w:val="001C29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link w:val="20"/>
    <w:rsid w:val="001C29E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C29EA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styleId="ab">
    <w:name w:val="page number"/>
    <w:rsid w:val="001C29EA"/>
    <w:rPr>
      <w:lang w:val="ru-RU"/>
    </w:rPr>
  </w:style>
  <w:style w:type="character" w:customStyle="1" w:styleId="apple-converted-space">
    <w:name w:val="apple-converted-space"/>
    <w:basedOn w:val="a0"/>
    <w:rsid w:val="001C29EA"/>
  </w:style>
  <w:style w:type="paragraph" w:styleId="ac">
    <w:name w:val="Body Text Indent"/>
    <w:basedOn w:val="a"/>
    <w:link w:val="ad"/>
    <w:uiPriority w:val="99"/>
    <w:rsid w:val="001C29EA"/>
    <w:pPr>
      <w:ind w:firstLine="720"/>
      <w:jc w:val="both"/>
    </w:pPr>
    <w:rPr>
      <w:sz w:val="28"/>
      <w:u w:color="000000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1C29EA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  <w:style w:type="paragraph" w:styleId="ae">
    <w:name w:val="footer"/>
    <w:basedOn w:val="a"/>
    <w:link w:val="af"/>
    <w:uiPriority w:val="99"/>
    <w:unhideWhenUsed/>
    <w:rsid w:val="009D5E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D5E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F30DC-0F64-4BED-AD4D-1CDD9823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18</Pages>
  <Words>19264</Words>
  <Characters>10982</Characters>
  <Application>Microsoft Office Word</Application>
  <DocSecurity>0</DocSecurity>
  <Lines>91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30186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9</cp:revision>
  <cp:lastPrinted>2017-12-11T13:23:00Z</cp:lastPrinted>
  <dcterms:created xsi:type="dcterms:W3CDTF">2017-11-27T19:17:00Z</dcterms:created>
  <dcterms:modified xsi:type="dcterms:W3CDTF">2017-12-21T09:13:00Z</dcterms:modified>
</cp:coreProperties>
</file>