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686" w:rsidRDefault="00011686" w:rsidP="00011686">
      <w:pPr>
        <w:tabs>
          <w:tab w:val="left" w:pos="0"/>
        </w:tabs>
        <w:ind w:left="-360"/>
        <w:jc w:val="center"/>
        <w:rPr>
          <w:rFonts w:ascii="Times New Roman CYR" w:hAnsi="Times New Roman CYR"/>
          <w:b/>
          <w:sz w:val="22"/>
        </w:rPr>
      </w:pPr>
      <w:r>
        <w:rPr>
          <w:noProof/>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66725" cy="628650"/>
                    </a:xfrm>
                    <a:prstGeom prst="rect">
                      <a:avLst/>
                    </a:prstGeom>
                    <a:noFill/>
                    <a:ln w="9525">
                      <a:noFill/>
                      <a:miter lim="800000"/>
                      <a:headEnd/>
                      <a:tailEnd/>
                    </a:ln>
                  </pic:spPr>
                </pic:pic>
              </a:graphicData>
            </a:graphic>
          </wp:inline>
        </w:drawing>
      </w:r>
    </w:p>
    <w:p w:rsidR="00011686" w:rsidRDefault="00011686" w:rsidP="00011686">
      <w:pPr>
        <w:pStyle w:val="5"/>
        <w:tabs>
          <w:tab w:val="left" w:pos="0"/>
        </w:tabs>
        <w:ind w:left="-360"/>
        <w:rPr>
          <w:sz w:val="16"/>
        </w:rPr>
      </w:pPr>
    </w:p>
    <w:p w:rsidR="00011686" w:rsidRDefault="00011686" w:rsidP="00011686">
      <w:pPr>
        <w:tabs>
          <w:tab w:val="left" w:pos="0"/>
        </w:tabs>
        <w:ind w:left="-360"/>
        <w:jc w:val="center"/>
      </w:pPr>
    </w:p>
    <w:p w:rsidR="00011686" w:rsidRDefault="00011686" w:rsidP="00011686">
      <w:pPr>
        <w:pStyle w:val="5"/>
        <w:tabs>
          <w:tab w:val="left" w:pos="0"/>
        </w:tabs>
        <w:ind w:left="-360"/>
        <w:rPr>
          <w:sz w:val="32"/>
        </w:rPr>
      </w:pPr>
      <w:r>
        <w:rPr>
          <w:sz w:val="32"/>
        </w:rPr>
        <w:t xml:space="preserve">У  К  Р  А  </w:t>
      </w:r>
      <w:r>
        <w:rPr>
          <w:sz w:val="32"/>
          <w:lang w:val="uk-UA"/>
        </w:rPr>
        <w:t>Ї</w:t>
      </w:r>
      <w:r>
        <w:rPr>
          <w:sz w:val="32"/>
        </w:rPr>
        <w:t xml:space="preserve">  Н  А</w:t>
      </w:r>
    </w:p>
    <w:p w:rsidR="00011686" w:rsidRDefault="00011686" w:rsidP="00011686">
      <w:pPr>
        <w:tabs>
          <w:tab w:val="left" w:pos="0"/>
        </w:tabs>
        <w:ind w:left="-360"/>
        <w:jc w:val="center"/>
        <w:rPr>
          <w:rFonts w:ascii="Times New Roman CYR" w:hAnsi="Times New Roman CYR"/>
          <w:b/>
          <w:sz w:val="22"/>
          <w:szCs w:val="22"/>
        </w:rPr>
      </w:pPr>
    </w:p>
    <w:p w:rsidR="00011686" w:rsidRDefault="00011686" w:rsidP="00011686">
      <w:pPr>
        <w:pStyle w:val="2"/>
        <w:tabs>
          <w:tab w:val="left" w:pos="0"/>
        </w:tabs>
        <w:ind w:left="-360"/>
        <w:rPr>
          <w:rFonts w:ascii="Times New Roman CYR" w:hAnsi="Times New Roman CYR"/>
          <w:sz w:val="36"/>
        </w:rPr>
      </w:pPr>
      <w:r>
        <w:rPr>
          <w:rFonts w:ascii="Times New Roman CYR" w:hAnsi="Times New Roman CYR"/>
          <w:sz w:val="36"/>
          <w:lang w:val="uk-UA"/>
        </w:rPr>
        <w:t>Б а х м у т с ь к а</w:t>
      </w:r>
      <w:r>
        <w:rPr>
          <w:rFonts w:ascii="Times New Roman CYR" w:hAnsi="Times New Roman CYR"/>
          <w:sz w:val="36"/>
        </w:rPr>
        <w:t xml:space="preserve">  </w:t>
      </w:r>
      <w:r>
        <w:rPr>
          <w:rFonts w:ascii="Times New Roman CYR" w:hAnsi="Times New Roman CYR"/>
          <w:sz w:val="36"/>
          <w:lang w:val="uk-UA"/>
        </w:rPr>
        <w:t>м і с ь к а  р а д а</w:t>
      </w:r>
    </w:p>
    <w:p w:rsidR="00011686" w:rsidRDefault="00011686" w:rsidP="00011686">
      <w:pPr>
        <w:tabs>
          <w:tab w:val="left" w:pos="0"/>
        </w:tabs>
        <w:ind w:left="-360"/>
        <w:jc w:val="center"/>
        <w:rPr>
          <w:rFonts w:ascii="Times New Roman CYR" w:hAnsi="Times New Roman CYR"/>
          <w:b/>
          <w:sz w:val="32"/>
          <w:szCs w:val="32"/>
        </w:rPr>
      </w:pPr>
    </w:p>
    <w:p w:rsidR="00011686" w:rsidRDefault="005168E5" w:rsidP="00011686">
      <w:pPr>
        <w:pStyle w:val="2"/>
        <w:tabs>
          <w:tab w:val="left" w:pos="0"/>
        </w:tabs>
        <w:ind w:left="-360"/>
        <w:rPr>
          <w:sz w:val="36"/>
        </w:rPr>
      </w:pPr>
      <w:r>
        <w:rPr>
          <w:sz w:val="36"/>
          <w:lang w:val="uk-UA"/>
        </w:rPr>
        <w:t>109</w:t>
      </w:r>
      <w:r w:rsidR="00011686">
        <w:rPr>
          <w:sz w:val="36"/>
          <w:lang w:val="uk-UA"/>
        </w:rPr>
        <w:t xml:space="preserve"> </w:t>
      </w:r>
      <w:r w:rsidR="00011686">
        <w:rPr>
          <w:sz w:val="36"/>
        </w:rPr>
        <w:t>СЕС</w:t>
      </w:r>
      <w:r w:rsidR="00011686">
        <w:rPr>
          <w:sz w:val="36"/>
          <w:lang w:val="uk-UA"/>
        </w:rPr>
        <w:t>І</w:t>
      </w:r>
      <w:r w:rsidR="00011686">
        <w:rPr>
          <w:sz w:val="36"/>
        </w:rPr>
        <w:t xml:space="preserve">Я   6  </w:t>
      </w:r>
      <w:r w:rsidR="00011686">
        <w:rPr>
          <w:sz w:val="36"/>
          <w:lang w:val="uk-UA"/>
        </w:rPr>
        <w:t xml:space="preserve"> </w:t>
      </w:r>
      <w:r w:rsidR="00011686">
        <w:rPr>
          <w:sz w:val="36"/>
        </w:rPr>
        <w:t>С</w:t>
      </w:r>
      <w:r w:rsidR="00011686">
        <w:rPr>
          <w:sz w:val="36"/>
          <w:lang w:val="uk-UA"/>
        </w:rPr>
        <w:t>КЛИКАННЯ</w:t>
      </w:r>
    </w:p>
    <w:p w:rsidR="00011686" w:rsidRDefault="00011686" w:rsidP="00011686">
      <w:pPr>
        <w:tabs>
          <w:tab w:val="left" w:pos="0"/>
        </w:tabs>
        <w:ind w:left="-360"/>
        <w:jc w:val="center"/>
        <w:rPr>
          <w:rFonts w:ascii="Times New Roman CYR" w:hAnsi="Times New Roman CYR"/>
          <w:b/>
          <w:sz w:val="32"/>
          <w:szCs w:val="32"/>
        </w:rPr>
      </w:pPr>
    </w:p>
    <w:p w:rsidR="00011686" w:rsidRDefault="00011686" w:rsidP="00011686">
      <w:pPr>
        <w:pStyle w:val="6"/>
        <w:tabs>
          <w:tab w:val="left" w:pos="0"/>
        </w:tabs>
        <w:ind w:left="-360"/>
        <w:rPr>
          <w:lang w:val="ru-RU"/>
        </w:rPr>
      </w:pPr>
      <w:r>
        <w:rPr>
          <w:lang w:val="ru-RU"/>
        </w:rPr>
        <w:t>Р І Ш Е Н Н Я</w:t>
      </w:r>
    </w:p>
    <w:p w:rsidR="00011686" w:rsidRDefault="00011686" w:rsidP="00011686">
      <w:pPr>
        <w:jc w:val="center"/>
        <w:rPr>
          <w:lang w:val="uk-UA"/>
        </w:rPr>
      </w:pPr>
    </w:p>
    <w:p w:rsidR="00011686" w:rsidRPr="000B20B7" w:rsidRDefault="00011686" w:rsidP="00011686">
      <w:pPr>
        <w:tabs>
          <w:tab w:val="left" w:pos="0"/>
        </w:tabs>
        <w:ind w:left="-360"/>
        <w:rPr>
          <w:sz w:val="16"/>
          <w:szCs w:val="16"/>
        </w:rPr>
      </w:pPr>
    </w:p>
    <w:p w:rsidR="00074E81" w:rsidRDefault="003C551E" w:rsidP="00011686">
      <w:pPr>
        <w:rPr>
          <w:szCs w:val="24"/>
          <w:lang w:val="uk-UA"/>
        </w:rPr>
      </w:pPr>
      <w:r>
        <w:rPr>
          <w:szCs w:val="24"/>
          <w:lang w:val="uk-UA"/>
        </w:rPr>
        <w:t>31.01.</w:t>
      </w:r>
      <w:r w:rsidR="00011686">
        <w:rPr>
          <w:szCs w:val="24"/>
          <w:lang w:val="uk-UA"/>
        </w:rPr>
        <w:t>201</w:t>
      </w:r>
      <w:r w:rsidR="00011686" w:rsidRPr="00011686">
        <w:rPr>
          <w:szCs w:val="24"/>
        </w:rPr>
        <w:t>8</w:t>
      </w:r>
      <w:r w:rsidR="00011686">
        <w:rPr>
          <w:szCs w:val="24"/>
          <w:lang w:val="uk-UA"/>
        </w:rPr>
        <w:t xml:space="preserve">  № </w:t>
      </w:r>
      <w:r>
        <w:rPr>
          <w:szCs w:val="24"/>
          <w:lang w:val="uk-UA"/>
        </w:rPr>
        <w:t>6/109-2075</w:t>
      </w:r>
    </w:p>
    <w:p w:rsidR="00011686" w:rsidRPr="000B20B7" w:rsidRDefault="00011686" w:rsidP="00011686">
      <w:pPr>
        <w:rPr>
          <w:sz w:val="28"/>
          <w:szCs w:val="28"/>
          <w:lang w:val="uk-UA"/>
        </w:rPr>
      </w:pPr>
      <w:r w:rsidRPr="000B20B7">
        <w:rPr>
          <w:sz w:val="28"/>
          <w:szCs w:val="28"/>
          <w:lang w:val="uk-UA"/>
        </w:rPr>
        <w:t>м. Бахмут</w:t>
      </w:r>
    </w:p>
    <w:p w:rsidR="00011686" w:rsidRPr="000B20B7" w:rsidRDefault="00011686" w:rsidP="00011686">
      <w:pPr>
        <w:rPr>
          <w:sz w:val="28"/>
          <w:szCs w:val="28"/>
          <w:lang w:val="uk-UA"/>
        </w:rPr>
      </w:pPr>
    </w:p>
    <w:p w:rsidR="00011686" w:rsidRPr="000B20B7" w:rsidRDefault="00011686" w:rsidP="00011686">
      <w:pPr>
        <w:rPr>
          <w:b/>
          <w:i/>
          <w:sz w:val="28"/>
          <w:szCs w:val="28"/>
          <w:lang w:val="uk-UA"/>
        </w:rPr>
      </w:pPr>
      <w:r w:rsidRPr="000B20B7">
        <w:rPr>
          <w:b/>
          <w:i/>
          <w:sz w:val="28"/>
          <w:szCs w:val="28"/>
          <w:lang w:val="uk-UA"/>
        </w:rPr>
        <w:t xml:space="preserve">Про затвердження </w:t>
      </w:r>
    </w:p>
    <w:p w:rsidR="00011686" w:rsidRPr="000B20B7" w:rsidRDefault="00011686" w:rsidP="00011686">
      <w:pPr>
        <w:rPr>
          <w:b/>
          <w:i/>
          <w:sz w:val="28"/>
          <w:szCs w:val="28"/>
          <w:lang w:val="uk-UA"/>
        </w:rPr>
      </w:pPr>
      <w:r w:rsidRPr="000B20B7">
        <w:rPr>
          <w:b/>
          <w:i/>
          <w:sz w:val="28"/>
          <w:szCs w:val="28"/>
          <w:lang w:val="uk-UA"/>
        </w:rPr>
        <w:t xml:space="preserve">Комплексної програми «Охорона </w:t>
      </w:r>
    </w:p>
    <w:p w:rsidR="00011686" w:rsidRPr="000B20B7" w:rsidRDefault="004A3D0C" w:rsidP="00011686">
      <w:pPr>
        <w:rPr>
          <w:b/>
          <w:i/>
          <w:sz w:val="28"/>
          <w:szCs w:val="28"/>
          <w:lang w:val="uk-UA"/>
        </w:rPr>
      </w:pPr>
      <w:r w:rsidRPr="000B20B7">
        <w:rPr>
          <w:b/>
          <w:i/>
          <w:sz w:val="28"/>
          <w:szCs w:val="28"/>
          <w:lang w:val="uk-UA"/>
        </w:rPr>
        <w:t>з</w:t>
      </w:r>
      <w:r w:rsidR="00011686" w:rsidRPr="000B20B7">
        <w:rPr>
          <w:b/>
          <w:i/>
          <w:sz w:val="28"/>
          <w:szCs w:val="28"/>
          <w:lang w:val="uk-UA"/>
        </w:rPr>
        <w:t xml:space="preserve">доров’я </w:t>
      </w:r>
      <w:r w:rsidRPr="000B20B7">
        <w:rPr>
          <w:b/>
          <w:i/>
          <w:sz w:val="28"/>
          <w:szCs w:val="28"/>
          <w:lang w:val="uk-UA"/>
        </w:rPr>
        <w:t xml:space="preserve">населення м </w:t>
      </w:r>
      <w:r w:rsidR="00011686" w:rsidRPr="000B20B7">
        <w:rPr>
          <w:b/>
          <w:i/>
          <w:sz w:val="28"/>
          <w:szCs w:val="28"/>
          <w:lang w:val="uk-UA"/>
        </w:rPr>
        <w:t>.</w:t>
      </w:r>
      <w:r w:rsidRPr="000B20B7">
        <w:rPr>
          <w:b/>
          <w:i/>
          <w:sz w:val="28"/>
          <w:szCs w:val="28"/>
          <w:lang w:val="uk-UA"/>
        </w:rPr>
        <w:t xml:space="preserve"> </w:t>
      </w:r>
      <w:r w:rsidR="00011686" w:rsidRPr="000B20B7">
        <w:rPr>
          <w:b/>
          <w:i/>
          <w:sz w:val="28"/>
          <w:szCs w:val="28"/>
          <w:lang w:val="uk-UA"/>
        </w:rPr>
        <w:t xml:space="preserve">Бахмута </w:t>
      </w:r>
    </w:p>
    <w:p w:rsidR="00011686" w:rsidRPr="000B20B7" w:rsidRDefault="004A3D0C" w:rsidP="00011686">
      <w:pPr>
        <w:rPr>
          <w:b/>
          <w:i/>
          <w:sz w:val="28"/>
          <w:szCs w:val="28"/>
          <w:lang w:val="uk-UA"/>
        </w:rPr>
      </w:pPr>
      <w:r w:rsidRPr="000B20B7">
        <w:rPr>
          <w:b/>
          <w:i/>
          <w:sz w:val="28"/>
          <w:szCs w:val="28"/>
          <w:lang w:val="uk-UA"/>
        </w:rPr>
        <w:t>н</w:t>
      </w:r>
      <w:r w:rsidR="00011686" w:rsidRPr="000B20B7">
        <w:rPr>
          <w:b/>
          <w:i/>
          <w:sz w:val="28"/>
          <w:szCs w:val="28"/>
          <w:lang w:val="uk-UA"/>
        </w:rPr>
        <w:t>а 2018-2020 роки»</w:t>
      </w:r>
    </w:p>
    <w:p w:rsidR="00011686" w:rsidRPr="000B20B7" w:rsidRDefault="00011686" w:rsidP="00011686">
      <w:pPr>
        <w:pStyle w:val="a3"/>
        <w:spacing w:before="0" w:beforeAutospacing="0" w:after="0" w:afterAutospacing="0"/>
        <w:jc w:val="both"/>
        <w:rPr>
          <w:sz w:val="32"/>
          <w:szCs w:val="32"/>
          <w:lang w:val="uk-UA"/>
        </w:rPr>
      </w:pPr>
    </w:p>
    <w:p w:rsidR="00F2134E" w:rsidRPr="000B20B7" w:rsidRDefault="00F2134E" w:rsidP="000B20B7">
      <w:pPr>
        <w:tabs>
          <w:tab w:val="left" w:pos="5040"/>
          <w:tab w:val="left" w:pos="6379"/>
        </w:tabs>
        <w:jc w:val="both"/>
        <w:rPr>
          <w:sz w:val="28"/>
          <w:szCs w:val="28"/>
          <w:lang w:val="uk-UA"/>
        </w:rPr>
      </w:pPr>
      <w:r w:rsidRPr="000B20B7">
        <w:rPr>
          <w:sz w:val="28"/>
          <w:szCs w:val="28"/>
          <w:lang w:val="uk-UA"/>
        </w:rPr>
        <w:t xml:space="preserve">     Розглянувши службову записку від 21.12.2017 №01-6549-06 начальника Управління охорони здоров’я Бахмутської міської ради Миронової О.О. щодо затвердження Комплексної програми «Охорона здоров’я населення м.Бахмута на 2018-2020 роки», розробленої робочою групою з розробки проекту Програми, затвердженою розпорядженням міського голови від 23.10.2017 №</w:t>
      </w:r>
      <w:r w:rsidR="000A34A2">
        <w:rPr>
          <w:sz w:val="28"/>
          <w:szCs w:val="28"/>
          <w:lang w:val="uk-UA"/>
        </w:rPr>
        <w:t xml:space="preserve"> </w:t>
      </w:r>
      <w:r w:rsidRPr="000B20B7">
        <w:rPr>
          <w:sz w:val="28"/>
          <w:szCs w:val="28"/>
          <w:lang w:val="uk-UA"/>
        </w:rPr>
        <w:t>224рр, враховуючи позитивні висновки</w:t>
      </w:r>
      <w:r w:rsidR="000B20B7">
        <w:rPr>
          <w:sz w:val="28"/>
          <w:szCs w:val="28"/>
          <w:lang w:val="uk-UA"/>
        </w:rPr>
        <w:t xml:space="preserve"> </w:t>
      </w:r>
      <w:r w:rsidRPr="000B20B7">
        <w:rPr>
          <w:sz w:val="28"/>
          <w:szCs w:val="28"/>
          <w:lang w:val="uk-UA"/>
        </w:rPr>
        <w:t>Управління економічного розвитку Бахмутської міської ради від 08.12.2017</w:t>
      </w:r>
      <w:r w:rsidR="00493D42">
        <w:rPr>
          <w:sz w:val="28"/>
          <w:szCs w:val="28"/>
          <w:lang w:val="uk-UA"/>
        </w:rPr>
        <w:t xml:space="preserve"> </w:t>
      </w:r>
      <w:r w:rsidRPr="000B20B7">
        <w:rPr>
          <w:sz w:val="28"/>
          <w:szCs w:val="28"/>
          <w:lang w:val="uk-UA"/>
        </w:rPr>
        <w:t>№</w:t>
      </w:r>
      <w:r w:rsidR="000A34A2">
        <w:rPr>
          <w:sz w:val="28"/>
          <w:szCs w:val="28"/>
          <w:lang w:val="uk-UA"/>
        </w:rPr>
        <w:t xml:space="preserve"> </w:t>
      </w:r>
      <w:r w:rsidRPr="000B20B7">
        <w:rPr>
          <w:sz w:val="28"/>
          <w:szCs w:val="28"/>
          <w:lang w:val="uk-UA"/>
        </w:rPr>
        <w:t xml:space="preserve">661/02 та Фінансового управління Бахмутської міської ради від 11.12.2017 </w:t>
      </w:r>
      <w:r w:rsidRPr="000B20B7">
        <w:rPr>
          <w:sz w:val="28"/>
          <w:szCs w:val="28"/>
          <w:lang w:val="uk-UA"/>
        </w:rPr>
        <w:br/>
        <w:t xml:space="preserve">№ 02-20/524, з метою збереження та зміцнення здоров’я, профілактики та </w:t>
      </w:r>
      <w:r w:rsidR="000B20B7" w:rsidRPr="000B20B7">
        <w:rPr>
          <w:sz w:val="28"/>
          <w:szCs w:val="28"/>
          <w:lang w:val="uk-UA"/>
        </w:rPr>
        <w:t>зниження захворюваності, інвалідності і смертності населення м.Бахмута, підвищення якості та ефективності надання медичної допомоги, відповідно до Закону України від 19.11.1992 № 2801-ХІІ «Основи законодавства України про охорону здоров’я», із внесеними до нього змінами,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 6/98 – 1780, рішення виконавчого комітету Ба</w:t>
      </w:r>
      <w:r w:rsidR="00BF7C8C">
        <w:rPr>
          <w:sz w:val="28"/>
          <w:szCs w:val="28"/>
          <w:lang w:val="uk-UA"/>
        </w:rPr>
        <w:t xml:space="preserve">хмутської міської ради від 17.01.2018 № 1 </w:t>
      </w:r>
      <w:r w:rsidR="000B20B7">
        <w:rPr>
          <w:sz w:val="28"/>
          <w:szCs w:val="28"/>
          <w:lang w:val="uk-UA"/>
        </w:rPr>
        <w:t>«</w:t>
      </w:r>
      <w:r w:rsidR="000B20B7" w:rsidRPr="000B20B7">
        <w:rPr>
          <w:sz w:val="28"/>
          <w:szCs w:val="28"/>
          <w:lang w:val="uk-UA"/>
        </w:rPr>
        <w:t>Про ухваленн</w:t>
      </w:r>
      <w:r w:rsidR="00493D42">
        <w:rPr>
          <w:sz w:val="28"/>
          <w:szCs w:val="28"/>
          <w:lang w:val="uk-UA"/>
        </w:rPr>
        <w:t>я проекту Комплексної програми «О</w:t>
      </w:r>
      <w:r w:rsidR="000B20B7" w:rsidRPr="000B20B7">
        <w:rPr>
          <w:sz w:val="28"/>
          <w:szCs w:val="28"/>
          <w:lang w:val="uk-UA"/>
        </w:rPr>
        <w:t>хорона здоров’я населення м.</w:t>
      </w:r>
      <w:r w:rsidR="00BF7C8C">
        <w:rPr>
          <w:sz w:val="28"/>
          <w:szCs w:val="28"/>
          <w:lang w:val="uk-UA"/>
        </w:rPr>
        <w:t xml:space="preserve"> </w:t>
      </w:r>
      <w:r w:rsidR="000B20B7" w:rsidRPr="000B20B7">
        <w:rPr>
          <w:sz w:val="28"/>
          <w:szCs w:val="28"/>
          <w:lang w:val="uk-UA"/>
        </w:rPr>
        <w:t>Бахмута на 2018-2020 роки», керуючись ст.26 Зако</w:t>
      </w:r>
      <w:r w:rsidR="00493D42">
        <w:rPr>
          <w:sz w:val="28"/>
          <w:szCs w:val="28"/>
          <w:lang w:val="uk-UA"/>
        </w:rPr>
        <w:t>ну України від 21.05.1997 № 280/</w:t>
      </w:r>
      <w:r w:rsidR="000B20B7" w:rsidRPr="000B20B7">
        <w:rPr>
          <w:sz w:val="28"/>
          <w:szCs w:val="28"/>
          <w:lang w:val="uk-UA"/>
        </w:rPr>
        <w:t>97-ВР «Про місцеве самоврядування в Україні»</w:t>
      </w:r>
      <w:r w:rsidR="00493D42">
        <w:rPr>
          <w:sz w:val="28"/>
          <w:szCs w:val="28"/>
          <w:lang w:val="uk-UA"/>
        </w:rPr>
        <w:t>,</w:t>
      </w:r>
      <w:r w:rsidR="000B20B7" w:rsidRPr="000B20B7">
        <w:rPr>
          <w:sz w:val="28"/>
          <w:szCs w:val="28"/>
          <w:lang w:val="uk-UA"/>
        </w:rPr>
        <w:t xml:space="preserve"> із внесеними до нього змінами, Бахмутська міська рада </w:t>
      </w:r>
    </w:p>
    <w:p w:rsidR="00FB3432" w:rsidRPr="000B20B7" w:rsidRDefault="00FB3432" w:rsidP="00011686">
      <w:pPr>
        <w:pStyle w:val="a3"/>
        <w:spacing w:before="0" w:beforeAutospacing="0" w:after="0" w:afterAutospacing="0"/>
        <w:ind w:firstLine="709"/>
        <w:jc w:val="both"/>
        <w:rPr>
          <w:sz w:val="32"/>
          <w:szCs w:val="32"/>
          <w:lang w:val="uk-UA"/>
        </w:rPr>
      </w:pPr>
    </w:p>
    <w:p w:rsidR="00011686" w:rsidRPr="000B20B7" w:rsidRDefault="00011686" w:rsidP="00FB3432">
      <w:pPr>
        <w:ind w:firstLine="708"/>
        <w:rPr>
          <w:sz w:val="28"/>
          <w:szCs w:val="28"/>
          <w:lang w:val="uk-UA"/>
        </w:rPr>
      </w:pPr>
      <w:r w:rsidRPr="000B20B7">
        <w:rPr>
          <w:b/>
          <w:sz w:val="28"/>
          <w:szCs w:val="28"/>
          <w:lang w:val="uk-UA"/>
        </w:rPr>
        <w:t>В И Р І Ш И Л А:</w:t>
      </w:r>
    </w:p>
    <w:p w:rsidR="00011686" w:rsidRPr="000B20B7" w:rsidRDefault="00011686" w:rsidP="00011686">
      <w:pPr>
        <w:ind w:firstLine="709"/>
        <w:rPr>
          <w:sz w:val="28"/>
          <w:szCs w:val="28"/>
          <w:lang w:val="uk-UA"/>
        </w:rPr>
      </w:pPr>
    </w:p>
    <w:p w:rsidR="00011686" w:rsidRDefault="00011686" w:rsidP="00011686">
      <w:pPr>
        <w:numPr>
          <w:ilvl w:val="0"/>
          <w:numId w:val="1"/>
        </w:numPr>
        <w:tabs>
          <w:tab w:val="num" w:pos="993"/>
        </w:tabs>
        <w:ind w:left="0" w:firstLine="709"/>
        <w:jc w:val="both"/>
        <w:rPr>
          <w:sz w:val="28"/>
          <w:szCs w:val="28"/>
          <w:lang w:val="uk-UA"/>
        </w:rPr>
      </w:pPr>
      <w:r>
        <w:rPr>
          <w:sz w:val="28"/>
          <w:szCs w:val="28"/>
          <w:lang w:val="uk-UA"/>
        </w:rPr>
        <w:t xml:space="preserve">Затвердити Комплексну програму </w:t>
      </w:r>
      <w:r w:rsidR="00D31F1E">
        <w:rPr>
          <w:sz w:val="28"/>
          <w:szCs w:val="28"/>
          <w:lang w:val="uk-UA"/>
        </w:rPr>
        <w:t xml:space="preserve">«Охорона здоров’я населення </w:t>
      </w:r>
      <w:r w:rsidR="00024DED">
        <w:rPr>
          <w:sz w:val="28"/>
          <w:szCs w:val="28"/>
          <w:lang w:val="uk-UA"/>
        </w:rPr>
        <w:br/>
      </w:r>
      <w:r w:rsidR="00D31F1E">
        <w:rPr>
          <w:sz w:val="28"/>
          <w:szCs w:val="28"/>
          <w:lang w:val="uk-UA"/>
        </w:rPr>
        <w:t>м.</w:t>
      </w:r>
      <w:r w:rsidR="00024DED">
        <w:rPr>
          <w:sz w:val="28"/>
          <w:szCs w:val="28"/>
          <w:lang w:val="uk-UA"/>
        </w:rPr>
        <w:t xml:space="preserve"> </w:t>
      </w:r>
      <w:r w:rsidR="00D31F1E">
        <w:rPr>
          <w:sz w:val="28"/>
          <w:szCs w:val="28"/>
          <w:lang w:val="uk-UA"/>
        </w:rPr>
        <w:t xml:space="preserve">Бахмута на 2018-2020 роки» </w:t>
      </w:r>
      <w:r>
        <w:rPr>
          <w:sz w:val="28"/>
          <w:szCs w:val="28"/>
          <w:lang w:val="uk-UA"/>
        </w:rPr>
        <w:t>(далі – Програма) (додається).</w:t>
      </w:r>
    </w:p>
    <w:p w:rsidR="00DE44C9" w:rsidRDefault="00DE44C9" w:rsidP="00DE44C9">
      <w:pPr>
        <w:ind w:left="709"/>
        <w:jc w:val="both"/>
        <w:rPr>
          <w:sz w:val="28"/>
          <w:szCs w:val="28"/>
          <w:lang w:val="uk-UA"/>
        </w:rPr>
      </w:pPr>
    </w:p>
    <w:p w:rsidR="00E0586D" w:rsidRDefault="00FB3432" w:rsidP="00011686">
      <w:pPr>
        <w:numPr>
          <w:ilvl w:val="0"/>
          <w:numId w:val="1"/>
        </w:numPr>
        <w:tabs>
          <w:tab w:val="num" w:pos="993"/>
        </w:tabs>
        <w:ind w:left="0" w:firstLine="709"/>
        <w:jc w:val="both"/>
        <w:rPr>
          <w:sz w:val="28"/>
          <w:szCs w:val="28"/>
          <w:lang w:val="uk-UA"/>
        </w:rPr>
      </w:pPr>
      <w:r>
        <w:rPr>
          <w:sz w:val="28"/>
          <w:szCs w:val="28"/>
          <w:lang w:val="uk-UA"/>
        </w:rPr>
        <w:t xml:space="preserve">Управлінню охорони здоров’я Бахмутської міської ради </w:t>
      </w:r>
      <w:r w:rsidR="00262159">
        <w:rPr>
          <w:sz w:val="28"/>
          <w:szCs w:val="28"/>
          <w:lang w:val="uk-UA"/>
        </w:rPr>
        <w:br/>
      </w:r>
      <w:r w:rsidR="0064490A">
        <w:rPr>
          <w:sz w:val="28"/>
          <w:szCs w:val="28"/>
          <w:lang w:val="uk-UA"/>
        </w:rPr>
        <w:t>(Миронова</w:t>
      </w:r>
      <w:r w:rsidR="00024DED">
        <w:rPr>
          <w:sz w:val="28"/>
          <w:szCs w:val="28"/>
          <w:lang w:val="uk-UA"/>
        </w:rPr>
        <w:t>)</w:t>
      </w:r>
      <w:r w:rsidR="00262159">
        <w:rPr>
          <w:sz w:val="28"/>
          <w:szCs w:val="28"/>
          <w:lang w:val="uk-UA"/>
        </w:rPr>
        <w:t xml:space="preserve"> </w:t>
      </w:r>
      <w:r>
        <w:rPr>
          <w:sz w:val="28"/>
          <w:szCs w:val="28"/>
          <w:lang w:val="uk-UA"/>
        </w:rPr>
        <w:t xml:space="preserve"> </w:t>
      </w:r>
      <w:r w:rsidR="00A114B8" w:rsidRPr="00E0586D">
        <w:rPr>
          <w:sz w:val="28"/>
          <w:szCs w:val="28"/>
          <w:lang w:val="uk-UA"/>
        </w:rPr>
        <w:t xml:space="preserve">розробити </w:t>
      </w:r>
      <w:r w:rsidR="00147092" w:rsidRPr="00E0586D">
        <w:rPr>
          <w:sz w:val="28"/>
          <w:szCs w:val="28"/>
          <w:lang w:val="uk-UA"/>
        </w:rPr>
        <w:t>Порядок зубопротезування пільгових категорі</w:t>
      </w:r>
      <w:r w:rsidR="00E0586D" w:rsidRPr="00E0586D">
        <w:rPr>
          <w:sz w:val="28"/>
          <w:szCs w:val="28"/>
          <w:lang w:val="uk-UA"/>
        </w:rPr>
        <w:t xml:space="preserve">й </w:t>
      </w:r>
      <w:r w:rsidR="00D74817">
        <w:rPr>
          <w:sz w:val="28"/>
          <w:szCs w:val="28"/>
          <w:lang w:val="uk-UA"/>
        </w:rPr>
        <w:t xml:space="preserve">населення м. </w:t>
      </w:r>
      <w:r>
        <w:rPr>
          <w:sz w:val="28"/>
          <w:szCs w:val="28"/>
          <w:lang w:val="uk-UA"/>
        </w:rPr>
        <w:t>Бахмута та внести на розгляд</w:t>
      </w:r>
      <w:r w:rsidR="0064490A">
        <w:rPr>
          <w:sz w:val="28"/>
          <w:szCs w:val="28"/>
          <w:lang w:val="uk-UA"/>
        </w:rPr>
        <w:t xml:space="preserve"> сесії Бахмутської міської ради, яка відбудеться у березні 2018 року.</w:t>
      </w:r>
    </w:p>
    <w:p w:rsidR="00E0586D" w:rsidRDefault="00E0586D" w:rsidP="00E0586D">
      <w:pPr>
        <w:pStyle w:val="a7"/>
        <w:rPr>
          <w:sz w:val="28"/>
          <w:szCs w:val="28"/>
          <w:lang w:val="uk-UA"/>
        </w:rPr>
      </w:pPr>
    </w:p>
    <w:p w:rsidR="00011686" w:rsidRPr="00DE44C9" w:rsidRDefault="00011686" w:rsidP="00011686">
      <w:pPr>
        <w:numPr>
          <w:ilvl w:val="0"/>
          <w:numId w:val="1"/>
        </w:numPr>
        <w:tabs>
          <w:tab w:val="num" w:pos="993"/>
        </w:tabs>
        <w:ind w:left="0" w:firstLine="709"/>
        <w:jc w:val="both"/>
        <w:rPr>
          <w:sz w:val="28"/>
          <w:szCs w:val="28"/>
          <w:lang w:val="uk-UA"/>
        </w:rPr>
      </w:pPr>
      <w:r w:rsidRPr="00DE44C9">
        <w:rPr>
          <w:sz w:val="28"/>
          <w:szCs w:val="28"/>
          <w:lang w:val="uk-UA"/>
        </w:rPr>
        <w:t xml:space="preserve">Фінансовому управлінню Бахмутської міської ради (Ткаченко) здійснити фінансування заходів  Програми у межах бюджетних коштів, передбачених у кошторисах доходів та видатків Управління </w:t>
      </w:r>
      <w:r w:rsidR="00E0586D">
        <w:rPr>
          <w:sz w:val="28"/>
          <w:szCs w:val="28"/>
          <w:lang w:val="uk-UA"/>
        </w:rPr>
        <w:t>охорони здоров’я Бахмутської міської ради на 2018</w:t>
      </w:r>
      <w:r w:rsidRPr="00DE44C9">
        <w:rPr>
          <w:sz w:val="28"/>
          <w:szCs w:val="28"/>
          <w:lang w:val="uk-UA"/>
        </w:rPr>
        <w:t xml:space="preserve"> рік на ці цілі, та передбачити кошти на фінансування заходів Програми при формуван</w:t>
      </w:r>
      <w:r w:rsidR="00D74817">
        <w:rPr>
          <w:sz w:val="28"/>
          <w:szCs w:val="28"/>
          <w:lang w:val="uk-UA"/>
        </w:rPr>
        <w:t xml:space="preserve">ні проектів міського бюджету м. </w:t>
      </w:r>
      <w:r w:rsidRPr="00DE44C9">
        <w:rPr>
          <w:sz w:val="28"/>
          <w:szCs w:val="28"/>
          <w:lang w:val="uk-UA"/>
        </w:rPr>
        <w:t>Бахмута на наступні роки.</w:t>
      </w:r>
    </w:p>
    <w:p w:rsidR="00011686" w:rsidRDefault="00011686" w:rsidP="00011686">
      <w:pPr>
        <w:jc w:val="both"/>
        <w:rPr>
          <w:sz w:val="28"/>
          <w:szCs w:val="28"/>
          <w:lang w:val="uk-UA"/>
        </w:rPr>
      </w:pPr>
    </w:p>
    <w:p w:rsidR="00011686" w:rsidRDefault="00011686" w:rsidP="00011686">
      <w:pPr>
        <w:numPr>
          <w:ilvl w:val="0"/>
          <w:numId w:val="1"/>
        </w:numPr>
        <w:tabs>
          <w:tab w:val="num" w:pos="993"/>
        </w:tabs>
        <w:ind w:left="0" w:firstLine="709"/>
        <w:jc w:val="both"/>
        <w:rPr>
          <w:sz w:val="28"/>
          <w:szCs w:val="28"/>
          <w:lang w:val="uk-UA"/>
        </w:rPr>
      </w:pPr>
      <w:r>
        <w:rPr>
          <w:sz w:val="28"/>
          <w:szCs w:val="28"/>
          <w:lang w:val="uk-UA"/>
        </w:rPr>
        <w:t xml:space="preserve">Організаційне виконання рішення покласти на Управління </w:t>
      </w:r>
      <w:r w:rsidR="00E0586D">
        <w:rPr>
          <w:sz w:val="28"/>
          <w:szCs w:val="28"/>
          <w:lang w:val="uk-UA"/>
        </w:rPr>
        <w:t xml:space="preserve">охорони здоров’я </w:t>
      </w:r>
      <w:r>
        <w:rPr>
          <w:sz w:val="28"/>
          <w:szCs w:val="28"/>
          <w:lang w:val="uk-UA"/>
        </w:rPr>
        <w:t>Бахмутської міської ради (</w:t>
      </w:r>
      <w:r w:rsidR="00E0586D">
        <w:rPr>
          <w:sz w:val="28"/>
          <w:szCs w:val="28"/>
          <w:lang w:val="uk-UA"/>
        </w:rPr>
        <w:t>Миронова</w:t>
      </w:r>
      <w:r>
        <w:rPr>
          <w:sz w:val="28"/>
          <w:szCs w:val="28"/>
          <w:lang w:val="uk-UA"/>
        </w:rPr>
        <w:t xml:space="preserve">), Фінансове управління Бахмутської міської ради (Ткаченко), заступника міського голови </w:t>
      </w:r>
      <w:r w:rsidR="00873122">
        <w:rPr>
          <w:sz w:val="28"/>
          <w:szCs w:val="28"/>
          <w:lang w:val="uk-UA"/>
        </w:rPr>
        <w:br/>
      </w:r>
      <w:r>
        <w:rPr>
          <w:sz w:val="28"/>
          <w:szCs w:val="28"/>
          <w:lang w:val="uk-UA"/>
        </w:rPr>
        <w:t>Точену</w:t>
      </w:r>
      <w:r w:rsidR="00873122">
        <w:rPr>
          <w:sz w:val="28"/>
          <w:szCs w:val="28"/>
          <w:lang w:val="uk-UA"/>
        </w:rPr>
        <w:t xml:space="preserve"> </w:t>
      </w:r>
      <w:r>
        <w:rPr>
          <w:sz w:val="28"/>
          <w:szCs w:val="28"/>
          <w:lang w:val="uk-UA"/>
        </w:rPr>
        <w:t>В.В., першого заступника міського голови  Савченко Т.М.</w:t>
      </w:r>
    </w:p>
    <w:p w:rsidR="00873122" w:rsidRDefault="00873122" w:rsidP="00873122">
      <w:pPr>
        <w:jc w:val="both"/>
        <w:rPr>
          <w:sz w:val="28"/>
          <w:szCs w:val="28"/>
          <w:lang w:val="uk-UA"/>
        </w:rPr>
      </w:pPr>
    </w:p>
    <w:p w:rsidR="00873122" w:rsidRDefault="00873122" w:rsidP="00873122">
      <w:pPr>
        <w:ind w:firstLine="708"/>
        <w:jc w:val="both"/>
        <w:rPr>
          <w:sz w:val="28"/>
          <w:szCs w:val="28"/>
          <w:lang w:val="uk-UA"/>
        </w:rPr>
      </w:pPr>
      <w:r>
        <w:rPr>
          <w:sz w:val="28"/>
          <w:szCs w:val="28"/>
          <w:lang w:val="uk-UA"/>
        </w:rPr>
        <w:t xml:space="preserve">5. </w:t>
      </w:r>
      <w:r w:rsidRPr="00873122">
        <w:rPr>
          <w:sz w:val="28"/>
          <w:szCs w:val="28"/>
          <w:lang w:val="uk-UA"/>
        </w:rPr>
        <w:t xml:space="preserve">Контроль за виконанням рішення покласти на постійні комісії Бахмутської міської ради: з питань соціального захисту населення і охорони здоров’я (Красножон), </w:t>
      </w:r>
      <w:r w:rsidRPr="00873122">
        <w:rPr>
          <w:snapToGrid w:val="0"/>
          <w:sz w:val="28"/>
          <w:szCs w:val="28"/>
          <w:lang w:val="uk-UA"/>
        </w:rPr>
        <w:t xml:space="preserve">з питань депутатської діяльності, законності і правопорядку (Захаренко), </w:t>
      </w:r>
      <w:r w:rsidRPr="00873122">
        <w:rPr>
          <w:sz w:val="28"/>
          <w:szCs w:val="28"/>
          <w:lang w:val="uk-UA"/>
        </w:rPr>
        <w:t xml:space="preserve">з питань економічної і інвестиційної політики, бюджету і фінансів (Нікітенко), секретаря Бахмутської міської ради  </w:t>
      </w:r>
      <w:r w:rsidRPr="00873122">
        <w:rPr>
          <w:sz w:val="28"/>
          <w:szCs w:val="28"/>
          <w:lang w:val="uk-UA"/>
        </w:rPr>
        <w:br/>
        <w:t>Кіщенко С.І.</w:t>
      </w:r>
    </w:p>
    <w:p w:rsidR="00873122" w:rsidRPr="00873122" w:rsidRDefault="00873122" w:rsidP="00873122">
      <w:pPr>
        <w:ind w:firstLine="708"/>
        <w:jc w:val="both"/>
        <w:rPr>
          <w:sz w:val="28"/>
          <w:szCs w:val="28"/>
          <w:lang w:val="uk-UA"/>
        </w:rPr>
      </w:pPr>
    </w:p>
    <w:p w:rsidR="00011686" w:rsidRDefault="00011686" w:rsidP="00011686">
      <w:pPr>
        <w:rPr>
          <w:sz w:val="28"/>
          <w:szCs w:val="28"/>
          <w:lang w:val="uk-UA"/>
        </w:rPr>
      </w:pPr>
    </w:p>
    <w:p w:rsidR="00D502F5" w:rsidRDefault="00493D42" w:rsidP="00493D42">
      <w:pPr>
        <w:ind w:firstLine="708"/>
        <w:rPr>
          <w:b/>
          <w:sz w:val="28"/>
          <w:szCs w:val="28"/>
          <w:lang w:val="uk-UA"/>
        </w:rPr>
      </w:pPr>
      <w:r>
        <w:rPr>
          <w:b/>
          <w:sz w:val="28"/>
          <w:szCs w:val="28"/>
          <w:lang w:val="uk-UA"/>
        </w:rPr>
        <w:t xml:space="preserve">Міський голова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О.О. Р</w:t>
      </w:r>
      <w:r w:rsidR="0064490A">
        <w:rPr>
          <w:b/>
          <w:sz w:val="28"/>
          <w:szCs w:val="28"/>
          <w:lang w:val="uk-UA"/>
        </w:rPr>
        <w:t>ЕВА</w:t>
      </w:r>
    </w:p>
    <w:p w:rsidR="00064F10" w:rsidRDefault="00064F10" w:rsidP="00493D42">
      <w:pPr>
        <w:ind w:firstLine="708"/>
        <w:rPr>
          <w:b/>
          <w:sz w:val="28"/>
          <w:szCs w:val="28"/>
          <w:lang w:val="uk-UA"/>
        </w:rPr>
      </w:pPr>
    </w:p>
    <w:p w:rsidR="00064F10" w:rsidRDefault="00064F10" w:rsidP="00493D42">
      <w:pPr>
        <w:ind w:firstLine="708"/>
        <w:rPr>
          <w:b/>
          <w:sz w:val="28"/>
          <w:szCs w:val="28"/>
          <w:lang w:val="uk-UA"/>
        </w:rPr>
      </w:pPr>
    </w:p>
    <w:p w:rsidR="00064F10" w:rsidRDefault="00064F10" w:rsidP="00493D42">
      <w:pPr>
        <w:ind w:firstLine="708"/>
        <w:rPr>
          <w:b/>
          <w:sz w:val="28"/>
          <w:szCs w:val="28"/>
          <w:lang w:val="uk-UA"/>
        </w:rPr>
      </w:pPr>
    </w:p>
    <w:p w:rsidR="00064F10" w:rsidRDefault="00064F10" w:rsidP="00493D42">
      <w:pPr>
        <w:ind w:firstLine="708"/>
        <w:rPr>
          <w:b/>
          <w:sz w:val="28"/>
          <w:szCs w:val="28"/>
          <w:lang w:val="uk-UA"/>
        </w:rPr>
      </w:pPr>
    </w:p>
    <w:p w:rsidR="00064F10" w:rsidRDefault="00064F10" w:rsidP="00493D42">
      <w:pPr>
        <w:ind w:firstLine="708"/>
        <w:rPr>
          <w:b/>
          <w:sz w:val="28"/>
          <w:szCs w:val="28"/>
          <w:lang w:val="uk-UA"/>
        </w:rPr>
      </w:pPr>
    </w:p>
    <w:p w:rsidR="00064F10" w:rsidRDefault="00064F10" w:rsidP="00493D42">
      <w:pPr>
        <w:ind w:firstLine="708"/>
        <w:rPr>
          <w:b/>
          <w:sz w:val="28"/>
          <w:szCs w:val="28"/>
          <w:lang w:val="uk-UA"/>
        </w:rPr>
      </w:pPr>
    </w:p>
    <w:p w:rsidR="00064F10" w:rsidRDefault="00064F10" w:rsidP="00493D42">
      <w:pPr>
        <w:ind w:firstLine="708"/>
        <w:rPr>
          <w:b/>
          <w:sz w:val="28"/>
          <w:szCs w:val="28"/>
          <w:lang w:val="uk-UA"/>
        </w:rPr>
      </w:pPr>
    </w:p>
    <w:p w:rsidR="00064F10" w:rsidRDefault="00064F10" w:rsidP="00493D42">
      <w:pPr>
        <w:ind w:firstLine="708"/>
        <w:rPr>
          <w:b/>
          <w:sz w:val="28"/>
          <w:szCs w:val="28"/>
          <w:lang w:val="uk-UA"/>
        </w:rPr>
      </w:pPr>
    </w:p>
    <w:p w:rsidR="00064F10" w:rsidRDefault="00064F10" w:rsidP="00493D42">
      <w:pPr>
        <w:ind w:firstLine="708"/>
        <w:rPr>
          <w:b/>
          <w:sz w:val="28"/>
          <w:szCs w:val="28"/>
          <w:lang w:val="uk-UA"/>
        </w:rPr>
      </w:pPr>
    </w:p>
    <w:p w:rsidR="00064F10" w:rsidRDefault="00064F10" w:rsidP="00493D42">
      <w:pPr>
        <w:ind w:firstLine="708"/>
        <w:rPr>
          <w:b/>
          <w:sz w:val="28"/>
          <w:szCs w:val="28"/>
          <w:lang w:val="uk-UA"/>
        </w:rPr>
      </w:pPr>
    </w:p>
    <w:p w:rsidR="00064F10" w:rsidRDefault="00064F10" w:rsidP="00493D42">
      <w:pPr>
        <w:ind w:firstLine="708"/>
        <w:rPr>
          <w:b/>
          <w:sz w:val="28"/>
          <w:szCs w:val="28"/>
          <w:lang w:val="uk-UA"/>
        </w:rPr>
      </w:pPr>
    </w:p>
    <w:p w:rsidR="00064F10" w:rsidRDefault="00064F10" w:rsidP="00493D42">
      <w:pPr>
        <w:ind w:firstLine="708"/>
        <w:rPr>
          <w:b/>
          <w:sz w:val="28"/>
          <w:szCs w:val="28"/>
          <w:lang w:val="uk-UA"/>
        </w:rPr>
      </w:pPr>
    </w:p>
    <w:p w:rsidR="00064F10" w:rsidRDefault="00064F10" w:rsidP="00493D42">
      <w:pPr>
        <w:ind w:firstLine="708"/>
        <w:rPr>
          <w:b/>
          <w:sz w:val="28"/>
          <w:szCs w:val="28"/>
          <w:lang w:val="uk-UA"/>
        </w:rPr>
      </w:pPr>
    </w:p>
    <w:p w:rsidR="00064F10" w:rsidRDefault="00064F10" w:rsidP="00493D42">
      <w:pPr>
        <w:ind w:firstLine="708"/>
        <w:rPr>
          <w:b/>
          <w:sz w:val="28"/>
          <w:szCs w:val="28"/>
          <w:lang w:val="uk-UA"/>
        </w:rPr>
      </w:pPr>
    </w:p>
    <w:p w:rsidR="00064F10" w:rsidRPr="00064F10" w:rsidRDefault="00064F10" w:rsidP="00064F10">
      <w:pPr>
        <w:ind w:left="5664"/>
        <w:rPr>
          <w:b/>
          <w:sz w:val="28"/>
          <w:szCs w:val="28"/>
          <w:lang w:val="uk-UA"/>
        </w:rPr>
      </w:pPr>
      <w:r w:rsidRPr="00064F10">
        <w:rPr>
          <w:b/>
          <w:sz w:val="28"/>
          <w:szCs w:val="28"/>
          <w:lang w:val="uk-UA"/>
        </w:rPr>
        <w:t>ЗАТВЕРДЖЕНО</w:t>
      </w:r>
    </w:p>
    <w:p w:rsidR="00064F10" w:rsidRPr="00064F10" w:rsidRDefault="00064F10" w:rsidP="00064F10">
      <w:pPr>
        <w:ind w:left="5664"/>
        <w:rPr>
          <w:b/>
          <w:sz w:val="28"/>
          <w:szCs w:val="28"/>
          <w:lang w:val="uk-UA"/>
        </w:rPr>
      </w:pPr>
      <w:r w:rsidRPr="00064F10">
        <w:rPr>
          <w:b/>
          <w:sz w:val="28"/>
          <w:szCs w:val="28"/>
          <w:lang w:val="uk-UA"/>
        </w:rPr>
        <w:t>Рішення Бахмутської міської ради</w:t>
      </w:r>
    </w:p>
    <w:p w:rsidR="00064F10" w:rsidRPr="00064F10" w:rsidRDefault="00064F10" w:rsidP="00064F10">
      <w:pPr>
        <w:ind w:left="5664"/>
        <w:rPr>
          <w:b/>
          <w:sz w:val="28"/>
          <w:szCs w:val="28"/>
          <w:lang w:val="uk-UA"/>
        </w:rPr>
      </w:pPr>
      <w:r w:rsidRPr="00064F10">
        <w:rPr>
          <w:b/>
          <w:sz w:val="28"/>
          <w:szCs w:val="28"/>
          <w:lang w:val="uk-UA"/>
        </w:rPr>
        <w:t xml:space="preserve"> 31.01.2018 № 6/109-2075</w:t>
      </w:r>
    </w:p>
    <w:p w:rsidR="00064F10" w:rsidRPr="00064F10" w:rsidRDefault="00064F10" w:rsidP="00064F10">
      <w:pPr>
        <w:pStyle w:val="a3"/>
        <w:spacing w:before="0" w:beforeAutospacing="0" w:after="0" w:afterAutospacing="0"/>
        <w:ind w:firstLine="709"/>
        <w:jc w:val="center"/>
        <w:rPr>
          <w:b/>
          <w:bCs/>
          <w:color w:val="000000"/>
          <w:sz w:val="28"/>
          <w:szCs w:val="28"/>
          <w:lang w:val="uk-UA"/>
        </w:rPr>
      </w:pPr>
    </w:p>
    <w:p w:rsidR="00064F10" w:rsidRPr="00064F10" w:rsidRDefault="00064F10" w:rsidP="00064F10">
      <w:pPr>
        <w:pStyle w:val="a3"/>
        <w:spacing w:before="0" w:beforeAutospacing="0" w:after="0" w:afterAutospacing="0"/>
        <w:ind w:firstLine="709"/>
        <w:jc w:val="center"/>
        <w:rPr>
          <w:b/>
          <w:bCs/>
          <w:color w:val="000000"/>
          <w:sz w:val="28"/>
          <w:szCs w:val="28"/>
          <w:lang w:val="uk-UA"/>
        </w:rPr>
      </w:pPr>
    </w:p>
    <w:p w:rsidR="00064F10" w:rsidRPr="00064F10" w:rsidRDefault="00064F10" w:rsidP="00064F10">
      <w:pPr>
        <w:pStyle w:val="a3"/>
        <w:spacing w:before="0" w:beforeAutospacing="0" w:after="0" w:afterAutospacing="0"/>
        <w:ind w:firstLine="709"/>
        <w:jc w:val="center"/>
        <w:rPr>
          <w:b/>
          <w:bCs/>
          <w:color w:val="000000"/>
          <w:sz w:val="28"/>
          <w:szCs w:val="28"/>
          <w:lang w:val="uk-UA"/>
        </w:rPr>
      </w:pPr>
    </w:p>
    <w:p w:rsidR="00064F10" w:rsidRPr="00064F10" w:rsidRDefault="00064F10" w:rsidP="00064F10">
      <w:pPr>
        <w:pStyle w:val="a3"/>
        <w:spacing w:before="0" w:beforeAutospacing="0" w:after="0" w:afterAutospacing="0"/>
        <w:ind w:firstLine="709"/>
        <w:jc w:val="center"/>
        <w:rPr>
          <w:b/>
          <w:bCs/>
          <w:color w:val="000000"/>
          <w:sz w:val="28"/>
          <w:szCs w:val="28"/>
          <w:lang w:val="uk-UA"/>
        </w:rPr>
      </w:pPr>
    </w:p>
    <w:p w:rsidR="00064F10" w:rsidRPr="00064F10" w:rsidRDefault="00064F10" w:rsidP="00064F10">
      <w:pPr>
        <w:pStyle w:val="a3"/>
        <w:spacing w:before="0" w:beforeAutospacing="0" w:after="0" w:afterAutospacing="0"/>
        <w:ind w:firstLine="709"/>
        <w:jc w:val="center"/>
        <w:rPr>
          <w:b/>
          <w:bCs/>
          <w:color w:val="000000"/>
          <w:sz w:val="28"/>
          <w:szCs w:val="28"/>
          <w:lang w:val="uk-UA"/>
        </w:rPr>
      </w:pPr>
    </w:p>
    <w:p w:rsidR="00064F10" w:rsidRPr="00064F10" w:rsidRDefault="00064F10" w:rsidP="00064F10">
      <w:pPr>
        <w:pStyle w:val="a3"/>
        <w:spacing w:before="0" w:beforeAutospacing="0" w:after="0" w:afterAutospacing="0"/>
        <w:ind w:firstLine="709"/>
        <w:jc w:val="center"/>
        <w:rPr>
          <w:b/>
          <w:bCs/>
          <w:color w:val="000000"/>
          <w:sz w:val="28"/>
          <w:szCs w:val="28"/>
          <w:lang w:val="uk-UA"/>
        </w:rPr>
      </w:pPr>
    </w:p>
    <w:p w:rsidR="00064F10" w:rsidRPr="00064F10" w:rsidRDefault="00064F10" w:rsidP="00064F10">
      <w:pPr>
        <w:pStyle w:val="a3"/>
        <w:spacing w:before="0" w:beforeAutospacing="0" w:after="0" w:afterAutospacing="0"/>
        <w:ind w:firstLine="709"/>
        <w:jc w:val="center"/>
        <w:rPr>
          <w:b/>
          <w:bCs/>
          <w:color w:val="000000"/>
          <w:sz w:val="28"/>
          <w:szCs w:val="28"/>
          <w:lang w:val="uk-UA"/>
        </w:rPr>
      </w:pPr>
    </w:p>
    <w:p w:rsidR="00064F10" w:rsidRPr="00064F10" w:rsidRDefault="00064F10" w:rsidP="00064F10">
      <w:pPr>
        <w:pStyle w:val="a3"/>
        <w:spacing w:before="0" w:beforeAutospacing="0" w:after="0" w:afterAutospacing="0"/>
        <w:ind w:firstLine="709"/>
        <w:jc w:val="center"/>
        <w:rPr>
          <w:b/>
          <w:bCs/>
          <w:color w:val="000000"/>
          <w:sz w:val="28"/>
          <w:szCs w:val="28"/>
          <w:lang w:val="uk-UA"/>
        </w:rPr>
      </w:pPr>
    </w:p>
    <w:p w:rsidR="00064F10" w:rsidRPr="00064F10" w:rsidRDefault="00064F10" w:rsidP="00064F10">
      <w:pPr>
        <w:pStyle w:val="a3"/>
        <w:spacing w:before="0" w:beforeAutospacing="0" w:after="0" w:afterAutospacing="0"/>
        <w:ind w:firstLine="709"/>
        <w:jc w:val="center"/>
        <w:rPr>
          <w:b/>
          <w:bCs/>
          <w:color w:val="000000"/>
          <w:sz w:val="28"/>
          <w:szCs w:val="28"/>
          <w:lang w:val="uk-UA"/>
        </w:rPr>
      </w:pPr>
    </w:p>
    <w:p w:rsidR="00064F10" w:rsidRPr="00064F10" w:rsidRDefault="00064F10" w:rsidP="00064F10">
      <w:pPr>
        <w:pStyle w:val="a3"/>
        <w:spacing w:before="0" w:beforeAutospacing="0" w:after="0" w:afterAutospacing="0"/>
        <w:ind w:firstLine="709"/>
        <w:jc w:val="center"/>
        <w:rPr>
          <w:b/>
          <w:bCs/>
          <w:color w:val="000000"/>
          <w:sz w:val="28"/>
          <w:szCs w:val="28"/>
          <w:lang w:val="uk-UA"/>
        </w:rPr>
      </w:pPr>
    </w:p>
    <w:p w:rsidR="00064F10" w:rsidRPr="00064F10" w:rsidRDefault="00064F10" w:rsidP="00064F10">
      <w:pPr>
        <w:pStyle w:val="a3"/>
        <w:spacing w:before="0" w:beforeAutospacing="0" w:after="0" w:afterAutospacing="0"/>
        <w:ind w:firstLine="709"/>
        <w:jc w:val="center"/>
        <w:rPr>
          <w:b/>
          <w:bCs/>
          <w:color w:val="000000"/>
          <w:sz w:val="28"/>
          <w:szCs w:val="28"/>
          <w:lang w:val="uk-UA"/>
        </w:rPr>
      </w:pPr>
    </w:p>
    <w:p w:rsidR="00064F10" w:rsidRPr="00064F10" w:rsidRDefault="00064F10" w:rsidP="00064F10">
      <w:pPr>
        <w:pStyle w:val="a3"/>
        <w:spacing w:before="0" w:beforeAutospacing="0" w:after="0" w:afterAutospacing="0"/>
        <w:ind w:firstLine="709"/>
        <w:jc w:val="center"/>
        <w:rPr>
          <w:b/>
          <w:bCs/>
          <w:color w:val="000000"/>
          <w:sz w:val="28"/>
          <w:szCs w:val="28"/>
          <w:lang w:val="uk-UA"/>
        </w:rPr>
      </w:pPr>
    </w:p>
    <w:p w:rsidR="00064F10" w:rsidRPr="00E04752" w:rsidRDefault="00064F10" w:rsidP="00064F10">
      <w:pPr>
        <w:spacing w:line="276" w:lineRule="auto"/>
        <w:jc w:val="center"/>
        <w:rPr>
          <w:b/>
          <w:sz w:val="36"/>
          <w:szCs w:val="36"/>
        </w:rPr>
      </w:pPr>
      <w:r>
        <w:rPr>
          <w:b/>
          <w:sz w:val="36"/>
          <w:szCs w:val="36"/>
        </w:rPr>
        <w:t>К О М П Л Е К С Н А    П Р О Г Р А М А</w:t>
      </w:r>
    </w:p>
    <w:p w:rsidR="00064F10" w:rsidRPr="00E04752" w:rsidRDefault="00064F10" w:rsidP="00064F10">
      <w:pPr>
        <w:tabs>
          <w:tab w:val="left" w:pos="6375"/>
        </w:tabs>
        <w:spacing w:line="276" w:lineRule="auto"/>
        <w:jc w:val="center"/>
        <w:rPr>
          <w:b/>
          <w:sz w:val="36"/>
          <w:szCs w:val="36"/>
        </w:rPr>
      </w:pPr>
      <w:r>
        <w:rPr>
          <w:b/>
          <w:sz w:val="36"/>
          <w:szCs w:val="36"/>
        </w:rPr>
        <w:t xml:space="preserve">«Охорона здоров’я населення м. Бахмута </w:t>
      </w:r>
    </w:p>
    <w:p w:rsidR="00064F10" w:rsidRPr="00E04752" w:rsidRDefault="00064F10" w:rsidP="00064F10">
      <w:pPr>
        <w:tabs>
          <w:tab w:val="left" w:pos="6375"/>
        </w:tabs>
        <w:spacing w:line="276" w:lineRule="auto"/>
        <w:jc w:val="center"/>
        <w:rPr>
          <w:b/>
          <w:sz w:val="36"/>
          <w:szCs w:val="36"/>
        </w:rPr>
      </w:pPr>
      <w:r>
        <w:rPr>
          <w:b/>
          <w:sz w:val="36"/>
          <w:szCs w:val="36"/>
        </w:rPr>
        <w:t>на 2018</w:t>
      </w:r>
      <w:r w:rsidRPr="00E04752">
        <w:rPr>
          <w:b/>
          <w:sz w:val="36"/>
          <w:szCs w:val="36"/>
        </w:rPr>
        <w:t>-2020 роки</w:t>
      </w:r>
      <w:r>
        <w:rPr>
          <w:b/>
          <w:sz w:val="36"/>
          <w:szCs w:val="36"/>
        </w:rPr>
        <w:t>»</w:t>
      </w:r>
    </w:p>
    <w:p w:rsidR="00064F10" w:rsidRPr="00E04752" w:rsidRDefault="00064F10" w:rsidP="00064F10">
      <w:pPr>
        <w:spacing w:line="276" w:lineRule="auto"/>
        <w:jc w:val="center"/>
        <w:rPr>
          <w:b/>
          <w:sz w:val="36"/>
          <w:szCs w:val="36"/>
        </w:rPr>
      </w:pPr>
    </w:p>
    <w:p w:rsidR="00064F10" w:rsidRPr="00FA69D5" w:rsidRDefault="00064F10" w:rsidP="00064F10">
      <w:pPr>
        <w:spacing w:line="218" w:lineRule="auto"/>
        <w:jc w:val="both"/>
        <w:rPr>
          <w:b/>
          <w:snapToGrid w:val="0"/>
          <w:sz w:val="26"/>
          <w:szCs w:val="26"/>
        </w:rPr>
      </w:pPr>
    </w:p>
    <w:p w:rsidR="00064F10" w:rsidRPr="00FA69D5" w:rsidRDefault="00064F10" w:rsidP="00064F10">
      <w:pPr>
        <w:spacing w:line="218" w:lineRule="auto"/>
        <w:jc w:val="both"/>
        <w:rPr>
          <w:b/>
          <w:snapToGrid w:val="0"/>
          <w:sz w:val="26"/>
          <w:szCs w:val="26"/>
        </w:rPr>
      </w:pPr>
    </w:p>
    <w:p w:rsidR="00064F10" w:rsidRPr="00FA69D5" w:rsidRDefault="00064F10" w:rsidP="00064F10">
      <w:pPr>
        <w:spacing w:line="218" w:lineRule="auto"/>
        <w:jc w:val="both"/>
        <w:rPr>
          <w:b/>
          <w:snapToGrid w:val="0"/>
          <w:sz w:val="26"/>
          <w:szCs w:val="26"/>
        </w:rPr>
      </w:pPr>
    </w:p>
    <w:p w:rsidR="00064F10" w:rsidRPr="00FA69D5" w:rsidRDefault="00064F10" w:rsidP="00064F10">
      <w:pPr>
        <w:spacing w:line="218" w:lineRule="auto"/>
        <w:jc w:val="both"/>
        <w:rPr>
          <w:b/>
          <w:snapToGrid w:val="0"/>
          <w:sz w:val="26"/>
          <w:szCs w:val="26"/>
        </w:rPr>
      </w:pPr>
    </w:p>
    <w:p w:rsidR="00064F10" w:rsidRDefault="00064F10" w:rsidP="00064F10">
      <w:pPr>
        <w:spacing w:line="218" w:lineRule="auto"/>
        <w:jc w:val="both"/>
        <w:rPr>
          <w:b/>
          <w:snapToGrid w:val="0"/>
          <w:sz w:val="26"/>
          <w:szCs w:val="26"/>
        </w:rPr>
      </w:pPr>
    </w:p>
    <w:p w:rsidR="00064F10" w:rsidRDefault="00064F10" w:rsidP="00064F10">
      <w:pPr>
        <w:spacing w:line="218" w:lineRule="auto"/>
        <w:jc w:val="both"/>
        <w:rPr>
          <w:b/>
          <w:snapToGrid w:val="0"/>
          <w:sz w:val="26"/>
          <w:szCs w:val="26"/>
        </w:rPr>
      </w:pPr>
    </w:p>
    <w:p w:rsidR="00064F10" w:rsidRDefault="00064F10" w:rsidP="00064F10">
      <w:pPr>
        <w:spacing w:line="218" w:lineRule="auto"/>
        <w:jc w:val="both"/>
        <w:rPr>
          <w:b/>
          <w:snapToGrid w:val="0"/>
          <w:sz w:val="26"/>
          <w:szCs w:val="26"/>
        </w:rPr>
      </w:pPr>
    </w:p>
    <w:p w:rsidR="00064F10" w:rsidRDefault="00064F10" w:rsidP="00064F10">
      <w:pPr>
        <w:spacing w:line="218" w:lineRule="auto"/>
        <w:jc w:val="both"/>
        <w:rPr>
          <w:b/>
          <w:snapToGrid w:val="0"/>
          <w:sz w:val="26"/>
          <w:szCs w:val="26"/>
        </w:rPr>
      </w:pPr>
    </w:p>
    <w:p w:rsidR="00064F10" w:rsidRDefault="00064F10" w:rsidP="00064F10">
      <w:pPr>
        <w:spacing w:line="218" w:lineRule="auto"/>
        <w:jc w:val="both"/>
        <w:rPr>
          <w:b/>
          <w:snapToGrid w:val="0"/>
          <w:sz w:val="26"/>
          <w:szCs w:val="26"/>
        </w:rPr>
      </w:pPr>
    </w:p>
    <w:p w:rsidR="00064F10" w:rsidRDefault="00064F10" w:rsidP="00064F10">
      <w:pPr>
        <w:spacing w:line="218" w:lineRule="auto"/>
        <w:jc w:val="both"/>
        <w:rPr>
          <w:b/>
          <w:snapToGrid w:val="0"/>
          <w:sz w:val="26"/>
          <w:szCs w:val="26"/>
        </w:rPr>
      </w:pPr>
    </w:p>
    <w:p w:rsidR="00064F10" w:rsidRPr="00FA69D5" w:rsidRDefault="00064F10" w:rsidP="00064F10">
      <w:pPr>
        <w:spacing w:line="218" w:lineRule="auto"/>
        <w:jc w:val="both"/>
        <w:rPr>
          <w:b/>
          <w:snapToGrid w:val="0"/>
          <w:sz w:val="26"/>
          <w:szCs w:val="26"/>
        </w:rPr>
      </w:pPr>
    </w:p>
    <w:p w:rsidR="00064F10" w:rsidRDefault="00064F10" w:rsidP="00064F10">
      <w:pPr>
        <w:spacing w:line="218" w:lineRule="auto"/>
        <w:jc w:val="center"/>
        <w:rPr>
          <w:b/>
          <w:snapToGrid w:val="0"/>
          <w:sz w:val="26"/>
          <w:szCs w:val="26"/>
        </w:rPr>
      </w:pPr>
    </w:p>
    <w:p w:rsidR="00064F10" w:rsidRDefault="00064F10" w:rsidP="00064F10">
      <w:pPr>
        <w:spacing w:line="218" w:lineRule="auto"/>
        <w:jc w:val="center"/>
        <w:rPr>
          <w:b/>
          <w:snapToGrid w:val="0"/>
          <w:sz w:val="26"/>
          <w:szCs w:val="26"/>
        </w:rPr>
      </w:pPr>
    </w:p>
    <w:p w:rsidR="00064F10" w:rsidRDefault="00064F10" w:rsidP="00064F10">
      <w:pPr>
        <w:spacing w:line="218" w:lineRule="auto"/>
        <w:jc w:val="center"/>
        <w:rPr>
          <w:b/>
          <w:snapToGrid w:val="0"/>
          <w:sz w:val="26"/>
          <w:szCs w:val="26"/>
        </w:rPr>
      </w:pPr>
    </w:p>
    <w:p w:rsidR="00064F10" w:rsidRDefault="00064F10" w:rsidP="00064F10">
      <w:pPr>
        <w:spacing w:line="218" w:lineRule="auto"/>
        <w:jc w:val="center"/>
        <w:rPr>
          <w:b/>
          <w:snapToGrid w:val="0"/>
          <w:sz w:val="26"/>
          <w:szCs w:val="26"/>
        </w:rPr>
      </w:pPr>
    </w:p>
    <w:p w:rsidR="00064F10" w:rsidRDefault="00064F10" w:rsidP="00064F10">
      <w:pPr>
        <w:spacing w:line="218" w:lineRule="auto"/>
        <w:jc w:val="center"/>
        <w:rPr>
          <w:b/>
          <w:snapToGrid w:val="0"/>
          <w:sz w:val="26"/>
          <w:szCs w:val="26"/>
        </w:rPr>
      </w:pPr>
    </w:p>
    <w:p w:rsidR="00064F10" w:rsidRDefault="00064F10" w:rsidP="00064F10">
      <w:pPr>
        <w:spacing w:line="218" w:lineRule="auto"/>
        <w:jc w:val="center"/>
        <w:rPr>
          <w:b/>
          <w:snapToGrid w:val="0"/>
          <w:sz w:val="26"/>
          <w:szCs w:val="26"/>
        </w:rPr>
      </w:pPr>
    </w:p>
    <w:p w:rsidR="00064F10" w:rsidRDefault="00064F10" w:rsidP="00064F10">
      <w:pPr>
        <w:spacing w:line="218" w:lineRule="auto"/>
        <w:jc w:val="center"/>
        <w:rPr>
          <w:b/>
          <w:snapToGrid w:val="0"/>
          <w:sz w:val="26"/>
          <w:szCs w:val="26"/>
        </w:rPr>
      </w:pPr>
    </w:p>
    <w:p w:rsidR="00064F10" w:rsidRDefault="00064F10" w:rsidP="00064F10">
      <w:pPr>
        <w:spacing w:line="218" w:lineRule="auto"/>
        <w:jc w:val="center"/>
        <w:rPr>
          <w:b/>
          <w:snapToGrid w:val="0"/>
          <w:sz w:val="26"/>
          <w:szCs w:val="26"/>
        </w:rPr>
      </w:pPr>
    </w:p>
    <w:p w:rsidR="00064F10" w:rsidRDefault="00064F10" w:rsidP="00064F10">
      <w:pPr>
        <w:spacing w:line="218" w:lineRule="auto"/>
        <w:jc w:val="center"/>
        <w:rPr>
          <w:b/>
          <w:snapToGrid w:val="0"/>
          <w:sz w:val="26"/>
          <w:szCs w:val="26"/>
        </w:rPr>
      </w:pPr>
    </w:p>
    <w:p w:rsidR="00064F10" w:rsidRDefault="00064F10" w:rsidP="00064F10">
      <w:pPr>
        <w:spacing w:line="218" w:lineRule="auto"/>
        <w:jc w:val="center"/>
        <w:rPr>
          <w:b/>
          <w:snapToGrid w:val="0"/>
          <w:sz w:val="26"/>
          <w:szCs w:val="26"/>
        </w:rPr>
      </w:pPr>
    </w:p>
    <w:p w:rsidR="00064F10" w:rsidRDefault="00064F10" w:rsidP="00064F10">
      <w:pPr>
        <w:spacing w:line="218" w:lineRule="auto"/>
        <w:jc w:val="center"/>
        <w:rPr>
          <w:b/>
          <w:snapToGrid w:val="0"/>
          <w:sz w:val="26"/>
          <w:szCs w:val="26"/>
        </w:rPr>
      </w:pPr>
    </w:p>
    <w:p w:rsidR="00064F10" w:rsidRPr="00FA69D5" w:rsidRDefault="00064F10" w:rsidP="00064F10">
      <w:pPr>
        <w:spacing w:line="218" w:lineRule="auto"/>
        <w:jc w:val="center"/>
        <w:rPr>
          <w:b/>
          <w:snapToGrid w:val="0"/>
          <w:sz w:val="26"/>
          <w:szCs w:val="26"/>
        </w:rPr>
      </w:pPr>
    </w:p>
    <w:p w:rsidR="00064F10" w:rsidRDefault="00064F10" w:rsidP="00064F10">
      <w:pPr>
        <w:spacing w:line="218" w:lineRule="auto"/>
        <w:jc w:val="center"/>
        <w:rPr>
          <w:b/>
          <w:snapToGrid w:val="0"/>
          <w:sz w:val="26"/>
          <w:szCs w:val="26"/>
        </w:rPr>
      </w:pPr>
      <w:r>
        <w:rPr>
          <w:b/>
          <w:snapToGrid w:val="0"/>
          <w:sz w:val="26"/>
          <w:szCs w:val="26"/>
        </w:rPr>
        <w:t>м. Бахмут</w:t>
      </w:r>
    </w:p>
    <w:p w:rsidR="00064F10" w:rsidRDefault="00064F10" w:rsidP="00064F10">
      <w:pPr>
        <w:spacing w:line="218" w:lineRule="auto"/>
        <w:jc w:val="center"/>
        <w:rPr>
          <w:b/>
          <w:snapToGrid w:val="0"/>
          <w:sz w:val="26"/>
          <w:szCs w:val="26"/>
        </w:rPr>
      </w:pPr>
    </w:p>
    <w:p w:rsidR="00064F10" w:rsidRPr="00E52633" w:rsidRDefault="00064F10" w:rsidP="00064F10">
      <w:pPr>
        <w:spacing w:line="218" w:lineRule="auto"/>
        <w:jc w:val="center"/>
        <w:rPr>
          <w:b/>
          <w:snapToGrid w:val="0"/>
          <w:sz w:val="26"/>
          <w:szCs w:val="26"/>
        </w:rPr>
      </w:pPr>
      <w:r w:rsidRPr="001E548D">
        <w:rPr>
          <w:b/>
          <w:sz w:val="32"/>
          <w:szCs w:val="32"/>
        </w:rPr>
        <w:t xml:space="preserve">ЗМІСТ   </w:t>
      </w:r>
    </w:p>
    <w:tbl>
      <w:tblPr>
        <w:tblW w:w="9807" w:type="dxa"/>
        <w:tblLook w:val="01E0"/>
      </w:tblPr>
      <w:tblGrid>
        <w:gridCol w:w="776"/>
        <w:gridCol w:w="7758"/>
        <w:gridCol w:w="1273"/>
      </w:tblGrid>
      <w:tr w:rsidR="00064F10" w:rsidRPr="001E548D" w:rsidTr="004F4B67">
        <w:tc>
          <w:tcPr>
            <w:tcW w:w="776" w:type="dxa"/>
          </w:tcPr>
          <w:p w:rsidR="00064F10" w:rsidRPr="001E548D" w:rsidRDefault="00064F10" w:rsidP="004F4B67">
            <w:pPr>
              <w:jc w:val="center"/>
              <w:rPr>
                <w:sz w:val="28"/>
                <w:szCs w:val="28"/>
              </w:rPr>
            </w:pPr>
          </w:p>
          <w:p w:rsidR="00064F10" w:rsidRPr="001E548D" w:rsidRDefault="00064F10" w:rsidP="004F4B67">
            <w:pPr>
              <w:jc w:val="center"/>
              <w:rPr>
                <w:sz w:val="28"/>
                <w:szCs w:val="28"/>
              </w:rPr>
            </w:pPr>
          </w:p>
        </w:tc>
        <w:tc>
          <w:tcPr>
            <w:tcW w:w="7758" w:type="dxa"/>
          </w:tcPr>
          <w:p w:rsidR="00064F10" w:rsidRPr="001E548D" w:rsidRDefault="00064F10" w:rsidP="004F4B67">
            <w:pPr>
              <w:jc w:val="both"/>
              <w:rPr>
                <w:color w:val="000000"/>
                <w:sz w:val="28"/>
                <w:szCs w:val="28"/>
              </w:rPr>
            </w:pPr>
          </w:p>
          <w:p w:rsidR="00064F10" w:rsidRPr="001E548D" w:rsidRDefault="00064F10" w:rsidP="004F4B67">
            <w:pPr>
              <w:jc w:val="both"/>
              <w:rPr>
                <w:sz w:val="28"/>
                <w:szCs w:val="28"/>
              </w:rPr>
            </w:pPr>
            <w:r>
              <w:rPr>
                <w:color w:val="000000"/>
                <w:sz w:val="28"/>
                <w:szCs w:val="28"/>
              </w:rPr>
              <w:t xml:space="preserve"> </w:t>
            </w:r>
            <w:r w:rsidRPr="001E548D">
              <w:rPr>
                <w:color w:val="000000"/>
                <w:sz w:val="28"/>
                <w:szCs w:val="28"/>
              </w:rPr>
              <w:t xml:space="preserve">Паспорт </w:t>
            </w:r>
            <w:r>
              <w:rPr>
                <w:color w:val="000000"/>
                <w:sz w:val="28"/>
                <w:szCs w:val="28"/>
              </w:rPr>
              <w:t xml:space="preserve"> Комплексної програми «Охорона здоров’я населення м.Бахмута на 2018-2020 роки»</w:t>
            </w:r>
          </w:p>
        </w:tc>
        <w:tc>
          <w:tcPr>
            <w:tcW w:w="1273" w:type="dxa"/>
          </w:tcPr>
          <w:p w:rsidR="00064F10" w:rsidRPr="001E548D" w:rsidRDefault="00064F10" w:rsidP="004F4B67">
            <w:pPr>
              <w:jc w:val="center"/>
              <w:rPr>
                <w:sz w:val="28"/>
                <w:szCs w:val="28"/>
              </w:rPr>
            </w:pPr>
          </w:p>
          <w:p w:rsidR="00064F10" w:rsidRPr="001E548D" w:rsidRDefault="00064F10" w:rsidP="004F4B67">
            <w:pPr>
              <w:jc w:val="center"/>
              <w:rPr>
                <w:sz w:val="28"/>
                <w:szCs w:val="28"/>
              </w:rPr>
            </w:pPr>
          </w:p>
        </w:tc>
      </w:tr>
      <w:tr w:rsidR="00064F10" w:rsidRPr="003F170C" w:rsidTr="004F4B67">
        <w:tc>
          <w:tcPr>
            <w:tcW w:w="776" w:type="dxa"/>
          </w:tcPr>
          <w:p w:rsidR="00064F10" w:rsidRPr="003F170C" w:rsidRDefault="00064F10" w:rsidP="004F4B67">
            <w:pPr>
              <w:jc w:val="center"/>
              <w:rPr>
                <w:sz w:val="28"/>
                <w:szCs w:val="28"/>
              </w:rPr>
            </w:pPr>
            <w:r>
              <w:rPr>
                <w:sz w:val="28"/>
                <w:szCs w:val="28"/>
              </w:rPr>
              <w:t>1</w:t>
            </w:r>
            <w:r w:rsidRPr="003F170C">
              <w:rPr>
                <w:sz w:val="28"/>
                <w:szCs w:val="28"/>
              </w:rPr>
              <w:t>.</w:t>
            </w:r>
          </w:p>
        </w:tc>
        <w:tc>
          <w:tcPr>
            <w:tcW w:w="7758" w:type="dxa"/>
          </w:tcPr>
          <w:p w:rsidR="00064F10" w:rsidRPr="003F170C" w:rsidRDefault="00064F10" w:rsidP="004F4B67">
            <w:pPr>
              <w:rPr>
                <w:color w:val="000000"/>
                <w:sz w:val="28"/>
                <w:szCs w:val="28"/>
              </w:rPr>
            </w:pPr>
            <w:r w:rsidRPr="003F170C">
              <w:rPr>
                <w:sz w:val="28"/>
                <w:szCs w:val="28"/>
              </w:rPr>
              <w:t xml:space="preserve"> </w:t>
            </w:r>
            <w:r>
              <w:rPr>
                <w:sz w:val="28"/>
                <w:szCs w:val="28"/>
              </w:rPr>
              <w:t>Загальна характеристика Програми</w:t>
            </w:r>
          </w:p>
        </w:tc>
        <w:tc>
          <w:tcPr>
            <w:tcW w:w="1273" w:type="dxa"/>
          </w:tcPr>
          <w:p w:rsidR="00064F10" w:rsidRPr="003F170C" w:rsidRDefault="00064F10" w:rsidP="004F4B67">
            <w:pPr>
              <w:jc w:val="center"/>
              <w:rPr>
                <w:sz w:val="28"/>
                <w:szCs w:val="28"/>
              </w:rPr>
            </w:pPr>
            <w:r>
              <w:rPr>
                <w:sz w:val="28"/>
                <w:szCs w:val="28"/>
              </w:rPr>
              <w:t>6</w:t>
            </w:r>
          </w:p>
        </w:tc>
      </w:tr>
      <w:tr w:rsidR="00064F10" w:rsidRPr="003F170C" w:rsidTr="004F4B67">
        <w:tc>
          <w:tcPr>
            <w:tcW w:w="776" w:type="dxa"/>
          </w:tcPr>
          <w:p w:rsidR="00064F10" w:rsidRPr="003F170C" w:rsidRDefault="00064F10" w:rsidP="004F4B67">
            <w:pPr>
              <w:jc w:val="center"/>
              <w:rPr>
                <w:sz w:val="28"/>
                <w:szCs w:val="28"/>
              </w:rPr>
            </w:pPr>
            <w:r>
              <w:rPr>
                <w:sz w:val="28"/>
                <w:szCs w:val="28"/>
              </w:rPr>
              <w:t>2</w:t>
            </w:r>
            <w:r w:rsidRPr="003F170C">
              <w:rPr>
                <w:sz w:val="28"/>
                <w:szCs w:val="28"/>
              </w:rPr>
              <w:t>.</w:t>
            </w:r>
          </w:p>
        </w:tc>
        <w:tc>
          <w:tcPr>
            <w:tcW w:w="7758" w:type="dxa"/>
          </w:tcPr>
          <w:p w:rsidR="00064F10" w:rsidRPr="003F170C" w:rsidRDefault="00064F10" w:rsidP="004F4B67">
            <w:pPr>
              <w:rPr>
                <w:color w:val="000000"/>
                <w:sz w:val="28"/>
                <w:szCs w:val="28"/>
              </w:rPr>
            </w:pPr>
            <w:r w:rsidRPr="003F170C">
              <w:rPr>
                <w:sz w:val="28"/>
                <w:szCs w:val="28"/>
              </w:rPr>
              <w:t xml:space="preserve"> </w:t>
            </w:r>
            <w:r>
              <w:rPr>
                <w:sz w:val="28"/>
                <w:szCs w:val="28"/>
              </w:rPr>
              <w:t xml:space="preserve">Визначення проблеми, на розв’язання, якої спрямована Програма </w:t>
            </w:r>
          </w:p>
        </w:tc>
        <w:tc>
          <w:tcPr>
            <w:tcW w:w="1273" w:type="dxa"/>
          </w:tcPr>
          <w:p w:rsidR="00064F10" w:rsidRPr="003F170C" w:rsidRDefault="00064F10" w:rsidP="004F4B67">
            <w:pPr>
              <w:jc w:val="center"/>
              <w:rPr>
                <w:sz w:val="28"/>
                <w:szCs w:val="28"/>
              </w:rPr>
            </w:pPr>
            <w:r>
              <w:rPr>
                <w:sz w:val="28"/>
                <w:szCs w:val="28"/>
              </w:rPr>
              <w:t>7</w:t>
            </w:r>
          </w:p>
        </w:tc>
      </w:tr>
      <w:tr w:rsidR="00064F10" w:rsidRPr="003F170C" w:rsidTr="004F4B67">
        <w:tc>
          <w:tcPr>
            <w:tcW w:w="776" w:type="dxa"/>
          </w:tcPr>
          <w:p w:rsidR="00064F10" w:rsidRPr="003F170C" w:rsidRDefault="00064F10" w:rsidP="004F4B67">
            <w:pPr>
              <w:jc w:val="center"/>
              <w:rPr>
                <w:sz w:val="28"/>
                <w:szCs w:val="28"/>
              </w:rPr>
            </w:pPr>
            <w:r>
              <w:rPr>
                <w:sz w:val="28"/>
                <w:szCs w:val="28"/>
              </w:rPr>
              <w:t>3</w:t>
            </w:r>
            <w:r w:rsidRPr="003F170C">
              <w:rPr>
                <w:sz w:val="28"/>
                <w:szCs w:val="28"/>
              </w:rPr>
              <w:t>.</w:t>
            </w:r>
          </w:p>
        </w:tc>
        <w:tc>
          <w:tcPr>
            <w:tcW w:w="7758" w:type="dxa"/>
          </w:tcPr>
          <w:p w:rsidR="00064F10" w:rsidRPr="003F170C" w:rsidRDefault="00064F10" w:rsidP="004F4B67">
            <w:pPr>
              <w:rPr>
                <w:color w:val="000000"/>
                <w:sz w:val="28"/>
                <w:szCs w:val="28"/>
              </w:rPr>
            </w:pPr>
            <w:r>
              <w:rPr>
                <w:sz w:val="28"/>
                <w:szCs w:val="28"/>
              </w:rPr>
              <w:t>Визначення мети Програми</w:t>
            </w:r>
          </w:p>
        </w:tc>
        <w:tc>
          <w:tcPr>
            <w:tcW w:w="1273" w:type="dxa"/>
          </w:tcPr>
          <w:p w:rsidR="00064F10" w:rsidRPr="003F170C" w:rsidRDefault="00064F10" w:rsidP="004F4B67">
            <w:pPr>
              <w:jc w:val="center"/>
              <w:rPr>
                <w:sz w:val="28"/>
                <w:szCs w:val="28"/>
              </w:rPr>
            </w:pPr>
            <w:r>
              <w:rPr>
                <w:sz w:val="28"/>
                <w:szCs w:val="28"/>
              </w:rPr>
              <w:t>8</w:t>
            </w:r>
          </w:p>
        </w:tc>
      </w:tr>
      <w:tr w:rsidR="00064F10" w:rsidRPr="003F170C" w:rsidTr="004F4B67">
        <w:tc>
          <w:tcPr>
            <w:tcW w:w="776" w:type="dxa"/>
          </w:tcPr>
          <w:p w:rsidR="00064F10" w:rsidRPr="003F170C" w:rsidRDefault="00064F10" w:rsidP="004F4B67">
            <w:pPr>
              <w:jc w:val="center"/>
              <w:rPr>
                <w:sz w:val="28"/>
                <w:szCs w:val="28"/>
              </w:rPr>
            </w:pPr>
            <w:r>
              <w:rPr>
                <w:sz w:val="28"/>
                <w:szCs w:val="28"/>
              </w:rPr>
              <w:t>4</w:t>
            </w:r>
            <w:r w:rsidRPr="003F170C">
              <w:rPr>
                <w:sz w:val="28"/>
                <w:szCs w:val="28"/>
              </w:rPr>
              <w:t>.</w:t>
            </w:r>
          </w:p>
        </w:tc>
        <w:tc>
          <w:tcPr>
            <w:tcW w:w="7758" w:type="dxa"/>
          </w:tcPr>
          <w:p w:rsidR="00064F10" w:rsidRPr="003F170C" w:rsidRDefault="00064F10" w:rsidP="004F4B67">
            <w:pPr>
              <w:rPr>
                <w:sz w:val="28"/>
                <w:szCs w:val="28"/>
              </w:rPr>
            </w:pPr>
            <w:r>
              <w:rPr>
                <w:sz w:val="28"/>
                <w:szCs w:val="28"/>
              </w:rPr>
              <w:t>Обгрунтування шляхів і засобів розв’язання проблеми, показники результативності</w:t>
            </w:r>
          </w:p>
        </w:tc>
        <w:tc>
          <w:tcPr>
            <w:tcW w:w="1273" w:type="dxa"/>
          </w:tcPr>
          <w:p w:rsidR="00064F10" w:rsidRPr="003F170C" w:rsidRDefault="00064F10" w:rsidP="004F4B67">
            <w:pPr>
              <w:jc w:val="center"/>
              <w:rPr>
                <w:sz w:val="28"/>
                <w:szCs w:val="28"/>
              </w:rPr>
            </w:pPr>
            <w:r>
              <w:rPr>
                <w:sz w:val="28"/>
                <w:szCs w:val="28"/>
              </w:rPr>
              <w:t>8</w:t>
            </w:r>
          </w:p>
        </w:tc>
      </w:tr>
      <w:tr w:rsidR="00064F10" w:rsidRPr="003F170C" w:rsidTr="004F4B67">
        <w:tc>
          <w:tcPr>
            <w:tcW w:w="776" w:type="dxa"/>
          </w:tcPr>
          <w:p w:rsidR="00064F10" w:rsidRPr="003F170C" w:rsidRDefault="00064F10" w:rsidP="004F4B67">
            <w:pPr>
              <w:jc w:val="center"/>
              <w:rPr>
                <w:sz w:val="28"/>
                <w:szCs w:val="28"/>
              </w:rPr>
            </w:pPr>
            <w:r>
              <w:rPr>
                <w:sz w:val="28"/>
                <w:szCs w:val="28"/>
              </w:rPr>
              <w:t>5</w:t>
            </w:r>
            <w:r w:rsidRPr="003F170C">
              <w:rPr>
                <w:sz w:val="28"/>
                <w:szCs w:val="28"/>
              </w:rPr>
              <w:t>.</w:t>
            </w:r>
          </w:p>
        </w:tc>
        <w:tc>
          <w:tcPr>
            <w:tcW w:w="7758" w:type="dxa"/>
          </w:tcPr>
          <w:p w:rsidR="00064F10" w:rsidRPr="003F170C" w:rsidRDefault="00064F10" w:rsidP="004F4B67">
            <w:pPr>
              <w:rPr>
                <w:sz w:val="28"/>
                <w:szCs w:val="28"/>
              </w:rPr>
            </w:pPr>
            <w:r>
              <w:rPr>
                <w:sz w:val="28"/>
                <w:szCs w:val="28"/>
              </w:rPr>
              <w:t>Очікувані результати виконання Програми</w:t>
            </w:r>
          </w:p>
        </w:tc>
        <w:tc>
          <w:tcPr>
            <w:tcW w:w="1273" w:type="dxa"/>
          </w:tcPr>
          <w:p w:rsidR="00064F10" w:rsidRPr="003F170C" w:rsidRDefault="00064F10" w:rsidP="004F4B67">
            <w:pPr>
              <w:jc w:val="center"/>
              <w:rPr>
                <w:sz w:val="28"/>
                <w:szCs w:val="28"/>
              </w:rPr>
            </w:pPr>
            <w:r>
              <w:rPr>
                <w:sz w:val="28"/>
                <w:szCs w:val="28"/>
              </w:rPr>
              <w:t>8</w:t>
            </w:r>
          </w:p>
        </w:tc>
      </w:tr>
      <w:tr w:rsidR="00064F10" w:rsidRPr="003F170C" w:rsidTr="004F4B67">
        <w:tc>
          <w:tcPr>
            <w:tcW w:w="776" w:type="dxa"/>
          </w:tcPr>
          <w:p w:rsidR="00064F10" w:rsidRPr="003F170C" w:rsidRDefault="00064F10" w:rsidP="004F4B67">
            <w:pPr>
              <w:jc w:val="center"/>
              <w:rPr>
                <w:sz w:val="28"/>
                <w:szCs w:val="28"/>
              </w:rPr>
            </w:pPr>
            <w:r>
              <w:rPr>
                <w:sz w:val="28"/>
                <w:szCs w:val="28"/>
              </w:rPr>
              <w:t>6</w:t>
            </w:r>
            <w:r w:rsidRPr="003F170C">
              <w:rPr>
                <w:sz w:val="28"/>
                <w:szCs w:val="28"/>
              </w:rPr>
              <w:t>.</w:t>
            </w:r>
          </w:p>
        </w:tc>
        <w:tc>
          <w:tcPr>
            <w:tcW w:w="7758" w:type="dxa"/>
          </w:tcPr>
          <w:p w:rsidR="00064F10" w:rsidRPr="003F170C" w:rsidRDefault="00064F10" w:rsidP="004F4B67">
            <w:pPr>
              <w:rPr>
                <w:sz w:val="28"/>
                <w:szCs w:val="28"/>
              </w:rPr>
            </w:pPr>
            <w:r>
              <w:rPr>
                <w:sz w:val="28"/>
                <w:szCs w:val="28"/>
              </w:rPr>
              <w:t>Обсяги та джерела фінансування Програми</w:t>
            </w:r>
          </w:p>
        </w:tc>
        <w:tc>
          <w:tcPr>
            <w:tcW w:w="1273" w:type="dxa"/>
          </w:tcPr>
          <w:p w:rsidR="00064F10" w:rsidRPr="003F170C" w:rsidRDefault="00064F10" w:rsidP="004F4B67">
            <w:pPr>
              <w:jc w:val="center"/>
              <w:rPr>
                <w:sz w:val="28"/>
                <w:szCs w:val="28"/>
              </w:rPr>
            </w:pPr>
            <w:r>
              <w:rPr>
                <w:sz w:val="28"/>
                <w:szCs w:val="28"/>
              </w:rPr>
              <w:t>9</w:t>
            </w:r>
          </w:p>
        </w:tc>
      </w:tr>
      <w:tr w:rsidR="00064F10" w:rsidRPr="003F170C" w:rsidTr="004F4B67">
        <w:tc>
          <w:tcPr>
            <w:tcW w:w="776" w:type="dxa"/>
          </w:tcPr>
          <w:p w:rsidR="00064F10" w:rsidRPr="003F170C" w:rsidRDefault="00064F10" w:rsidP="004F4B67">
            <w:pPr>
              <w:jc w:val="center"/>
              <w:rPr>
                <w:sz w:val="28"/>
                <w:szCs w:val="28"/>
              </w:rPr>
            </w:pPr>
            <w:r>
              <w:rPr>
                <w:sz w:val="28"/>
                <w:szCs w:val="28"/>
              </w:rPr>
              <w:t>7</w:t>
            </w:r>
            <w:r w:rsidRPr="003F170C">
              <w:rPr>
                <w:sz w:val="28"/>
                <w:szCs w:val="28"/>
              </w:rPr>
              <w:t>.</w:t>
            </w:r>
          </w:p>
        </w:tc>
        <w:tc>
          <w:tcPr>
            <w:tcW w:w="7758" w:type="dxa"/>
          </w:tcPr>
          <w:p w:rsidR="00064F10" w:rsidRPr="003F170C" w:rsidRDefault="00064F10" w:rsidP="004F4B67">
            <w:pPr>
              <w:rPr>
                <w:sz w:val="28"/>
                <w:szCs w:val="28"/>
              </w:rPr>
            </w:pPr>
            <w:r>
              <w:rPr>
                <w:sz w:val="28"/>
                <w:szCs w:val="28"/>
              </w:rPr>
              <w:t>Строки та етапи виконання Програми</w:t>
            </w:r>
          </w:p>
        </w:tc>
        <w:tc>
          <w:tcPr>
            <w:tcW w:w="1273" w:type="dxa"/>
          </w:tcPr>
          <w:p w:rsidR="00064F10" w:rsidRPr="003F170C" w:rsidRDefault="00064F10" w:rsidP="004F4B67">
            <w:pPr>
              <w:jc w:val="center"/>
              <w:rPr>
                <w:sz w:val="28"/>
                <w:szCs w:val="28"/>
              </w:rPr>
            </w:pPr>
            <w:r>
              <w:rPr>
                <w:sz w:val="28"/>
                <w:szCs w:val="28"/>
              </w:rPr>
              <w:t>9</w:t>
            </w:r>
          </w:p>
        </w:tc>
      </w:tr>
      <w:tr w:rsidR="00064F10" w:rsidRPr="003F170C" w:rsidTr="004F4B67">
        <w:trPr>
          <w:trHeight w:val="538"/>
        </w:trPr>
        <w:tc>
          <w:tcPr>
            <w:tcW w:w="776" w:type="dxa"/>
          </w:tcPr>
          <w:p w:rsidR="00064F10" w:rsidRDefault="00064F10" w:rsidP="004F4B67">
            <w:pPr>
              <w:jc w:val="center"/>
              <w:rPr>
                <w:sz w:val="28"/>
                <w:szCs w:val="28"/>
              </w:rPr>
            </w:pPr>
            <w:r>
              <w:rPr>
                <w:sz w:val="28"/>
                <w:szCs w:val="28"/>
              </w:rPr>
              <w:t>8.</w:t>
            </w:r>
          </w:p>
          <w:p w:rsidR="00064F10" w:rsidRPr="00243125" w:rsidRDefault="00064F10" w:rsidP="004F4B67">
            <w:pPr>
              <w:jc w:val="center"/>
              <w:rPr>
                <w:sz w:val="28"/>
                <w:szCs w:val="28"/>
              </w:rPr>
            </w:pPr>
            <w:r>
              <w:rPr>
                <w:sz w:val="28"/>
                <w:szCs w:val="28"/>
              </w:rPr>
              <w:t>9.</w:t>
            </w:r>
          </w:p>
        </w:tc>
        <w:tc>
          <w:tcPr>
            <w:tcW w:w="7758" w:type="dxa"/>
          </w:tcPr>
          <w:p w:rsidR="00064F10" w:rsidRDefault="00064F10" w:rsidP="004F4B67">
            <w:pPr>
              <w:pStyle w:val="a3"/>
              <w:spacing w:before="0" w:beforeAutospacing="0" w:after="0" w:afterAutospacing="0"/>
              <w:jc w:val="both"/>
              <w:rPr>
                <w:bCs/>
                <w:color w:val="000000"/>
                <w:sz w:val="28"/>
                <w:szCs w:val="28"/>
              </w:rPr>
            </w:pPr>
            <w:r>
              <w:rPr>
                <w:bCs/>
                <w:color w:val="000000"/>
                <w:sz w:val="28"/>
                <w:szCs w:val="28"/>
              </w:rPr>
              <w:t>Координація та контроль за ходом виконання Програми</w:t>
            </w:r>
          </w:p>
          <w:p w:rsidR="00064F10" w:rsidRPr="00737F92" w:rsidRDefault="00064F10" w:rsidP="004F4B67">
            <w:pPr>
              <w:pStyle w:val="a3"/>
              <w:spacing w:before="0" w:beforeAutospacing="0" w:after="0" w:afterAutospacing="0"/>
              <w:jc w:val="both"/>
              <w:rPr>
                <w:sz w:val="28"/>
                <w:szCs w:val="28"/>
              </w:rPr>
            </w:pPr>
            <w:r>
              <w:rPr>
                <w:sz w:val="28"/>
                <w:szCs w:val="28"/>
              </w:rPr>
              <w:t xml:space="preserve">Додаток №1 Заходи з реалізації  Комплексної програми </w:t>
            </w:r>
          </w:p>
        </w:tc>
        <w:tc>
          <w:tcPr>
            <w:tcW w:w="1273" w:type="dxa"/>
          </w:tcPr>
          <w:p w:rsidR="00064F10" w:rsidRDefault="00064F10" w:rsidP="004F4B67">
            <w:pPr>
              <w:jc w:val="center"/>
              <w:rPr>
                <w:sz w:val="28"/>
                <w:szCs w:val="28"/>
              </w:rPr>
            </w:pPr>
            <w:r>
              <w:rPr>
                <w:sz w:val="28"/>
                <w:szCs w:val="28"/>
              </w:rPr>
              <w:t>10</w:t>
            </w:r>
          </w:p>
          <w:p w:rsidR="00064F10" w:rsidRPr="00737F92" w:rsidRDefault="00064F10" w:rsidP="004F4B67">
            <w:pPr>
              <w:jc w:val="center"/>
              <w:rPr>
                <w:sz w:val="28"/>
                <w:szCs w:val="28"/>
              </w:rPr>
            </w:pPr>
            <w:r>
              <w:rPr>
                <w:sz w:val="28"/>
                <w:szCs w:val="28"/>
              </w:rPr>
              <w:t>11</w:t>
            </w:r>
          </w:p>
        </w:tc>
      </w:tr>
      <w:tr w:rsidR="00064F10" w:rsidRPr="001E548D" w:rsidTr="004F4B67">
        <w:tc>
          <w:tcPr>
            <w:tcW w:w="776" w:type="dxa"/>
          </w:tcPr>
          <w:p w:rsidR="00064F10" w:rsidRPr="00784889" w:rsidRDefault="00064F10" w:rsidP="004F4B67">
            <w:pPr>
              <w:jc w:val="center"/>
              <w:rPr>
                <w:sz w:val="28"/>
                <w:szCs w:val="28"/>
              </w:rPr>
            </w:pPr>
            <w:r>
              <w:rPr>
                <w:sz w:val="28"/>
                <w:szCs w:val="28"/>
              </w:rPr>
              <w:t>10.</w:t>
            </w:r>
          </w:p>
        </w:tc>
        <w:tc>
          <w:tcPr>
            <w:tcW w:w="7758" w:type="dxa"/>
          </w:tcPr>
          <w:p w:rsidR="00064F10" w:rsidRPr="00784889" w:rsidRDefault="00064F10" w:rsidP="004F4B67">
            <w:pPr>
              <w:widowControl w:val="0"/>
              <w:autoSpaceDE w:val="0"/>
              <w:autoSpaceDN w:val="0"/>
              <w:adjustRightInd w:val="0"/>
              <w:ind w:right="127"/>
              <w:jc w:val="both"/>
              <w:rPr>
                <w:bCs/>
                <w:sz w:val="28"/>
                <w:szCs w:val="28"/>
              </w:rPr>
            </w:pPr>
            <w:r>
              <w:rPr>
                <w:bCs/>
                <w:sz w:val="28"/>
                <w:szCs w:val="28"/>
              </w:rPr>
              <w:t xml:space="preserve">Додаток№2 Показники результативності Комплексної програми </w:t>
            </w:r>
          </w:p>
        </w:tc>
        <w:tc>
          <w:tcPr>
            <w:tcW w:w="1273" w:type="dxa"/>
          </w:tcPr>
          <w:p w:rsidR="00064F10" w:rsidRPr="001E548D" w:rsidRDefault="00064F10" w:rsidP="004F4B67">
            <w:pPr>
              <w:jc w:val="center"/>
              <w:rPr>
                <w:sz w:val="28"/>
                <w:szCs w:val="28"/>
              </w:rPr>
            </w:pPr>
            <w:r>
              <w:rPr>
                <w:sz w:val="28"/>
                <w:szCs w:val="28"/>
              </w:rPr>
              <w:t>29</w:t>
            </w:r>
          </w:p>
        </w:tc>
      </w:tr>
      <w:tr w:rsidR="00064F10" w:rsidRPr="001E548D" w:rsidTr="004F4B67">
        <w:tc>
          <w:tcPr>
            <w:tcW w:w="776" w:type="dxa"/>
            <w:hideMark/>
          </w:tcPr>
          <w:p w:rsidR="00064F10" w:rsidRPr="00784889" w:rsidRDefault="00064F10" w:rsidP="004F4B67">
            <w:pPr>
              <w:jc w:val="center"/>
              <w:rPr>
                <w:sz w:val="28"/>
                <w:szCs w:val="28"/>
              </w:rPr>
            </w:pPr>
            <w:r>
              <w:rPr>
                <w:sz w:val="28"/>
                <w:szCs w:val="28"/>
              </w:rPr>
              <w:t>11.</w:t>
            </w:r>
          </w:p>
        </w:tc>
        <w:tc>
          <w:tcPr>
            <w:tcW w:w="7758" w:type="dxa"/>
            <w:hideMark/>
          </w:tcPr>
          <w:p w:rsidR="00064F10" w:rsidRPr="00784889" w:rsidRDefault="00064F10" w:rsidP="004F4B67">
            <w:pPr>
              <w:widowControl w:val="0"/>
              <w:autoSpaceDE w:val="0"/>
              <w:autoSpaceDN w:val="0"/>
              <w:adjustRightInd w:val="0"/>
              <w:ind w:right="127"/>
              <w:jc w:val="both"/>
              <w:rPr>
                <w:bCs/>
                <w:sz w:val="28"/>
                <w:szCs w:val="28"/>
              </w:rPr>
            </w:pPr>
            <w:r>
              <w:rPr>
                <w:sz w:val="28"/>
                <w:szCs w:val="28"/>
              </w:rPr>
              <w:t xml:space="preserve">Додаток №3 Ресурсне забезпечення Комплексної програми </w:t>
            </w:r>
          </w:p>
        </w:tc>
        <w:tc>
          <w:tcPr>
            <w:tcW w:w="1273" w:type="dxa"/>
            <w:hideMark/>
          </w:tcPr>
          <w:p w:rsidR="00064F10" w:rsidRDefault="00064F10" w:rsidP="004F4B67">
            <w:pPr>
              <w:jc w:val="center"/>
              <w:rPr>
                <w:sz w:val="28"/>
                <w:szCs w:val="28"/>
              </w:rPr>
            </w:pPr>
            <w:r>
              <w:rPr>
                <w:sz w:val="28"/>
                <w:szCs w:val="28"/>
              </w:rPr>
              <w:t>32</w:t>
            </w:r>
          </w:p>
          <w:p w:rsidR="00064F10" w:rsidRPr="001E548D" w:rsidRDefault="00064F10" w:rsidP="004F4B67">
            <w:pPr>
              <w:jc w:val="center"/>
              <w:rPr>
                <w:sz w:val="28"/>
                <w:szCs w:val="28"/>
              </w:rPr>
            </w:pPr>
          </w:p>
        </w:tc>
      </w:tr>
      <w:tr w:rsidR="00064F10" w:rsidRPr="001E548D" w:rsidTr="004F4B67">
        <w:tc>
          <w:tcPr>
            <w:tcW w:w="776" w:type="dxa"/>
            <w:hideMark/>
          </w:tcPr>
          <w:p w:rsidR="00064F10" w:rsidRPr="00784889" w:rsidRDefault="00064F10" w:rsidP="004F4B67">
            <w:pPr>
              <w:jc w:val="center"/>
              <w:rPr>
                <w:sz w:val="28"/>
                <w:szCs w:val="28"/>
              </w:rPr>
            </w:pPr>
          </w:p>
        </w:tc>
        <w:tc>
          <w:tcPr>
            <w:tcW w:w="7758" w:type="dxa"/>
            <w:hideMark/>
          </w:tcPr>
          <w:p w:rsidR="00064F10" w:rsidRPr="00784889" w:rsidRDefault="00064F10" w:rsidP="004F4B67">
            <w:pPr>
              <w:jc w:val="both"/>
              <w:rPr>
                <w:sz w:val="28"/>
                <w:szCs w:val="28"/>
              </w:rPr>
            </w:pPr>
          </w:p>
        </w:tc>
        <w:tc>
          <w:tcPr>
            <w:tcW w:w="1273" w:type="dxa"/>
            <w:hideMark/>
          </w:tcPr>
          <w:p w:rsidR="00064F10" w:rsidRPr="001E548D" w:rsidRDefault="00064F10" w:rsidP="004F4B67">
            <w:pPr>
              <w:jc w:val="center"/>
              <w:rPr>
                <w:sz w:val="28"/>
                <w:szCs w:val="28"/>
              </w:rPr>
            </w:pPr>
          </w:p>
        </w:tc>
      </w:tr>
    </w:tbl>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Default="00064F10" w:rsidP="00064F10">
      <w:pPr>
        <w:pStyle w:val="a3"/>
        <w:spacing w:before="0" w:beforeAutospacing="0" w:after="0" w:afterAutospacing="0"/>
        <w:ind w:firstLine="709"/>
        <w:jc w:val="center"/>
        <w:rPr>
          <w:b/>
          <w:bCs/>
          <w:color w:val="000000"/>
          <w:sz w:val="28"/>
          <w:szCs w:val="28"/>
          <w:lang w:val="en-US"/>
        </w:rPr>
      </w:pPr>
    </w:p>
    <w:p w:rsidR="00064F10" w:rsidRPr="00381279" w:rsidRDefault="00064F10" w:rsidP="00064F10">
      <w:pPr>
        <w:pStyle w:val="a3"/>
        <w:spacing w:before="0" w:beforeAutospacing="0" w:after="0" w:afterAutospacing="0"/>
        <w:rPr>
          <w:b/>
          <w:bCs/>
          <w:color w:val="000000"/>
          <w:sz w:val="28"/>
          <w:szCs w:val="28"/>
        </w:rPr>
      </w:pPr>
    </w:p>
    <w:p w:rsidR="00064F10" w:rsidRPr="008A0542" w:rsidRDefault="00064F10" w:rsidP="00064F10">
      <w:pPr>
        <w:pStyle w:val="a3"/>
        <w:spacing w:before="0" w:beforeAutospacing="0" w:after="0" w:afterAutospacing="0"/>
        <w:ind w:firstLine="709"/>
        <w:jc w:val="center"/>
        <w:rPr>
          <w:b/>
          <w:bCs/>
          <w:color w:val="000000"/>
          <w:sz w:val="16"/>
          <w:szCs w:val="16"/>
        </w:rPr>
      </w:pPr>
    </w:p>
    <w:p w:rsidR="00064F10" w:rsidRDefault="00064F10" w:rsidP="00064F10">
      <w:pPr>
        <w:pStyle w:val="a3"/>
        <w:spacing w:before="0" w:beforeAutospacing="0" w:after="0" w:afterAutospacing="0"/>
        <w:ind w:firstLine="709"/>
        <w:jc w:val="center"/>
        <w:rPr>
          <w:b/>
          <w:bCs/>
          <w:color w:val="000000"/>
          <w:sz w:val="28"/>
          <w:szCs w:val="28"/>
        </w:rPr>
      </w:pPr>
    </w:p>
    <w:p w:rsidR="00064F10" w:rsidRPr="008A0542" w:rsidRDefault="00064F10" w:rsidP="00064F10">
      <w:pPr>
        <w:pStyle w:val="a3"/>
        <w:spacing w:before="0" w:beforeAutospacing="0" w:after="0" w:afterAutospacing="0"/>
        <w:ind w:firstLine="709"/>
        <w:jc w:val="center"/>
        <w:rPr>
          <w:b/>
          <w:bCs/>
          <w:color w:val="000000"/>
          <w:sz w:val="16"/>
          <w:szCs w:val="16"/>
        </w:rPr>
      </w:pPr>
      <w:r w:rsidRPr="00F63BAC">
        <w:rPr>
          <w:b/>
          <w:bCs/>
          <w:color w:val="000000"/>
          <w:sz w:val="28"/>
          <w:szCs w:val="28"/>
        </w:rPr>
        <w:t xml:space="preserve">ПАСПОРТ </w:t>
      </w:r>
    </w:p>
    <w:p w:rsidR="00064F10" w:rsidRPr="008A0542" w:rsidRDefault="00064F10" w:rsidP="00064F10">
      <w:pPr>
        <w:pStyle w:val="a3"/>
        <w:spacing w:before="0" w:beforeAutospacing="0" w:after="0" w:afterAutospacing="0"/>
        <w:ind w:firstLine="709"/>
        <w:jc w:val="center"/>
        <w:rPr>
          <w:b/>
          <w:bCs/>
          <w:color w:val="000000"/>
          <w:sz w:val="16"/>
          <w:szCs w:val="16"/>
        </w:rPr>
      </w:pPr>
      <w:r>
        <w:rPr>
          <w:b/>
          <w:bCs/>
          <w:color w:val="000000"/>
          <w:sz w:val="28"/>
          <w:szCs w:val="28"/>
        </w:rPr>
        <w:t>Комплексної  програми «Охорона здоров’я населення м. Бахмута на 2018-2020 роки»</w:t>
      </w:r>
    </w:p>
    <w:p w:rsidR="00064F10" w:rsidRPr="008A0542" w:rsidRDefault="00064F10" w:rsidP="00064F10">
      <w:pPr>
        <w:pStyle w:val="a3"/>
        <w:spacing w:before="0" w:beforeAutospacing="0" w:after="0" w:afterAutospacing="0"/>
        <w:ind w:firstLine="709"/>
        <w:jc w:val="center"/>
        <w:rPr>
          <w:bCs/>
          <w:i/>
          <w:color w:val="000000"/>
          <w:sz w:val="16"/>
          <w:szCs w:val="1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862"/>
        <w:gridCol w:w="5954"/>
      </w:tblGrid>
      <w:tr w:rsidR="00064F10" w:rsidRPr="00224C3F" w:rsidTr="004F4B67">
        <w:trPr>
          <w:trHeight w:val="401"/>
        </w:trPr>
        <w:tc>
          <w:tcPr>
            <w:tcW w:w="648" w:type="dxa"/>
            <w:shd w:val="clear" w:color="auto" w:fill="auto"/>
          </w:tcPr>
          <w:p w:rsidR="00064F10" w:rsidRPr="00224C3F" w:rsidRDefault="00064F10" w:rsidP="004F4B67">
            <w:pPr>
              <w:jc w:val="center"/>
              <w:rPr>
                <w:color w:val="000000"/>
                <w:sz w:val="28"/>
                <w:szCs w:val="28"/>
              </w:rPr>
            </w:pPr>
            <w:r w:rsidRPr="00224C3F">
              <w:rPr>
                <w:color w:val="000000"/>
                <w:sz w:val="28"/>
                <w:szCs w:val="28"/>
              </w:rPr>
              <w:t xml:space="preserve">1. </w:t>
            </w:r>
          </w:p>
        </w:tc>
        <w:tc>
          <w:tcPr>
            <w:tcW w:w="2862" w:type="dxa"/>
            <w:shd w:val="clear" w:color="auto" w:fill="auto"/>
          </w:tcPr>
          <w:p w:rsidR="00064F10" w:rsidRPr="00224C3F" w:rsidDel="004778FC" w:rsidRDefault="00064F10" w:rsidP="004F4B67">
            <w:pPr>
              <w:pStyle w:val="a8"/>
              <w:rPr>
                <w:color w:val="000000"/>
                <w:sz w:val="28"/>
                <w:szCs w:val="28"/>
              </w:rPr>
            </w:pPr>
            <w:r w:rsidRPr="00224C3F">
              <w:rPr>
                <w:color w:val="000000"/>
                <w:sz w:val="28"/>
                <w:szCs w:val="28"/>
              </w:rPr>
              <w:t xml:space="preserve">Ініціатор розроблення </w:t>
            </w:r>
            <w:r>
              <w:rPr>
                <w:color w:val="000000"/>
                <w:sz w:val="28"/>
                <w:szCs w:val="28"/>
              </w:rPr>
              <w:t>П</w:t>
            </w:r>
            <w:r w:rsidRPr="00224C3F">
              <w:rPr>
                <w:color w:val="000000"/>
                <w:sz w:val="28"/>
                <w:szCs w:val="28"/>
              </w:rPr>
              <w:t xml:space="preserve">рограми </w:t>
            </w:r>
          </w:p>
        </w:tc>
        <w:tc>
          <w:tcPr>
            <w:tcW w:w="5954" w:type="dxa"/>
            <w:shd w:val="clear" w:color="auto" w:fill="auto"/>
          </w:tcPr>
          <w:p w:rsidR="00064F10" w:rsidRPr="00224C3F" w:rsidRDefault="00064F10" w:rsidP="004F4B67">
            <w:pPr>
              <w:jc w:val="both"/>
              <w:rPr>
                <w:bCs/>
                <w:color w:val="000000"/>
                <w:sz w:val="28"/>
                <w:szCs w:val="28"/>
              </w:rPr>
            </w:pPr>
            <w:r>
              <w:rPr>
                <w:bCs/>
                <w:color w:val="000000"/>
                <w:sz w:val="28"/>
                <w:szCs w:val="28"/>
              </w:rPr>
              <w:t>Бахмутська міська рада</w:t>
            </w:r>
          </w:p>
        </w:tc>
      </w:tr>
      <w:tr w:rsidR="00064F10" w:rsidRPr="00224C3F" w:rsidTr="004F4B67">
        <w:trPr>
          <w:trHeight w:val="705"/>
        </w:trPr>
        <w:tc>
          <w:tcPr>
            <w:tcW w:w="648" w:type="dxa"/>
            <w:shd w:val="clear" w:color="auto" w:fill="auto"/>
          </w:tcPr>
          <w:p w:rsidR="00064F10" w:rsidRPr="00224C3F" w:rsidRDefault="00064F10" w:rsidP="004F4B67">
            <w:pPr>
              <w:jc w:val="center"/>
              <w:rPr>
                <w:color w:val="000000"/>
                <w:sz w:val="28"/>
                <w:szCs w:val="28"/>
              </w:rPr>
            </w:pPr>
            <w:r w:rsidRPr="00224C3F">
              <w:rPr>
                <w:color w:val="000000"/>
                <w:sz w:val="28"/>
                <w:szCs w:val="28"/>
              </w:rPr>
              <w:t>2.</w:t>
            </w:r>
          </w:p>
        </w:tc>
        <w:tc>
          <w:tcPr>
            <w:tcW w:w="2862" w:type="dxa"/>
            <w:shd w:val="clear" w:color="auto" w:fill="auto"/>
          </w:tcPr>
          <w:p w:rsidR="00064F10" w:rsidRPr="00224C3F" w:rsidRDefault="00064F10" w:rsidP="004F4B67">
            <w:pPr>
              <w:pStyle w:val="a8"/>
              <w:rPr>
                <w:color w:val="000000"/>
                <w:sz w:val="28"/>
                <w:szCs w:val="28"/>
              </w:rPr>
            </w:pPr>
            <w:r w:rsidRPr="00224C3F">
              <w:rPr>
                <w:color w:val="000000"/>
                <w:sz w:val="28"/>
                <w:szCs w:val="28"/>
              </w:rPr>
              <w:t>Дата, номер і назва розпоряд</w:t>
            </w:r>
            <w:r>
              <w:rPr>
                <w:color w:val="000000"/>
                <w:sz w:val="28"/>
                <w:szCs w:val="28"/>
              </w:rPr>
              <w:t>чого документа про розроблення П</w:t>
            </w:r>
            <w:r w:rsidRPr="00224C3F">
              <w:rPr>
                <w:color w:val="000000"/>
                <w:sz w:val="28"/>
                <w:szCs w:val="28"/>
              </w:rPr>
              <w:t xml:space="preserve">рограми </w:t>
            </w:r>
          </w:p>
        </w:tc>
        <w:tc>
          <w:tcPr>
            <w:tcW w:w="5954" w:type="dxa"/>
            <w:shd w:val="clear" w:color="auto" w:fill="auto"/>
          </w:tcPr>
          <w:p w:rsidR="00064F10" w:rsidRPr="00224C3F" w:rsidRDefault="00064F10" w:rsidP="004F4B67">
            <w:pPr>
              <w:jc w:val="both"/>
              <w:rPr>
                <w:bCs/>
                <w:color w:val="000000"/>
                <w:sz w:val="28"/>
                <w:szCs w:val="28"/>
              </w:rPr>
            </w:pPr>
            <w:r>
              <w:rPr>
                <w:bCs/>
                <w:color w:val="000000"/>
                <w:sz w:val="28"/>
                <w:szCs w:val="28"/>
              </w:rPr>
              <w:t xml:space="preserve">Розпорядження міського голови від 23.10.2017 № 224рр, Про затвердження складу робочої групи з розробки проекту Комплексної програми «Охорона здоров’я населення м.Бахмута на 2018-2020 роки» </w:t>
            </w:r>
          </w:p>
        </w:tc>
      </w:tr>
      <w:tr w:rsidR="00064F10" w:rsidRPr="00224C3F" w:rsidTr="004F4B67">
        <w:trPr>
          <w:trHeight w:val="417"/>
        </w:trPr>
        <w:tc>
          <w:tcPr>
            <w:tcW w:w="648" w:type="dxa"/>
            <w:shd w:val="clear" w:color="auto" w:fill="auto"/>
          </w:tcPr>
          <w:p w:rsidR="00064F10" w:rsidRPr="00224C3F" w:rsidRDefault="00064F10" w:rsidP="004F4B67">
            <w:pPr>
              <w:jc w:val="center"/>
              <w:rPr>
                <w:color w:val="000000"/>
                <w:sz w:val="28"/>
                <w:szCs w:val="28"/>
              </w:rPr>
            </w:pPr>
            <w:r w:rsidRPr="00224C3F">
              <w:rPr>
                <w:color w:val="000000"/>
                <w:sz w:val="28"/>
                <w:szCs w:val="28"/>
              </w:rPr>
              <w:t xml:space="preserve">3. </w:t>
            </w:r>
          </w:p>
        </w:tc>
        <w:tc>
          <w:tcPr>
            <w:tcW w:w="2862" w:type="dxa"/>
            <w:shd w:val="clear" w:color="auto" w:fill="auto"/>
          </w:tcPr>
          <w:p w:rsidR="00064F10" w:rsidRPr="00224C3F" w:rsidRDefault="00064F10" w:rsidP="004F4B67">
            <w:pPr>
              <w:rPr>
                <w:color w:val="000000"/>
                <w:sz w:val="28"/>
                <w:szCs w:val="28"/>
              </w:rPr>
            </w:pPr>
            <w:r>
              <w:rPr>
                <w:color w:val="000000"/>
                <w:sz w:val="28"/>
                <w:szCs w:val="28"/>
              </w:rPr>
              <w:t>Головний розробник П</w:t>
            </w:r>
            <w:r w:rsidRPr="00224C3F">
              <w:rPr>
                <w:color w:val="000000"/>
                <w:sz w:val="28"/>
                <w:szCs w:val="28"/>
              </w:rPr>
              <w:t>рограми</w:t>
            </w:r>
          </w:p>
        </w:tc>
        <w:tc>
          <w:tcPr>
            <w:tcW w:w="5954" w:type="dxa"/>
            <w:shd w:val="clear" w:color="auto" w:fill="auto"/>
          </w:tcPr>
          <w:p w:rsidR="00064F10" w:rsidRPr="00224C3F" w:rsidRDefault="00064F10" w:rsidP="004F4B67">
            <w:pPr>
              <w:jc w:val="both"/>
              <w:rPr>
                <w:bCs/>
                <w:color w:val="000000"/>
                <w:sz w:val="28"/>
                <w:szCs w:val="28"/>
              </w:rPr>
            </w:pPr>
            <w:r>
              <w:rPr>
                <w:bCs/>
                <w:color w:val="000000"/>
                <w:sz w:val="28"/>
                <w:szCs w:val="28"/>
              </w:rPr>
              <w:t xml:space="preserve">Робоча група з розробки проекту Комплексної програми «Охорона здоров’я населення </w:t>
            </w:r>
            <w:r>
              <w:rPr>
                <w:bCs/>
                <w:color w:val="000000"/>
                <w:sz w:val="28"/>
                <w:szCs w:val="28"/>
              </w:rPr>
              <w:br/>
              <w:t>м. Бахмута на 2018-2020 роки»</w:t>
            </w:r>
          </w:p>
        </w:tc>
      </w:tr>
      <w:tr w:rsidR="00064F10" w:rsidRPr="00224C3F" w:rsidTr="004F4B67">
        <w:trPr>
          <w:trHeight w:val="423"/>
        </w:trPr>
        <w:tc>
          <w:tcPr>
            <w:tcW w:w="648" w:type="dxa"/>
            <w:shd w:val="clear" w:color="auto" w:fill="auto"/>
          </w:tcPr>
          <w:p w:rsidR="00064F10" w:rsidRPr="00224C3F" w:rsidRDefault="00064F10" w:rsidP="004F4B67">
            <w:pPr>
              <w:jc w:val="center"/>
              <w:rPr>
                <w:color w:val="000000"/>
                <w:sz w:val="28"/>
                <w:szCs w:val="28"/>
              </w:rPr>
            </w:pPr>
            <w:r w:rsidRPr="00224C3F">
              <w:rPr>
                <w:color w:val="000000"/>
                <w:sz w:val="28"/>
                <w:szCs w:val="28"/>
              </w:rPr>
              <w:t>4.</w:t>
            </w:r>
          </w:p>
        </w:tc>
        <w:tc>
          <w:tcPr>
            <w:tcW w:w="2862" w:type="dxa"/>
            <w:shd w:val="clear" w:color="auto" w:fill="auto"/>
          </w:tcPr>
          <w:p w:rsidR="00064F10" w:rsidRPr="00224C3F" w:rsidRDefault="00064F10" w:rsidP="004F4B67">
            <w:pPr>
              <w:rPr>
                <w:color w:val="000000"/>
                <w:sz w:val="28"/>
                <w:szCs w:val="28"/>
              </w:rPr>
            </w:pPr>
            <w:r w:rsidRPr="00224C3F">
              <w:rPr>
                <w:color w:val="000000"/>
                <w:sz w:val="28"/>
                <w:szCs w:val="28"/>
              </w:rPr>
              <w:t xml:space="preserve">Співрозробники </w:t>
            </w:r>
            <w:r>
              <w:rPr>
                <w:color w:val="000000"/>
                <w:sz w:val="28"/>
                <w:szCs w:val="28"/>
              </w:rPr>
              <w:t>П</w:t>
            </w:r>
            <w:r w:rsidRPr="00224C3F">
              <w:rPr>
                <w:color w:val="000000"/>
                <w:sz w:val="28"/>
                <w:szCs w:val="28"/>
              </w:rPr>
              <w:t>рограми</w:t>
            </w:r>
          </w:p>
        </w:tc>
        <w:tc>
          <w:tcPr>
            <w:tcW w:w="5954" w:type="dxa"/>
            <w:shd w:val="clear" w:color="auto" w:fill="auto"/>
          </w:tcPr>
          <w:p w:rsidR="00064F10" w:rsidRPr="00224C3F" w:rsidRDefault="00064F10" w:rsidP="004F4B67">
            <w:pPr>
              <w:jc w:val="both"/>
              <w:rPr>
                <w:color w:val="000000"/>
                <w:sz w:val="28"/>
                <w:szCs w:val="28"/>
              </w:rPr>
            </w:pPr>
            <w:r>
              <w:rPr>
                <w:color w:val="000000"/>
                <w:sz w:val="28"/>
                <w:szCs w:val="28"/>
              </w:rPr>
              <w:t>Фінансове управління Бахмутської міської ради, комунальні заклади охорони здоров’я  Бахмутської міської ради</w:t>
            </w:r>
          </w:p>
        </w:tc>
      </w:tr>
      <w:tr w:rsidR="00064F10" w:rsidRPr="00224C3F" w:rsidTr="004F4B67">
        <w:trPr>
          <w:trHeight w:val="415"/>
        </w:trPr>
        <w:tc>
          <w:tcPr>
            <w:tcW w:w="648" w:type="dxa"/>
            <w:shd w:val="clear" w:color="auto" w:fill="auto"/>
          </w:tcPr>
          <w:p w:rsidR="00064F10" w:rsidRPr="00224C3F" w:rsidRDefault="00064F10" w:rsidP="004F4B67">
            <w:pPr>
              <w:jc w:val="center"/>
              <w:rPr>
                <w:color w:val="000000"/>
                <w:sz w:val="28"/>
                <w:szCs w:val="28"/>
              </w:rPr>
            </w:pPr>
            <w:r w:rsidRPr="00224C3F">
              <w:rPr>
                <w:color w:val="000000"/>
                <w:sz w:val="28"/>
                <w:szCs w:val="28"/>
              </w:rPr>
              <w:t>5.</w:t>
            </w:r>
          </w:p>
        </w:tc>
        <w:tc>
          <w:tcPr>
            <w:tcW w:w="2862" w:type="dxa"/>
            <w:shd w:val="clear" w:color="auto" w:fill="auto"/>
          </w:tcPr>
          <w:p w:rsidR="00064F10" w:rsidRPr="00224C3F" w:rsidRDefault="00064F10" w:rsidP="004F4B67">
            <w:pPr>
              <w:rPr>
                <w:color w:val="000000"/>
                <w:sz w:val="28"/>
                <w:szCs w:val="28"/>
              </w:rPr>
            </w:pPr>
            <w:r w:rsidRPr="00224C3F">
              <w:rPr>
                <w:color w:val="000000"/>
                <w:sz w:val="28"/>
                <w:szCs w:val="28"/>
              </w:rPr>
              <w:t xml:space="preserve">Відповідальний виконавець </w:t>
            </w:r>
            <w:r>
              <w:rPr>
                <w:color w:val="000000"/>
                <w:sz w:val="28"/>
                <w:szCs w:val="28"/>
              </w:rPr>
              <w:t>П</w:t>
            </w:r>
            <w:r w:rsidRPr="00224C3F">
              <w:rPr>
                <w:color w:val="000000"/>
                <w:sz w:val="28"/>
                <w:szCs w:val="28"/>
              </w:rPr>
              <w:t>рограми</w:t>
            </w:r>
          </w:p>
        </w:tc>
        <w:tc>
          <w:tcPr>
            <w:tcW w:w="5954" w:type="dxa"/>
            <w:shd w:val="clear" w:color="auto" w:fill="auto"/>
          </w:tcPr>
          <w:p w:rsidR="00064F10" w:rsidRPr="00224C3F" w:rsidRDefault="00064F10" w:rsidP="004F4B67">
            <w:pPr>
              <w:jc w:val="both"/>
              <w:rPr>
                <w:color w:val="000000"/>
                <w:sz w:val="28"/>
                <w:szCs w:val="28"/>
              </w:rPr>
            </w:pPr>
            <w:r>
              <w:rPr>
                <w:color w:val="000000"/>
                <w:sz w:val="28"/>
                <w:szCs w:val="28"/>
              </w:rPr>
              <w:t>Управління охорони здоров’я Бахмутської міської ради</w:t>
            </w:r>
          </w:p>
        </w:tc>
      </w:tr>
      <w:tr w:rsidR="00064F10" w:rsidRPr="00224C3F" w:rsidTr="004F4B67">
        <w:trPr>
          <w:trHeight w:val="407"/>
        </w:trPr>
        <w:tc>
          <w:tcPr>
            <w:tcW w:w="648" w:type="dxa"/>
            <w:shd w:val="clear" w:color="auto" w:fill="auto"/>
          </w:tcPr>
          <w:p w:rsidR="00064F10" w:rsidRPr="00224C3F" w:rsidRDefault="00064F10" w:rsidP="004F4B67">
            <w:pPr>
              <w:jc w:val="center"/>
              <w:rPr>
                <w:color w:val="000000"/>
                <w:sz w:val="28"/>
                <w:szCs w:val="28"/>
              </w:rPr>
            </w:pPr>
            <w:r w:rsidRPr="00224C3F">
              <w:rPr>
                <w:color w:val="000000"/>
                <w:sz w:val="28"/>
                <w:szCs w:val="28"/>
              </w:rPr>
              <w:t>6.</w:t>
            </w:r>
          </w:p>
        </w:tc>
        <w:tc>
          <w:tcPr>
            <w:tcW w:w="2862" w:type="dxa"/>
            <w:shd w:val="clear" w:color="auto" w:fill="auto"/>
          </w:tcPr>
          <w:p w:rsidR="00064F10" w:rsidRPr="00224C3F" w:rsidDel="00C56740" w:rsidRDefault="00064F10" w:rsidP="004F4B67">
            <w:pPr>
              <w:rPr>
                <w:color w:val="000000"/>
                <w:sz w:val="28"/>
                <w:szCs w:val="28"/>
              </w:rPr>
            </w:pPr>
            <w:r>
              <w:rPr>
                <w:color w:val="000000"/>
                <w:sz w:val="28"/>
                <w:szCs w:val="28"/>
              </w:rPr>
              <w:t>Співвиконавці (учасники) П</w:t>
            </w:r>
            <w:r w:rsidRPr="00224C3F">
              <w:rPr>
                <w:color w:val="000000"/>
                <w:sz w:val="28"/>
                <w:szCs w:val="28"/>
              </w:rPr>
              <w:t>рограми</w:t>
            </w:r>
          </w:p>
        </w:tc>
        <w:tc>
          <w:tcPr>
            <w:tcW w:w="5954" w:type="dxa"/>
            <w:shd w:val="clear" w:color="auto" w:fill="auto"/>
          </w:tcPr>
          <w:p w:rsidR="00064F10" w:rsidRPr="00224C3F" w:rsidRDefault="00064F10" w:rsidP="004F4B67">
            <w:pPr>
              <w:jc w:val="both"/>
              <w:rPr>
                <w:color w:val="000000"/>
                <w:sz w:val="28"/>
                <w:szCs w:val="28"/>
              </w:rPr>
            </w:pPr>
            <w:r>
              <w:rPr>
                <w:color w:val="000000"/>
                <w:sz w:val="28"/>
                <w:szCs w:val="28"/>
              </w:rPr>
              <w:t xml:space="preserve">Комунальні заклади охорони здоров’я  Бахмутської міської ради </w:t>
            </w:r>
          </w:p>
        </w:tc>
      </w:tr>
      <w:tr w:rsidR="00064F10" w:rsidRPr="00224C3F" w:rsidTr="004F4B67">
        <w:trPr>
          <w:trHeight w:val="427"/>
        </w:trPr>
        <w:tc>
          <w:tcPr>
            <w:tcW w:w="648" w:type="dxa"/>
            <w:shd w:val="clear" w:color="auto" w:fill="auto"/>
          </w:tcPr>
          <w:p w:rsidR="00064F10" w:rsidRPr="00224C3F" w:rsidDel="00C56740" w:rsidRDefault="00064F10" w:rsidP="004F4B67">
            <w:pPr>
              <w:jc w:val="center"/>
              <w:rPr>
                <w:color w:val="000000"/>
                <w:sz w:val="28"/>
                <w:szCs w:val="28"/>
              </w:rPr>
            </w:pPr>
            <w:r w:rsidRPr="00224C3F">
              <w:rPr>
                <w:color w:val="000000"/>
                <w:sz w:val="28"/>
                <w:szCs w:val="28"/>
              </w:rPr>
              <w:t>7.</w:t>
            </w:r>
          </w:p>
        </w:tc>
        <w:tc>
          <w:tcPr>
            <w:tcW w:w="2862" w:type="dxa"/>
            <w:shd w:val="clear" w:color="auto" w:fill="auto"/>
          </w:tcPr>
          <w:p w:rsidR="00064F10" w:rsidRPr="00224C3F" w:rsidRDefault="00064F10" w:rsidP="004F4B67">
            <w:pPr>
              <w:rPr>
                <w:color w:val="000000"/>
                <w:sz w:val="28"/>
                <w:szCs w:val="28"/>
              </w:rPr>
            </w:pPr>
            <w:r w:rsidRPr="00224C3F">
              <w:rPr>
                <w:color w:val="000000"/>
                <w:sz w:val="28"/>
                <w:szCs w:val="28"/>
              </w:rPr>
              <w:t>Т</w:t>
            </w:r>
            <w:r>
              <w:rPr>
                <w:color w:val="000000"/>
                <w:sz w:val="28"/>
                <w:szCs w:val="28"/>
              </w:rPr>
              <w:t>ермін реалізації П</w:t>
            </w:r>
            <w:r w:rsidRPr="00224C3F">
              <w:rPr>
                <w:color w:val="000000"/>
                <w:sz w:val="28"/>
                <w:szCs w:val="28"/>
              </w:rPr>
              <w:t>рограми</w:t>
            </w:r>
          </w:p>
        </w:tc>
        <w:tc>
          <w:tcPr>
            <w:tcW w:w="5954" w:type="dxa"/>
            <w:shd w:val="clear" w:color="auto" w:fill="auto"/>
          </w:tcPr>
          <w:p w:rsidR="00064F10" w:rsidRPr="00224C3F" w:rsidRDefault="00064F10" w:rsidP="004F4B67">
            <w:pPr>
              <w:jc w:val="center"/>
              <w:rPr>
                <w:color w:val="000000"/>
                <w:sz w:val="28"/>
                <w:szCs w:val="28"/>
              </w:rPr>
            </w:pPr>
            <w:r>
              <w:rPr>
                <w:color w:val="000000"/>
                <w:sz w:val="28"/>
                <w:szCs w:val="28"/>
              </w:rPr>
              <w:t>2018-2020 роки</w:t>
            </w:r>
          </w:p>
        </w:tc>
      </w:tr>
      <w:tr w:rsidR="00064F10" w:rsidRPr="00224C3F" w:rsidTr="004F4B67">
        <w:tc>
          <w:tcPr>
            <w:tcW w:w="648" w:type="dxa"/>
            <w:shd w:val="clear" w:color="auto" w:fill="auto"/>
          </w:tcPr>
          <w:p w:rsidR="00064F10" w:rsidRPr="00224C3F" w:rsidRDefault="00064F10" w:rsidP="004F4B67">
            <w:pPr>
              <w:jc w:val="center"/>
              <w:rPr>
                <w:color w:val="000000"/>
                <w:sz w:val="28"/>
                <w:szCs w:val="28"/>
              </w:rPr>
            </w:pPr>
            <w:r>
              <w:rPr>
                <w:color w:val="000000"/>
                <w:sz w:val="28"/>
                <w:szCs w:val="28"/>
              </w:rPr>
              <w:t>7.1</w:t>
            </w:r>
          </w:p>
        </w:tc>
        <w:tc>
          <w:tcPr>
            <w:tcW w:w="2862" w:type="dxa"/>
            <w:shd w:val="clear" w:color="auto" w:fill="auto"/>
          </w:tcPr>
          <w:p w:rsidR="00064F10" w:rsidRPr="00224C3F" w:rsidRDefault="00064F10" w:rsidP="004F4B67">
            <w:pPr>
              <w:rPr>
                <w:color w:val="000000"/>
                <w:sz w:val="28"/>
                <w:szCs w:val="28"/>
              </w:rPr>
            </w:pPr>
            <w:r>
              <w:rPr>
                <w:color w:val="000000"/>
                <w:sz w:val="28"/>
                <w:szCs w:val="28"/>
              </w:rPr>
              <w:t xml:space="preserve">Етапи виконання Програми                          </w:t>
            </w:r>
            <w:r>
              <w:rPr>
                <w:i/>
                <w:color w:val="000000"/>
                <w:sz w:val="28"/>
                <w:szCs w:val="28"/>
              </w:rPr>
              <w:t xml:space="preserve">(для середньострокової  </w:t>
            </w:r>
            <w:r w:rsidRPr="00AC222A">
              <w:rPr>
                <w:i/>
                <w:color w:val="000000"/>
                <w:sz w:val="28"/>
                <w:szCs w:val="28"/>
              </w:rPr>
              <w:t>програми)</w:t>
            </w:r>
          </w:p>
        </w:tc>
        <w:tc>
          <w:tcPr>
            <w:tcW w:w="5954" w:type="dxa"/>
            <w:shd w:val="clear" w:color="auto" w:fill="auto"/>
          </w:tcPr>
          <w:p w:rsidR="00064F10" w:rsidRDefault="00064F10" w:rsidP="004F4B67">
            <w:pPr>
              <w:jc w:val="both"/>
              <w:rPr>
                <w:color w:val="000000"/>
                <w:sz w:val="28"/>
                <w:szCs w:val="28"/>
              </w:rPr>
            </w:pPr>
            <w:r>
              <w:rPr>
                <w:color w:val="000000"/>
                <w:sz w:val="28"/>
                <w:szCs w:val="28"/>
              </w:rPr>
              <w:t>І етап - 2018</w:t>
            </w:r>
          </w:p>
          <w:p w:rsidR="00064F10" w:rsidRDefault="00064F10" w:rsidP="004F4B67">
            <w:pPr>
              <w:jc w:val="both"/>
              <w:rPr>
                <w:color w:val="000000"/>
                <w:sz w:val="28"/>
                <w:szCs w:val="28"/>
              </w:rPr>
            </w:pPr>
            <w:r>
              <w:rPr>
                <w:color w:val="000000"/>
                <w:sz w:val="28"/>
                <w:szCs w:val="28"/>
              </w:rPr>
              <w:t xml:space="preserve">ІІ етап - 2019 </w:t>
            </w:r>
          </w:p>
          <w:p w:rsidR="00064F10" w:rsidRPr="00224C3F" w:rsidRDefault="00064F10" w:rsidP="004F4B67">
            <w:pPr>
              <w:jc w:val="both"/>
              <w:rPr>
                <w:color w:val="000000"/>
                <w:sz w:val="28"/>
                <w:szCs w:val="28"/>
              </w:rPr>
            </w:pPr>
            <w:r>
              <w:rPr>
                <w:color w:val="000000"/>
                <w:sz w:val="28"/>
                <w:szCs w:val="28"/>
              </w:rPr>
              <w:t xml:space="preserve">ІІІ етап - 2020 </w:t>
            </w:r>
          </w:p>
        </w:tc>
      </w:tr>
      <w:tr w:rsidR="00064F10" w:rsidRPr="00224C3F" w:rsidTr="004F4B67">
        <w:trPr>
          <w:trHeight w:val="457"/>
        </w:trPr>
        <w:tc>
          <w:tcPr>
            <w:tcW w:w="648" w:type="dxa"/>
            <w:shd w:val="clear" w:color="auto" w:fill="auto"/>
          </w:tcPr>
          <w:p w:rsidR="00064F10" w:rsidRPr="00224C3F" w:rsidRDefault="00064F10" w:rsidP="004F4B67">
            <w:pPr>
              <w:jc w:val="center"/>
              <w:rPr>
                <w:color w:val="000000"/>
                <w:sz w:val="28"/>
                <w:szCs w:val="28"/>
              </w:rPr>
            </w:pPr>
            <w:r w:rsidRPr="00224C3F">
              <w:rPr>
                <w:color w:val="000000"/>
                <w:sz w:val="28"/>
                <w:szCs w:val="28"/>
              </w:rPr>
              <w:t>8.</w:t>
            </w:r>
          </w:p>
        </w:tc>
        <w:tc>
          <w:tcPr>
            <w:tcW w:w="2862" w:type="dxa"/>
            <w:shd w:val="clear" w:color="auto" w:fill="auto"/>
          </w:tcPr>
          <w:p w:rsidR="00064F10" w:rsidRPr="00224C3F" w:rsidRDefault="00064F10" w:rsidP="004F4B67">
            <w:pPr>
              <w:rPr>
                <w:color w:val="000000"/>
                <w:sz w:val="28"/>
                <w:szCs w:val="28"/>
              </w:rPr>
            </w:pPr>
            <w:r>
              <w:rPr>
                <w:color w:val="000000"/>
                <w:sz w:val="28"/>
                <w:szCs w:val="28"/>
              </w:rPr>
              <w:t>Мета П</w:t>
            </w:r>
            <w:r w:rsidRPr="00224C3F">
              <w:rPr>
                <w:color w:val="000000"/>
                <w:sz w:val="28"/>
                <w:szCs w:val="28"/>
              </w:rPr>
              <w:t>рограми</w:t>
            </w:r>
          </w:p>
        </w:tc>
        <w:tc>
          <w:tcPr>
            <w:tcW w:w="5954" w:type="dxa"/>
            <w:shd w:val="clear" w:color="auto" w:fill="auto"/>
          </w:tcPr>
          <w:p w:rsidR="00064F10" w:rsidRPr="00224C3F" w:rsidRDefault="00064F10" w:rsidP="004F4B67">
            <w:pPr>
              <w:jc w:val="both"/>
              <w:rPr>
                <w:color w:val="000000"/>
                <w:sz w:val="28"/>
                <w:szCs w:val="28"/>
              </w:rPr>
            </w:pPr>
            <w:r>
              <w:rPr>
                <w:sz w:val="28"/>
                <w:szCs w:val="28"/>
              </w:rPr>
              <w:t>Збереження та зміцнення здоров’я, профілактика та зниження захворюваності, інвалідності і смертності населення, підвищення якості та ефективності надання медичної допомоги, забезпечення соціальної справедливості і захисту прав громадян на охорону здоров’я</w:t>
            </w:r>
          </w:p>
        </w:tc>
      </w:tr>
      <w:tr w:rsidR="00064F10" w:rsidRPr="00224C3F" w:rsidTr="004F4B67">
        <w:trPr>
          <w:trHeight w:val="705"/>
        </w:trPr>
        <w:tc>
          <w:tcPr>
            <w:tcW w:w="648" w:type="dxa"/>
            <w:shd w:val="clear" w:color="auto" w:fill="auto"/>
          </w:tcPr>
          <w:p w:rsidR="00064F10" w:rsidRPr="00224C3F" w:rsidRDefault="00064F10" w:rsidP="004F4B67">
            <w:pPr>
              <w:jc w:val="center"/>
              <w:rPr>
                <w:color w:val="000000"/>
                <w:sz w:val="28"/>
                <w:szCs w:val="28"/>
              </w:rPr>
            </w:pPr>
            <w:r w:rsidRPr="00224C3F">
              <w:rPr>
                <w:color w:val="000000"/>
                <w:sz w:val="28"/>
                <w:szCs w:val="28"/>
              </w:rPr>
              <w:t>9.</w:t>
            </w:r>
          </w:p>
        </w:tc>
        <w:tc>
          <w:tcPr>
            <w:tcW w:w="2862" w:type="dxa"/>
            <w:shd w:val="clear" w:color="auto" w:fill="auto"/>
          </w:tcPr>
          <w:p w:rsidR="00064F10" w:rsidRPr="00224C3F" w:rsidRDefault="00064F10" w:rsidP="004F4B67">
            <w:pPr>
              <w:rPr>
                <w:color w:val="000000"/>
                <w:sz w:val="28"/>
                <w:szCs w:val="28"/>
              </w:rPr>
            </w:pPr>
            <w:r w:rsidRPr="00224C3F">
              <w:rPr>
                <w:color w:val="000000"/>
                <w:sz w:val="28"/>
                <w:szCs w:val="28"/>
              </w:rPr>
              <w:t>Загальний обсяг фінансових ресур</w:t>
            </w:r>
            <w:r>
              <w:rPr>
                <w:color w:val="000000"/>
                <w:sz w:val="28"/>
                <w:szCs w:val="28"/>
              </w:rPr>
              <w:t>сів, необхідних для реалізації П</w:t>
            </w:r>
            <w:r w:rsidRPr="00224C3F">
              <w:rPr>
                <w:color w:val="000000"/>
                <w:sz w:val="28"/>
                <w:szCs w:val="28"/>
              </w:rPr>
              <w:t xml:space="preserve">рограми, </w:t>
            </w:r>
            <w:r>
              <w:rPr>
                <w:color w:val="000000"/>
                <w:sz w:val="28"/>
                <w:szCs w:val="28"/>
              </w:rPr>
              <w:t>всього</w:t>
            </w:r>
          </w:p>
        </w:tc>
        <w:tc>
          <w:tcPr>
            <w:tcW w:w="5954" w:type="dxa"/>
            <w:shd w:val="clear" w:color="auto" w:fill="auto"/>
          </w:tcPr>
          <w:p w:rsidR="00064F10" w:rsidRPr="007C73AB" w:rsidRDefault="00064F10" w:rsidP="004F4B67">
            <w:pPr>
              <w:widowControl w:val="0"/>
              <w:jc w:val="center"/>
              <w:rPr>
                <w:sz w:val="28"/>
                <w:szCs w:val="28"/>
              </w:rPr>
            </w:pPr>
            <w:r>
              <w:rPr>
                <w:sz w:val="28"/>
                <w:szCs w:val="28"/>
              </w:rPr>
              <w:t xml:space="preserve">208 319,4 </w:t>
            </w:r>
            <w:r w:rsidRPr="007C73AB">
              <w:rPr>
                <w:sz w:val="28"/>
                <w:szCs w:val="28"/>
              </w:rPr>
              <w:t>тис.грн.</w:t>
            </w:r>
          </w:p>
        </w:tc>
      </w:tr>
      <w:tr w:rsidR="00064F10" w:rsidRPr="00224C3F" w:rsidTr="004F4B67">
        <w:trPr>
          <w:trHeight w:val="3404"/>
        </w:trPr>
        <w:tc>
          <w:tcPr>
            <w:tcW w:w="648" w:type="dxa"/>
            <w:shd w:val="clear" w:color="auto" w:fill="auto"/>
          </w:tcPr>
          <w:p w:rsidR="00064F10" w:rsidRPr="00224C3F" w:rsidRDefault="00064F10" w:rsidP="004F4B67">
            <w:pPr>
              <w:jc w:val="center"/>
              <w:rPr>
                <w:color w:val="000000"/>
                <w:sz w:val="28"/>
                <w:szCs w:val="28"/>
              </w:rPr>
            </w:pPr>
            <w:r>
              <w:rPr>
                <w:color w:val="000000"/>
                <w:sz w:val="28"/>
                <w:szCs w:val="28"/>
              </w:rPr>
              <w:lastRenderedPageBreak/>
              <w:t>9</w:t>
            </w:r>
            <w:r w:rsidRPr="00224C3F">
              <w:rPr>
                <w:color w:val="000000"/>
                <w:sz w:val="28"/>
                <w:szCs w:val="28"/>
              </w:rPr>
              <w:t>.</w:t>
            </w:r>
            <w:r>
              <w:rPr>
                <w:color w:val="000000"/>
                <w:sz w:val="28"/>
                <w:szCs w:val="28"/>
              </w:rPr>
              <w:t>1.</w:t>
            </w:r>
          </w:p>
          <w:p w:rsidR="00064F10" w:rsidRPr="00224C3F" w:rsidRDefault="00064F10" w:rsidP="004F4B67">
            <w:pPr>
              <w:rPr>
                <w:color w:val="000000"/>
                <w:sz w:val="28"/>
                <w:szCs w:val="28"/>
              </w:rPr>
            </w:pPr>
          </w:p>
        </w:tc>
        <w:tc>
          <w:tcPr>
            <w:tcW w:w="2862" w:type="dxa"/>
            <w:shd w:val="clear" w:color="auto" w:fill="auto"/>
          </w:tcPr>
          <w:p w:rsidR="00064F10" w:rsidRDefault="00064F10" w:rsidP="004F4B67">
            <w:pPr>
              <w:rPr>
                <w:color w:val="000000"/>
                <w:sz w:val="28"/>
                <w:szCs w:val="28"/>
              </w:rPr>
            </w:pPr>
            <w:r>
              <w:rPr>
                <w:color w:val="000000"/>
                <w:sz w:val="28"/>
                <w:szCs w:val="28"/>
              </w:rPr>
              <w:t>В тому числі:</w:t>
            </w:r>
          </w:p>
          <w:p w:rsidR="00064F10" w:rsidRPr="008A0542" w:rsidRDefault="00064F10" w:rsidP="004F4B67">
            <w:pPr>
              <w:rPr>
                <w:color w:val="000000"/>
                <w:sz w:val="28"/>
                <w:szCs w:val="28"/>
              </w:rPr>
            </w:pPr>
          </w:p>
          <w:p w:rsidR="00064F10" w:rsidRDefault="00064F10" w:rsidP="004F4B67">
            <w:pPr>
              <w:rPr>
                <w:color w:val="000000"/>
                <w:sz w:val="28"/>
                <w:szCs w:val="28"/>
              </w:rPr>
            </w:pPr>
            <w:r>
              <w:rPr>
                <w:color w:val="000000"/>
                <w:sz w:val="28"/>
                <w:szCs w:val="28"/>
              </w:rPr>
              <w:t>- кошти міського бюджету</w:t>
            </w:r>
          </w:p>
          <w:p w:rsidR="00064F10" w:rsidRPr="00C05786" w:rsidRDefault="00064F10" w:rsidP="004F4B67">
            <w:pPr>
              <w:rPr>
                <w:color w:val="000000"/>
                <w:sz w:val="28"/>
                <w:szCs w:val="28"/>
              </w:rPr>
            </w:pPr>
          </w:p>
          <w:p w:rsidR="00064F10" w:rsidRDefault="00064F10" w:rsidP="004F4B67">
            <w:pPr>
              <w:rPr>
                <w:color w:val="000000"/>
                <w:sz w:val="28"/>
                <w:szCs w:val="28"/>
              </w:rPr>
            </w:pPr>
            <w:r>
              <w:rPr>
                <w:color w:val="000000"/>
                <w:sz w:val="28"/>
                <w:szCs w:val="28"/>
              </w:rPr>
              <w:t>- кошти обласного бюджету</w:t>
            </w:r>
          </w:p>
          <w:p w:rsidR="00064F10" w:rsidRPr="00224C3F" w:rsidRDefault="00064F10" w:rsidP="004F4B67">
            <w:pPr>
              <w:rPr>
                <w:color w:val="000000"/>
                <w:sz w:val="28"/>
                <w:szCs w:val="28"/>
              </w:rPr>
            </w:pPr>
          </w:p>
          <w:p w:rsidR="00064F10" w:rsidRDefault="00064F10" w:rsidP="004F4B67">
            <w:pPr>
              <w:rPr>
                <w:color w:val="000000"/>
                <w:sz w:val="28"/>
                <w:szCs w:val="28"/>
              </w:rPr>
            </w:pPr>
            <w:r>
              <w:rPr>
                <w:color w:val="000000"/>
                <w:sz w:val="28"/>
                <w:szCs w:val="28"/>
              </w:rPr>
              <w:t>- кошти державного бюджету</w:t>
            </w:r>
          </w:p>
          <w:p w:rsidR="00064F10" w:rsidRPr="00224C3F" w:rsidRDefault="00064F10" w:rsidP="004F4B67">
            <w:pPr>
              <w:rPr>
                <w:color w:val="000000"/>
                <w:sz w:val="28"/>
                <w:szCs w:val="28"/>
              </w:rPr>
            </w:pPr>
          </w:p>
          <w:p w:rsidR="00064F10" w:rsidRPr="00C05786" w:rsidRDefault="00064F10" w:rsidP="004F4B67">
            <w:pPr>
              <w:rPr>
                <w:color w:val="000000"/>
                <w:sz w:val="28"/>
                <w:szCs w:val="28"/>
              </w:rPr>
            </w:pPr>
            <w:r>
              <w:rPr>
                <w:color w:val="000000"/>
                <w:sz w:val="28"/>
                <w:szCs w:val="28"/>
              </w:rPr>
              <w:t>- кошти з інших джерел</w:t>
            </w:r>
          </w:p>
        </w:tc>
        <w:tc>
          <w:tcPr>
            <w:tcW w:w="5954" w:type="dxa"/>
            <w:shd w:val="clear" w:color="auto" w:fill="auto"/>
          </w:tcPr>
          <w:p w:rsidR="00064F10" w:rsidRDefault="00064F10" w:rsidP="004F4B67">
            <w:pPr>
              <w:widowControl w:val="0"/>
              <w:jc w:val="center"/>
              <w:rPr>
                <w:bCs/>
                <w:iCs/>
                <w:color w:val="000000"/>
                <w:sz w:val="28"/>
                <w:szCs w:val="28"/>
              </w:rPr>
            </w:pPr>
          </w:p>
          <w:p w:rsidR="00064F10" w:rsidRDefault="00064F10" w:rsidP="004F4B67">
            <w:pPr>
              <w:widowControl w:val="0"/>
              <w:jc w:val="center"/>
              <w:rPr>
                <w:bCs/>
                <w:iCs/>
                <w:color w:val="000000"/>
                <w:sz w:val="28"/>
                <w:szCs w:val="28"/>
              </w:rPr>
            </w:pPr>
          </w:p>
          <w:p w:rsidR="00064F10" w:rsidRPr="00224C3F" w:rsidRDefault="00064F10" w:rsidP="004F4B67">
            <w:pPr>
              <w:widowControl w:val="0"/>
              <w:jc w:val="center"/>
              <w:rPr>
                <w:bCs/>
                <w:iCs/>
                <w:color w:val="000000"/>
                <w:sz w:val="28"/>
                <w:szCs w:val="28"/>
              </w:rPr>
            </w:pPr>
            <w:r>
              <w:rPr>
                <w:bCs/>
                <w:iCs/>
                <w:color w:val="000000"/>
                <w:sz w:val="28"/>
                <w:szCs w:val="28"/>
              </w:rPr>
              <w:t>42 623,5 тис. грн.</w:t>
            </w:r>
          </w:p>
          <w:p w:rsidR="00064F10" w:rsidRDefault="00064F10" w:rsidP="004F4B67">
            <w:pPr>
              <w:jc w:val="center"/>
              <w:rPr>
                <w:color w:val="000000"/>
                <w:sz w:val="28"/>
                <w:szCs w:val="28"/>
              </w:rPr>
            </w:pPr>
          </w:p>
          <w:p w:rsidR="00064F10" w:rsidRDefault="00064F10" w:rsidP="004F4B67">
            <w:pPr>
              <w:jc w:val="center"/>
              <w:rPr>
                <w:color w:val="000000"/>
                <w:sz w:val="28"/>
                <w:szCs w:val="28"/>
              </w:rPr>
            </w:pPr>
          </w:p>
          <w:p w:rsidR="00064F10" w:rsidRPr="00224C3F" w:rsidRDefault="00064F10" w:rsidP="004F4B67">
            <w:pPr>
              <w:jc w:val="center"/>
              <w:rPr>
                <w:color w:val="000000"/>
                <w:sz w:val="28"/>
                <w:szCs w:val="28"/>
              </w:rPr>
            </w:pPr>
            <w:r>
              <w:rPr>
                <w:color w:val="000000"/>
                <w:sz w:val="28"/>
                <w:szCs w:val="28"/>
              </w:rPr>
              <w:t>-</w:t>
            </w:r>
          </w:p>
          <w:p w:rsidR="00064F10" w:rsidRDefault="00064F10" w:rsidP="004F4B67">
            <w:pPr>
              <w:jc w:val="center"/>
              <w:rPr>
                <w:color w:val="000000"/>
                <w:sz w:val="28"/>
                <w:szCs w:val="28"/>
              </w:rPr>
            </w:pPr>
          </w:p>
          <w:p w:rsidR="00064F10" w:rsidRDefault="00064F10" w:rsidP="004F4B67">
            <w:pPr>
              <w:jc w:val="center"/>
              <w:rPr>
                <w:color w:val="000000"/>
                <w:sz w:val="28"/>
                <w:szCs w:val="28"/>
              </w:rPr>
            </w:pPr>
          </w:p>
          <w:p w:rsidR="00064F10" w:rsidRPr="00224C3F" w:rsidRDefault="00064F10" w:rsidP="004F4B67">
            <w:pPr>
              <w:jc w:val="center"/>
              <w:rPr>
                <w:color w:val="000000"/>
                <w:sz w:val="28"/>
                <w:szCs w:val="28"/>
              </w:rPr>
            </w:pPr>
            <w:r>
              <w:rPr>
                <w:color w:val="000000"/>
                <w:sz w:val="28"/>
                <w:szCs w:val="28"/>
              </w:rPr>
              <w:t>61 476,4 тис. грн.</w:t>
            </w:r>
          </w:p>
          <w:p w:rsidR="00064F10" w:rsidRDefault="00064F10" w:rsidP="004F4B67">
            <w:pPr>
              <w:jc w:val="center"/>
              <w:rPr>
                <w:color w:val="000000"/>
                <w:sz w:val="28"/>
                <w:szCs w:val="28"/>
              </w:rPr>
            </w:pPr>
          </w:p>
          <w:p w:rsidR="00064F10" w:rsidRDefault="00064F10" w:rsidP="004F4B67">
            <w:pPr>
              <w:rPr>
                <w:color w:val="000000"/>
                <w:sz w:val="28"/>
                <w:szCs w:val="28"/>
              </w:rPr>
            </w:pPr>
          </w:p>
          <w:p w:rsidR="00064F10" w:rsidRPr="00224C3F" w:rsidRDefault="00064F10" w:rsidP="004F4B67">
            <w:pPr>
              <w:jc w:val="center"/>
              <w:rPr>
                <w:bCs/>
                <w:iCs/>
                <w:color w:val="000000"/>
                <w:sz w:val="28"/>
                <w:szCs w:val="28"/>
              </w:rPr>
            </w:pPr>
            <w:r>
              <w:rPr>
                <w:color w:val="000000"/>
                <w:sz w:val="28"/>
                <w:szCs w:val="28"/>
              </w:rPr>
              <w:t>104 219,5 тис. грн.</w:t>
            </w:r>
          </w:p>
        </w:tc>
      </w:tr>
      <w:tr w:rsidR="00064F10" w:rsidRPr="00224C3F" w:rsidTr="004F4B67">
        <w:trPr>
          <w:cantSplit/>
          <w:trHeight w:val="405"/>
        </w:trPr>
        <w:tc>
          <w:tcPr>
            <w:tcW w:w="648" w:type="dxa"/>
            <w:shd w:val="clear" w:color="auto" w:fill="auto"/>
          </w:tcPr>
          <w:p w:rsidR="00064F10" w:rsidRPr="00857DF5" w:rsidRDefault="00064F10" w:rsidP="004F4B67">
            <w:pPr>
              <w:jc w:val="center"/>
              <w:rPr>
                <w:color w:val="000000"/>
                <w:sz w:val="28"/>
                <w:szCs w:val="28"/>
              </w:rPr>
            </w:pPr>
            <w:r>
              <w:rPr>
                <w:color w:val="000000"/>
                <w:sz w:val="28"/>
                <w:szCs w:val="28"/>
              </w:rPr>
              <w:t>10.</w:t>
            </w:r>
          </w:p>
          <w:p w:rsidR="00064F10" w:rsidRDefault="00064F10" w:rsidP="004F4B67">
            <w:pPr>
              <w:jc w:val="center"/>
              <w:rPr>
                <w:color w:val="000000"/>
                <w:sz w:val="28"/>
                <w:szCs w:val="28"/>
              </w:rPr>
            </w:pPr>
          </w:p>
          <w:p w:rsidR="00064F10" w:rsidRDefault="00064F10" w:rsidP="004F4B67">
            <w:pPr>
              <w:jc w:val="center"/>
              <w:rPr>
                <w:color w:val="000000"/>
                <w:sz w:val="28"/>
                <w:szCs w:val="28"/>
              </w:rPr>
            </w:pPr>
          </w:p>
          <w:p w:rsidR="00064F10" w:rsidRDefault="00064F10" w:rsidP="004F4B67">
            <w:pPr>
              <w:jc w:val="center"/>
              <w:rPr>
                <w:color w:val="000000"/>
                <w:sz w:val="28"/>
                <w:szCs w:val="28"/>
              </w:rPr>
            </w:pPr>
          </w:p>
          <w:p w:rsidR="00064F10" w:rsidRDefault="00064F10" w:rsidP="004F4B67">
            <w:pPr>
              <w:jc w:val="center"/>
              <w:rPr>
                <w:color w:val="000000"/>
                <w:sz w:val="28"/>
                <w:szCs w:val="28"/>
              </w:rPr>
            </w:pPr>
          </w:p>
          <w:p w:rsidR="00064F10" w:rsidRDefault="00064F10" w:rsidP="004F4B67">
            <w:pPr>
              <w:jc w:val="center"/>
              <w:rPr>
                <w:color w:val="000000"/>
                <w:sz w:val="28"/>
                <w:szCs w:val="28"/>
              </w:rPr>
            </w:pPr>
          </w:p>
          <w:p w:rsidR="00064F10" w:rsidRDefault="00064F10" w:rsidP="004F4B67">
            <w:pPr>
              <w:jc w:val="center"/>
              <w:rPr>
                <w:color w:val="000000"/>
                <w:sz w:val="28"/>
                <w:szCs w:val="28"/>
              </w:rPr>
            </w:pPr>
          </w:p>
          <w:p w:rsidR="00064F10" w:rsidRDefault="00064F10" w:rsidP="004F4B67">
            <w:pPr>
              <w:jc w:val="center"/>
              <w:rPr>
                <w:color w:val="000000"/>
                <w:sz w:val="28"/>
                <w:szCs w:val="28"/>
              </w:rPr>
            </w:pPr>
          </w:p>
          <w:p w:rsidR="00064F10" w:rsidRDefault="00064F10" w:rsidP="004F4B67">
            <w:pPr>
              <w:jc w:val="center"/>
              <w:rPr>
                <w:color w:val="000000"/>
                <w:sz w:val="28"/>
                <w:szCs w:val="28"/>
              </w:rPr>
            </w:pPr>
          </w:p>
          <w:p w:rsidR="00064F10" w:rsidRDefault="00064F10" w:rsidP="004F4B67">
            <w:pPr>
              <w:jc w:val="center"/>
              <w:rPr>
                <w:color w:val="000000"/>
                <w:sz w:val="28"/>
                <w:szCs w:val="28"/>
              </w:rPr>
            </w:pPr>
          </w:p>
          <w:p w:rsidR="00064F10" w:rsidRDefault="00064F10" w:rsidP="004F4B67">
            <w:pPr>
              <w:jc w:val="center"/>
              <w:rPr>
                <w:color w:val="000000"/>
                <w:sz w:val="28"/>
                <w:szCs w:val="28"/>
              </w:rPr>
            </w:pPr>
          </w:p>
          <w:p w:rsidR="00064F10" w:rsidRDefault="00064F10" w:rsidP="004F4B67">
            <w:pPr>
              <w:jc w:val="center"/>
              <w:rPr>
                <w:color w:val="000000"/>
                <w:sz w:val="28"/>
                <w:szCs w:val="28"/>
              </w:rPr>
            </w:pPr>
          </w:p>
          <w:p w:rsidR="00064F10" w:rsidRDefault="00064F10" w:rsidP="004F4B67">
            <w:pPr>
              <w:jc w:val="center"/>
              <w:rPr>
                <w:color w:val="000000"/>
                <w:sz w:val="28"/>
                <w:szCs w:val="28"/>
              </w:rPr>
            </w:pPr>
          </w:p>
          <w:p w:rsidR="00064F10" w:rsidRDefault="00064F10" w:rsidP="004F4B67">
            <w:pPr>
              <w:jc w:val="center"/>
              <w:rPr>
                <w:color w:val="000000"/>
                <w:sz w:val="28"/>
                <w:szCs w:val="28"/>
              </w:rPr>
            </w:pPr>
          </w:p>
          <w:p w:rsidR="00064F10" w:rsidRDefault="00064F10" w:rsidP="004F4B67">
            <w:pPr>
              <w:jc w:val="center"/>
              <w:rPr>
                <w:color w:val="000000"/>
                <w:sz w:val="28"/>
                <w:szCs w:val="28"/>
              </w:rPr>
            </w:pPr>
          </w:p>
        </w:tc>
        <w:tc>
          <w:tcPr>
            <w:tcW w:w="2862" w:type="dxa"/>
            <w:shd w:val="clear" w:color="auto" w:fill="auto"/>
          </w:tcPr>
          <w:p w:rsidR="00064F10" w:rsidRDefault="00064F10" w:rsidP="004F4B67">
            <w:pPr>
              <w:rPr>
                <w:color w:val="000000"/>
                <w:sz w:val="28"/>
                <w:szCs w:val="28"/>
              </w:rPr>
            </w:pPr>
            <w:r>
              <w:rPr>
                <w:color w:val="000000"/>
                <w:sz w:val="28"/>
                <w:szCs w:val="28"/>
              </w:rPr>
              <w:t>Очікувані результати виконання</w:t>
            </w:r>
          </w:p>
        </w:tc>
        <w:tc>
          <w:tcPr>
            <w:tcW w:w="5954" w:type="dxa"/>
            <w:shd w:val="clear" w:color="auto" w:fill="auto"/>
          </w:tcPr>
          <w:p w:rsidR="00064F10" w:rsidRPr="00A40CF4" w:rsidRDefault="00064F10" w:rsidP="004F4B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rPr>
            </w:pPr>
            <w:r>
              <w:rPr>
                <w:sz w:val="28"/>
                <w:szCs w:val="28"/>
              </w:rPr>
              <w:t xml:space="preserve">- </w:t>
            </w:r>
            <w:r w:rsidRPr="00A40CF4">
              <w:rPr>
                <w:sz w:val="28"/>
                <w:szCs w:val="28"/>
              </w:rPr>
              <w:t>зростання показника народжуваності</w:t>
            </w:r>
            <w:r>
              <w:rPr>
                <w:sz w:val="28"/>
                <w:szCs w:val="28"/>
              </w:rPr>
              <w:t>;</w:t>
            </w:r>
          </w:p>
          <w:p w:rsidR="00064F10" w:rsidRPr="00C27593" w:rsidRDefault="00064F10" w:rsidP="004F4B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rPr>
            </w:pPr>
            <w:r w:rsidRPr="00C27593">
              <w:rPr>
                <w:sz w:val="28"/>
                <w:szCs w:val="28"/>
              </w:rPr>
              <w:t>- зниження малюкової смертності</w:t>
            </w:r>
            <w:r>
              <w:rPr>
                <w:sz w:val="28"/>
                <w:szCs w:val="28"/>
              </w:rPr>
              <w:t>;</w:t>
            </w:r>
          </w:p>
          <w:p w:rsidR="00064F10" w:rsidRPr="00C27593" w:rsidRDefault="00064F10" w:rsidP="004F4B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rPr>
            </w:pPr>
            <w:r w:rsidRPr="00C27593">
              <w:rPr>
                <w:sz w:val="28"/>
                <w:szCs w:val="28"/>
              </w:rPr>
              <w:t>- підвищення  питомої  ваги здорових дітей</w:t>
            </w:r>
            <w:r>
              <w:rPr>
                <w:sz w:val="28"/>
                <w:szCs w:val="28"/>
              </w:rPr>
              <w:t>;</w:t>
            </w:r>
          </w:p>
          <w:p w:rsidR="00064F10" w:rsidRPr="00C27593" w:rsidRDefault="00064F10" w:rsidP="004F4B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rPr>
            </w:pPr>
            <w:r w:rsidRPr="00C27593">
              <w:rPr>
                <w:sz w:val="28"/>
                <w:szCs w:val="28"/>
              </w:rPr>
              <w:t>- зниження показника первинного виходу на інвалідність в працездатному віці</w:t>
            </w:r>
            <w:r>
              <w:rPr>
                <w:sz w:val="28"/>
                <w:szCs w:val="28"/>
              </w:rPr>
              <w:t>;</w:t>
            </w:r>
          </w:p>
          <w:p w:rsidR="00064F10" w:rsidRDefault="00064F10" w:rsidP="004F4B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rPr>
            </w:pPr>
            <w:r w:rsidRPr="00C27593">
              <w:rPr>
                <w:sz w:val="28"/>
                <w:szCs w:val="28"/>
              </w:rPr>
              <w:t>- зниження смертності  від інфарктів міокарда</w:t>
            </w:r>
            <w:r>
              <w:rPr>
                <w:sz w:val="28"/>
                <w:szCs w:val="28"/>
              </w:rPr>
              <w:t>;</w:t>
            </w:r>
          </w:p>
          <w:p w:rsidR="00064F10" w:rsidRDefault="00064F10" w:rsidP="004F4B67">
            <w:pPr>
              <w:rPr>
                <w:sz w:val="28"/>
                <w:szCs w:val="28"/>
              </w:rPr>
            </w:pPr>
          </w:p>
          <w:p w:rsidR="00064F10" w:rsidRPr="00C27593" w:rsidRDefault="00064F10" w:rsidP="004F4B67">
            <w:pPr>
              <w:rPr>
                <w:sz w:val="28"/>
                <w:szCs w:val="28"/>
              </w:rPr>
            </w:pPr>
            <w:r w:rsidRPr="00C27593">
              <w:rPr>
                <w:sz w:val="28"/>
                <w:szCs w:val="28"/>
              </w:rPr>
              <w:t>- укомплектованість медичними кадрами загальної практики - сімейної медицини .</w:t>
            </w:r>
          </w:p>
          <w:p w:rsidR="00064F10" w:rsidRPr="00224C3F" w:rsidRDefault="00064F10" w:rsidP="004F4B67">
            <w:pPr>
              <w:jc w:val="both"/>
              <w:rPr>
                <w:color w:val="000000"/>
                <w:sz w:val="28"/>
                <w:szCs w:val="28"/>
              </w:rPr>
            </w:pPr>
          </w:p>
        </w:tc>
      </w:tr>
      <w:tr w:rsidR="00064F10" w:rsidRPr="00224C3F" w:rsidTr="004F4B67">
        <w:trPr>
          <w:cantSplit/>
          <w:trHeight w:val="4215"/>
        </w:trPr>
        <w:tc>
          <w:tcPr>
            <w:tcW w:w="648" w:type="dxa"/>
            <w:vMerge w:val="restart"/>
            <w:shd w:val="clear" w:color="auto" w:fill="auto"/>
          </w:tcPr>
          <w:p w:rsidR="00064F10" w:rsidRDefault="00064F10" w:rsidP="004F4B67">
            <w:pPr>
              <w:jc w:val="center"/>
              <w:rPr>
                <w:color w:val="000000"/>
                <w:sz w:val="28"/>
                <w:szCs w:val="28"/>
              </w:rPr>
            </w:pPr>
            <w:r>
              <w:rPr>
                <w:color w:val="000000"/>
                <w:sz w:val="28"/>
                <w:szCs w:val="28"/>
              </w:rPr>
              <w:t>11.</w:t>
            </w:r>
          </w:p>
        </w:tc>
        <w:tc>
          <w:tcPr>
            <w:tcW w:w="2862" w:type="dxa"/>
            <w:vMerge w:val="restart"/>
            <w:shd w:val="clear" w:color="auto" w:fill="auto"/>
          </w:tcPr>
          <w:p w:rsidR="00064F10" w:rsidRDefault="00064F10" w:rsidP="004F4B67">
            <w:pPr>
              <w:rPr>
                <w:color w:val="000000"/>
                <w:sz w:val="28"/>
                <w:szCs w:val="28"/>
              </w:rPr>
            </w:pPr>
            <w:r w:rsidRPr="003D155E">
              <w:rPr>
                <w:sz w:val="28"/>
                <w:szCs w:val="28"/>
              </w:rPr>
              <w:t>Ключові показники ефективності</w:t>
            </w:r>
          </w:p>
        </w:tc>
        <w:tc>
          <w:tcPr>
            <w:tcW w:w="5954" w:type="dxa"/>
            <w:shd w:val="clear" w:color="auto" w:fill="auto"/>
          </w:tcPr>
          <w:p w:rsidR="00064F10" w:rsidRDefault="00064F10" w:rsidP="004F4B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підвищення якості кадрового забезпечення та рівня професійної підготовки фахівців з питань профілактики і раннього виявлення хвороб, діагностики та лікування;</w:t>
            </w:r>
          </w:p>
          <w:p w:rsidR="00064F10" w:rsidRDefault="00064F10" w:rsidP="004F4B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забезпечення надання населенню міста якісної, доступної та ефективної первинної медичної допомоги;</w:t>
            </w:r>
          </w:p>
          <w:p w:rsidR="00064F10" w:rsidRDefault="00064F10" w:rsidP="004F4B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забезпечення максимально сприятливих умов для збереження основних демографічних показників (зниження смертності, у тому числі малюкової, підвищення народжуваності та природного приросту населення);</w:t>
            </w:r>
          </w:p>
          <w:p w:rsidR="00064F10" w:rsidRDefault="00064F10" w:rsidP="004F4B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підвищення ефективності санітарно-освітньої</w:t>
            </w:r>
          </w:p>
        </w:tc>
      </w:tr>
      <w:tr w:rsidR="00064F10" w:rsidRPr="00224C3F" w:rsidTr="004F4B67">
        <w:trPr>
          <w:cantSplit/>
          <w:trHeight w:val="6675"/>
        </w:trPr>
        <w:tc>
          <w:tcPr>
            <w:tcW w:w="648" w:type="dxa"/>
            <w:vMerge/>
            <w:shd w:val="clear" w:color="auto" w:fill="auto"/>
          </w:tcPr>
          <w:p w:rsidR="00064F10" w:rsidRDefault="00064F10" w:rsidP="004F4B67">
            <w:pPr>
              <w:jc w:val="center"/>
              <w:rPr>
                <w:color w:val="000000"/>
                <w:sz w:val="28"/>
                <w:szCs w:val="28"/>
              </w:rPr>
            </w:pPr>
          </w:p>
        </w:tc>
        <w:tc>
          <w:tcPr>
            <w:tcW w:w="2862" w:type="dxa"/>
            <w:vMerge/>
            <w:shd w:val="clear" w:color="auto" w:fill="auto"/>
          </w:tcPr>
          <w:p w:rsidR="00064F10" w:rsidRPr="003D155E" w:rsidRDefault="00064F10" w:rsidP="004F4B67">
            <w:pPr>
              <w:rPr>
                <w:sz w:val="28"/>
                <w:szCs w:val="28"/>
              </w:rPr>
            </w:pPr>
          </w:p>
        </w:tc>
        <w:tc>
          <w:tcPr>
            <w:tcW w:w="5954" w:type="dxa"/>
            <w:shd w:val="clear" w:color="auto" w:fill="auto"/>
          </w:tcPr>
          <w:p w:rsidR="00064F10" w:rsidRDefault="00064F10" w:rsidP="004F4B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xml:space="preserve"> роботи та пропаганди здорового способу життя з широким використанням засобів масової інформації;</w:t>
            </w:r>
          </w:p>
          <w:p w:rsidR="00064F10" w:rsidRDefault="00064F10" w:rsidP="004F4B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спрямування зусиль медичних працівників на виявлення захворювань у ранніх стадіях та проведення ефективної профілактики їх на функціональній стадії або на стадії мінімальних морфологічних змін;</w:t>
            </w:r>
          </w:p>
          <w:p w:rsidR="00064F10" w:rsidRDefault="00064F10" w:rsidP="004F4B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активізація профілактичного напряму дій щодо боротьби з серцево-судинними, онкологічними захворюваннями, захворюванням населення на цукровий діабет, туберкульоз та СНІД;</w:t>
            </w:r>
          </w:p>
          <w:p w:rsidR="00064F10" w:rsidRDefault="00064F10" w:rsidP="004F4B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забезпечення  якісної, своєчасної медичної допомоги дітям, матерям та населенню похилого віку;</w:t>
            </w:r>
          </w:p>
          <w:p w:rsidR="00064F10" w:rsidRPr="00191DC1" w:rsidRDefault="00064F10" w:rsidP="004F4B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збереження та подальше зміцнення матеріально-технічної бази закладів охорони здоров’я.</w:t>
            </w:r>
          </w:p>
          <w:p w:rsidR="00064F10" w:rsidRDefault="00064F10" w:rsidP="004F4B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sz w:val="28"/>
                <w:szCs w:val="28"/>
              </w:rPr>
            </w:pPr>
          </w:p>
        </w:tc>
      </w:tr>
    </w:tbl>
    <w:p w:rsidR="00064F10" w:rsidRDefault="00064F10" w:rsidP="00064F10">
      <w:pPr>
        <w:shd w:val="clear" w:color="auto" w:fill="FFFFFF"/>
        <w:autoSpaceDE w:val="0"/>
        <w:autoSpaceDN w:val="0"/>
        <w:adjustRightInd w:val="0"/>
        <w:rPr>
          <w:b/>
          <w:sz w:val="32"/>
          <w:szCs w:val="32"/>
        </w:rPr>
        <w:sectPr w:rsidR="00064F10" w:rsidSect="00E03432">
          <w:headerReference w:type="default" r:id="rId7"/>
          <w:headerReference w:type="first" r:id="rId8"/>
          <w:pgSz w:w="11906" w:h="16838"/>
          <w:pgMar w:top="1134" w:right="850" w:bottom="1134" w:left="1701" w:header="708" w:footer="708" w:gutter="0"/>
          <w:pgNumType w:start="1"/>
          <w:cols w:space="708"/>
          <w:titlePg/>
          <w:docGrid w:linePitch="360"/>
        </w:sectPr>
      </w:pPr>
    </w:p>
    <w:p w:rsidR="00064F10" w:rsidRDefault="00064F10" w:rsidP="00064F10">
      <w:pPr>
        <w:shd w:val="clear" w:color="auto" w:fill="FFFFFF"/>
        <w:autoSpaceDE w:val="0"/>
        <w:autoSpaceDN w:val="0"/>
        <w:adjustRightInd w:val="0"/>
        <w:ind w:firstLine="709"/>
        <w:jc w:val="both"/>
        <w:rPr>
          <w:b/>
          <w:sz w:val="28"/>
          <w:szCs w:val="28"/>
        </w:rPr>
      </w:pPr>
      <w:r>
        <w:rPr>
          <w:b/>
          <w:sz w:val="28"/>
          <w:szCs w:val="28"/>
        </w:rPr>
        <w:lastRenderedPageBreak/>
        <w:t>1.Загальна характеристика Програми</w:t>
      </w:r>
    </w:p>
    <w:p w:rsidR="00064F10" w:rsidRDefault="00064F10" w:rsidP="00064F10">
      <w:pPr>
        <w:shd w:val="clear" w:color="auto" w:fill="FFFFFF"/>
        <w:autoSpaceDE w:val="0"/>
        <w:autoSpaceDN w:val="0"/>
        <w:adjustRightInd w:val="0"/>
        <w:ind w:firstLine="709"/>
        <w:jc w:val="both"/>
        <w:rPr>
          <w:b/>
          <w:sz w:val="28"/>
          <w:szCs w:val="28"/>
        </w:rPr>
      </w:pPr>
    </w:p>
    <w:p w:rsidR="00064F10" w:rsidRDefault="00064F10" w:rsidP="00064F10">
      <w:pPr>
        <w:shd w:val="clear" w:color="auto" w:fill="FFFFFF"/>
        <w:autoSpaceDE w:val="0"/>
        <w:autoSpaceDN w:val="0"/>
        <w:adjustRightInd w:val="0"/>
        <w:ind w:firstLine="709"/>
        <w:jc w:val="both"/>
        <w:rPr>
          <w:sz w:val="28"/>
          <w:szCs w:val="28"/>
        </w:rPr>
      </w:pPr>
      <w:r>
        <w:rPr>
          <w:sz w:val="28"/>
          <w:szCs w:val="28"/>
        </w:rPr>
        <w:t>Комплексна</w:t>
      </w:r>
      <w:r w:rsidRPr="0023134F">
        <w:rPr>
          <w:sz w:val="28"/>
          <w:szCs w:val="28"/>
        </w:rPr>
        <w:t xml:space="preserve"> програм</w:t>
      </w:r>
      <w:r>
        <w:rPr>
          <w:sz w:val="28"/>
          <w:szCs w:val="28"/>
        </w:rPr>
        <w:t>а</w:t>
      </w:r>
      <w:r w:rsidRPr="0023134F">
        <w:rPr>
          <w:sz w:val="28"/>
          <w:szCs w:val="28"/>
        </w:rPr>
        <w:t xml:space="preserve"> </w:t>
      </w:r>
      <w:r>
        <w:rPr>
          <w:sz w:val="28"/>
          <w:szCs w:val="28"/>
        </w:rPr>
        <w:t>«Охорона здоров’я</w:t>
      </w:r>
      <w:r w:rsidRPr="0023134F">
        <w:rPr>
          <w:sz w:val="28"/>
          <w:szCs w:val="28"/>
        </w:rPr>
        <w:t xml:space="preserve"> </w:t>
      </w:r>
      <w:r>
        <w:rPr>
          <w:sz w:val="28"/>
          <w:szCs w:val="28"/>
        </w:rPr>
        <w:t>населення м. Бахмута на 2018</w:t>
      </w:r>
      <w:r>
        <w:rPr>
          <w:sz w:val="28"/>
          <w:szCs w:val="28"/>
        </w:rPr>
        <w:noBreakHyphen/>
        <w:t>2020 роки» (далі – Програма) розроблена відповідно до Основ законодавства України про охорону здоров’я та визначає перспективи розвитку охорони здоров’я м. Бахмут.</w:t>
      </w:r>
    </w:p>
    <w:p w:rsidR="00064F10" w:rsidRPr="00785DB3" w:rsidRDefault="00064F10" w:rsidP="00064F10">
      <w:pPr>
        <w:shd w:val="clear" w:color="auto" w:fill="FFFFFF"/>
        <w:autoSpaceDE w:val="0"/>
        <w:autoSpaceDN w:val="0"/>
        <w:adjustRightInd w:val="0"/>
        <w:ind w:firstLine="709"/>
        <w:jc w:val="both"/>
        <w:rPr>
          <w:b/>
          <w:sz w:val="32"/>
          <w:szCs w:val="32"/>
        </w:rPr>
      </w:pPr>
      <w:r>
        <w:rPr>
          <w:sz w:val="28"/>
          <w:szCs w:val="28"/>
        </w:rPr>
        <w:t>У Програмі викладені правові, організаційні, лікувально-профілактичні, економічні та соціальні засади охорони здоров’я в м. Бахмуті, метою яких є забезпечення високої працездатності і довголітнього активного життя громадян, усунення факторів, що шкідливо впливають на їх здоров’я, упередження і зниження захворюваності, інвалідності та смертності.</w:t>
      </w:r>
    </w:p>
    <w:p w:rsidR="00064F10" w:rsidRDefault="00064F10" w:rsidP="00064F10">
      <w:pPr>
        <w:ind w:right="-5" w:firstLine="748"/>
        <w:jc w:val="both"/>
        <w:rPr>
          <w:sz w:val="28"/>
          <w:szCs w:val="28"/>
        </w:rPr>
      </w:pPr>
      <w:r w:rsidRPr="00A40CF4">
        <w:rPr>
          <w:sz w:val="28"/>
          <w:szCs w:val="28"/>
        </w:rPr>
        <w:t xml:space="preserve">Станом на 01.01.2017 року комунальні заклади охорони здоров’я міста обслуговують 76706 мешканців м. Бахмута. З них жінок </w:t>
      </w:r>
      <w:r>
        <w:rPr>
          <w:sz w:val="28"/>
          <w:szCs w:val="28"/>
        </w:rPr>
        <w:t>– 42329, чоловіків – 34377, дітей</w:t>
      </w:r>
      <w:r w:rsidRPr="00A40CF4">
        <w:rPr>
          <w:sz w:val="28"/>
          <w:szCs w:val="28"/>
        </w:rPr>
        <w:t xml:space="preserve"> у віці від 0 до 17 – 12649, осіб старше 60 років – 18076, жінок фертильного віку – 18600. </w:t>
      </w:r>
    </w:p>
    <w:p w:rsidR="00064F10" w:rsidRPr="00CD7DE5" w:rsidRDefault="00064F10" w:rsidP="00064F10">
      <w:pPr>
        <w:pStyle w:val="aa"/>
        <w:spacing w:after="0"/>
        <w:ind w:left="0" w:firstLine="708"/>
        <w:jc w:val="both"/>
        <w:rPr>
          <w:sz w:val="28"/>
          <w:szCs w:val="28"/>
        </w:rPr>
      </w:pPr>
      <w:r w:rsidRPr="00BB3780">
        <w:rPr>
          <w:sz w:val="28"/>
          <w:szCs w:val="28"/>
        </w:rPr>
        <w:t xml:space="preserve">На території м. </w:t>
      </w:r>
      <w:r>
        <w:rPr>
          <w:sz w:val="28"/>
          <w:szCs w:val="28"/>
        </w:rPr>
        <w:t xml:space="preserve">Бахмута </w:t>
      </w:r>
      <w:r w:rsidRPr="00BB3780">
        <w:rPr>
          <w:sz w:val="28"/>
          <w:szCs w:val="28"/>
        </w:rPr>
        <w:t xml:space="preserve">розташовані </w:t>
      </w:r>
      <w:r>
        <w:rPr>
          <w:sz w:val="28"/>
          <w:szCs w:val="28"/>
        </w:rPr>
        <w:t>9</w:t>
      </w:r>
      <w:r w:rsidRPr="00BB3780">
        <w:rPr>
          <w:sz w:val="28"/>
          <w:szCs w:val="28"/>
        </w:rPr>
        <w:t xml:space="preserve"> закладів</w:t>
      </w:r>
      <w:r>
        <w:rPr>
          <w:sz w:val="28"/>
          <w:szCs w:val="28"/>
        </w:rPr>
        <w:t xml:space="preserve"> охорони здоров’я</w:t>
      </w:r>
      <w:r w:rsidRPr="00BB3780">
        <w:rPr>
          <w:sz w:val="28"/>
          <w:szCs w:val="28"/>
        </w:rPr>
        <w:t xml:space="preserve">, </w:t>
      </w:r>
      <w:r>
        <w:rPr>
          <w:sz w:val="28"/>
          <w:szCs w:val="28"/>
        </w:rPr>
        <w:t>з них 3</w:t>
      </w:r>
      <w:r w:rsidRPr="00BB3780">
        <w:rPr>
          <w:sz w:val="28"/>
          <w:szCs w:val="28"/>
        </w:rPr>
        <w:t xml:space="preserve"> </w:t>
      </w:r>
      <w:r>
        <w:rPr>
          <w:sz w:val="28"/>
          <w:szCs w:val="28"/>
        </w:rPr>
        <w:t xml:space="preserve"> заклади </w:t>
      </w:r>
      <w:r w:rsidRPr="00BB3780">
        <w:rPr>
          <w:sz w:val="28"/>
          <w:szCs w:val="28"/>
        </w:rPr>
        <w:t xml:space="preserve"> підпорядковані</w:t>
      </w:r>
      <w:r>
        <w:rPr>
          <w:sz w:val="28"/>
          <w:szCs w:val="28"/>
        </w:rPr>
        <w:t xml:space="preserve"> Управлінню охорони здоров’я Бахмутської міської ради</w:t>
      </w:r>
      <w:r w:rsidRPr="00BB3780">
        <w:rPr>
          <w:sz w:val="28"/>
          <w:szCs w:val="28"/>
        </w:rPr>
        <w:t xml:space="preserve">, </w:t>
      </w:r>
      <w:r>
        <w:rPr>
          <w:sz w:val="28"/>
          <w:szCs w:val="28"/>
        </w:rPr>
        <w:t xml:space="preserve">6 закладів обласного підпорядкування. </w:t>
      </w:r>
    </w:p>
    <w:p w:rsidR="00064F10" w:rsidRPr="002F4A2E" w:rsidRDefault="00064F10" w:rsidP="00064F10">
      <w:pPr>
        <w:pStyle w:val="aa"/>
        <w:spacing w:after="0"/>
        <w:ind w:left="0" w:firstLine="708"/>
        <w:jc w:val="both"/>
        <w:rPr>
          <w:sz w:val="28"/>
          <w:szCs w:val="28"/>
        </w:rPr>
      </w:pPr>
      <w:r>
        <w:rPr>
          <w:sz w:val="28"/>
          <w:szCs w:val="28"/>
          <w:lang w:val="ru-RU"/>
        </w:rPr>
        <w:t xml:space="preserve">Станом на 01.11.2017 року  укомплектованність  </w:t>
      </w:r>
      <w:r>
        <w:rPr>
          <w:sz w:val="28"/>
          <w:szCs w:val="28"/>
        </w:rPr>
        <w:t xml:space="preserve">лікарями комунальних закладів охорони здоров’я Бахмутської міської ради складає 83,1 %, молодшими медичними спеціалістами з медичною освітою – 98 %. </w:t>
      </w:r>
    </w:p>
    <w:p w:rsidR="00064F10" w:rsidRPr="00064F10" w:rsidRDefault="00064F10" w:rsidP="00064F10">
      <w:pPr>
        <w:ind w:firstLine="708"/>
        <w:jc w:val="both"/>
        <w:rPr>
          <w:sz w:val="28"/>
          <w:lang w:val="uk-UA"/>
        </w:rPr>
      </w:pPr>
      <w:r w:rsidRPr="00064F10">
        <w:rPr>
          <w:sz w:val="28"/>
          <w:lang w:val="uk-UA"/>
        </w:rPr>
        <w:t xml:space="preserve">Первинна медична допомога населенню м. Бахмута надається </w:t>
      </w:r>
      <w:r w:rsidRPr="00064F10">
        <w:rPr>
          <w:sz w:val="28"/>
          <w:szCs w:val="28"/>
          <w:lang w:val="uk-UA"/>
        </w:rPr>
        <w:t>комунальним закладом охорони здоров’я «Центр первинної медичної (медико-санітарної) допомоги Бахмутської міської ради» з 7 амбулаторіями.</w:t>
      </w:r>
      <w:r w:rsidRPr="00064F10">
        <w:rPr>
          <w:sz w:val="28"/>
          <w:lang w:val="uk-UA"/>
        </w:rPr>
        <w:t xml:space="preserve"> </w:t>
      </w:r>
    </w:p>
    <w:p w:rsidR="00064F10" w:rsidRPr="00064F10" w:rsidRDefault="00064F10" w:rsidP="00064F10">
      <w:pPr>
        <w:ind w:firstLine="720"/>
        <w:jc w:val="both"/>
        <w:rPr>
          <w:sz w:val="28"/>
          <w:szCs w:val="28"/>
          <w:lang w:val="uk-UA"/>
        </w:rPr>
      </w:pPr>
      <w:r w:rsidRPr="00064F10">
        <w:rPr>
          <w:sz w:val="28"/>
          <w:szCs w:val="28"/>
          <w:lang w:val="uk-UA"/>
        </w:rPr>
        <w:t xml:space="preserve">Для стаціонарного лікування хворих м. Бахмут розгорнуто 575 ліжок, з них 525 в комунальному закладі охорони здоров’я «Бахмутська центральна районна лікарня», підпорядкованого Управлінню охорони здоров’я Бахмутської міської ради, 50 ліжок – в комунальній лікувально – профілактичній установі «Міський протитуберкульозний диспансер </w:t>
      </w:r>
      <w:r w:rsidRPr="00064F10">
        <w:rPr>
          <w:sz w:val="28"/>
          <w:szCs w:val="28"/>
          <w:lang w:val="uk-UA"/>
        </w:rPr>
        <w:br/>
        <w:t xml:space="preserve">м. Бахмута». </w:t>
      </w:r>
    </w:p>
    <w:p w:rsidR="00064F10" w:rsidRPr="00174EBD" w:rsidRDefault="00064F10" w:rsidP="00064F10">
      <w:pPr>
        <w:ind w:firstLine="720"/>
        <w:jc w:val="both"/>
        <w:rPr>
          <w:sz w:val="28"/>
        </w:rPr>
      </w:pPr>
      <w:r w:rsidRPr="00174EBD">
        <w:rPr>
          <w:sz w:val="28"/>
        </w:rPr>
        <w:t>Забезпеченість населення м. Бахмут стаціонарними ліжками за 9 міс. 2017 року складає 68,6 на 10 тис. населення.</w:t>
      </w:r>
    </w:p>
    <w:p w:rsidR="00064F10" w:rsidRDefault="00064F10" w:rsidP="00064F10">
      <w:pPr>
        <w:ind w:firstLine="709"/>
        <w:jc w:val="both"/>
        <w:rPr>
          <w:sz w:val="28"/>
          <w:szCs w:val="28"/>
        </w:rPr>
      </w:pPr>
      <w:r>
        <w:rPr>
          <w:sz w:val="28"/>
          <w:szCs w:val="28"/>
        </w:rPr>
        <w:t xml:space="preserve">З метою забезпечення </w:t>
      </w:r>
      <w:r w:rsidRPr="00891793">
        <w:rPr>
          <w:sz w:val="28"/>
          <w:szCs w:val="28"/>
        </w:rPr>
        <w:t xml:space="preserve">населення у </w:t>
      </w:r>
      <w:r>
        <w:rPr>
          <w:sz w:val="28"/>
          <w:szCs w:val="28"/>
        </w:rPr>
        <w:t xml:space="preserve">своєчасному і доступному </w:t>
      </w:r>
      <w:r w:rsidRPr="00891793">
        <w:rPr>
          <w:sz w:val="28"/>
          <w:szCs w:val="28"/>
        </w:rPr>
        <w:t>медичному обслуговуванні</w:t>
      </w:r>
      <w:r>
        <w:rPr>
          <w:sz w:val="28"/>
          <w:szCs w:val="28"/>
        </w:rPr>
        <w:t xml:space="preserve"> та </w:t>
      </w:r>
      <w:r w:rsidRPr="00891793">
        <w:rPr>
          <w:sz w:val="28"/>
          <w:szCs w:val="28"/>
        </w:rPr>
        <w:t>належної якості такого обслуговування</w:t>
      </w:r>
      <w:r>
        <w:rPr>
          <w:sz w:val="28"/>
          <w:szCs w:val="28"/>
        </w:rPr>
        <w:t>, ефективним</w:t>
      </w:r>
      <w:r w:rsidRPr="00891793">
        <w:rPr>
          <w:sz w:val="28"/>
          <w:szCs w:val="28"/>
        </w:rPr>
        <w:t xml:space="preserve"> використання</w:t>
      </w:r>
      <w:r>
        <w:rPr>
          <w:sz w:val="28"/>
          <w:szCs w:val="28"/>
        </w:rPr>
        <w:t>м</w:t>
      </w:r>
      <w:r w:rsidRPr="00891793">
        <w:rPr>
          <w:sz w:val="28"/>
          <w:szCs w:val="28"/>
        </w:rPr>
        <w:t xml:space="preserve"> матеріальних,</w:t>
      </w:r>
      <w:r>
        <w:rPr>
          <w:sz w:val="28"/>
          <w:szCs w:val="28"/>
        </w:rPr>
        <w:t xml:space="preserve"> трудових і фінансових ресурсів, для </w:t>
      </w:r>
      <w:r w:rsidRPr="00386F54">
        <w:rPr>
          <w:sz w:val="28"/>
          <w:szCs w:val="28"/>
        </w:rPr>
        <w:t>збережен</w:t>
      </w:r>
      <w:r>
        <w:rPr>
          <w:sz w:val="28"/>
          <w:szCs w:val="28"/>
        </w:rPr>
        <w:t xml:space="preserve">ня структури відділень лікувальних закладів в місті відбулася реорганізація лікувальних закладів шляхом припинення юридичних осіб КЗОЗ «Бахмутська дитяча лікарня» і КЗОЗ «Міська лікарня №2 м. Бахмута» та приєднання їх до КЗОЗ «Бахмутська центральна районна лікарня». </w:t>
      </w:r>
    </w:p>
    <w:p w:rsidR="00064F10" w:rsidRDefault="00064F10" w:rsidP="00064F10">
      <w:pPr>
        <w:ind w:firstLine="709"/>
        <w:jc w:val="both"/>
        <w:rPr>
          <w:sz w:val="28"/>
          <w:szCs w:val="28"/>
        </w:rPr>
      </w:pPr>
      <w:r>
        <w:rPr>
          <w:sz w:val="28"/>
          <w:szCs w:val="28"/>
        </w:rPr>
        <w:t>Стоматологічну допомогу населенню надає КЗОЗ «Бахмутська  стоматологічна поліклініка».</w:t>
      </w:r>
    </w:p>
    <w:p w:rsidR="00064F10" w:rsidRDefault="00064F10" w:rsidP="00064F10">
      <w:pPr>
        <w:ind w:firstLine="709"/>
        <w:jc w:val="both"/>
        <w:rPr>
          <w:sz w:val="28"/>
          <w:szCs w:val="28"/>
        </w:rPr>
      </w:pPr>
      <w:r>
        <w:rPr>
          <w:sz w:val="28"/>
          <w:szCs w:val="28"/>
        </w:rPr>
        <w:t xml:space="preserve">У роботу закладів охорони здоров’я міста впроваджуються сучасні медичні технології за рахунок оснащення сучасним медичним обладнанням, </w:t>
      </w:r>
      <w:r>
        <w:rPr>
          <w:sz w:val="28"/>
          <w:szCs w:val="28"/>
        </w:rPr>
        <w:lastRenderedPageBreak/>
        <w:t>що сприяє мінімізації факторів ризику захворювань та створення сприятливого для здоров’я середовища.</w:t>
      </w:r>
    </w:p>
    <w:p w:rsidR="00064F10" w:rsidRPr="00785DB3" w:rsidRDefault="00064F10" w:rsidP="00064F10">
      <w:pPr>
        <w:ind w:firstLine="709"/>
        <w:jc w:val="both"/>
        <w:rPr>
          <w:sz w:val="28"/>
          <w:szCs w:val="28"/>
        </w:rPr>
      </w:pPr>
      <w:r>
        <w:rPr>
          <w:sz w:val="28"/>
          <w:szCs w:val="28"/>
        </w:rPr>
        <w:t>У закладах охорони здоров’я міста запроваджуються стандарти, протоколи щодо діагностики, лікування, профілактики захворювань та реабілітації хворих, затверджені Міністерством охорони здоров’я України.</w:t>
      </w:r>
    </w:p>
    <w:p w:rsidR="00064F10" w:rsidRPr="0001466E" w:rsidRDefault="00064F10" w:rsidP="00064F10">
      <w:pPr>
        <w:pStyle w:val="a3"/>
        <w:jc w:val="both"/>
        <w:rPr>
          <w:b/>
          <w:sz w:val="28"/>
          <w:szCs w:val="28"/>
        </w:rPr>
      </w:pPr>
      <w:r>
        <w:rPr>
          <w:b/>
          <w:sz w:val="28"/>
          <w:szCs w:val="28"/>
        </w:rPr>
        <w:t>2</w:t>
      </w:r>
      <w:r w:rsidRPr="0001466E">
        <w:rPr>
          <w:b/>
          <w:sz w:val="28"/>
          <w:szCs w:val="28"/>
        </w:rPr>
        <w:t>. </w:t>
      </w:r>
      <w:r>
        <w:rPr>
          <w:b/>
          <w:sz w:val="28"/>
          <w:szCs w:val="28"/>
        </w:rPr>
        <w:t>Визначення проблеми, на розв’язання, якої спрямована Програма</w:t>
      </w:r>
    </w:p>
    <w:p w:rsidR="00064F10" w:rsidRDefault="00064F10" w:rsidP="00064F10">
      <w:pPr>
        <w:pStyle w:val="HTML"/>
        <w:shd w:val="clear" w:color="auto" w:fill="FFFFFF"/>
        <w:jc w:val="both"/>
        <w:textAlignment w:val="baseline"/>
        <w:rPr>
          <w:rFonts w:ascii="Times New Roman" w:hAnsi="Times New Roman"/>
          <w:color w:val="FF0000"/>
          <w:sz w:val="28"/>
          <w:szCs w:val="28"/>
        </w:rPr>
      </w:pPr>
      <w:r>
        <w:rPr>
          <w:rFonts w:ascii="Times New Roman" w:hAnsi="Times New Roman"/>
          <w:color w:val="000000"/>
          <w:sz w:val="28"/>
          <w:szCs w:val="28"/>
        </w:rPr>
        <w:tab/>
        <w:t>Аналіз стану здоров'я населення міста та діяльності закладів охорони    здоров'я свідчить про незадовільну медико - демографічну ситуацію, низьку  народжуваність, зростання смертності, від'ємний природний приріст  населення, а також зростання поширеності та загального тягаря хвороб.</w:t>
      </w:r>
    </w:p>
    <w:p w:rsidR="00064F10" w:rsidRDefault="00064F10" w:rsidP="00064F10">
      <w:pPr>
        <w:pStyle w:val="HTML"/>
        <w:shd w:val="clear" w:color="auto" w:fill="FFFFFF"/>
        <w:jc w:val="both"/>
        <w:textAlignment w:val="baseline"/>
        <w:rPr>
          <w:rFonts w:ascii="Times New Roman" w:hAnsi="Times New Roman"/>
          <w:color w:val="000000"/>
          <w:sz w:val="28"/>
          <w:szCs w:val="28"/>
        </w:rPr>
      </w:pPr>
      <w:r>
        <w:rPr>
          <w:rFonts w:ascii="Times New Roman" w:hAnsi="Times New Roman"/>
          <w:color w:val="000000"/>
          <w:sz w:val="28"/>
          <w:szCs w:val="28"/>
        </w:rPr>
        <w:tab/>
        <w:t xml:space="preserve">У структурі захворюваності переважають хронічні неінфекційні хвороби (серцево-судинні захворювання, злоякісні новоутворення, психічні та   ендокринні розлади, алергічні прояви), які характеризуються негативною динамікою. </w:t>
      </w:r>
    </w:p>
    <w:p w:rsidR="00064F10" w:rsidRPr="00F1325D" w:rsidRDefault="00064F10" w:rsidP="00064F10">
      <w:pPr>
        <w:pStyle w:val="HTML"/>
        <w:shd w:val="clear" w:color="auto" w:fill="FFFFFF"/>
        <w:ind w:firstLine="851"/>
        <w:jc w:val="both"/>
        <w:textAlignment w:val="baseline"/>
        <w:rPr>
          <w:rFonts w:ascii="Times New Roman" w:hAnsi="Times New Roman"/>
          <w:sz w:val="16"/>
          <w:szCs w:val="16"/>
        </w:rPr>
      </w:pPr>
      <w:r w:rsidRPr="00AF6B3B">
        <w:rPr>
          <w:rFonts w:ascii="Times New Roman" w:hAnsi="Times New Roman"/>
          <w:sz w:val="28"/>
          <w:szCs w:val="28"/>
        </w:rPr>
        <w:t xml:space="preserve">Серцево-судинні захворювання, серед яких найбільш поширеною є ішемічна хвороба серця (ІХС) – основна причина смертності пацієнтів середнього та похилого віку. ІХС та </w:t>
      </w:r>
      <w:r>
        <w:rPr>
          <w:rFonts w:ascii="Times New Roman" w:hAnsi="Times New Roman"/>
          <w:sz w:val="28"/>
          <w:szCs w:val="28"/>
        </w:rPr>
        <w:t xml:space="preserve">це ребро </w:t>
      </w:r>
      <w:r w:rsidRPr="00AF6B3B">
        <w:rPr>
          <w:rFonts w:ascii="Times New Roman" w:hAnsi="Times New Roman"/>
          <w:sz w:val="28"/>
          <w:szCs w:val="28"/>
        </w:rPr>
        <w:t>-</w:t>
      </w:r>
      <w:r>
        <w:rPr>
          <w:rFonts w:ascii="Times New Roman" w:hAnsi="Times New Roman"/>
          <w:sz w:val="28"/>
          <w:szCs w:val="28"/>
        </w:rPr>
        <w:t xml:space="preserve"> </w:t>
      </w:r>
      <w:r w:rsidRPr="00AF6B3B">
        <w:rPr>
          <w:rFonts w:ascii="Times New Roman" w:hAnsi="Times New Roman"/>
          <w:sz w:val="28"/>
          <w:szCs w:val="28"/>
        </w:rPr>
        <w:t>васкулярні хвороби дуже тісно пов’язані з артеріальною гіпертензією – одним з найпоширеніших хронічних захворювань людини, що в два-три рази збільшує ризик розвитку майже всіх атеросклеротичних серцево-судинних ускладнень. Таким чином, основними медико-соціальними проблемами є: зростання захворюваності та поширюваності найбільш соціально значущих хвороб системи кровообігу: атеросклерозу, артеріальної гіпертензії, ІХС; значна первинна інвалідизація; висока смертність хворих працездатного віку; зменшення тривалості життя населення.</w:t>
      </w:r>
    </w:p>
    <w:p w:rsidR="00064F10" w:rsidRDefault="00064F10" w:rsidP="00064F10">
      <w:pPr>
        <w:pStyle w:val="HTML"/>
        <w:shd w:val="clear" w:color="auto" w:fill="FFFFFF"/>
        <w:ind w:firstLine="851"/>
        <w:jc w:val="both"/>
        <w:textAlignment w:val="baseline"/>
        <w:rPr>
          <w:rFonts w:ascii="Times New Roman" w:hAnsi="Times New Roman"/>
          <w:sz w:val="28"/>
          <w:szCs w:val="28"/>
        </w:rPr>
      </w:pPr>
      <w:r w:rsidRPr="00AF6B3B">
        <w:rPr>
          <w:rFonts w:ascii="Times New Roman" w:hAnsi="Times New Roman"/>
          <w:sz w:val="28"/>
          <w:szCs w:val="28"/>
        </w:rPr>
        <w:t>Відмічається високий рівень захворюваності на цукровий діабет, його ускладнень, спричинених ними інвалідності і смертності.</w:t>
      </w:r>
    </w:p>
    <w:p w:rsidR="00064F10" w:rsidRDefault="00064F10" w:rsidP="00064F10">
      <w:pPr>
        <w:pStyle w:val="HTML"/>
        <w:shd w:val="clear" w:color="auto" w:fill="FFFFFF"/>
        <w:ind w:firstLine="851"/>
        <w:jc w:val="both"/>
        <w:textAlignment w:val="baseline"/>
        <w:rPr>
          <w:rFonts w:ascii="Times New Roman" w:hAnsi="Times New Roman"/>
          <w:sz w:val="28"/>
          <w:szCs w:val="28"/>
        </w:rPr>
      </w:pPr>
      <w:r w:rsidRPr="00AF6B3B">
        <w:rPr>
          <w:rFonts w:ascii="Times New Roman" w:hAnsi="Times New Roman"/>
          <w:sz w:val="28"/>
          <w:szCs w:val="28"/>
        </w:rPr>
        <w:t>Занепокоєння викликає стан репродуктивного здоров’я жінок, яке має стратегічне значення для забезпечення розвитку міста.</w:t>
      </w:r>
    </w:p>
    <w:p w:rsidR="00064F10" w:rsidRDefault="00064F10" w:rsidP="00064F10">
      <w:pPr>
        <w:pStyle w:val="HTML"/>
        <w:shd w:val="clear" w:color="auto" w:fill="FFFFFF"/>
        <w:ind w:firstLine="851"/>
        <w:jc w:val="both"/>
        <w:textAlignment w:val="baseline"/>
        <w:rPr>
          <w:rFonts w:ascii="Times New Roman" w:hAnsi="Times New Roman"/>
          <w:sz w:val="28"/>
          <w:szCs w:val="28"/>
        </w:rPr>
      </w:pPr>
      <w:r w:rsidRPr="00AF6B3B">
        <w:rPr>
          <w:rFonts w:ascii="Times New Roman" w:hAnsi="Times New Roman"/>
          <w:sz w:val="28"/>
          <w:szCs w:val="28"/>
        </w:rPr>
        <w:t>За період 2015 – 2016 рр. відмічена тенденція до зменшення числа пологів</w:t>
      </w:r>
      <w:r>
        <w:rPr>
          <w:rFonts w:ascii="Times New Roman" w:hAnsi="Times New Roman"/>
          <w:sz w:val="28"/>
          <w:szCs w:val="28"/>
        </w:rPr>
        <w:t>.</w:t>
      </w:r>
      <w:r w:rsidRPr="00AF6B3B">
        <w:rPr>
          <w:rFonts w:ascii="Times New Roman" w:hAnsi="Times New Roman"/>
          <w:sz w:val="28"/>
          <w:szCs w:val="28"/>
        </w:rPr>
        <w:t xml:space="preserve"> Рівень нормальних пологів теж зменшився в зв’язку зі значним збільшенням кількості вагітних з супутньою соматичною патологією.</w:t>
      </w:r>
    </w:p>
    <w:p w:rsidR="00064F10" w:rsidRDefault="00064F10" w:rsidP="00064F10">
      <w:pPr>
        <w:pStyle w:val="HTML"/>
        <w:shd w:val="clear" w:color="auto" w:fill="FFFFFF"/>
        <w:ind w:firstLine="851"/>
        <w:jc w:val="both"/>
        <w:textAlignment w:val="baseline"/>
        <w:rPr>
          <w:rFonts w:ascii="Times New Roman" w:hAnsi="Times New Roman"/>
          <w:sz w:val="28"/>
          <w:szCs w:val="28"/>
        </w:rPr>
      </w:pPr>
      <w:r w:rsidRPr="007810E2">
        <w:rPr>
          <w:sz w:val="28"/>
          <w:szCs w:val="28"/>
        </w:rPr>
        <w:t> </w:t>
      </w:r>
      <w:r w:rsidRPr="00AF6B3B">
        <w:rPr>
          <w:rFonts w:ascii="Times New Roman" w:hAnsi="Times New Roman"/>
          <w:sz w:val="28"/>
          <w:szCs w:val="28"/>
        </w:rPr>
        <w:t xml:space="preserve">Враховуючи наближеність міста до лінії проведення бойових дій, міграції населення, постійного перебування мешканців в умовах стресу, находження на території великої кількості військовослужбовців та тимчасово переміщених осіб, проживання учасників АТО, існуючі проблеми охорони здоров’я є непростими для вирішення, мають багатоаспектний комплексний характер, що обумовлює необхідність оновлення підходів до охорони здоров’я, розробки і реалізації нових стратегій та програм. </w:t>
      </w:r>
    </w:p>
    <w:p w:rsidR="00064F10" w:rsidRPr="00AF6B3B" w:rsidRDefault="00064F10" w:rsidP="00064F10">
      <w:pPr>
        <w:pStyle w:val="HTML"/>
        <w:shd w:val="clear" w:color="auto" w:fill="FFFFFF"/>
        <w:ind w:firstLine="851"/>
        <w:jc w:val="both"/>
        <w:textAlignment w:val="baseline"/>
        <w:rPr>
          <w:rFonts w:ascii="Times New Roman" w:hAnsi="Times New Roman"/>
          <w:color w:val="000000"/>
          <w:sz w:val="28"/>
          <w:szCs w:val="28"/>
        </w:rPr>
      </w:pPr>
      <w:r w:rsidRPr="00AF6B3B">
        <w:rPr>
          <w:rFonts w:ascii="Times New Roman" w:hAnsi="Times New Roman"/>
          <w:sz w:val="28"/>
          <w:szCs w:val="28"/>
        </w:rPr>
        <w:t>Метою нових підходів має бути поліпшення здоров’я населення, зниження інвалідності і забезпечення стійкості системи охорони здоров’я, орієнтованих на людину.</w:t>
      </w:r>
    </w:p>
    <w:p w:rsidR="00064F10" w:rsidRP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p>
    <w:p w:rsidR="00064F10" w:rsidRP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16"/>
          <w:szCs w:val="16"/>
          <w:lang w:val="uk-UA"/>
        </w:rPr>
      </w:pPr>
      <w:r w:rsidRPr="00064F10">
        <w:rPr>
          <w:b/>
          <w:sz w:val="28"/>
          <w:szCs w:val="28"/>
          <w:lang w:val="uk-UA"/>
        </w:rPr>
        <w:t>3. Визначення мети Програми</w:t>
      </w:r>
    </w:p>
    <w:p w:rsidR="00064F10" w:rsidRP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16"/>
          <w:szCs w:val="16"/>
          <w:lang w:val="uk-UA"/>
        </w:rPr>
      </w:pPr>
      <w:r w:rsidRPr="00064F10">
        <w:rPr>
          <w:sz w:val="28"/>
          <w:szCs w:val="28"/>
          <w:lang w:val="uk-UA"/>
        </w:rPr>
        <w:t>Метою Програми є збереження та зміцнення здоров’я, профілактика та зниження захворюваності, інвалідності і смертності населення, підвищення якості та ефективності надання медичної допомоги, забезпечення соціальної справедливості і захисту прав громадян на охорону здоров’я.</w:t>
      </w:r>
    </w:p>
    <w:p w:rsidR="00064F10" w:rsidRPr="00E92FEF"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16"/>
          <w:szCs w:val="16"/>
        </w:rPr>
      </w:pPr>
      <w:r>
        <w:rPr>
          <w:b/>
          <w:sz w:val="28"/>
          <w:szCs w:val="28"/>
        </w:rPr>
        <w:t>4</w:t>
      </w:r>
      <w:r w:rsidRPr="0001466E">
        <w:rPr>
          <w:b/>
          <w:sz w:val="28"/>
          <w:szCs w:val="28"/>
        </w:rPr>
        <w:t>. </w:t>
      </w:r>
      <w:r>
        <w:rPr>
          <w:b/>
          <w:sz w:val="28"/>
          <w:szCs w:val="28"/>
        </w:rPr>
        <w:t>Обгрунтування шляхів і засобів розв’язання проблеми, показники результативності</w:t>
      </w:r>
    </w:p>
    <w:p w:rsidR="00064F10" w:rsidRPr="00E92FEF"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16"/>
          <w:szCs w:val="16"/>
        </w:rPr>
      </w:pPr>
      <w:r>
        <w:rPr>
          <w:sz w:val="28"/>
          <w:szCs w:val="28"/>
        </w:rPr>
        <w:t>Досягнення визначеної мети Програми можливе шляхом:</w:t>
      </w:r>
    </w:p>
    <w:p w:rsidR="00064F10" w:rsidRPr="00E92FEF"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rPr>
      </w:pPr>
      <w:r>
        <w:rPr>
          <w:sz w:val="28"/>
          <w:szCs w:val="28"/>
        </w:rPr>
        <w:t>- підвищення якості кадрового забезпечення та рівня професійної підготовки фахівців з питань профілактики і раннього виявлення хвороб, діагностики та лікування;</w:t>
      </w:r>
    </w:p>
    <w:p w:rsidR="00064F10" w:rsidRPr="00E92FEF"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rPr>
      </w:pPr>
      <w:r>
        <w:rPr>
          <w:sz w:val="28"/>
          <w:szCs w:val="28"/>
        </w:rPr>
        <w:t>- забезпечення надання населенню міста якісної, доступної та ефективної первинної медичної допомоги;</w:t>
      </w:r>
    </w:p>
    <w:p w:rsidR="00064F10" w:rsidRPr="00E92FEF"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rPr>
      </w:pPr>
      <w:r>
        <w:rPr>
          <w:sz w:val="28"/>
          <w:szCs w:val="28"/>
        </w:rPr>
        <w:t>- забезпечення максимально сприятливих умов для збереження основних демографічних показників (зниження смертності, у тому числі малюкової, підвищення народжуваності та природного приросту населення);</w:t>
      </w:r>
    </w:p>
    <w:p w:rsidR="00064F10" w:rsidRPr="00E92FEF"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rPr>
      </w:pPr>
      <w:r>
        <w:rPr>
          <w:sz w:val="28"/>
          <w:szCs w:val="28"/>
        </w:rPr>
        <w:t>- підвищення ефективності санітарно-освітньої роботи та пропаганди здорового способу життя з широким використанням засобів масової інформації;</w:t>
      </w:r>
    </w:p>
    <w:p w:rsidR="00064F10" w:rsidRPr="00E92FEF"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rPr>
      </w:pPr>
      <w:r>
        <w:rPr>
          <w:sz w:val="28"/>
          <w:szCs w:val="28"/>
        </w:rPr>
        <w:t xml:space="preserve">- спрямування зусиль медичних працівників на виявлення захворювань у ранніх стадіях та проведення ефективної профілактики їх на функціональній стадії або на стадії </w:t>
      </w:r>
      <w:r w:rsidRPr="00BB48F5">
        <w:rPr>
          <w:sz w:val="28"/>
          <w:szCs w:val="28"/>
        </w:rPr>
        <w:t>мінімальних морфологічних змін</w:t>
      </w:r>
      <w:r>
        <w:rPr>
          <w:sz w:val="28"/>
          <w:szCs w:val="28"/>
        </w:rPr>
        <w:t>;</w:t>
      </w:r>
    </w:p>
    <w:p w:rsidR="00064F10" w:rsidRPr="00CD7DE5"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rPr>
      </w:pPr>
      <w:r>
        <w:rPr>
          <w:sz w:val="28"/>
          <w:szCs w:val="28"/>
        </w:rPr>
        <w:t>- активізуації профілактичного напряму дій щодо боротьби з серцево-судинними, онкологічними захворюваннями, захворюванням населення на цукровий діабет, туберкульоз та СНІД;</w:t>
      </w:r>
    </w:p>
    <w:p w:rsidR="00064F10" w:rsidRPr="00191DC1"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rPr>
      </w:pPr>
      <w:r>
        <w:rPr>
          <w:sz w:val="28"/>
          <w:szCs w:val="28"/>
        </w:rPr>
        <w:t>- забезпечення якісної, своєчасної медичної допомоги дітям, матерям та населенню похилого віку;</w:t>
      </w: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16"/>
          <w:szCs w:val="16"/>
        </w:rPr>
      </w:pPr>
      <w:r>
        <w:rPr>
          <w:sz w:val="28"/>
          <w:szCs w:val="28"/>
        </w:rPr>
        <w:t>- збереження та подальше зміцнення матеріально-технічної бази закладів охорони здоров’я.</w:t>
      </w:r>
    </w:p>
    <w:p w:rsidR="00064F10" w:rsidRPr="00E92FEF"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16"/>
          <w:szCs w:val="16"/>
        </w:rPr>
      </w:pPr>
      <w:r>
        <w:rPr>
          <w:sz w:val="16"/>
          <w:szCs w:val="16"/>
        </w:rPr>
        <w:tab/>
      </w:r>
      <w:r>
        <w:rPr>
          <w:sz w:val="28"/>
          <w:szCs w:val="28"/>
        </w:rPr>
        <w:t>Заходи з реалізації Комплексної програми викладені у Додатку 1.</w:t>
      </w:r>
    </w:p>
    <w:p w:rsidR="00064F10" w:rsidRPr="00BB65C5" w:rsidRDefault="00064F10" w:rsidP="00064F10">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16"/>
          <w:szCs w:val="16"/>
          <w:lang w:val="uk-UA"/>
        </w:rPr>
      </w:pPr>
    </w:p>
    <w:p w:rsidR="00064F10" w:rsidRPr="00CD7DE5" w:rsidRDefault="00064F10" w:rsidP="00064F10">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16"/>
          <w:szCs w:val="16"/>
          <w:lang w:val="uk-UA"/>
        </w:rPr>
      </w:pPr>
      <w:r w:rsidRPr="003D6373">
        <w:rPr>
          <w:rFonts w:ascii="Times New Roman" w:hAnsi="Times New Roman"/>
          <w:b/>
          <w:sz w:val="28"/>
          <w:szCs w:val="28"/>
        </w:rPr>
        <w:t>5.</w:t>
      </w:r>
      <w:r>
        <w:rPr>
          <w:b/>
          <w:sz w:val="28"/>
          <w:szCs w:val="28"/>
        </w:rPr>
        <w:t xml:space="preserve"> </w:t>
      </w:r>
      <w:r w:rsidRPr="003D515D">
        <w:rPr>
          <w:rFonts w:ascii="Times New Roman" w:hAnsi="Times New Roman"/>
          <w:b/>
          <w:sz w:val="28"/>
          <w:szCs w:val="28"/>
          <w:lang w:val="uk-UA"/>
        </w:rPr>
        <w:t xml:space="preserve"> Очікувані результати</w:t>
      </w:r>
      <w:r>
        <w:rPr>
          <w:rFonts w:ascii="Times New Roman" w:hAnsi="Times New Roman"/>
          <w:b/>
          <w:sz w:val="28"/>
          <w:szCs w:val="28"/>
          <w:lang w:val="uk-UA"/>
        </w:rPr>
        <w:t xml:space="preserve"> виконання Програми</w:t>
      </w:r>
    </w:p>
    <w:p w:rsidR="00064F10" w:rsidRPr="00CD7DE5" w:rsidRDefault="00064F10" w:rsidP="00064F10">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16"/>
          <w:szCs w:val="16"/>
          <w:lang w:val="uk-UA"/>
        </w:rPr>
      </w:pPr>
    </w:p>
    <w:p w:rsidR="00064F10" w:rsidRPr="00CD7DE5" w:rsidRDefault="00064F10" w:rsidP="00064F10">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16"/>
          <w:szCs w:val="16"/>
          <w:lang w:val="uk-UA"/>
        </w:rPr>
      </w:pPr>
      <w:r>
        <w:rPr>
          <w:rFonts w:ascii="Times New Roman" w:hAnsi="Times New Roman"/>
          <w:b/>
          <w:sz w:val="28"/>
          <w:szCs w:val="28"/>
          <w:lang w:val="uk-UA"/>
        </w:rPr>
        <w:tab/>
      </w:r>
      <w:r w:rsidRPr="00CD7DE5">
        <w:rPr>
          <w:rFonts w:ascii="Times New Roman" w:hAnsi="Times New Roman"/>
          <w:sz w:val="28"/>
          <w:szCs w:val="28"/>
          <w:lang w:val="uk-UA"/>
        </w:rPr>
        <w:t>Очік</w:t>
      </w:r>
      <w:r>
        <w:rPr>
          <w:rFonts w:ascii="Times New Roman" w:hAnsi="Times New Roman"/>
          <w:sz w:val="28"/>
          <w:szCs w:val="28"/>
          <w:lang w:val="uk-UA"/>
        </w:rPr>
        <w:t>уваними результатами виконання П</w:t>
      </w:r>
      <w:r w:rsidRPr="00CD7DE5">
        <w:rPr>
          <w:rFonts w:ascii="Times New Roman" w:hAnsi="Times New Roman"/>
          <w:sz w:val="28"/>
          <w:szCs w:val="28"/>
          <w:lang w:val="uk-UA"/>
        </w:rPr>
        <w:t>рограми є:</w:t>
      </w:r>
    </w:p>
    <w:p w:rsidR="00064F10" w:rsidRPr="0005600B"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16"/>
          <w:szCs w:val="16"/>
        </w:rPr>
      </w:pPr>
    </w:p>
    <w:p w:rsidR="00064F10" w:rsidRPr="00A40CF4"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xml:space="preserve">- </w:t>
      </w:r>
      <w:r w:rsidRPr="00A40CF4">
        <w:rPr>
          <w:sz w:val="28"/>
          <w:szCs w:val="28"/>
        </w:rPr>
        <w:t>зростання показника народжуваності</w:t>
      </w:r>
      <w:r>
        <w:rPr>
          <w:sz w:val="28"/>
          <w:szCs w:val="28"/>
        </w:rPr>
        <w:t>;</w:t>
      </w:r>
    </w:p>
    <w:p w:rsidR="00064F10" w:rsidRPr="00AF036E"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16"/>
          <w:szCs w:val="16"/>
        </w:rPr>
      </w:pPr>
      <w:r w:rsidRPr="00C27593">
        <w:rPr>
          <w:sz w:val="28"/>
          <w:szCs w:val="28"/>
        </w:rPr>
        <w:t>- зниження малюкової смертності</w:t>
      </w:r>
      <w:r>
        <w:rPr>
          <w:sz w:val="28"/>
          <w:szCs w:val="28"/>
        </w:rPr>
        <w:t>;</w:t>
      </w:r>
    </w:p>
    <w:p w:rsidR="00064F10" w:rsidRPr="00AF036E"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16"/>
          <w:szCs w:val="16"/>
        </w:rPr>
      </w:pPr>
      <w:r w:rsidRPr="00C27593">
        <w:rPr>
          <w:sz w:val="28"/>
          <w:szCs w:val="28"/>
        </w:rPr>
        <w:t>- підвищення  питомої  ваги здорових дітей</w:t>
      </w:r>
      <w:r>
        <w:rPr>
          <w:sz w:val="28"/>
          <w:szCs w:val="28"/>
        </w:rPr>
        <w:t>;</w:t>
      </w:r>
    </w:p>
    <w:p w:rsidR="00064F10" w:rsidRPr="00AF036E"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16"/>
          <w:szCs w:val="16"/>
        </w:rPr>
      </w:pPr>
      <w:r w:rsidRPr="00C27593">
        <w:rPr>
          <w:sz w:val="28"/>
          <w:szCs w:val="28"/>
        </w:rPr>
        <w:t>- зниження показника первинного виходу на інвалідність в працездатному віці</w:t>
      </w:r>
      <w:r>
        <w:rPr>
          <w:sz w:val="28"/>
          <w:szCs w:val="28"/>
        </w:rPr>
        <w:t>;</w:t>
      </w:r>
    </w:p>
    <w:p w:rsidR="00064F10" w:rsidRPr="00AF036E"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16"/>
          <w:szCs w:val="16"/>
        </w:rPr>
      </w:pPr>
      <w:r w:rsidRPr="00C27593">
        <w:rPr>
          <w:sz w:val="28"/>
          <w:szCs w:val="28"/>
        </w:rPr>
        <w:t>- зниження смертності  від інфарктів міокарда</w:t>
      </w:r>
      <w:r>
        <w:rPr>
          <w:sz w:val="28"/>
          <w:szCs w:val="28"/>
        </w:rPr>
        <w:t>;</w:t>
      </w:r>
    </w:p>
    <w:p w:rsidR="00064F10" w:rsidRPr="00BB65C5" w:rsidRDefault="00064F10" w:rsidP="00064F10">
      <w:pPr>
        <w:jc w:val="both"/>
        <w:rPr>
          <w:sz w:val="16"/>
          <w:szCs w:val="16"/>
        </w:rPr>
      </w:pPr>
      <w:r w:rsidRPr="00C27593">
        <w:rPr>
          <w:sz w:val="28"/>
          <w:szCs w:val="28"/>
        </w:rPr>
        <w:t>- укомплектованість медичними кадрами загальної практики - сімейної медицини.</w:t>
      </w:r>
    </w:p>
    <w:p w:rsidR="00064F10" w:rsidRPr="00AF036E" w:rsidRDefault="00064F10" w:rsidP="00064F10">
      <w:pPr>
        <w:ind w:firstLine="709"/>
        <w:jc w:val="both"/>
        <w:rPr>
          <w:sz w:val="16"/>
          <w:szCs w:val="16"/>
        </w:rPr>
      </w:pPr>
      <w:r>
        <w:rPr>
          <w:sz w:val="28"/>
          <w:szCs w:val="28"/>
        </w:rPr>
        <w:t xml:space="preserve"> Показники результативності Комплексної програми  викладені у Додатку 2.</w:t>
      </w:r>
    </w:p>
    <w:p w:rsidR="00064F10" w:rsidRPr="00AF036E"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D6373">
        <w:rPr>
          <w:b/>
          <w:sz w:val="28"/>
          <w:szCs w:val="28"/>
        </w:rPr>
        <w:t>6</w:t>
      </w:r>
      <w:r>
        <w:rPr>
          <w:b/>
          <w:sz w:val="28"/>
          <w:szCs w:val="28"/>
        </w:rPr>
        <w:t>. Обсяги та джерела фінансування Програми</w:t>
      </w:r>
    </w:p>
    <w:p w:rsidR="00064F10" w:rsidRPr="00AF036E" w:rsidRDefault="00064F10" w:rsidP="00064F10">
      <w:pPr>
        <w:spacing w:before="120" w:after="120"/>
        <w:ind w:right="5" w:firstLine="709"/>
        <w:jc w:val="both"/>
        <w:rPr>
          <w:sz w:val="28"/>
          <w:szCs w:val="28"/>
        </w:rPr>
      </w:pPr>
      <w:r w:rsidRPr="00E92331">
        <w:rPr>
          <w:sz w:val="28"/>
          <w:szCs w:val="28"/>
        </w:rPr>
        <w:t xml:space="preserve">Головний розпорядник коштів і виконавець Програми – Управління </w:t>
      </w:r>
      <w:r>
        <w:rPr>
          <w:sz w:val="28"/>
          <w:szCs w:val="28"/>
        </w:rPr>
        <w:t xml:space="preserve">охорони здоров’я </w:t>
      </w:r>
      <w:r w:rsidRPr="00E92331">
        <w:rPr>
          <w:sz w:val="28"/>
          <w:szCs w:val="28"/>
        </w:rPr>
        <w:t>Бахмутської міської ради.</w:t>
      </w:r>
    </w:p>
    <w:tbl>
      <w:tblPr>
        <w:tblW w:w="9606" w:type="dxa"/>
        <w:tblLayout w:type="fixed"/>
        <w:tblLook w:val="0000"/>
      </w:tblPr>
      <w:tblGrid>
        <w:gridCol w:w="1701"/>
        <w:gridCol w:w="1984"/>
        <w:gridCol w:w="1701"/>
        <w:gridCol w:w="1701"/>
        <w:gridCol w:w="2519"/>
      </w:tblGrid>
      <w:tr w:rsidR="00064F10" w:rsidRPr="00C02F47" w:rsidTr="004F4B67">
        <w:trPr>
          <w:trHeight w:val="450"/>
        </w:trPr>
        <w:tc>
          <w:tcPr>
            <w:tcW w:w="1701" w:type="dxa"/>
            <w:vMerge w:val="restart"/>
            <w:tcBorders>
              <w:top w:val="single" w:sz="4" w:space="0" w:color="auto"/>
              <w:left w:val="single" w:sz="4" w:space="0" w:color="auto"/>
              <w:right w:val="single" w:sz="4" w:space="0" w:color="auto"/>
            </w:tcBorders>
            <w:shd w:val="clear" w:color="auto" w:fill="auto"/>
          </w:tcPr>
          <w:p w:rsidR="00064F10" w:rsidRPr="00C02F47" w:rsidRDefault="00064F10" w:rsidP="004F4B67">
            <w:pPr>
              <w:jc w:val="center"/>
              <w:rPr>
                <w:sz w:val="28"/>
                <w:szCs w:val="28"/>
              </w:rPr>
            </w:pPr>
            <w:r w:rsidRPr="00C02F47">
              <w:rPr>
                <w:sz w:val="28"/>
                <w:szCs w:val="28"/>
              </w:rPr>
              <w:t>Джерела фінансуван-ня</w:t>
            </w:r>
          </w:p>
        </w:tc>
        <w:tc>
          <w:tcPr>
            <w:tcW w:w="1984" w:type="dxa"/>
            <w:vMerge w:val="restart"/>
            <w:tcBorders>
              <w:top w:val="single" w:sz="4" w:space="0" w:color="auto"/>
              <w:left w:val="nil"/>
              <w:right w:val="single" w:sz="4" w:space="0" w:color="auto"/>
            </w:tcBorders>
            <w:shd w:val="clear" w:color="auto" w:fill="auto"/>
            <w:noWrap/>
          </w:tcPr>
          <w:p w:rsidR="00064F10" w:rsidRPr="00C02F47" w:rsidRDefault="00064F10" w:rsidP="004F4B67">
            <w:pPr>
              <w:pStyle w:val="HTML"/>
              <w:jc w:val="center"/>
              <w:rPr>
                <w:rFonts w:ascii="Times New Roman" w:hAnsi="Times New Roman"/>
                <w:sz w:val="28"/>
                <w:szCs w:val="28"/>
              </w:rPr>
            </w:pPr>
            <w:r w:rsidRPr="00C02F47">
              <w:rPr>
                <w:rFonts w:ascii="Times New Roman" w:hAnsi="Times New Roman"/>
                <w:sz w:val="28"/>
                <w:szCs w:val="28"/>
              </w:rPr>
              <w:t>Обсяг фінансування</w:t>
            </w:r>
          </w:p>
          <w:p w:rsidR="00064F10" w:rsidRPr="00C02F47" w:rsidRDefault="00064F10" w:rsidP="004F4B67">
            <w:pPr>
              <w:jc w:val="center"/>
              <w:rPr>
                <w:sz w:val="28"/>
                <w:szCs w:val="28"/>
              </w:rPr>
            </w:pPr>
            <w:r w:rsidRPr="00C02F47">
              <w:rPr>
                <w:sz w:val="28"/>
                <w:szCs w:val="28"/>
              </w:rPr>
              <w:t>(тис. грн.)</w:t>
            </w:r>
          </w:p>
        </w:tc>
        <w:tc>
          <w:tcPr>
            <w:tcW w:w="5921" w:type="dxa"/>
            <w:gridSpan w:val="3"/>
            <w:tcBorders>
              <w:top w:val="single" w:sz="4" w:space="0" w:color="auto"/>
              <w:left w:val="nil"/>
              <w:bottom w:val="single" w:sz="4" w:space="0" w:color="auto"/>
              <w:right w:val="single" w:sz="4" w:space="0" w:color="auto"/>
            </w:tcBorders>
            <w:shd w:val="clear" w:color="auto" w:fill="auto"/>
            <w:noWrap/>
          </w:tcPr>
          <w:p w:rsidR="00064F10" w:rsidRPr="00C02F47" w:rsidRDefault="00064F10" w:rsidP="004F4B67">
            <w:pPr>
              <w:jc w:val="center"/>
              <w:rPr>
                <w:sz w:val="28"/>
                <w:szCs w:val="28"/>
              </w:rPr>
            </w:pPr>
            <w:r w:rsidRPr="00C02F47">
              <w:rPr>
                <w:sz w:val="28"/>
                <w:szCs w:val="28"/>
              </w:rPr>
              <w:t>у тому числі за роками: (тис.грн.)</w:t>
            </w:r>
          </w:p>
        </w:tc>
      </w:tr>
      <w:tr w:rsidR="00064F10" w:rsidRPr="00C02F47" w:rsidTr="004F4B67">
        <w:trPr>
          <w:trHeight w:val="485"/>
        </w:trPr>
        <w:tc>
          <w:tcPr>
            <w:tcW w:w="1701" w:type="dxa"/>
            <w:vMerge/>
            <w:tcBorders>
              <w:left w:val="single" w:sz="4" w:space="0" w:color="auto"/>
              <w:bottom w:val="single" w:sz="4" w:space="0" w:color="auto"/>
              <w:right w:val="single" w:sz="4" w:space="0" w:color="auto"/>
            </w:tcBorders>
            <w:shd w:val="clear" w:color="auto" w:fill="auto"/>
          </w:tcPr>
          <w:p w:rsidR="00064F10" w:rsidRPr="00C02F47" w:rsidRDefault="00064F10" w:rsidP="004F4B67">
            <w:pPr>
              <w:rPr>
                <w:sz w:val="28"/>
                <w:szCs w:val="28"/>
              </w:rPr>
            </w:pPr>
          </w:p>
        </w:tc>
        <w:tc>
          <w:tcPr>
            <w:tcW w:w="1984" w:type="dxa"/>
            <w:vMerge/>
            <w:tcBorders>
              <w:left w:val="nil"/>
              <w:bottom w:val="single" w:sz="4" w:space="0" w:color="auto"/>
              <w:right w:val="single" w:sz="4" w:space="0" w:color="auto"/>
            </w:tcBorders>
            <w:shd w:val="clear" w:color="auto" w:fill="auto"/>
            <w:noWrap/>
          </w:tcPr>
          <w:p w:rsidR="00064F10" w:rsidRPr="00C02F47" w:rsidRDefault="00064F10" w:rsidP="004F4B67">
            <w:pPr>
              <w:jc w:val="center"/>
              <w:rPr>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064F10" w:rsidRPr="00C02F47" w:rsidRDefault="00064F10" w:rsidP="004F4B67">
            <w:pPr>
              <w:pStyle w:val="HTML"/>
              <w:jc w:val="center"/>
              <w:rPr>
                <w:rFonts w:ascii="Times New Roman" w:hAnsi="Times New Roman"/>
                <w:sz w:val="28"/>
                <w:szCs w:val="28"/>
              </w:rPr>
            </w:pPr>
            <w:r w:rsidRPr="00C02F47">
              <w:rPr>
                <w:rFonts w:ascii="Times New Roman" w:hAnsi="Times New Roman"/>
                <w:sz w:val="28"/>
                <w:szCs w:val="28"/>
              </w:rPr>
              <w:t>201</w:t>
            </w:r>
            <w:r>
              <w:rPr>
                <w:rFonts w:ascii="Times New Roman" w:hAnsi="Times New Roman"/>
                <w:sz w:val="28"/>
                <w:szCs w:val="28"/>
              </w:rPr>
              <w:t>8</w:t>
            </w:r>
          </w:p>
        </w:tc>
        <w:tc>
          <w:tcPr>
            <w:tcW w:w="1701" w:type="dxa"/>
            <w:tcBorders>
              <w:top w:val="nil"/>
              <w:left w:val="nil"/>
              <w:bottom w:val="single" w:sz="4" w:space="0" w:color="auto"/>
              <w:right w:val="single" w:sz="4" w:space="0" w:color="auto"/>
            </w:tcBorders>
            <w:shd w:val="clear" w:color="auto" w:fill="auto"/>
            <w:noWrap/>
            <w:vAlign w:val="center"/>
          </w:tcPr>
          <w:p w:rsidR="00064F10" w:rsidRPr="00C02F47" w:rsidRDefault="00064F10" w:rsidP="004F4B67">
            <w:pPr>
              <w:pStyle w:val="HTML"/>
              <w:jc w:val="center"/>
              <w:rPr>
                <w:rFonts w:ascii="Times New Roman" w:hAnsi="Times New Roman"/>
                <w:sz w:val="28"/>
                <w:szCs w:val="28"/>
              </w:rPr>
            </w:pPr>
            <w:r w:rsidRPr="00C02F47">
              <w:rPr>
                <w:rFonts w:ascii="Times New Roman" w:hAnsi="Times New Roman"/>
                <w:sz w:val="28"/>
                <w:szCs w:val="28"/>
              </w:rPr>
              <w:t>201</w:t>
            </w:r>
            <w:r>
              <w:rPr>
                <w:rFonts w:ascii="Times New Roman" w:hAnsi="Times New Roman"/>
                <w:sz w:val="28"/>
                <w:szCs w:val="28"/>
              </w:rPr>
              <w:t>9</w:t>
            </w:r>
          </w:p>
        </w:tc>
        <w:tc>
          <w:tcPr>
            <w:tcW w:w="2519" w:type="dxa"/>
            <w:tcBorders>
              <w:top w:val="nil"/>
              <w:left w:val="nil"/>
              <w:bottom w:val="single" w:sz="4" w:space="0" w:color="auto"/>
              <w:right w:val="single" w:sz="4" w:space="0" w:color="auto"/>
            </w:tcBorders>
            <w:shd w:val="clear" w:color="auto" w:fill="auto"/>
            <w:noWrap/>
            <w:vAlign w:val="center"/>
          </w:tcPr>
          <w:p w:rsidR="00064F10" w:rsidRPr="00C02F47" w:rsidRDefault="00064F10" w:rsidP="004F4B67">
            <w:pPr>
              <w:pStyle w:val="HTML"/>
              <w:jc w:val="center"/>
              <w:rPr>
                <w:rFonts w:ascii="Times New Roman" w:hAnsi="Times New Roman"/>
                <w:sz w:val="28"/>
                <w:szCs w:val="28"/>
              </w:rPr>
            </w:pPr>
          </w:p>
          <w:p w:rsidR="00064F10" w:rsidRPr="00C02F47" w:rsidRDefault="00064F10" w:rsidP="004F4B67">
            <w:pPr>
              <w:pStyle w:val="HTML"/>
              <w:jc w:val="center"/>
              <w:rPr>
                <w:rFonts w:ascii="Times New Roman" w:hAnsi="Times New Roman"/>
                <w:sz w:val="28"/>
                <w:szCs w:val="28"/>
              </w:rPr>
            </w:pPr>
            <w:r w:rsidRPr="00C02F47">
              <w:rPr>
                <w:rFonts w:ascii="Times New Roman" w:hAnsi="Times New Roman"/>
                <w:sz w:val="28"/>
                <w:szCs w:val="28"/>
              </w:rPr>
              <w:t>20</w:t>
            </w:r>
            <w:r>
              <w:rPr>
                <w:rFonts w:ascii="Times New Roman" w:hAnsi="Times New Roman"/>
                <w:sz w:val="28"/>
                <w:szCs w:val="28"/>
              </w:rPr>
              <w:t>20</w:t>
            </w:r>
          </w:p>
          <w:p w:rsidR="00064F10" w:rsidRPr="00C02F47" w:rsidRDefault="00064F10" w:rsidP="004F4B67">
            <w:pPr>
              <w:pStyle w:val="HTML"/>
              <w:jc w:val="center"/>
              <w:rPr>
                <w:rFonts w:ascii="Times New Roman" w:hAnsi="Times New Roman"/>
                <w:sz w:val="28"/>
                <w:szCs w:val="28"/>
              </w:rPr>
            </w:pPr>
          </w:p>
        </w:tc>
      </w:tr>
      <w:tr w:rsidR="00064F10" w:rsidRPr="00C02F47" w:rsidTr="004F4B67">
        <w:trPr>
          <w:trHeight w:val="1156"/>
        </w:trPr>
        <w:tc>
          <w:tcPr>
            <w:tcW w:w="1701" w:type="dxa"/>
            <w:tcBorders>
              <w:top w:val="single" w:sz="4" w:space="0" w:color="auto"/>
              <w:left w:val="single" w:sz="4" w:space="0" w:color="auto"/>
              <w:bottom w:val="single" w:sz="4" w:space="0" w:color="auto"/>
              <w:right w:val="single" w:sz="4" w:space="0" w:color="auto"/>
            </w:tcBorders>
            <w:shd w:val="clear" w:color="auto" w:fill="auto"/>
          </w:tcPr>
          <w:p w:rsidR="00064F10" w:rsidRPr="00CE35EE" w:rsidRDefault="00064F10" w:rsidP="004F4B67">
            <w:pPr>
              <w:pStyle w:val="ac"/>
              <w:rPr>
                <w:rFonts w:ascii="Times New Roman" w:hAnsi="Times New Roman"/>
                <w:sz w:val="28"/>
                <w:szCs w:val="28"/>
                <w:lang w:val="uk-UA"/>
              </w:rPr>
            </w:pPr>
            <w:r w:rsidRPr="00CE35EE">
              <w:rPr>
                <w:rFonts w:ascii="Times New Roman" w:hAnsi="Times New Roman"/>
                <w:sz w:val="28"/>
                <w:szCs w:val="28"/>
                <w:lang w:val="uk-UA"/>
              </w:rPr>
              <w:t>Міський</w:t>
            </w:r>
          </w:p>
          <w:p w:rsidR="00064F10" w:rsidRPr="00CE35EE" w:rsidRDefault="00064F10" w:rsidP="004F4B67">
            <w:pPr>
              <w:pStyle w:val="ac"/>
              <w:rPr>
                <w:rFonts w:ascii="Times New Roman" w:hAnsi="Times New Roman"/>
                <w:sz w:val="28"/>
                <w:szCs w:val="28"/>
                <w:lang w:val="uk-UA"/>
              </w:rPr>
            </w:pPr>
            <w:r w:rsidRPr="00CE35EE">
              <w:rPr>
                <w:rFonts w:ascii="Times New Roman" w:hAnsi="Times New Roman"/>
                <w:sz w:val="28"/>
                <w:szCs w:val="28"/>
                <w:lang w:val="uk-UA"/>
              </w:rPr>
              <w:t xml:space="preserve">бюджет </w:t>
            </w:r>
          </w:p>
        </w:tc>
        <w:tc>
          <w:tcPr>
            <w:tcW w:w="1984" w:type="dxa"/>
            <w:tcBorders>
              <w:top w:val="single" w:sz="4" w:space="0" w:color="auto"/>
              <w:left w:val="nil"/>
              <w:bottom w:val="single" w:sz="4" w:space="0" w:color="auto"/>
              <w:right w:val="single" w:sz="4" w:space="0" w:color="auto"/>
            </w:tcBorders>
            <w:shd w:val="clear" w:color="auto" w:fill="auto"/>
            <w:noWrap/>
          </w:tcPr>
          <w:p w:rsidR="00064F10" w:rsidRPr="006B6431" w:rsidRDefault="00064F10" w:rsidP="004F4B67">
            <w:pPr>
              <w:jc w:val="center"/>
              <w:rPr>
                <w:b/>
                <w:sz w:val="28"/>
                <w:szCs w:val="28"/>
              </w:rPr>
            </w:pPr>
            <w:r>
              <w:rPr>
                <w:bCs/>
                <w:iCs/>
                <w:color w:val="000000"/>
                <w:sz w:val="28"/>
                <w:szCs w:val="28"/>
              </w:rPr>
              <w:t>42 623,5</w:t>
            </w:r>
          </w:p>
        </w:tc>
        <w:tc>
          <w:tcPr>
            <w:tcW w:w="1701" w:type="dxa"/>
            <w:tcBorders>
              <w:top w:val="single" w:sz="4" w:space="0" w:color="auto"/>
              <w:left w:val="nil"/>
              <w:bottom w:val="single" w:sz="4" w:space="0" w:color="auto"/>
              <w:right w:val="single" w:sz="4" w:space="0" w:color="auto"/>
            </w:tcBorders>
            <w:shd w:val="clear" w:color="auto" w:fill="auto"/>
            <w:noWrap/>
          </w:tcPr>
          <w:p w:rsidR="00064F10" w:rsidRPr="003D7DA5" w:rsidRDefault="00064F10" w:rsidP="004F4B67">
            <w:pPr>
              <w:jc w:val="center"/>
              <w:rPr>
                <w:sz w:val="28"/>
                <w:szCs w:val="28"/>
                <w:lang w:val="en-US"/>
              </w:rPr>
            </w:pPr>
            <w:r>
              <w:rPr>
                <w:sz w:val="28"/>
                <w:szCs w:val="28"/>
              </w:rPr>
              <w:t>18569,5</w:t>
            </w:r>
          </w:p>
        </w:tc>
        <w:tc>
          <w:tcPr>
            <w:tcW w:w="1701" w:type="dxa"/>
            <w:tcBorders>
              <w:top w:val="single" w:sz="4" w:space="0" w:color="auto"/>
              <w:left w:val="nil"/>
              <w:bottom w:val="single" w:sz="4" w:space="0" w:color="auto"/>
              <w:right w:val="single" w:sz="4" w:space="0" w:color="auto"/>
            </w:tcBorders>
            <w:shd w:val="clear" w:color="auto" w:fill="auto"/>
            <w:noWrap/>
          </w:tcPr>
          <w:p w:rsidR="00064F10" w:rsidRPr="00B664A5" w:rsidRDefault="00064F10" w:rsidP="004F4B67">
            <w:pPr>
              <w:jc w:val="center"/>
              <w:rPr>
                <w:sz w:val="28"/>
                <w:szCs w:val="28"/>
              </w:rPr>
            </w:pPr>
            <w:r>
              <w:rPr>
                <w:sz w:val="28"/>
                <w:szCs w:val="28"/>
              </w:rPr>
              <w:t>12988,9</w:t>
            </w:r>
          </w:p>
        </w:tc>
        <w:tc>
          <w:tcPr>
            <w:tcW w:w="2519" w:type="dxa"/>
            <w:tcBorders>
              <w:top w:val="single" w:sz="4" w:space="0" w:color="auto"/>
              <w:left w:val="nil"/>
              <w:bottom w:val="single" w:sz="4" w:space="0" w:color="auto"/>
              <w:right w:val="single" w:sz="4" w:space="0" w:color="auto"/>
            </w:tcBorders>
            <w:shd w:val="clear" w:color="auto" w:fill="auto"/>
            <w:noWrap/>
          </w:tcPr>
          <w:p w:rsidR="00064F10" w:rsidRPr="00B664A5" w:rsidRDefault="00064F10" w:rsidP="004F4B67">
            <w:pPr>
              <w:jc w:val="center"/>
              <w:rPr>
                <w:sz w:val="28"/>
                <w:szCs w:val="28"/>
              </w:rPr>
            </w:pPr>
            <w:r>
              <w:rPr>
                <w:sz w:val="28"/>
                <w:szCs w:val="28"/>
              </w:rPr>
              <w:t>11065,1</w:t>
            </w:r>
          </w:p>
        </w:tc>
      </w:tr>
      <w:tr w:rsidR="00064F10" w:rsidRPr="00C02F47" w:rsidTr="004F4B67">
        <w:trPr>
          <w:trHeight w:val="904"/>
        </w:trPr>
        <w:tc>
          <w:tcPr>
            <w:tcW w:w="1701" w:type="dxa"/>
            <w:tcBorders>
              <w:top w:val="single" w:sz="4" w:space="0" w:color="auto"/>
              <w:left w:val="single" w:sz="4" w:space="0" w:color="auto"/>
              <w:bottom w:val="single" w:sz="4" w:space="0" w:color="auto"/>
              <w:right w:val="single" w:sz="4" w:space="0" w:color="auto"/>
            </w:tcBorders>
            <w:shd w:val="clear" w:color="auto" w:fill="auto"/>
          </w:tcPr>
          <w:p w:rsidR="00064F10" w:rsidRPr="00CE35EE" w:rsidRDefault="00064F10" w:rsidP="004F4B67">
            <w:pPr>
              <w:pStyle w:val="ac"/>
              <w:rPr>
                <w:rFonts w:ascii="Times New Roman" w:hAnsi="Times New Roman"/>
                <w:sz w:val="28"/>
                <w:szCs w:val="28"/>
                <w:lang w:val="uk-UA"/>
              </w:rPr>
            </w:pPr>
            <w:r w:rsidRPr="00CE35EE">
              <w:rPr>
                <w:rFonts w:ascii="Times New Roman" w:hAnsi="Times New Roman"/>
                <w:sz w:val="28"/>
                <w:szCs w:val="28"/>
                <w:lang w:val="uk-UA"/>
              </w:rPr>
              <w:t>Державний бюджет</w:t>
            </w:r>
          </w:p>
        </w:tc>
        <w:tc>
          <w:tcPr>
            <w:tcW w:w="1984" w:type="dxa"/>
            <w:tcBorders>
              <w:top w:val="single" w:sz="4" w:space="0" w:color="auto"/>
              <w:left w:val="nil"/>
              <w:bottom w:val="single" w:sz="4" w:space="0" w:color="auto"/>
              <w:right w:val="single" w:sz="4" w:space="0" w:color="auto"/>
            </w:tcBorders>
            <w:shd w:val="clear" w:color="auto" w:fill="auto"/>
            <w:noWrap/>
          </w:tcPr>
          <w:p w:rsidR="00064F10" w:rsidRDefault="00064F10" w:rsidP="004F4B67">
            <w:pPr>
              <w:jc w:val="center"/>
              <w:rPr>
                <w:b/>
                <w:sz w:val="28"/>
                <w:szCs w:val="28"/>
              </w:rPr>
            </w:pPr>
            <w:r>
              <w:rPr>
                <w:color w:val="000000"/>
                <w:sz w:val="28"/>
                <w:szCs w:val="28"/>
              </w:rPr>
              <w:t>61 476,4</w:t>
            </w:r>
          </w:p>
        </w:tc>
        <w:tc>
          <w:tcPr>
            <w:tcW w:w="1701" w:type="dxa"/>
            <w:tcBorders>
              <w:top w:val="single" w:sz="4" w:space="0" w:color="auto"/>
              <w:left w:val="nil"/>
              <w:bottom w:val="single" w:sz="4" w:space="0" w:color="auto"/>
              <w:right w:val="single" w:sz="4" w:space="0" w:color="auto"/>
            </w:tcBorders>
            <w:shd w:val="clear" w:color="auto" w:fill="auto"/>
            <w:noWrap/>
          </w:tcPr>
          <w:p w:rsidR="00064F10" w:rsidRDefault="00064F10" w:rsidP="004F4B67">
            <w:pPr>
              <w:jc w:val="center"/>
              <w:rPr>
                <w:b/>
                <w:sz w:val="28"/>
                <w:szCs w:val="28"/>
              </w:rPr>
            </w:pPr>
            <w:r>
              <w:rPr>
                <w:color w:val="000000"/>
                <w:sz w:val="28"/>
                <w:szCs w:val="28"/>
              </w:rPr>
              <w:t>61476,4</w:t>
            </w:r>
          </w:p>
        </w:tc>
        <w:tc>
          <w:tcPr>
            <w:tcW w:w="1701" w:type="dxa"/>
            <w:tcBorders>
              <w:top w:val="single" w:sz="4" w:space="0" w:color="auto"/>
              <w:left w:val="nil"/>
              <w:bottom w:val="single" w:sz="4" w:space="0" w:color="auto"/>
              <w:right w:val="single" w:sz="4" w:space="0" w:color="auto"/>
            </w:tcBorders>
            <w:shd w:val="clear" w:color="auto" w:fill="auto"/>
            <w:noWrap/>
          </w:tcPr>
          <w:p w:rsidR="00064F10" w:rsidRPr="00B664A5" w:rsidRDefault="00064F10" w:rsidP="004F4B67">
            <w:pPr>
              <w:jc w:val="center"/>
              <w:rPr>
                <w:sz w:val="28"/>
                <w:szCs w:val="28"/>
              </w:rPr>
            </w:pPr>
            <w:r w:rsidRPr="00B664A5">
              <w:rPr>
                <w:sz w:val="28"/>
                <w:szCs w:val="28"/>
              </w:rPr>
              <w:t>0</w:t>
            </w:r>
            <w:r>
              <w:rPr>
                <w:sz w:val="28"/>
                <w:szCs w:val="28"/>
              </w:rPr>
              <w:t>,0</w:t>
            </w:r>
          </w:p>
        </w:tc>
        <w:tc>
          <w:tcPr>
            <w:tcW w:w="2519" w:type="dxa"/>
            <w:tcBorders>
              <w:top w:val="single" w:sz="4" w:space="0" w:color="auto"/>
              <w:left w:val="nil"/>
              <w:bottom w:val="single" w:sz="4" w:space="0" w:color="auto"/>
              <w:right w:val="single" w:sz="4" w:space="0" w:color="auto"/>
            </w:tcBorders>
            <w:shd w:val="clear" w:color="auto" w:fill="auto"/>
            <w:noWrap/>
          </w:tcPr>
          <w:p w:rsidR="00064F10" w:rsidRPr="00B664A5" w:rsidRDefault="00064F10" w:rsidP="004F4B67">
            <w:pPr>
              <w:jc w:val="center"/>
              <w:rPr>
                <w:sz w:val="28"/>
                <w:szCs w:val="28"/>
              </w:rPr>
            </w:pPr>
            <w:r>
              <w:rPr>
                <w:sz w:val="28"/>
                <w:szCs w:val="28"/>
              </w:rPr>
              <w:t>0,0</w:t>
            </w:r>
          </w:p>
        </w:tc>
      </w:tr>
      <w:tr w:rsidR="00064F10" w:rsidRPr="00C02F47" w:rsidTr="004F4B67">
        <w:trPr>
          <w:trHeight w:val="1163"/>
        </w:trPr>
        <w:tc>
          <w:tcPr>
            <w:tcW w:w="1701" w:type="dxa"/>
            <w:tcBorders>
              <w:top w:val="nil"/>
              <w:left w:val="single" w:sz="4" w:space="0" w:color="auto"/>
              <w:bottom w:val="single" w:sz="4" w:space="0" w:color="auto"/>
              <w:right w:val="single" w:sz="4" w:space="0" w:color="auto"/>
            </w:tcBorders>
            <w:shd w:val="clear" w:color="auto" w:fill="auto"/>
          </w:tcPr>
          <w:p w:rsidR="00064F10" w:rsidRPr="00C02F47" w:rsidRDefault="00064F10" w:rsidP="004F4B67">
            <w:pPr>
              <w:rPr>
                <w:sz w:val="28"/>
                <w:szCs w:val="28"/>
              </w:rPr>
            </w:pPr>
            <w:r>
              <w:rPr>
                <w:sz w:val="28"/>
                <w:szCs w:val="28"/>
              </w:rPr>
              <w:t>Інші джерела</w:t>
            </w:r>
          </w:p>
        </w:tc>
        <w:tc>
          <w:tcPr>
            <w:tcW w:w="1984" w:type="dxa"/>
            <w:tcBorders>
              <w:top w:val="nil"/>
              <w:left w:val="nil"/>
              <w:bottom w:val="single" w:sz="4" w:space="0" w:color="auto"/>
              <w:right w:val="single" w:sz="4" w:space="0" w:color="auto"/>
            </w:tcBorders>
            <w:shd w:val="clear" w:color="auto" w:fill="auto"/>
            <w:noWrap/>
          </w:tcPr>
          <w:p w:rsidR="00064F10" w:rsidRPr="00C02F47" w:rsidRDefault="00064F10" w:rsidP="004F4B67">
            <w:pPr>
              <w:jc w:val="center"/>
              <w:rPr>
                <w:b/>
                <w:sz w:val="28"/>
                <w:szCs w:val="28"/>
              </w:rPr>
            </w:pPr>
            <w:r>
              <w:rPr>
                <w:color w:val="000000"/>
                <w:sz w:val="28"/>
                <w:szCs w:val="28"/>
              </w:rPr>
              <w:t>104219,5</w:t>
            </w:r>
          </w:p>
        </w:tc>
        <w:tc>
          <w:tcPr>
            <w:tcW w:w="1701" w:type="dxa"/>
            <w:tcBorders>
              <w:top w:val="nil"/>
              <w:left w:val="nil"/>
              <w:bottom w:val="single" w:sz="4" w:space="0" w:color="auto"/>
              <w:right w:val="single" w:sz="4" w:space="0" w:color="auto"/>
            </w:tcBorders>
            <w:shd w:val="clear" w:color="auto" w:fill="auto"/>
            <w:noWrap/>
          </w:tcPr>
          <w:p w:rsidR="00064F10" w:rsidRPr="00B664A5" w:rsidRDefault="00064F10" w:rsidP="004F4B67">
            <w:pPr>
              <w:jc w:val="center"/>
              <w:rPr>
                <w:sz w:val="28"/>
                <w:szCs w:val="28"/>
              </w:rPr>
            </w:pPr>
            <w:r>
              <w:rPr>
                <w:sz w:val="28"/>
                <w:szCs w:val="28"/>
              </w:rPr>
              <w:t>17741,1</w:t>
            </w:r>
          </w:p>
        </w:tc>
        <w:tc>
          <w:tcPr>
            <w:tcW w:w="1701" w:type="dxa"/>
            <w:tcBorders>
              <w:top w:val="nil"/>
              <w:left w:val="nil"/>
              <w:bottom w:val="single" w:sz="4" w:space="0" w:color="auto"/>
              <w:right w:val="single" w:sz="4" w:space="0" w:color="auto"/>
            </w:tcBorders>
            <w:shd w:val="clear" w:color="auto" w:fill="auto"/>
            <w:noWrap/>
          </w:tcPr>
          <w:p w:rsidR="00064F10" w:rsidRPr="00B664A5" w:rsidRDefault="00064F10" w:rsidP="004F4B67">
            <w:pPr>
              <w:jc w:val="center"/>
              <w:rPr>
                <w:sz w:val="28"/>
                <w:szCs w:val="28"/>
              </w:rPr>
            </w:pPr>
            <w:r>
              <w:rPr>
                <w:sz w:val="28"/>
                <w:szCs w:val="28"/>
              </w:rPr>
              <w:t>63011,7</w:t>
            </w:r>
          </w:p>
        </w:tc>
        <w:tc>
          <w:tcPr>
            <w:tcW w:w="2519" w:type="dxa"/>
            <w:tcBorders>
              <w:top w:val="nil"/>
              <w:left w:val="nil"/>
              <w:bottom w:val="single" w:sz="4" w:space="0" w:color="auto"/>
              <w:right w:val="single" w:sz="4" w:space="0" w:color="auto"/>
            </w:tcBorders>
            <w:shd w:val="clear" w:color="auto" w:fill="auto"/>
            <w:noWrap/>
          </w:tcPr>
          <w:p w:rsidR="00064F10" w:rsidRPr="00B664A5" w:rsidRDefault="00064F10" w:rsidP="004F4B67">
            <w:pPr>
              <w:jc w:val="center"/>
              <w:rPr>
                <w:sz w:val="28"/>
                <w:szCs w:val="28"/>
              </w:rPr>
            </w:pPr>
            <w:r>
              <w:rPr>
                <w:sz w:val="28"/>
                <w:szCs w:val="28"/>
              </w:rPr>
              <w:t>23466,7</w:t>
            </w:r>
          </w:p>
        </w:tc>
      </w:tr>
      <w:tr w:rsidR="00064F10" w:rsidRPr="00C02F47" w:rsidTr="004F4B67">
        <w:trPr>
          <w:trHeight w:val="530"/>
        </w:trPr>
        <w:tc>
          <w:tcPr>
            <w:tcW w:w="1701" w:type="dxa"/>
            <w:tcBorders>
              <w:top w:val="nil"/>
              <w:left w:val="single" w:sz="4" w:space="0" w:color="auto"/>
              <w:bottom w:val="single" w:sz="4" w:space="0" w:color="auto"/>
              <w:right w:val="single" w:sz="4" w:space="0" w:color="auto"/>
            </w:tcBorders>
            <w:shd w:val="clear" w:color="auto" w:fill="FFFFFF"/>
          </w:tcPr>
          <w:p w:rsidR="00064F10" w:rsidRPr="00C02F47" w:rsidRDefault="00064F10" w:rsidP="004F4B67">
            <w:pPr>
              <w:rPr>
                <w:sz w:val="28"/>
                <w:szCs w:val="28"/>
              </w:rPr>
            </w:pPr>
            <w:r w:rsidRPr="00C02F47">
              <w:rPr>
                <w:sz w:val="28"/>
                <w:szCs w:val="28"/>
              </w:rPr>
              <w:t>Разом</w:t>
            </w:r>
          </w:p>
        </w:tc>
        <w:tc>
          <w:tcPr>
            <w:tcW w:w="1984" w:type="dxa"/>
            <w:tcBorders>
              <w:top w:val="nil"/>
              <w:left w:val="nil"/>
              <w:bottom w:val="single" w:sz="4" w:space="0" w:color="auto"/>
              <w:right w:val="single" w:sz="4" w:space="0" w:color="auto"/>
            </w:tcBorders>
            <w:shd w:val="clear" w:color="auto" w:fill="FFFFFF"/>
            <w:noWrap/>
          </w:tcPr>
          <w:p w:rsidR="00064F10" w:rsidRPr="00B664A5" w:rsidRDefault="00064F10" w:rsidP="004F4B67">
            <w:pPr>
              <w:jc w:val="center"/>
              <w:rPr>
                <w:sz w:val="28"/>
                <w:szCs w:val="28"/>
              </w:rPr>
            </w:pPr>
            <w:r>
              <w:rPr>
                <w:sz w:val="28"/>
                <w:szCs w:val="28"/>
              </w:rPr>
              <w:t>208319,4</w:t>
            </w:r>
          </w:p>
        </w:tc>
        <w:tc>
          <w:tcPr>
            <w:tcW w:w="1701" w:type="dxa"/>
            <w:tcBorders>
              <w:top w:val="nil"/>
              <w:left w:val="nil"/>
              <w:bottom w:val="single" w:sz="4" w:space="0" w:color="auto"/>
              <w:right w:val="single" w:sz="4" w:space="0" w:color="auto"/>
            </w:tcBorders>
            <w:shd w:val="clear" w:color="auto" w:fill="FFFFFF"/>
            <w:noWrap/>
          </w:tcPr>
          <w:p w:rsidR="00064F10" w:rsidRPr="00B664A5" w:rsidRDefault="00064F10" w:rsidP="004F4B67">
            <w:pPr>
              <w:jc w:val="center"/>
              <w:rPr>
                <w:sz w:val="28"/>
                <w:szCs w:val="28"/>
              </w:rPr>
            </w:pPr>
            <w:r>
              <w:rPr>
                <w:sz w:val="28"/>
                <w:szCs w:val="28"/>
              </w:rPr>
              <w:t>97787,0</w:t>
            </w:r>
          </w:p>
        </w:tc>
        <w:tc>
          <w:tcPr>
            <w:tcW w:w="1701" w:type="dxa"/>
            <w:tcBorders>
              <w:top w:val="nil"/>
              <w:left w:val="nil"/>
              <w:bottom w:val="single" w:sz="4" w:space="0" w:color="auto"/>
              <w:right w:val="single" w:sz="4" w:space="0" w:color="auto"/>
            </w:tcBorders>
            <w:shd w:val="clear" w:color="auto" w:fill="FFFFFF"/>
            <w:noWrap/>
          </w:tcPr>
          <w:p w:rsidR="00064F10" w:rsidRPr="00B664A5" w:rsidRDefault="00064F10" w:rsidP="004F4B67">
            <w:pPr>
              <w:jc w:val="center"/>
              <w:rPr>
                <w:sz w:val="28"/>
                <w:szCs w:val="28"/>
              </w:rPr>
            </w:pPr>
            <w:r>
              <w:rPr>
                <w:sz w:val="28"/>
                <w:szCs w:val="28"/>
              </w:rPr>
              <w:t>76000,6</w:t>
            </w:r>
          </w:p>
        </w:tc>
        <w:tc>
          <w:tcPr>
            <w:tcW w:w="2519" w:type="dxa"/>
            <w:tcBorders>
              <w:top w:val="nil"/>
              <w:left w:val="nil"/>
              <w:bottom w:val="single" w:sz="4" w:space="0" w:color="auto"/>
              <w:right w:val="single" w:sz="4" w:space="0" w:color="auto"/>
            </w:tcBorders>
            <w:shd w:val="clear" w:color="auto" w:fill="FFFFFF"/>
            <w:noWrap/>
          </w:tcPr>
          <w:p w:rsidR="00064F10" w:rsidRPr="00B664A5" w:rsidRDefault="00064F10" w:rsidP="004F4B67">
            <w:pPr>
              <w:jc w:val="center"/>
              <w:rPr>
                <w:sz w:val="28"/>
                <w:szCs w:val="28"/>
              </w:rPr>
            </w:pPr>
            <w:r>
              <w:rPr>
                <w:sz w:val="28"/>
                <w:szCs w:val="28"/>
              </w:rPr>
              <w:t>34531,8</w:t>
            </w:r>
          </w:p>
        </w:tc>
      </w:tr>
    </w:tbl>
    <w:p w:rsidR="00064F10" w:rsidRPr="00AF036E" w:rsidRDefault="00064F10" w:rsidP="00064F10">
      <w:pPr>
        <w:ind w:right="6" w:firstLine="709"/>
        <w:jc w:val="both"/>
        <w:rPr>
          <w:sz w:val="36"/>
          <w:szCs w:val="36"/>
        </w:rPr>
      </w:pPr>
    </w:p>
    <w:p w:rsidR="00064F10" w:rsidRDefault="00064F10" w:rsidP="00064F10">
      <w:pPr>
        <w:ind w:right="6" w:firstLine="709"/>
        <w:jc w:val="both"/>
        <w:rPr>
          <w:sz w:val="28"/>
          <w:szCs w:val="28"/>
        </w:rPr>
      </w:pPr>
      <w:r w:rsidRPr="00BA7A6A">
        <w:rPr>
          <w:sz w:val="28"/>
          <w:szCs w:val="28"/>
        </w:rPr>
        <w:t>Комплексна програма «Охорона здоров’я населення м. Бахмута на</w:t>
      </w:r>
      <w:r>
        <w:rPr>
          <w:sz w:val="28"/>
          <w:szCs w:val="28"/>
        </w:rPr>
        <w:br/>
      </w:r>
      <w:r w:rsidRPr="00BA7A6A">
        <w:rPr>
          <w:sz w:val="28"/>
          <w:szCs w:val="28"/>
        </w:rPr>
        <w:t xml:space="preserve"> 2018</w:t>
      </w:r>
      <w:r>
        <w:rPr>
          <w:sz w:val="28"/>
          <w:szCs w:val="28"/>
        </w:rPr>
        <w:t xml:space="preserve"> </w:t>
      </w:r>
      <w:r w:rsidRPr="00BA7A6A">
        <w:rPr>
          <w:sz w:val="28"/>
          <w:szCs w:val="28"/>
        </w:rPr>
        <w:t xml:space="preserve"> - </w:t>
      </w:r>
      <w:r>
        <w:rPr>
          <w:sz w:val="28"/>
          <w:szCs w:val="28"/>
        </w:rPr>
        <w:t xml:space="preserve"> </w:t>
      </w:r>
      <w:r w:rsidRPr="00BA7A6A">
        <w:rPr>
          <w:sz w:val="28"/>
          <w:szCs w:val="28"/>
        </w:rPr>
        <w:t>2020 роки</w:t>
      </w:r>
      <w:r>
        <w:rPr>
          <w:sz w:val="28"/>
          <w:szCs w:val="28"/>
        </w:rPr>
        <w:t>»</w:t>
      </w:r>
      <w:r w:rsidRPr="00BA7A6A">
        <w:rPr>
          <w:sz w:val="28"/>
          <w:szCs w:val="28"/>
        </w:rPr>
        <w:t xml:space="preserve"> реалізується за рахунок коштів міського бюджету міста Бахмута, державного бюджету, а також позабюджетних джерел, включаючи власні ресурси </w:t>
      </w:r>
      <w:r>
        <w:rPr>
          <w:sz w:val="28"/>
          <w:szCs w:val="28"/>
        </w:rPr>
        <w:t>комунальних закладів охорони здоров’я Бахмутської міської ради.</w:t>
      </w:r>
    </w:p>
    <w:p w:rsidR="00064F10" w:rsidRDefault="00064F10" w:rsidP="00064F10">
      <w:pPr>
        <w:ind w:right="6" w:firstLine="709"/>
        <w:jc w:val="both"/>
        <w:rPr>
          <w:sz w:val="28"/>
          <w:szCs w:val="28"/>
        </w:rPr>
      </w:pPr>
      <w:r>
        <w:rPr>
          <w:sz w:val="28"/>
          <w:szCs w:val="28"/>
        </w:rPr>
        <w:t>Ресурсне забезпечення Комплексної програми викладено у Додатку 3.</w:t>
      </w:r>
    </w:p>
    <w:p w:rsidR="00064F10" w:rsidRPr="00AF036E" w:rsidRDefault="00064F10" w:rsidP="00064F10">
      <w:pPr>
        <w:rPr>
          <w:sz w:val="36"/>
          <w:szCs w:val="36"/>
        </w:rPr>
      </w:pPr>
    </w:p>
    <w:p w:rsidR="00064F10" w:rsidRDefault="00064F10" w:rsidP="00064F10">
      <w:pPr>
        <w:rPr>
          <w:b/>
          <w:sz w:val="28"/>
          <w:szCs w:val="28"/>
        </w:rPr>
      </w:pPr>
      <w:r>
        <w:rPr>
          <w:b/>
          <w:sz w:val="28"/>
          <w:szCs w:val="28"/>
        </w:rPr>
        <w:t>7</w:t>
      </w:r>
      <w:r w:rsidRPr="00AA2F2C">
        <w:rPr>
          <w:b/>
          <w:sz w:val="28"/>
          <w:szCs w:val="28"/>
        </w:rPr>
        <w:t>.</w:t>
      </w:r>
      <w:r>
        <w:rPr>
          <w:b/>
          <w:sz w:val="28"/>
          <w:szCs w:val="28"/>
        </w:rPr>
        <w:t xml:space="preserve"> </w:t>
      </w:r>
      <w:r w:rsidRPr="00AA2F2C">
        <w:rPr>
          <w:b/>
          <w:sz w:val="28"/>
          <w:szCs w:val="28"/>
        </w:rPr>
        <w:t>Строки та етапи виконання П</w:t>
      </w:r>
      <w:r>
        <w:rPr>
          <w:b/>
          <w:sz w:val="28"/>
          <w:szCs w:val="28"/>
        </w:rPr>
        <w:t>рограми</w:t>
      </w:r>
    </w:p>
    <w:p w:rsidR="00064F10" w:rsidRPr="00AF036E" w:rsidRDefault="00064F10" w:rsidP="00064F10">
      <w:pPr>
        <w:rPr>
          <w:b/>
          <w:sz w:val="36"/>
          <w:szCs w:val="36"/>
        </w:rPr>
      </w:pPr>
    </w:p>
    <w:p w:rsidR="00064F10" w:rsidRPr="00CD7DE5" w:rsidRDefault="00064F10" w:rsidP="00064F10">
      <w:pPr>
        <w:rPr>
          <w:sz w:val="28"/>
          <w:szCs w:val="28"/>
        </w:rPr>
      </w:pPr>
      <w:r w:rsidRPr="007229B8">
        <w:rPr>
          <w:sz w:val="28"/>
          <w:szCs w:val="28"/>
          <w:lang w:val="en-US"/>
        </w:rPr>
        <w:t>I</w:t>
      </w:r>
      <w:r>
        <w:rPr>
          <w:sz w:val="28"/>
          <w:szCs w:val="28"/>
        </w:rPr>
        <w:t xml:space="preserve"> етап -</w:t>
      </w:r>
      <w:r w:rsidRPr="007229B8">
        <w:rPr>
          <w:sz w:val="28"/>
          <w:szCs w:val="28"/>
        </w:rPr>
        <w:t xml:space="preserve"> 2018</w:t>
      </w:r>
      <w:r>
        <w:rPr>
          <w:sz w:val="28"/>
          <w:szCs w:val="28"/>
        </w:rPr>
        <w:t xml:space="preserve"> рік;  ІІ етап - 2019 рік</w:t>
      </w:r>
      <w:r w:rsidRPr="007229B8">
        <w:rPr>
          <w:sz w:val="28"/>
          <w:szCs w:val="28"/>
        </w:rPr>
        <w:t xml:space="preserve">;  </w:t>
      </w:r>
      <w:r w:rsidRPr="007229B8">
        <w:rPr>
          <w:sz w:val="28"/>
          <w:szCs w:val="28"/>
          <w:lang w:val="en-US"/>
        </w:rPr>
        <w:t>II</w:t>
      </w:r>
      <w:r>
        <w:rPr>
          <w:sz w:val="28"/>
          <w:szCs w:val="28"/>
        </w:rPr>
        <w:t xml:space="preserve">І етап </w:t>
      </w:r>
      <w:r w:rsidRPr="007229B8">
        <w:rPr>
          <w:sz w:val="28"/>
          <w:szCs w:val="28"/>
        </w:rPr>
        <w:t>-</w:t>
      </w:r>
      <w:r>
        <w:rPr>
          <w:sz w:val="28"/>
          <w:szCs w:val="28"/>
        </w:rPr>
        <w:t xml:space="preserve"> </w:t>
      </w:r>
      <w:r w:rsidRPr="007229B8">
        <w:rPr>
          <w:sz w:val="28"/>
          <w:szCs w:val="28"/>
        </w:rPr>
        <w:t>2020 р</w:t>
      </w:r>
      <w:r>
        <w:rPr>
          <w:sz w:val="28"/>
          <w:szCs w:val="28"/>
        </w:rPr>
        <w:t>і</w:t>
      </w:r>
      <w:r w:rsidRPr="007229B8">
        <w:rPr>
          <w:sz w:val="28"/>
          <w:szCs w:val="28"/>
        </w:rPr>
        <w:t>к</w:t>
      </w:r>
      <w:r>
        <w:rPr>
          <w:sz w:val="28"/>
          <w:szCs w:val="28"/>
        </w:rPr>
        <w:t>.</w:t>
      </w: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sz w:val="28"/>
          <w:szCs w:val="28"/>
        </w:rPr>
      </w:pP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sz w:val="28"/>
          <w:szCs w:val="28"/>
        </w:rPr>
      </w:pPr>
      <w:r>
        <w:rPr>
          <w:b/>
          <w:sz w:val="28"/>
          <w:szCs w:val="28"/>
        </w:rPr>
        <w:lastRenderedPageBreak/>
        <w:t>8. Координація  та контроль за ходом виконання Програми</w:t>
      </w:r>
    </w:p>
    <w:p w:rsidR="00064F10" w:rsidRPr="00AF036E"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sz w:val="16"/>
          <w:szCs w:val="16"/>
        </w:rPr>
      </w:pPr>
    </w:p>
    <w:p w:rsidR="00064F10" w:rsidRPr="008570A2"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rPr>
          <w:b/>
          <w:sz w:val="28"/>
          <w:szCs w:val="28"/>
        </w:rPr>
      </w:pPr>
      <w:r>
        <w:rPr>
          <w:sz w:val="28"/>
          <w:szCs w:val="28"/>
        </w:rPr>
        <w:t>Координацію дій між виконавцями Програми та контроль за її виконанням здійснює Управління охорони здоров’я Бахмутської міської ради.</w:t>
      </w:r>
    </w:p>
    <w:p w:rsidR="00064F10" w:rsidRDefault="00064F10" w:rsidP="00064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Pr>
          <w:sz w:val="28"/>
          <w:szCs w:val="28"/>
        </w:rPr>
        <w:t>Контроль за ходом реалізації Програми здійснюють постійні комісії Бахмутської міської ради: з питань соціального захисту населення і охорони здоров’я,  з питань економічної і інвестиційної політики, бюджету та фінансів сумісно з Управлінням охорони здоров’я Бахмутської міської ради та Фінансовим управлінням Бахмутської міської ради.</w:t>
      </w:r>
    </w:p>
    <w:p w:rsidR="00064F10" w:rsidRDefault="00064F10" w:rsidP="00064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Pr>
          <w:sz w:val="28"/>
          <w:szCs w:val="28"/>
        </w:rPr>
        <w:t>Виконавці Програми щоквартально до 10 числа наступного за кварталом місяця надають Управлінню охорони здоров’я Бахмутської міської ради інформацію про виконання цієї Програми.</w:t>
      </w:r>
    </w:p>
    <w:p w:rsidR="00064F10" w:rsidRDefault="00064F10" w:rsidP="00064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both"/>
        <w:rPr>
          <w:sz w:val="28"/>
          <w:szCs w:val="28"/>
        </w:rPr>
      </w:pPr>
      <w:r>
        <w:rPr>
          <w:sz w:val="28"/>
          <w:szCs w:val="28"/>
        </w:rPr>
        <w:t>Управління охорони здоров’я Бахмутської міської ради щорічно надає звіт Бахмутській міській раді про хід виконання заходів Програми.</w:t>
      </w:r>
    </w:p>
    <w:p w:rsidR="00064F10" w:rsidRDefault="00064F10" w:rsidP="00064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both"/>
        <w:rPr>
          <w:sz w:val="28"/>
          <w:szCs w:val="28"/>
        </w:rPr>
      </w:pPr>
      <w:r>
        <w:rPr>
          <w:sz w:val="28"/>
          <w:szCs w:val="28"/>
        </w:rPr>
        <w:t xml:space="preserve">Комплексна програма  «Охорона здоров’я населення м. Бахмута на 2018-2020 роки», підготовлена  робочою групою з розробки проекту Комплексної програми «Охорона здоров’я населення м. Бахмута на </w:t>
      </w:r>
      <w:r>
        <w:rPr>
          <w:sz w:val="28"/>
          <w:szCs w:val="28"/>
        </w:rPr>
        <w:br/>
        <w:t xml:space="preserve">2018 – 2020 роки»  затвердженою розпорядженням міського голови від 23.10.2017 №224 рр. </w:t>
      </w:r>
    </w:p>
    <w:p w:rsidR="00064F10" w:rsidRPr="00C27593" w:rsidRDefault="00064F10" w:rsidP="00064F10">
      <w:pPr>
        <w:rPr>
          <w:sz w:val="28"/>
          <w:szCs w:val="28"/>
        </w:rPr>
      </w:pP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Заступник голови робочої групи,</w:t>
      </w: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xml:space="preserve">начальник Управління охорони здоров’я </w:t>
      </w: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Бахмутської міської ради</w:t>
      </w:r>
      <w:r>
        <w:rPr>
          <w:sz w:val="28"/>
          <w:szCs w:val="28"/>
        </w:rPr>
        <w:tab/>
      </w:r>
      <w:r>
        <w:rPr>
          <w:sz w:val="28"/>
          <w:szCs w:val="28"/>
        </w:rPr>
        <w:tab/>
      </w:r>
      <w:r>
        <w:rPr>
          <w:sz w:val="28"/>
          <w:szCs w:val="28"/>
        </w:rPr>
        <w:tab/>
      </w:r>
      <w:r>
        <w:rPr>
          <w:sz w:val="28"/>
          <w:szCs w:val="28"/>
        </w:rPr>
        <w:tab/>
      </w:r>
      <w:r>
        <w:rPr>
          <w:sz w:val="28"/>
          <w:szCs w:val="28"/>
        </w:rPr>
        <w:tab/>
        <w:t>О.О.Миронова</w:t>
      </w:r>
      <w:r>
        <w:rPr>
          <w:sz w:val="28"/>
          <w:szCs w:val="28"/>
        </w:rPr>
        <w:tab/>
      </w:r>
      <w:r>
        <w:rPr>
          <w:sz w:val="28"/>
          <w:szCs w:val="28"/>
        </w:rPr>
        <w:tab/>
      </w:r>
      <w:r>
        <w:rPr>
          <w:sz w:val="28"/>
          <w:szCs w:val="28"/>
        </w:rPr>
        <w:tab/>
      </w:r>
      <w:r>
        <w:rPr>
          <w:sz w:val="28"/>
          <w:szCs w:val="28"/>
        </w:rPr>
        <w:tab/>
      </w:r>
      <w:r>
        <w:rPr>
          <w:sz w:val="28"/>
          <w:szCs w:val="28"/>
        </w:rPr>
        <w:tab/>
      </w: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rPr>
      </w:pPr>
      <w:r>
        <w:rPr>
          <w:sz w:val="28"/>
          <w:szCs w:val="28"/>
        </w:rPr>
        <w:t>Секретар Бахмутської міської ради</w:t>
      </w:r>
      <w:r>
        <w:rPr>
          <w:sz w:val="28"/>
          <w:szCs w:val="28"/>
        </w:rPr>
        <w:tab/>
      </w:r>
      <w:r>
        <w:rPr>
          <w:sz w:val="28"/>
          <w:szCs w:val="28"/>
        </w:rPr>
        <w:tab/>
      </w:r>
      <w:r>
        <w:rPr>
          <w:sz w:val="28"/>
          <w:szCs w:val="28"/>
        </w:rPr>
        <w:tab/>
      </w:r>
      <w:r>
        <w:rPr>
          <w:sz w:val="28"/>
          <w:szCs w:val="28"/>
        </w:rPr>
        <w:tab/>
        <w:t>С.І.Кіщенко</w:t>
      </w: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rPr>
      </w:pP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rPr>
      </w:pP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rPr>
      </w:pP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rPr>
      </w:pP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rPr>
      </w:pPr>
    </w:p>
    <w:p w:rsidR="00064F10" w:rsidRDefault="00064F10" w:rsidP="00064F10">
      <w:pPr>
        <w:spacing w:after="200" w:line="276" w:lineRule="auto"/>
        <w:rPr>
          <w:sz w:val="28"/>
          <w:szCs w:val="28"/>
        </w:rPr>
      </w:pPr>
      <w:r>
        <w:rPr>
          <w:sz w:val="28"/>
          <w:szCs w:val="28"/>
        </w:rPr>
        <w:br w:type="page"/>
      </w: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rPr>
        <w:sectPr w:rsidR="00064F10" w:rsidSect="00E63718">
          <w:pgSz w:w="11906" w:h="16838"/>
          <w:pgMar w:top="1134" w:right="850" w:bottom="1134" w:left="1701" w:header="708" w:footer="708" w:gutter="0"/>
          <w:pgNumType w:start="6"/>
          <w:cols w:space="708"/>
          <w:docGrid w:linePitch="360"/>
        </w:sectPr>
      </w:pPr>
    </w:p>
    <w:p w:rsidR="00064F10" w:rsidRDefault="00064F10" w:rsidP="00064F10">
      <w:pPr>
        <w:jc w:val="center"/>
        <w:rPr>
          <w:b/>
        </w:rPr>
      </w:pPr>
      <w:r>
        <w:rPr>
          <w:b/>
        </w:rPr>
        <w:lastRenderedPageBreak/>
        <w:t xml:space="preserve">                                                                                             Додаток № 1 </w:t>
      </w:r>
    </w:p>
    <w:p w:rsidR="00064F10" w:rsidRDefault="00064F10" w:rsidP="00064F10">
      <w:pPr>
        <w:spacing w:line="218" w:lineRule="auto"/>
        <w:ind w:left="9356" w:hanging="9356"/>
      </w:pPr>
      <w:r>
        <w:rPr>
          <w:b/>
        </w:rPr>
        <w:t xml:space="preserve">                                                                                                                                                            </w:t>
      </w:r>
      <w:r w:rsidRPr="0071447C">
        <w:t xml:space="preserve">до </w:t>
      </w:r>
      <w:r w:rsidRPr="0071447C">
        <w:rPr>
          <w:snapToGrid w:val="0"/>
        </w:rPr>
        <w:t>Комплексної програми</w:t>
      </w:r>
      <w:r>
        <w:rPr>
          <w:snapToGrid w:val="0"/>
        </w:rPr>
        <w:t xml:space="preserve">  </w:t>
      </w:r>
      <w:r w:rsidRPr="0071447C">
        <w:rPr>
          <w:snapToGrid w:val="0"/>
        </w:rPr>
        <w:t xml:space="preserve">«Охорона здоров’я </w:t>
      </w:r>
      <w:r>
        <w:rPr>
          <w:snapToGrid w:val="0"/>
        </w:rPr>
        <w:t xml:space="preserve"> населення м. Бахмута на 2018-2020 роки», </w:t>
      </w:r>
      <w:r w:rsidRPr="00495B96">
        <w:t xml:space="preserve"> </w:t>
      </w:r>
      <w:r>
        <w:t>затвердженої  рішенням Бахмутської</w:t>
      </w:r>
      <w:r w:rsidRPr="00495B96">
        <w:t xml:space="preserve"> </w:t>
      </w:r>
    </w:p>
    <w:p w:rsidR="00064F10" w:rsidRDefault="00064F10" w:rsidP="00064F10">
      <w:pPr>
        <w:ind w:left="8648" w:firstLine="708"/>
      </w:pPr>
      <w:r>
        <w:t xml:space="preserve">міської ради  </w:t>
      </w:r>
      <w:r w:rsidRPr="00F00CE6">
        <w:t>31.01.2018  № 6/109-2075</w:t>
      </w:r>
    </w:p>
    <w:p w:rsidR="00064F10" w:rsidRPr="00FF7A63" w:rsidRDefault="00064F10" w:rsidP="00064F10">
      <w:pPr>
        <w:spacing w:line="218" w:lineRule="auto"/>
        <w:ind w:left="9356"/>
      </w:pPr>
      <w:r>
        <w:t xml:space="preserve">                                                                                                                                                     </w:t>
      </w:r>
      <w:r>
        <w:rPr>
          <w:snapToGrid w:val="0"/>
        </w:rPr>
        <w:t xml:space="preserve">                                                                                                                                                                                  </w:t>
      </w:r>
      <w:r w:rsidRPr="0071447C">
        <w:rPr>
          <w:snapToGrid w:val="0"/>
        </w:rPr>
        <w:t xml:space="preserve"> </w:t>
      </w:r>
      <w:r>
        <w:rPr>
          <w:snapToGrid w:val="0"/>
        </w:rPr>
        <w:t xml:space="preserve"> </w:t>
      </w:r>
      <w:r>
        <w:t xml:space="preserve">                                                                                                                                                        </w:t>
      </w:r>
    </w:p>
    <w:p w:rsidR="00064F10" w:rsidRDefault="00064F10" w:rsidP="00064F10">
      <w:pPr>
        <w:spacing w:line="218" w:lineRule="auto"/>
        <w:jc w:val="center"/>
        <w:rPr>
          <w:snapToGrid w:val="0"/>
        </w:rPr>
      </w:pPr>
      <w:r w:rsidRPr="0071447C">
        <w:rPr>
          <w:snapToGrid w:val="0"/>
        </w:rPr>
        <w:t xml:space="preserve">                      </w:t>
      </w:r>
    </w:p>
    <w:p w:rsidR="00064F10" w:rsidRPr="0071447C" w:rsidRDefault="00064F10" w:rsidP="00064F10">
      <w:pPr>
        <w:spacing w:line="218" w:lineRule="auto"/>
        <w:jc w:val="center"/>
      </w:pPr>
      <w:r w:rsidRPr="0071447C">
        <w:rPr>
          <w:snapToGrid w:val="0"/>
        </w:rPr>
        <w:t xml:space="preserve">                                                                                                                                                                      </w:t>
      </w:r>
    </w:p>
    <w:p w:rsidR="00064F10" w:rsidRPr="008642D8" w:rsidRDefault="00064F10" w:rsidP="00064F10">
      <w:pPr>
        <w:jc w:val="center"/>
        <w:rPr>
          <w:b/>
        </w:rPr>
      </w:pPr>
      <w:r w:rsidRPr="008642D8">
        <w:rPr>
          <w:b/>
        </w:rPr>
        <w:t>ЗАХОДИ З РЕАЛІЗАЦІЇ КОМПЛЕКСНОЇ ПРОГРАМИ</w:t>
      </w:r>
    </w:p>
    <w:p w:rsidR="00064F10" w:rsidRPr="002B178A" w:rsidRDefault="00064F10" w:rsidP="00064F10">
      <w:pPr>
        <w:jc w:val="center"/>
        <w:rPr>
          <w:sz w:val="16"/>
          <w:szCs w:val="16"/>
        </w:rPr>
      </w:pPr>
    </w:p>
    <w:tbl>
      <w:tblPr>
        <w:tblW w:w="1844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632"/>
        <w:gridCol w:w="309"/>
        <w:gridCol w:w="906"/>
        <w:gridCol w:w="1985"/>
        <w:gridCol w:w="1143"/>
        <w:gridCol w:w="2267"/>
        <w:gridCol w:w="8"/>
        <w:gridCol w:w="1555"/>
        <w:gridCol w:w="1140"/>
        <w:gridCol w:w="1134"/>
        <w:gridCol w:w="1124"/>
        <w:gridCol w:w="1134"/>
        <w:gridCol w:w="2258"/>
        <w:gridCol w:w="2281"/>
      </w:tblGrid>
      <w:tr w:rsidR="00064F10" w:rsidRPr="009B6D73" w:rsidTr="004F4B67">
        <w:trPr>
          <w:gridAfter w:val="1"/>
          <w:wAfter w:w="2281" w:type="dxa"/>
          <w:trHeight w:val="345"/>
        </w:trPr>
        <w:tc>
          <w:tcPr>
            <w:tcW w:w="566" w:type="dxa"/>
            <w:vMerge w:val="restart"/>
          </w:tcPr>
          <w:p w:rsidR="00064F10" w:rsidRPr="009B6D73" w:rsidRDefault="00064F10" w:rsidP="004F4B67">
            <w:pPr>
              <w:jc w:val="center"/>
            </w:pPr>
            <w:r w:rsidRPr="009B6D73">
              <w:t>№</w:t>
            </w:r>
          </w:p>
          <w:p w:rsidR="00064F10" w:rsidRPr="009B6D73" w:rsidRDefault="00064F10" w:rsidP="004F4B67">
            <w:pPr>
              <w:jc w:val="center"/>
            </w:pPr>
            <w:r w:rsidRPr="009B6D73">
              <w:t>з/п</w:t>
            </w:r>
          </w:p>
        </w:tc>
        <w:tc>
          <w:tcPr>
            <w:tcW w:w="1847" w:type="dxa"/>
            <w:gridSpan w:val="3"/>
            <w:vMerge w:val="restart"/>
          </w:tcPr>
          <w:p w:rsidR="00064F10" w:rsidRPr="00950399" w:rsidRDefault="00064F10" w:rsidP="004F4B67">
            <w:pPr>
              <w:jc w:val="both"/>
            </w:pPr>
          </w:p>
          <w:p w:rsidR="00064F10" w:rsidRPr="00950399" w:rsidRDefault="00064F10" w:rsidP="004F4B67">
            <w:pPr>
              <w:jc w:val="both"/>
            </w:pPr>
            <w:r w:rsidRPr="00950399">
              <w:rPr>
                <w:sz w:val="22"/>
                <w:szCs w:val="22"/>
              </w:rPr>
              <w:t>Завдання</w:t>
            </w:r>
          </w:p>
        </w:tc>
        <w:tc>
          <w:tcPr>
            <w:tcW w:w="1985" w:type="dxa"/>
            <w:vMerge w:val="restart"/>
          </w:tcPr>
          <w:p w:rsidR="00064F10" w:rsidRPr="00950399" w:rsidRDefault="00064F10" w:rsidP="004F4B67">
            <w:pPr>
              <w:jc w:val="center"/>
            </w:pPr>
          </w:p>
          <w:p w:rsidR="00064F10" w:rsidRPr="00950399" w:rsidRDefault="00064F10" w:rsidP="004F4B67">
            <w:pPr>
              <w:jc w:val="center"/>
            </w:pPr>
            <w:r w:rsidRPr="00950399">
              <w:rPr>
                <w:sz w:val="22"/>
                <w:szCs w:val="22"/>
              </w:rPr>
              <w:t>Зміст заходів</w:t>
            </w:r>
          </w:p>
        </w:tc>
        <w:tc>
          <w:tcPr>
            <w:tcW w:w="1143" w:type="dxa"/>
            <w:vMerge w:val="restart"/>
          </w:tcPr>
          <w:p w:rsidR="00064F10" w:rsidRPr="00950399" w:rsidRDefault="00064F10" w:rsidP="004F4B67">
            <w:pPr>
              <w:jc w:val="center"/>
            </w:pPr>
            <w:r w:rsidRPr="00950399">
              <w:rPr>
                <w:sz w:val="22"/>
                <w:szCs w:val="22"/>
              </w:rPr>
              <w:t>Строк виконання</w:t>
            </w:r>
          </w:p>
          <w:p w:rsidR="00064F10" w:rsidRPr="00950399" w:rsidRDefault="00064F10" w:rsidP="004F4B67">
            <w:pPr>
              <w:jc w:val="center"/>
            </w:pPr>
            <w:r w:rsidRPr="00950399">
              <w:rPr>
                <w:sz w:val="22"/>
                <w:szCs w:val="22"/>
              </w:rPr>
              <w:t>заходу</w:t>
            </w:r>
          </w:p>
        </w:tc>
        <w:tc>
          <w:tcPr>
            <w:tcW w:w="2267" w:type="dxa"/>
            <w:vMerge w:val="restart"/>
          </w:tcPr>
          <w:p w:rsidR="00064F10" w:rsidRPr="00950399" w:rsidRDefault="00064F10" w:rsidP="004F4B67">
            <w:pPr>
              <w:jc w:val="both"/>
            </w:pPr>
          </w:p>
          <w:p w:rsidR="00064F10" w:rsidRPr="00950399" w:rsidRDefault="00064F10" w:rsidP="004F4B67">
            <w:pPr>
              <w:jc w:val="both"/>
            </w:pPr>
            <w:r w:rsidRPr="00950399">
              <w:rPr>
                <w:sz w:val="22"/>
                <w:szCs w:val="22"/>
              </w:rPr>
              <w:t>Виконавці</w:t>
            </w:r>
          </w:p>
        </w:tc>
        <w:tc>
          <w:tcPr>
            <w:tcW w:w="1563" w:type="dxa"/>
            <w:gridSpan w:val="2"/>
            <w:vMerge w:val="restart"/>
          </w:tcPr>
          <w:p w:rsidR="00064F10" w:rsidRPr="00950399" w:rsidRDefault="00064F10" w:rsidP="004F4B67">
            <w:pPr>
              <w:jc w:val="center"/>
            </w:pPr>
          </w:p>
          <w:p w:rsidR="00064F10" w:rsidRPr="00950399" w:rsidRDefault="00064F10" w:rsidP="004F4B67">
            <w:pPr>
              <w:jc w:val="center"/>
            </w:pPr>
            <w:r w:rsidRPr="00950399">
              <w:rPr>
                <w:sz w:val="22"/>
                <w:szCs w:val="22"/>
              </w:rPr>
              <w:t>Джерела фінансування</w:t>
            </w:r>
          </w:p>
        </w:tc>
        <w:tc>
          <w:tcPr>
            <w:tcW w:w="4532" w:type="dxa"/>
            <w:gridSpan w:val="4"/>
          </w:tcPr>
          <w:p w:rsidR="00064F10" w:rsidRPr="00950399" w:rsidRDefault="00064F10" w:rsidP="004F4B67">
            <w:pPr>
              <w:jc w:val="center"/>
            </w:pPr>
            <w:r w:rsidRPr="00950399">
              <w:rPr>
                <w:sz w:val="22"/>
                <w:szCs w:val="22"/>
              </w:rPr>
              <w:t>Обсяги фінансування по роках, тис.грн</w:t>
            </w:r>
          </w:p>
        </w:tc>
        <w:tc>
          <w:tcPr>
            <w:tcW w:w="2258" w:type="dxa"/>
            <w:vMerge w:val="restart"/>
          </w:tcPr>
          <w:p w:rsidR="00064F10" w:rsidRPr="00950399" w:rsidRDefault="00064F10" w:rsidP="004F4B67">
            <w:pPr>
              <w:jc w:val="both"/>
            </w:pPr>
            <w:r w:rsidRPr="00950399">
              <w:rPr>
                <w:sz w:val="22"/>
                <w:szCs w:val="22"/>
              </w:rPr>
              <w:t>Очікуваний результат</w:t>
            </w:r>
          </w:p>
        </w:tc>
      </w:tr>
      <w:tr w:rsidR="00064F10" w:rsidRPr="009B6D73" w:rsidTr="004F4B67">
        <w:trPr>
          <w:gridAfter w:val="1"/>
          <w:wAfter w:w="2281" w:type="dxa"/>
          <w:trHeight w:val="322"/>
        </w:trPr>
        <w:tc>
          <w:tcPr>
            <w:tcW w:w="566" w:type="dxa"/>
            <w:vMerge/>
          </w:tcPr>
          <w:p w:rsidR="00064F10" w:rsidRPr="009B6D73" w:rsidRDefault="00064F10" w:rsidP="004F4B67">
            <w:pPr>
              <w:jc w:val="center"/>
            </w:pPr>
          </w:p>
        </w:tc>
        <w:tc>
          <w:tcPr>
            <w:tcW w:w="1847" w:type="dxa"/>
            <w:gridSpan w:val="3"/>
            <w:vMerge/>
          </w:tcPr>
          <w:p w:rsidR="00064F10" w:rsidRPr="009B6D73" w:rsidRDefault="00064F10" w:rsidP="004F4B67">
            <w:pPr>
              <w:jc w:val="both"/>
            </w:pPr>
          </w:p>
        </w:tc>
        <w:tc>
          <w:tcPr>
            <w:tcW w:w="1985" w:type="dxa"/>
            <w:vMerge/>
          </w:tcPr>
          <w:p w:rsidR="00064F10" w:rsidRPr="009B6D73" w:rsidRDefault="00064F10" w:rsidP="004F4B67">
            <w:pPr>
              <w:jc w:val="center"/>
            </w:pPr>
          </w:p>
        </w:tc>
        <w:tc>
          <w:tcPr>
            <w:tcW w:w="1143" w:type="dxa"/>
            <w:vMerge/>
          </w:tcPr>
          <w:p w:rsidR="00064F10" w:rsidRPr="009B6D73" w:rsidRDefault="00064F10" w:rsidP="004F4B67">
            <w:pPr>
              <w:jc w:val="center"/>
            </w:pPr>
          </w:p>
        </w:tc>
        <w:tc>
          <w:tcPr>
            <w:tcW w:w="2267" w:type="dxa"/>
            <w:vMerge/>
          </w:tcPr>
          <w:p w:rsidR="00064F10" w:rsidRPr="009B6D73" w:rsidRDefault="00064F10" w:rsidP="004F4B67">
            <w:pPr>
              <w:jc w:val="both"/>
            </w:pPr>
          </w:p>
        </w:tc>
        <w:tc>
          <w:tcPr>
            <w:tcW w:w="1563" w:type="dxa"/>
            <w:gridSpan w:val="2"/>
            <w:vMerge/>
          </w:tcPr>
          <w:p w:rsidR="00064F10" w:rsidRPr="009B6D73" w:rsidRDefault="00064F10" w:rsidP="004F4B67">
            <w:pPr>
              <w:jc w:val="center"/>
            </w:pPr>
          </w:p>
        </w:tc>
        <w:tc>
          <w:tcPr>
            <w:tcW w:w="1140" w:type="dxa"/>
          </w:tcPr>
          <w:p w:rsidR="00064F10" w:rsidRPr="009B6D73" w:rsidRDefault="00064F10" w:rsidP="004F4B67">
            <w:pPr>
              <w:jc w:val="center"/>
            </w:pPr>
          </w:p>
          <w:p w:rsidR="00064F10" w:rsidRPr="009B6D73" w:rsidRDefault="00064F10" w:rsidP="004F4B67">
            <w:pPr>
              <w:jc w:val="center"/>
            </w:pPr>
            <w:r w:rsidRPr="009B6D73">
              <w:t>2018 рік</w:t>
            </w:r>
          </w:p>
        </w:tc>
        <w:tc>
          <w:tcPr>
            <w:tcW w:w="1134" w:type="dxa"/>
          </w:tcPr>
          <w:p w:rsidR="00064F10" w:rsidRPr="009B6D73" w:rsidRDefault="00064F10" w:rsidP="004F4B67">
            <w:pPr>
              <w:jc w:val="both"/>
            </w:pPr>
          </w:p>
          <w:p w:rsidR="00064F10" w:rsidRPr="009B6D73" w:rsidRDefault="00064F10" w:rsidP="004F4B67">
            <w:pPr>
              <w:jc w:val="center"/>
            </w:pPr>
            <w:r w:rsidRPr="009B6D73">
              <w:t>2019 рік</w:t>
            </w:r>
          </w:p>
        </w:tc>
        <w:tc>
          <w:tcPr>
            <w:tcW w:w="1124" w:type="dxa"/>
          </w:tcPr>
          <w:p w:rsidR="00064F10" w:rsidRPr="009B6D73" w:rsidRDefault="00064F10" w:rsidP="004F4B67">
            <w:pPr>
              <w:jc w:val="center"/>
            </w:pPr>
          </w:p>
          <w:p w:rsidR="00064F10" w:rsidRPr="009B6D73" w:rsidRDefault="00064F10" w:rsidP="004F4B67">
            <w:pPr>
              <w:jc w:val="center"/>
            </w:pPr>
            <w:r w:rsidRPr="009B6D73">
              <w:t>2020 рік</w:t>
            </w:r>
          </w:p>
        </w:tc>
        <w:tc>
          <w:tcPr>
            <w:tcW w:w="1134" w:type="dxa"/>
          </w:tcPr>
          <w:p w:rsidR="00064F10" w:rsidRPr="009B6D73" w:rsidRDefault="00064F10" w:rsidP="004F4B67">
            <w:pPr>
              <w:jc w:val="center"/>
            </w:pPr>
          </w:p>
          <w:p w:rsidR="00064F10" w:rsidRPr="009B6D73" w:rsidRDefault="00064F10" w:rsidP="004F4B67">
            <w:pPr>
              <w:jc w:val="center"/>
            </w:pPr>
            <w:r w:rsidRPr="009B6D73">
              <w:t>Всього</w:t>
            </w:r>
          </w:p>
        </w:tc>
        <w:tc>
          <w:tcPr>
            <w:tcW w:w="2258" w:type="dxa"/>
            <w:vMerge/>
          </w:tcPr>
          <w:p w:rsidR="00064F10" w:rsidRPr="009B6D73" w:rsidRDefault="00064F10" w:rsidP="004F4B67">
            <w:pPr>
              <w:jc w:val="both"/>
            </w:pPr>
          </w:p>
        </w:tc>
      </w:tr>
      <w:tr w:rsidR="00064F10" w:rsidRPr="00BD0688" w:rsidTr="004F4B67">
        <w:trPr>
          <w:gridAfter w:val="1"/>
          <w:wAfter w:w="2281" w:type="dxa"/>
        </w:trPr>
        <w:tc>
          <w:tcPr>
            <w:tcW w:w="566" w:type="dxa"/>
          </w:tcPr>
          <w:p w:rsidR="00064F10" w:rsidRPr="00BD0688" w:rsidRDefault="00064F10" w:rsidP="004F4B67">
            <w:pPr>
              <w:jc w:val="center"/>
            </w:pPr>
            <w:r w:rsidRPr="00BD0688">
              <w:t>1</w:t>
            </w:r>
          </w:p>
        </w:tc>
        <w:tc>
          <w:tcPr>
            <w:tcW w:w="1847" w:type="dxa"/>
            <w:gridSpan w:val="3"/>
          </w:tcPr>
          <w:p w:rsidR="00064F10" w:rsidRPr="00BD0688" w:rsidRDefault="00064F10" w:rsidP="004F4B67">
            <w:pPr>
              <w:jc w:val="center"/>
            </w:pPr>
            <w:r w:rsidRPr="00BD0688">
              <w:t>2</w:t>
            </w:r>
          </w:p>
        </w:tc>
        <w:tc>
          <w:tcPr>
            <w:tcW w:w="1985" w:type="dxa"/>
          </w:tcPr>
          <w:p w:rsidR="00064F10" w:rsidRPr="00BD0688" w:rsidRDefault="00064F10" w:rsidP="004F4B67">
            <w:pPr>
              <w:jc w:val="center"/>
            </w:pPr>
            <w:r w:rsidRPr="00BD0688">
              <w:t>3</w:t>
            </w:r>
          </w:p>
        </w:tc>
        <w:tc>
          <w:tcPr>
            <w:tcW w:w="1143" w:type="dxa"/>
          </w:tcPr>
          <w:p w:rsidR="00064F10" w:rsidRPr="00BD0688" w:rsidRDefault="00064F10" w:rsidP="004F4B67">
            <w:pPr>
              <w:jc w:val="center"/>
            </w:pPr>
            <w:r w:rsidRPr="00BD0688">
              <w:t>4</w:t>
            </w:r>
          </w:p>
        </w:tc>
        <w:tc>
          <w:tcPr>
            <w:tcW w:w="2267" w:type="dxa"/>
          </w:tcPr>
          <w:p w:rsidR="00064F10" w:rsidRPr="00BD0688" w:rsidRDefault="00064F10" w:rsidP="004F4B67">
            <w:pPr>
              <w:jc w:val="center"/>
            </w:pPr>
            <w:r w:rsidRPr="00BD0688">
              <w:t>5</w:t>
            </w:r>
          </w:p>
        </w:tc>
        <w:tc>
          <w:tcPr>
            <w:tcW w:w="1563" w:type="dxa"/>
            <w:gridSpan w:val="2"/>
          </w:tcPr>
          <w:p w:rsidR="00064F10" w:rsidRPr="00BD0688" w:rsidRDefault="00064F10" w:rsidP="004F4B67">
            <w:pPr>
              <w:jc w:val="center"/>
            </w:pPr>
            <w:r w:rsidRPr="00BD0688">
              <w:t>6</w:t>
            </w:r>
          </w:p>
        </w:tc>
        <w:tc>
          <w:tcPr>
            <w:tcW w:w="1140" w:type="dxa"/>
          </w:tcPr>
          <w:p w:rsidR="00064F10" w:rsidRPr="00BD0688" w:rsidRDefault="00064F10" w:rsidP="004F4B67">
            <w:pPr>
              <w:jc w:val="center"/>
            </w:pPr>
            <w:r w:rsidRPr="00BD0688">
              <w:t>7</w:t>
            </w:r>
          </w:p>
        </w:tc>
        <w:tc>
          <w:tcPr>
            <w:tcW w:w="1134" w:type="dxa"/>
          </w:tcPr>
          <w:p w:rsidR="00064F10" w:rsidRPr="00BD0688" w:rsidRDefault="00064F10" w:rsidP="004F4B67">
            <w:pPr>
              <w:jc w:val="center"/>
            </w:pPr>
            <w:r w:rsidRPr="00BD0688">
              <w:t>8</w:t>
            </w:r>
          </w:p>
        </w:tc>
        <w:tc>
          <w:tcPr>
            <w:tcW w:w="1124" w:type="dxa"/>
          </w:tcPr>
          <w:p w:rsidR="00064F10" w:rsidRPr="00BD0688" w:rsidRDefault="00064F10" w:rsidP="004F4B67">
            <w:pPr>
              <w:jc w:val="center"/>
            </w:pPr>
            <w:r w:rsidRPr="00BD0688">
              <w:t>9</w:t>
            </w:r>
          </w:p>
        </w:tc>
        <w:tc>
          <w:tcPr>
            <w:tcW w:w="1134" w:type="dxa"/>
          </w:tcPr>
          <w:p w:rsidR="00064F10" w:rsidRPr="00BD0688" w:rsidRDefault="00064F10" w:rsidP="004F4B67">
            <w:pPr>
              <w:jc w:val="center"/>
            </w:pPr>
            <w:r w:rsidRPr="00BD0688">
              <w:t>10</w:t>
            </w:r>
          </w:p>
        </w:tc>
        <w:tc>
          <w:tcPr>
            <w:tcW w:w="2258" w:type="dxa"/>
          </w:tcPr>
          <w:p w:rsidR="00064F10" w:rsidRPr="00BD0688" w:rsidRDefault="00064F10" w:rsidP="004F4B67">
            <w:pPr>
              <w:jc w:val="center"/>
            </w:pPr>
            <w:r w:rsidRPr="00BD0688">
              <w:t>11</w:t>
            </w:r>
          </w:p>
        </w:tc>
      </w:tr>
      <w:tr w:rsidR="00064F10" w:rsidRPr="00BD0688" w:rsidTr="004F4B67">
        <w:trPr>
          <w:gridAfter w:val="1"/>
          <w:wAfter w:w="2281" w:type="dxa"/>
          <w:trHeight w:hRule="exact" w:val="1308"/>
        </w:trPr>
        <w:tc>
          <w:tcPr>
            <w:tcW w:w="566" w:type="dxa"/>
            <w:vMerge w:val="restart"/>
          </w:tcPr>
          <w:p w:rsidR="00064F10" w:rsidRPr="00BD0688" w:rsidRDefault="00064F10" w:rsidP="004F4B67">
            <w:pPr>
              <w:jc w:val="center"/>
            </w:pPr>
            <w:r w:rsidRPr="00BD0688">
              <w:t>1.</w:t>
            </w:r>
          </w:p>
        </w:tc>
        <w:tc>
          <w:tcPr>
            <w:tcW w:w="1847" w:type="dxa"/>
            <w:gridSpan w:val="3"/>
            <w:vMerge w:val="restart"/>
          </w:tcPr>
          <w:p w:rsidR="00064F10" w:rsidRPr="00BD0688" w:rsidRDefault="00064F10" w:rsidP="004F4B67">
            <w:r w:rsidRPr="00BD0688">
              <w:rPr>
                <w:b/>
                <w:sz w:val="22"/>
                <w:szCs w:val="22"/>
              </w:rPr>
              <w:t>Впровадження електронного документообігу в закладах охорони здоров’я</w:t>
            </w:r>
          </w:p>
        </w:tc>
        <w:tc>
          <w:tcPr>
            <w:tcW w:w="1985" w:type="dxa"/>
            <w:vMerge w:val="restart"/>
          </w:tcPr>
          <w:p w:rsidR="00064F10" w:rsidRPr="00BD0688" w:rsidRDefault="00064F10" w:rsidP="004F4B67">
            <w:pPr>
              <w:rPr>
                <w:sz w:val="20"/>
              </w:rPr>
            </w:pPr>
            <w:r w:rsidRPr="00EE5CFF">
              <w:rPr>
                <w:sz w:val="20"/>
              </w:rPr>
              <w:t>1.</w:t>
            </w:r>
            <w:r>
              <w:rPr>
                <w:sz w:val="20"/>
              </w:rPr>
              <w:t xml:space="preserve">1. </w:t>
            </w:r>
            <w:r w:rsidRPr="00BD0688">
              <w:rPr>
                <w:sz w:val="20"/>
              </w:rPr>
              <w:t>Підтримка мережі «Інтернет» в комунальних закладах охорони здоров’я Бахмутської міської ради</w:t>
            </w:r>
          </w:p>
          <w:p w:rsidR="00064F10" w:rsidRPr="00BD0688" w:rsidRDefault="00064F10" w:rsidP="004F4B67">
            <w:pPr>
              <w:rPr>
                <w:sz w:val="20"/>
              </w:rPr>
            </w:pPr>
          </w:p>
          <w:p w:rsidR="00064F10" w:rsidRPr="00BD0688" w:rsidRDefault="00064F10" w:rsidP="004F4B67">
            <w:pPr>
              <w:jc w:val="both"/>
              <w:rPr>
                <w:sz w:val="20"/>
              </w:rPr>
            </w:pPr>
          </w:p>
        </w:tc>
        <w:tc>
          <w:tcPr>
            <w:tcW w:w="1143" w:type="dxa"/>
            <w:vMerge w:val="restart"/>
          </w:tcPr>
          <w:p w:rsidR="00064F10" w:rsidRPr="00BD0688" w:rsidRDefault="00064F10" w:rsidP="004F4B67">
            <w:pPr>
              <w:jc w:val="both"/>
              <w:rPr>
                <w:sz w:val="20"/>
              </w:rPr>
            </w:pPr>
          </w:p>
          <w:p w:rsidR="00064F10" w:rsidRPr="00BD0688" w:rsidRDefault="00064F10" w:rsidP="004F4B67">
            <w:pPr>
              <w:jc w:val="both"/>
              <w:rPr>
                <w:sz w:val="20"/>
              </w:rPr>
            </w:pPr>
          </w:p>
          <w:p w:rsidR="00064F10" w:rsidRPr="00BD0688" w:rsidRDefault="00064F10" w:rsidP="004F4B67">
            <w:pPr>
              <w:jc w:val="both"/>
              <w:rPr>
                <w:sz w:val="20"/>
              </w:rPr>
            </w:pPr>
            <w:r w:rsidRPr="00BD0688">
              <w:rPr>
                <w:sz w:val="20"/>
              </w:rPr>
              <w:t>2018-2020 роки</w:t>
            </w:r>
          </w:p>
        </w:tc>
        <w:tc>
          <w:tcPr>
            <w:tcW w:w="2267" w:type="dxa"/>
            <w:vMerge w:val="restart"/>
          </w:tcPr>
          <w:p w:rsidR="00064F10" w:rsidRPr="00BD0688" w:rsidRDefault="00064F10" w:rsidP="004F4B67">
            <w:pPr>
              <w:ind w:left="-29" w:hanging="29"/>
              <w:jc w:val="both"/>
              <w:rPr>
                <w:sz w:val="20"/>
              </w:rPr>
            </w:pPr>
            <w:r w:rsidRPr="00BD0688">
              <w:rPr>
                <w:sz w:val="20"/>
              </w:rPr>
              <w:t>Управління охорони здоров’я Бахмутської міської ради, КЗОЗ Бахмутської міської ради</w:t>
            </w:r>
          </w:p>
          <w:p w:rsidR="00064F10" w:rsidRPr="00BD0688" w:rsidRDefault="00064F10" w:rsidP="004F4B67">
            <w:pPr>
              <w:jc w:val="both"/>
              <w:rPr>
                <w:sz w:val="20"/>
              </w:rPr>
            </w:pPr>
          </w:p>
          <w:p w:rsidR="00064F10" w:rsidRPr="00BD0688" w:rsidRDefault="00064F10" w:rsidP="004F4B67">
            <w:pPr>
              <w:jc w:val="both"/>
              <w:rPr>
                <w:sz w:val="20"/>
              </w:rPr>
            </w:pPr>
          </w:p>
          <w:p w:rsidR="00064F10" w:rsidRPr="00BD0688" w:rsidRDefault="00064F10" w:rsidP="004F4B67">
            <w:pPr>
              <w:jc w:val="both"/>
              <w:rPr>
                <w:sz w:val="20"/>
              </w:rPr>
            </w:pPr>
          </w:p>
        </w:tc>
        <w:tc>
          <w:tcPr>
            <w:tcW w:w="1563" w:type="dxa"/>
            <w:gridSpan w:val="2"/>
          </w:tcPr>
          <w:p w:rsidR="00064F10" w:rsidRPr="00BD0688" w:rsidRDefault="00064F10" w:rsidP="004F4B67">
            <w:pPr>
              <w:jc w:val="center"/>
              <w:rPr>
                <w:sz w:val="20"/>
              </w:rPr>
            </w:pPr>
          </w:p>
          <w:p w:rsidR="00064F10" w:rsidRPr="00BD0688" w:rsidRDefault="00064F10" w:rsidP="004F4B67">
            <w:pPr>
              <w:jc w:val="center"/>
              <w:rPr>
                <w:sz w:val="20"/>
              </w:rPr>
            </w:pPr>
          </w:p>
          <w:p w:rsidR="00064F10" w:rsidRDefault="00064F10" w:rsidP="004F4B67">
            <w:pPr>
              <w:jc w:val="center"/>
              <w:rPr>
                <w:sz w:val="20"/>
              </w:rPr>
            </w:pPr>
            <w:r w:rsidRPr="00BD0688">
              <w:rPr>
                <w:sz w:val="20"/>
              </w:rPr>
              <w:t>Мі</w:t>
            </w:r>
            <w:r>
              <w:rPr>
                <w:sz w:val="20"/>
              </w:rPr>
              <w:t xml:space="preserve">ський </w:t>
            </w:r>
            <w:r w:rsidRPr="00BD0688">
              <w:rPr>
                <w:sz w:val="20"/>
              </w:rPr>
              <w:t>бюджет</w:t>
            </w:r>
            <w:r>
              <w:rPr>
                <w:sz w:val="20"/>
              </w:rPr>
              <w:t xml:space="preserve"> </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BD0688" w:rsidRDefault="00064F10" w:rsidP="004F4B67">
            <w:pPr>
              <w:jc w:val="center"/>
              <w:rPr>
                <w:sz w:val="20"/>
              </w:rPr>
            </w:pPr>
          </w:p>
          <w:p w:rsidR="00064F10" w:rsidRPr="00BD0688" w:rsidRDefault="00064F10" w:rsidP="004F4B67">
            <w:pPr>
              <w:jc w:val="center"/>
              <w:rPr>
                <w:sz w:val="20"/>
              </w:rPr>
            </w:pPr>
          </w:p>
          <w:p w:rsidR="00064F10" w:rsidRPr="00BD0688" w:rsidRDefault="00064F10" w:rsidP="004F4B67">
            <w:pPr>
              <w:jc w:val="center"/>
              <w:rPr>
                <w:sz w:val="20"/>
              </w:rPr>
            </w:pPr>
          </w:p>
          <w:p w:rsidR="00064F10" w:rsidRPr="00BD0688" w:rsidRDefault="00064F10" w:rsidP="004F4B67">
            <w:pPr>
              <w:jc w:val="center"/>
              <w:rPr>
                <w:sz w:val="20"/>
              </w:rPr>
            </w:pPr>
          </w:p>
          <w:p w:rsidR="00064F10" w:rsidRPr="00BD0688" w:rsidRDefault="00064F10" w:rsidP="004F4B67">
            <w:pPr>
              <w:jc w:val="center"/>
              <w:rPr>
                <w:sz w:val="20"/>
              </w:rPr>
            </w:pPr>
          </w:p>
          <w:p w:rsidR="00064F10" w:rsidRPr="00BD0688" w:rsidRDefault="00064F10" w:rsidP="004F4B67">
            <w:pPr>
              <w:jc w:val="center"/>
              <w:rPr>
                <w:sz w:val="20"/>
              </w:rPr>
            </w:pPr>
          </w:p>
          <w:p w:rsidR="00064F10" w:rsidRPr="00BD0688" w:rsidRDefault="00064F10" w:rsidP="004F4B67">
            <w:pPr>
              <w:jc w:val="center"/>
              <w:rPr>
                <w:sz w:val="20"/>
              </w:rPr>
            </w:pPr>
          </w:p>
          <w:p w:rsidR="00064F10" w:rsidRPr="00BD0688" w:rsidRDefault="00064F10" w:rsidP="004F4B67">
            <w:pPr>
              <w:jc w:val="center"/>
              <w:rPr>
                <w:sz w:val="20"/>
              </w:rPr>
            </w:pPr>
          </w:p>
        </w:tc>
        <w:tc>
          <w:tcPr>
            <w:tcW w:w="1140" w:type="dxa"/>
            <w:vAlign w:val="center"/>
          </w:tcPr>
          <w:p w:rsidR="00064F10" w:rsidRPr="00BD0688" w:rsidRDefault="00064F10" w:rsidP="004F4B67">
            <w:pPr>
              <w:jc w:val="center"/>
              <w:rPr>
                <w:sz w:val="20"/>
              </w:rPr>
            </w:pPr>
            <w:r w:rsidRPr="00BD0688">
              <w:rPr>
                <w:sz w:val="20"/>
                <w:lang w:val="en-US"/>
              </w:rPr>
              <w:t>15</w:t>
            </w:r>
            <w:r w:rsidRPr="00BD0688">
              <w:rPr>
                <w:sz w:val="20"/>
              </w:rPr>
              <w:t>,</w:t>
            </w:r>
            <w:r w:rsidRPr="00BD0688">
              <w:rPr>
                <w:sz w:val="20"/>
                <w:lang w:val="en-US"/>
              </w:rPr>
              <w:t>0</w:t>
            </w:r>
          </w:p>
        </w:tc>
        <w:tc>
          <w:tcPr>
            <w:tcW w:w="1134" w:type="dxa"/>
            <w:vAlign w:val="center"/>
          </w:tcPr>
          <w:p w:rsidR="00064F10" w:rsidRPr="00BD0688" w:rsidRDefault="00064F10" w:rsidP="004F4B67">
            <w:pPr>
              <w:jc w:val="center"/>
              <w:rPr>
                <w:sz w:val="20"/>
              </w:rPr>
            </w:pPr>
            <w:r w:rsidRPr="00BD0688">
              <w:rPr>
                <w:sz w:val="20"/>
              </w:rPr>
              <w:t>16,5</w:t>
            </w:r>
          </w:p>
        </w:tc>
        <w:tc>
          <w:tcPr>
            <w:tcW w:w="1124" w:type="dxa"/>
            <w:vAlign w:val="center"/>
          </w:tcPr>
          <w:p w:rsidR="00064F10" w:rsidRPr="00BD0688" w:rsidRDefault="00064F10" w:rsidP="004F4B67">
            <w:pPr>
              <w:jc w:val="center"/>
              <w:rPr>
                <w:sz w:val="20"/>
              </w:rPr>
            </w:pPr>
            <w:r w:rsidRPr="00BD0688">
              <w:rPr>
                <w:sz w:val="20"/>
              </w:rPr>
              <w:t>18,0</w:t>
            </w:r>
          </w:p>
        </w:tc>
        <w:tc>
          <w:tcPr>
            <w:tcW w:w="1134" w:type="dxa"/>
            <w:vAlign w:val="center"/>
          </w:tcPr>
          <w:p w:rsidR="00064F10" w:rsidRPr="00BD0688" w:rsidRDefault="00064F10" w:rsidP="004F4B67">
            <w:pPr>
              <w:jc w:val="center"/>
              <w:rPr>
                <w:b/>
                <w:sz w:val="20"/>
              </w:rPr>
            </w:pPr>
            <w:r w:rsidRPr="00BD0688">
              <w:rPr>
                <w:b/>
                <w:sz w:val="20"/>
              </w:rPr>
              <w:t>49,5</w:t>
            </w:r>
          </w:p>
        </w:tc>
        <w:tc>
          <w:tcPr>
            <w:tcW w:w="2258" w:type="dxa"/>
            <w:vMerge w:val="restart"/>
          </w:tcPr>
          <w:p w:rsidR="00064F10" w:rsidRPr="00BD0688" w:rsidRDefault="00064F10" w:rsidP="004F4B67">
            <w:pPr>
              <w:rPr>
                <w:sz w:val="20"/>
              </w:rPr>
            </w:pPr>
            <w:r w:rsidRPr="00BD0688">
              <w:rPr>
                <w:sz w:val="20"/>
              </w:rPr>
              <w:t xml:space="preserve">Забезпечення оперативного контролю за показниками роботи, експертизи </w:t>
            </w:r>
          </w:p>
          <w:p w:rsidR="00064F10" w:rsidRPr="00BD0688" w:rsidRDefault="00064F10" w:rsidP="004F4B67">
            <w:pPr>
              <w:jc w:val="both"/>
            </w:pPr>
            <w:r w:rsidRPr="00BD0688">
              <w:rPr>
                <w:sz w:val="20"/>
              </w:rPr>
              <w:t xml:space="preserve">якості надання медичної допомоги  КЗОЗ  Бахмутської міської ради.  </w:t>
            </w:r>
          </w:p>
        </w:tc>
      </w:tr>
      <w:tr w:rsidR="00064F10" w:rsidRPr="00BD0688" w:rsidTr="004F4B67">
        <w:trPr>
          <w:gridAfter w:val="1"/>
          <w:wAfter w:w="2281" w:type="dxa"/>
          <w:trHeight w:hRule="exact" w:val="1094"/>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pPr>
              <w:rPr>
                <w:b/>
              </w:rPr>
            </w:pPr>
          </w:p>
        </w:tc>
        <w:tc>
          <w:tcPr>
            <w:tcW w:w="1985" w:type="dxa"/>
            <w:vMerge/>
          </w:tcPr>
          <w:p w:rsidR="00064F10" w:rsidRPr="00BD0688" w:rsidRDefault="00064F10" w:rsidP="004F4B67">
            <w:pPr>
              <w:rPr>
                <w:sz w:val="20"/>
              </w:rPr>
            </w:pPr>
          </w:p>
        </w:tc>
        <w:tc>
          <w:tcPr>
            <w:tcW w:w="1143" w:type="dxa"/>
            <w:vMerge/>
          </w:tcPr>
          <w:p w:rsidR="00064F10" w:rsidRPr="00BD0688" w:rsidRDefault="00064F10" w:rsidP="004F4B67">
            <w:pPr>
              <w:jc w:val="both"/>
              <w:rPr>
                <w:sz w:val="20"/>
              </w:rPr>
            </w:pPr>
          </w:p>
        </w:tc>
        <w:tc>
          <w:tcPr>
            <w:tcW w:w="2267" w:type="dxa"/>
            <w:vMerge/>
          </w:tcPr>
          <w:p w:rsidR="00064F10" w:rsidRPr="00BD0688" w:rsidRDefault="00064F10" w:rsidP="004F4B67">
            <w:pPr>
              <w:ind w:left="-29" w:hanging="29"/>
              <w:jc w:val="both"/>
              <w:rPr>
                <w:sz w:val="20"/>
              </w:rPr>
            </w:pPr>
          </w:p>
        </w:tc>
        <w:tc>
          <w:tcPr>
            <w:tcW w:w="1563" w:type="dxa"/>
            <w:gridSpan w:val="2"/>
          </w:tcPr>
          <w:p w:rsidR="00064F10" w:rsidRPr="00BD0688" w:rsidRDefault="00064F10" w:rsidP="004F4B67">
            <w:pPr>
              <w:jc w:val="center"/>
              <w:rPr>
                <w:sz w:val="20"/>
              </w:rPr>
            </w:pPr>
          </w:p>
          <w:p w:rsidR="00064F10" w:rsidRPr="00BD0688" w:rsidRDefault="00064F10" w:rsidP="004F4B67">
            <w:pPr>
              <w:jc w:val="center"/>
              <w:rPr>
                <w:sz w:val="20"/>
              </w:rPr>
            </w:pPr>
            <w:r w:rsidRPr="00BD0688">
              <w:rPr>
                <w:sz w:val="20"/>
              </w:rPr>
              <w:t>Інші джерела</w:t>
            </w:r>
          </w:p>
        </w:tc>
        <w:tc>
          <w:tcPr>
            <w:tcW w:w="1140" w:type="dxa"/>
            <w:vAlign w:val="center"/>
          </w:tcPr>
          <w:p w:rsidR="00064F10" w:rsidRPr="00BD0688" w:rsidRDefault="00064F10" w:rsidP="004F4B67">
            <w:pPr>
              <w:jc w:val="center"/>
              <w:rPr>
                <w:sz w:val="20"/>
              </w:rPr>
            </w:pPr>
            <w:r w:rsidRPr="00BD0688">
              <w:rPr>
                <w:sz w:val="20"/>
              </w:rPr>
              <w:t>20,0</w:t>
            </w:r>
          </w:p>
        </w:tc>
        <w:tc>
          <w:tcPr>
            <w:tcW w:w="1134" w:type="dxa"/>
            <w:vAlign w:val="center"/>
          </w:tcPr>
          <w:p w:rsidR="00064F10" w:rsidRPr="00BD0688" w:rsidRDefault="00064F10" w:rsidP="004F4B67">
            <w:pPr>
              <w:jc w:val="center"/>
              <w:rPr>
                <w:sz w:val="20"/>
              </w:rPr>
            </w:pPr>
            <w:r w:rsidRPr="00BD0688">
              <w:rPr>
                <w:sz w:val="20"/>
              </w:rPr>
              <w:t>23,0</w:t>
            </w:r>
          </w:p>
        </w:tc>
        <w:tc>
          <w:tcPr>
            <w:tcW w:w="1124" w:type="dxa"/>
            <w:vAlign w:val="center"/>
          </w:tcPr>
          <w:p w:rsidR="00064F10" w:rsidRPr="00BD0688" w:rsidRDefault="00064F10" w:rsidP="004F4B67">
            <w:pPr>
              <w:jc w:val="center"/>
              <w:rPr>
                <w:sz w:val="20"/>
              </w:rPr>
            </w:pPr>
            <w:r w:rsidRPr="00BD0688">
              <w:rPr>
                <w:sz w:val="20"/>
              </w:rPr>
              <w:t>25,0</w:t>
            </w:r>
          </w:p>
        </w:tc>
        <w:tc>
          <w:tcPr>
            <w:tcW w:w="1134" w:type="dxa"/>
            <w:vAlign w:val="center"/>
          </w:tcPr>
          <w:p w:rsidR="00064F10" w:rsidRPr="00BD0688" w:rsidRDefault="00064F10" w:rsidP="004F4B67">
            <w:pPr>
              <w:jc w:val="center"/>
              <w:rPr>
                <w:b/>
                <w:sz w:val="20"/>
              </w:rPr>
            </w:pPr>
            <w:r w:rsidRPr="00BD0688">
              <w:rPr>
                <w:b/>
                <w:sz w:val="20"/>
              </w:rPr>
              <w:t>68,0</w:t>
            </w:r>
          </w:p>
        </w:tc>
        <w:tc>
          <w:tcPr>
            <w:tcW w:w="2258" w:type="dxa"/>
            <w:vMerge/>
          </w:tcPr>
          <w:p w:rsidR="00064F10" w:rsidRPr="00BD0688" w:rsidRDefault="00064F10" w:rsidP="004F4B67"/>
        </w:tc>
      </w:tr>
      <w:tr w:rsidR="00064F10" w:rsidRPr="00BD0688" w:rsidTr="004F4B67">
        <w:trPr>
          <w:gridAfter w:val="1"/>
          <w:wAfter w:w="2281" w:type="dxa"/>
          <w:trHeight w:hRule="exact" w:val="1191"/>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pPr>
              <w:jc w:val="both"/>
            </w:pPr>
          </w:p>
        </w:tc>
        <w:tc>
          <w:tcPr>
            <w:tcW w:w="1985" w:type="dxa"/>
            <w:vMerge w:val="restart"/>
          </w:tcPr>
          <w:p w:rsidR="00064F10" w:rsidRPr="00BD0688" w:rsidRDefault="00064F10" w:rsidP="004F4B67">
            <w:pPr>
              <w:spacing w:after="240"/>
              <w:jc w:val="both"/>
              <w:rPr>
                <w:sz w:val="20"/>
              </w:rPr>
            </w:pPr>
            <w:r w:rsidRPr="00EE5CFF">
              <w:rPr>
                <w:sz w:val="20"/>
              </w:rPr>
              <w:t xml:space="preserve">1.2. </w:t>
            </w:r>
            <w:r w:rsidRPr="00BD0688">
              <w:rPr>
                <w:sz w:val="20"/>
              </w:rPr>
              <w:t xml:space="preserve">Збір, обробка та аналіз статистичних даних діяльності лікувальних закладів міста  </w:t>
            </w:r>
            <w:r w:rsidRPr="00BD0688">
              <w:rPr>
                <w:sz w:val="20"/>
              </w:rPr>
              <w:lastRenderedPageBreak/>
              <w:t>("Система управління кадрами", "Медок", "Медстат")</w:t>
            </w:r>
          </w:p>
        </w:tc>
        <w:tc>
          <w:tcPr>
            <w:tcW w:w="1143" w:type="dxa"/>
            <w:vMerge w:val="restart"/>
          </w:tcPr>
          <w:p w:rsidR="00064F10" w:rsidRPr="00BD0688" w:rsidRDefault="00064F10" w:rsidP="004F4B67">
            <w:pPr>
              <w:jc w:val="both"/>
              <w:rPr>
                <w:sz w:val="20"/>
              </w:rPr>
            </w:pPr>
          </w:p>
          <w:p w:rsidR="00064F10" w:rsidRPr="00BD0688" w:rsidRDefault="00064F10" w:rsidP="004F4B67">
            <w:pPr>
              <w:jc w:val="both"/>
              <w:rPr>
                <w:sz w:val="20"/>
              </w:rPr>
            </w:pPr>
          </w:p>
          <w:p w:rsidR="00064F10" w:rsidRPr="00BD0688" w:rsidRDefault="00064F10" w:rsidP="004F4B67">
            <w:pPr>
              <w:jc w:val="both"/>
              <w:rPr>
                <w:sz w:val="20"/>
              </w:rPr>
            </w:pPr>
          </w:p>
          <w:p w:rsidR="00064F10" w:rsidRPr="00BD0688" w:rsidRDefault="00064F10" w:rsidP="004F4B67">
            <w:pPr>
              <w:jc w:val="both"/>
              <w:rPr>
                <w:sz w:val="20"/>
              </w:rPr>
            </w:pPr>
            <w:r w:rsidRPr="00BD0688">
              <w:rPr>
                <w:sz w:val="20"/>
              </w:rPr>
              <w:t>2018-2020 роки</w:t>
            </w:r>
          </w:p>
        </w:tc>
        <w:tc>
          <w:tcPr>
            <w:tcW w:w="2267" w:type="dxa"/>
            <w:vMerge w:val="restart"/>
          </w:tcPr>
          <w:p w:rsidR="00064F10" w:rsidRPr="00BD0688" w:rsidRDefault="00064F10" w:rsidP="004F4B67">
            <w:pPr>
              <w:ind w:left="-58"/>
              <w:jc w:val="both"/>
              <w:rPr>
                <w:sz w:val="20"/>
              </w:rPr>
            </w:pPr>
            <w:r w:rsidRPr="00BD0688">
              <w:rPr>
                <w:sz w:val="20"/>
              </w:rPr>
              <w:t>Управління охорони здоров’я Бахмутської міської ради, КЗОЗ Бахмутської міської ради</w:t>
            </w:r>
          </w:p>
          <w:p w:rsidR="00064F10" w:rsidRPr="00BD0688" w:rsidRDefault="00064F10" w:rsidP="004F4B67">
            <w:pPr>
              <w:jc w:val="both"/>
              <w:rPr>
                <w:sz w:val="20"/>
              </w:rPr>
            </w:pPr>
          </w:p>
          <w:p w:rsidR="00064F10" w:rsidRPr="00BD0688" w:rsidRDefault="00064F10" w:rsidP="004F4B67">
            <w:pPr>
              <w:ind w:left="-58"/>
              <w:jc w:val="both"/>
              <w:rPr>
                <w:sz w:val="20"/>
              </w:rPr>
            </w:pPr>
          </w:p>
        </w:tc>
        <w:tc>
          <w:tcPr>
            <w:tcW w:w="1563" w:type="dxa"/>
            <w:gridSpan w:val="2"/>
          </w:tcPr>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BD0688" w:rsidRDefault="00064F10" w:rsidP="004F4B67">
            <w:pPr>
              <w:jc w:val="center"/>
              <w:rPr>
                <w:sz w:val="20"/>
              </w:rPr>
            </w:pPr>
            <w:r w:rsidRPr="00BD0688">
              <w:rPr>
                <w:sz w:val="20"/>
              </w:rPr>
              <w:t>Мі</w:t>
            </w:r>
            <w:r>
              <w:rPr>
                <w:sz w:val="20"/>
              </w:rPr>
              <w:t xml:space="preserve">ський </w:t>
            </w:r>
            <w:r w:rsidRPr="00BD0688">
              <w:rPr>
                <w:sz w:val="20"/>
              </w:rPr>
              <w:t>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BD0688" w:rsidRDefault="00064F10" w:rsidP="004F4B67">
            <w:pPr>
              <w:jc w:val="center"/>
              <w:rPr>
                <w:sz w:val="20"/>
              </w:rPr>
            </w:pPr>
          </w:p>
          <w:p w:rsidR="00064F10" w:rsidRPr="00BD0688" w:rsidRDefault="00064F10" w:rsidP="004F4B67">
            <w:pPr>
              <w:jc w:val="center"/>
              <w:rPr>
                <w:sz w:val="20"/>
              </w:rPr>
            </w:pPr>
          </w:p>
          <w:p w:rsidR="00064F10" w:rsidRPr="00BD0688" w:rsidRDefault="00064F10" w:rsidP="004F4B67">
            <w:pPr>
              <w:jc w:val="center"/>
              <w:rPr>
                <w:sz w:val="20"/>
              </w:rPr>
            </w:pPr>
          </w:p>
          <w:p w:rsidR="00064F10" w:rsidRPr="00BD0688" w:rsidRDefault="00064F10" w:rsidP="004F4B67">
            <w:pPr>
              <w:jc w:val="center"/>
              <w:rPr>
                <w:sz w:val="20"/>
              </w:rPr>
            </w:pPr>
          </w:p>
          <w:p w:rsidR="00064F10" w:rsidRPr="00BD0688" w:rsidRDefault="00064F10" w:rsidP="004F4B67">
            <w:pPr>
              <w:jc w:val="center"/>
              <w:rPr>
                <w:sz w:val="20"/>
              </w:rPr>
            </w:pPr>
          </w:p>
          <w:p w:rsidR="00064F10" w:rsidRPr="00BD0688" w:rsidRDefault="00064F10" w:rsidP="004F4B67">
            <w:pPr>
              <w:jc w:val="center"/>
              <w:rPr>
                <w:sz w:val="20"/>
              </w:rPr>
            </w:pPr>
          </w:p>
          <w:p w:rsidR="00064F10" w:rsidRPr="00BD0688" w:rsidRDefault="00064F10" w:rsidP="004F4B67">
            <w:pPr>
              <w:jc w:val="center"/>
              <w:rPr>
                <w:sz w:val="20"/>
              </w:rPr>
            </w:pPr>
          </w:p>
          <w:p w:rsidR="00064F10" w:rsidRPr="00BD0688" w:rsidRDefault="00064F10" w:rsidP="004F4B67">
            <w:pPr>
              <w:jc w:val="center"/>
              <w:rPr>
                <w:sz w:val="20"/>
              </w:rPr>
            </w:pPr>
          </w:p>
          <w:p w:rsidR="00064F10" w:rsidRPr="00BD0688" w:rsidRDefault="00064F10" w:rsidP="004F4B67">
            <w:pPr>
              <w:jc w:val="center"/>
              <w:rPr>
                <w:sz w:val="20"/>
              </w:rPr>
            </w:pPr>
          </w:p>
        </w:tc>
        <w:tc>
          <w:tcPr>
            <w:tcW w:w="1140" w:type="dxa"/>
            <w:vAlign w:val="center"/>
          </w:tcPr>
          <w:p w:rsidR="00064F10" w:rsidRPr="00BD0688" w:rsidRDefault="00064F10" w:rsidP="004F4B67">
            <w:pPr>
              <w:jc w:val="center"/>
              <w:rPr>
                <w:sz w:val="20"/>
              </w:rPr>
            </w:pPr>
            <w:r w:rsidRPr="00BD0688">
              <w:rPr>
                <w:sz w:val="20"/>
              </w:rPr>
              <w:t>30,0</w:t>
            </w:r>
          </w:p>
        </w:tc>
        <w:tc>
          <w:tcPr>
            <w:tcW w:w="1134" w:type="dxa"/>
            <w:vAlign w:val="center"/>
          </w:tcPr>
          <w:p w:rsidR="00064F10" w:rsidRPr="00BD0688" w:rsidRDefault="00064F10" w:rsidP="004F4B67">
            <w:pPr>
              <w:jc w:val="center"/>
              <w:rPr>
                <w:sz w:val="20"/>
              </w:rPr>
            </w:pPr>
            <w:r w:rsidRPr="00BD0688">
              <w:rPr>
                <w:sz w:val="20"/>
              </w:rPr>
              <w:t>33,0</w:t>
            </w:r>
          </w:p>
        </w:tc>
        <w:tc>
          <w:tcPr>
            <w:tcW w:w="1124" w:type="dxa"/>
            <w:vAlign w:val="center"/>
          </w:tcPr>
          <w:p w:rsidR="00064F10" w:rsidRPr="00BD0688" w:rsidRDefault="00064F10" w:rsidP="004F4B67">
            <w:pPr>
              <w:jc w:val="center"/>
              <w:rPr>
                <w:sz w:val="20"/>
              </w:rPr>
            </w:pPr>
            <w:r w:rsidRPr="00BD0688">
              <w:rPr>
                <w:sz w:val="20"/>
              </w:rPr>
              <w:t>36,3</w:t>
            </w:r>
          </w:p>
        </w:tc>
        <w:tc>
          <w:tcPr>
            <w:tcW w:w="1134" w:type="dxa"/>
            <w:vAlign w:val="center"/>
          </w:tcPr>
          <w:p w:rsidR="00064F10" w:rsidRPr="00BD0688" w:rsidRDefault="00064F10" w:rsidP="004F4B67">
            <w:pPr>
              <w:jc w:val="center"/>
              <w:rPr>
                <w:b/>
                <w:sz w:val="20"/>
              </w:rPr>
            </w:pPr>
            <w:r w:rsidRPr="00BD0688">
              <w:rPr>
                <w:b/>
                <w:sz w:val="20"/>
              </w:rPr>
              <w:t>99,3</w:t>
            </w:r>
          </w:p>
        </w:tc>
        <w:tc>
          <w:tcPr>
            <w:tcW w:w="2258" w:type="dxa"/>
            <w:vMerge w:val="restart"/>
          </w:tcPr>
          <w:p w:rsidR="00064F10" w:rsidRPr="00BD0688" w:rsidRDefault="00064F10" w:rsidP="004F4B67">
            <w:r w:rsidRPr="00BD0688">
              <w:rPr>
                <w:sz w:val="22"/>
                <w:szCs w:val="22"/>
              </w:rPr>
              <w:t>Скорочення термінів надання звітів та реєстрів послу</w:t>
            </w:r>
            <w:r>
              <w:rPr>
                <w:sz w:val="22"/>
                <w:szCs w:val="22"/>
              </w:rPr>
              <w:t>г</w:t>
            </w:r>
            <w:r w:rsidRPr="00BD0688">
              <w:rPr>
                <w:sz w:val="22"/>
                <w:szCs w:val="22"/>
              </w:rPr>
              <w:t xml:space="preserve">, забезпечення </w:t>
            </w:r>
            <w:r w:rsidRPr="00BD0688">
              <w:rPr>
                <w:sz w:val="22"/>
                <w:szCs w:val="22"/>
              </w:rPr>
              <w:lastRenderedPageBreak/>
              <w:t xml:space="preserve">оперативного контролю за показниками роботи, експертизи </w:t>
            </w:r>
          </w:p>
          <w:p w:rsidR="00064F10" w:rsidRPr="00BD0688" w:rsidRDefault="00064F10" w:rsidP="004F4B67">
            <w:r w:rsidRPr="00BD0688">
              <w:rPr>
                <w:sz w:val="22"/>
                <w:szCs w:val="22"/>
              </w:rPr>
              <w:t>якості надання медичної допомоги</w:t>
            </w:r>
            <w:r>
              <w:rPr>
                <w:sz w:val="22"/>
                <w:szCs w:val="22"/>
              </w:rPr>
              <w:t>.</w:t>
            </w:r>
          </w:p>
        </w:tc>
      </w:tr>
      <w:tr w:rsidR="00064F10" w:rsidRPr="00BD0688" w:rsidTr="004F4B67">
        <w:trPr>
          <w:gridAfter w:val="1"/>
          <w:wAfter w:w="2281" w:type="dxa"/>
          <w:trHeight w:hRule="exact" w:val="1705"/>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pPr>
              <w:jc w:val="both"/>
            </w:pPr>
          </w:p>
        </w:tc>
        <w:tc>
          <w:tcPr>
            <w:tcW w:w="1985" w:type="dxa"/>
            <w:vMerge/>
          </w:tcPr>
          <w:p w:rsidR="00064F10" w:rsidRPr="00BD0688" w:rsidRDefault="00064F10" w:rsidP="004F4B67">
            <w:pPr>
              <w:jc w:val="both"/>
              <w:rPr>
                <w:sz w:val="20"/>
              </w:rPr>
            </w:pPr>
          </w:p>
        </w:tc>
        <w:tc>
          <w:tcPr>
            <w:tcW w:w="1143" w:type="dxa"/>
            <w:vMerge/>
          </w:tcPr>
          <w:p w:rsidR="00064F10" w:rsidRPr="00BD0688" w:rsidRDefault="00064F10" w:rsidP="004F4B67">
            <w:pPr>
              <w:jc w:val="both"/>
              <w:rPr>
                <w:sz w:val="20"/>
              </w:rPr>
            </w:pPr>
          </w:p>
        </w:tc>
        <w:tc>
          <w:tcPr>
            <w:tcW w:w="2267" w:type="dxa"/>
            <w:vMerge/>
          </w:tcPr>
          <w:p w:rsidR="00064F10" w:rsidRPr="00BD0688" w:rsidRDefault="00064F10" w:rsidP="004F4B67">
            <w:pPr>
              <w:ind w:left="-58"/>
              <w:jc w:val="both"/>
              <w:rPr>
                <w:sz w:val="20"/>
              </w:rPr>
            </w:pPr>
          </w:p>
        </w:tc>
        <w:tc>
          <w:tcPr>
            <w:tcW w:w="1563" w:type="dxa"/>
            <w:gridSpan w:val="2"/>
          </w:tcPr>
          <w:p w:rsidR="00064F10" w:rsidRPr="00BD0688" w:rsidRDefault="00064F10" w:rsidP="004F4B67">
            <w:pPr>
              <w:jc w:val="center"/>
              <w:rPr>
                <w:sz w:val="20"/>
              </w:rPr>
            </w:pPr>
          </w:p>
          <w:p w:rsidR="00064F10" w:rsidRPr="00BD0688" w:rsidRDefault="00064F10" w:rsidP="004F4B67">
            <w:pPr>
              <w:jc w:val="center"/>
              <w:rPr>
                <w:sz w:val="20"/>
              </w:rPr>
            </w:pPr>
            <w:r w:rsidRPr="00BD0688">
              <w:rPr>
                <w:sz w:val="20"/>
              </w:rPr>
              <w:t>Інші джерела</w:t>
            </w:r>
          </w:p>
        </w:tc>
        <w:tc>
          <w:tcPr>
            <w:tcW w:w="1140" w:type="dxa"/>
            <w:vAlign w:val="center"/>
          </w:tcPr>
          <w:p w:rsidR="00064F10" w:rsidRPr="00BD0688" w:rsidRDefault="00064F10" w:rsidP="004F4B67">
            <w:pPr>
              <w:jc w:val="center"/>
              <w:rPr>
                <w:sz w:val="20"/>
              </w:rPr>
            </w:pPr>
            <w:r w:rsidRPr="00BD0688">
              <w:rPr>
                <w:sz w:val="20"/>
              </w:rPr>
              <w:t>20,0</w:t>
            </w:r>
          </w:p>
        </w:tc>
        <w:tc>
          <w:tcPr>
            <w:tcW w:w="1134" w:type="dxa"/>
            <w:vAlign w:val="center"/>
          </w:tcPr>
          <w:p w:rsidR="00064F10" w:rsidRPr="00BD0688" w:rsidRDefault="00064F10" w:rsidP="004F4B67">
            <w:pPr>
              <w:jc w:val="center"/>
              <w:rPr>
                <w:sz w:val="20"/>
              </w:rPr>
            </w:pPr>
            <w:r w:rsidRPr="00BD0688">
              <w:rPr>
                <w:sz w:val="20"/>
              </w:rPr>
              <w:t>23,0</w:t>
            </w:r>
          </w:p>
        </w:tc>
        <w:tc>
          <w:tcPr>
            <w:tcW w:w="1124" w:type="dxa"/>
            <w:vAlign w:val="center"/>
          </w:tcPr>
          <w:p w:rsidR="00064F10" w:rsidRPr="00BD0688" w:rsidRDefault="00064F10" w:rsidP="004F4B67">
            <w:pPr>
              <w:jc w:val="center"/>
              <w:rPr>
                <w:sz w:val="20"/>
              </w:rPr>
            </w:pPr>
            <w:r w:rsidRPr="00BD0688">
              <w:rPr>
                <w:sz w:val="20"/>
              </w:rPr>
              <w:t>25,0</w:t>
            </w:r>
          </w:p>
        </w:tc>
        <w:tc>
          <w:tcPr>
            <w:tcW w:w="1134" w:type="dxa"/>
            <w:vAlign w:val="center"/>
          </w:tcPr>
          <w:p w:rsidR="00064F10" w:rsidRPr="00BD0688" w:rsidRDefault="00064F10" w:rsidP="004F4B67">
            <w:pPr>
              <w:jc w:val="center"/>
              <w:rPr>
                <w:b/>
                <w:sz w:val="20"/>
              </w:rPr>
            </w:pPr>
            <w:r w:rsidRPr="00BD0688">
              <w:rPr>
                <w:b/>
                <w:sz w:val="20"/>
              </w:rPr>
              <w:t>68,0</w:t>
            </w:r>
          </w:p>
        </w:tc>
        <w:tc>
          <w:tcPr>
            <w:tcW w:w="2258" w:type="dxa"/>
            <w:vMerge/>
          </w:tcPr>
          <w:p w:rsidR="00064F10" w:rsidRPr="00BD0688" w:rsidRDefault="00064F10" w:rsidP="004F4B67"/>
        </w:tc>
      </w:tr>
      <w:tr w:rsidR="00064F10" w:rsidRPr="00BD0688" w:rsidTr="004F4B67">
        <w:trPr>
          <w:gridAfter w:val="1"/>
          <w:wAfter w:w="2281" w:type="dxa"/>
          <w:trHeight w:hRule="exact" w:val="2283"/>
        </w:trPr>
        <w:tc>
          <w:tcPr>
            <w:tcW w:w="566" w:type="dxa"/>
            <w:vMerge w:val="restart"/>
          </w:tcPr>
          <w:p w:rsidR="00064F10" w:rsidRPr="00BD0688" w:rsidRDefault="00064F10" w:rsidP="004F4B67">
            <w:pPr>
              <w:jc w:val="center"/>
            </w:pPr>
            <w:r w:rsidRPr="00BD0688">
              <w:lastRenderedPageBreak/>
              <w:t>.</w:t>
            </w:r>
          </w:p>
        </w:tc>
        <w:tc>
          <w:tcPr>
            <w:tcW w:w="1847" w:type="dxa"/>
            <w:gridSpan w:val="3"/>
            <w:vMerge w:val="restart"/>
          </w:tcPr>
          <w:p w:rsidR="00064F10" w:rsidRPr="00BD0688" w:rsidRDefault="00064F10" w:rsidP="004F4B67">
            <w:pPr>
              <w:jc w:val="both"/>
            </w:pPr>
          </w:p>
        </w:tc>
        <w:tc>
          <w:tcPr>
            <w:tcW w:w="1985" w:type="dxa"/>
          </w:tcPr>
          <w:p w:rsidR="00064F10" w:rsidRPr="00BD0688" w:rsidRDefault="00064F10" w:rsidP="004F4B67">
            <w:pPr>
              <w:jc w:val="both"/>
            </w:pPr>
            <w:r w:rsidRPr="00EE5CFF">
              <w:rPr>
                <w:sz w:val="22"/>
                <w:szCs w:val="22"/>
              </w:rPr>
              <w:t xml:space="preserve">1.3. </w:t>
            </w:r>
            <w:r w:rsidRPr="00BD0688">
              <w:rPr>
                <w:sz w:val="22"/>
                <w:szCs w:val="22"/>
              </w:rPr>
              <w:t xml:space="preserve">Супровід та оновлення бази даних інформаційної </w:t>
            </w:r>
            <w:r>
              <w:rPr>
                <w:sz w:val="22"/>
                <w:szCs w:val="22"/>
              </w:rPr>
              <w:t>електронної програми «Медична інформаційна система</w:t>
            </w:r>
            <w:r w:rsidRPr="00BD0688">
              <w:rPr>
                <w:sz w:val="22"/>
                <w:szCs w:val="22"/>
              </w:rPr>
              <w:t>»</w:t>
            </w:r>
          </w:p>
        </w:tc>
        <w:tc>
          <w:tcPr>
            <w:tcW w:w="1143" w:type="dxa"/>
          </w:tcPr>
          <w:p w:rsidR="00064F10" w:rsidRPr="00BD0688" w:rsidRDefault="00064F10" w:rsidP="004F4B67">
            <w:pPr>
              <w:jc w:val="both"/>
            </w:pPr>
          </w:p>
          <w:p w:rsidR="00064F10" w:rsidRPr="00BD0688" w:rsidRDefault="00064F10" w:rsidP="004F4B67">
            <w:pPr>
              <w:jc w:val="both"/>
            </w:pPr>
          </w:p>
          <w:p w:rsidR="00064F10" w:rsidRPr="00BD0688" w:rsidRDefault="00064F10" w:rsidP="004F4B67">
            <w:pPr>
              <w:jc w:val="both"/>
            </w:pPr>
          </w:p>
          <w:p w:rsidR="00064F10" w:rsidRPr="00BD0688" w:rsidRDefault="00064F10" w:rsidP="004F4B67">
            <w:pPr>
              <w:jc w:val="both"/>
            </w:pPr>
            <w:r w:rsidRPr="00BD0688">
              <w:rPr>
                <w:sz w:val="20"/>
              </w:rPr>
              <w:t>2018-2020 роки</w:t>
            </w:r>
          </w:p>
        </w:tc>
        <w:tc>
          <w:tcPr>
            <w:tcW w:w="2267" w:type="dxa"/>
          </w:tcPr>
          <w:p w:rsidR="00064F10" w:rsidRPr="00BD0688" w:rsidRDefault="00064F10" w:rsidP="004F4B67">
            <w:pPr>
              <w:ind w:left="-29" w:hanging="29"/>
              <w:jc w:val="both"/>
            </w:pPr>
            <w:r w:rsidRPr="00BD0688">
              <w:rPr>
                <w:sz w:val="22"/>
                <w:szCs w:val="22"/>
              </w:rPr>
              <w:t>Управління охорони здоров’я Бахмутської міської ради, КЗОЗ Бахмутської міської ради</w:t>
            </w:r>
          </w:p>
          <w:p w:rsidR="00064F10" w:rsidRPr="00BD0688" w:rsidRDefault="00064F10" w:rsidP="004F4B67">
            <w:pPr>
              <w:jc w:val="both"/>
            </w:pPr>
          </w:p>
        </w:tc>
        <w:tc>
          <w:tcPr>
            <w:tcW w:w="1563" w:type="dxa"/>
            <w:gridSpan w:val="2"/>
          </w:tcPr>
          <w:p w:rsidR="00064F10" w:rsidRPr="00BD0688" w:rsidRDefault="00064F10" w:rsidP="004F4B67">
            <w:pPr>
              <w:jc w:val="center"/>
            </w:pPr>
            <w:r w:rsidRPr="00BD0688">
              <w:rPr>
                <w:sz w:val="22"/>
                <w:szCs w:val="22"/>
              </w:rPr>
              <w:t>Міс</w:t>
            </w:r>
            <w:r>
              <w:rPr>
                <w:sz w:val="22"/>
                <w:szCs w:val="22"/>
              </w:rPr>
              <w:t xml:space="preserve">ький </w:t>
            </w:r>
            <w:r w:rsidRPr="00BD0688">
              <w:rPr>
                <w:sz w:val="22"/>
                <w:szCs w:val="22"/>
              </w:rPr>
              <w:t>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652AC9" w:rsidRDefault="00064F10" w:rsidP="004F4B67">
            <w:pPr>
              <w:jc w:val="both"/>
              <w:rPr>
                <w:sz w:val="16"/>
                <w:szCs w:val="16"/>
              </w:rPr>
            </w:pPr>
          </w:p>
          <w:p w:rsidR="00064F10" w:rsidRPr="00652AC9" w:rsidRDefault="00064F10" w:rsidP="004F4B67">
            <w:pPr>
              <w:jc w:val="both"/>
              <w:rPr>
                <w:sz w:val="16"/>
                <w:szCs w:val="16"/>
              </w:rPr>
            </w:pPr>
          </w:p>
          <w:p w:rsidR="00064F10" w:rsidRPr="00652AC9" w:rsidRDefault="00064F10" w:rsidP="004F4B67">
            <w:pPr>
              <w:jc w:val="both"/>
              <w:rPr>
                <w:sz w:val="16"/>
                <w:szCs w:val="16"/>
              </w:rPr>
            </w:pPr>
          </w:p>
          <w:p w:rsidR="00064F10" w:rsidRPr="00652AC9" w:rsidRDefault="00064F10" w:rsidP="004F4B67">
            <w:pPr>
              <w:jc w:val="both"/>
              <w:rPr>
                <w:sz w:val="16"/>
                <w:szCs w:val="16"/>
              </w:rPr>
            </w:pPr>
          </w:p>
          <w:p w:rsidR="00064F10" w:rsidRPr="00BD0688" w:rsidRDefault="00064F10" w:rsidP="004F4B67">
            <w:pPr>
              <w:jc w:val="both"/>
            </w:pPr>
          </w:p>
          <w:p w:rsidR="00064F10" w:rsidRPr="00BD0688" w:rsidRDefault="00064F10" w:rsidP="004F4B67">
            <w:pPr>
              <w:jc w:val="both"/>
            </w:pPr>
          </w:p>
          <w:p w:rsidR="00064F10" w:rsidRPr="00BD0688" w:rsidRDefault="00064F10" w:rsidP="004F4B67">
            <w:pPr>
              <w:jc w:val="both"/>
            </w:pPr>
          </w:p>
          <w:p w:rsidR="00064F10" w:rsidRPr="00BD0688" w:rsidRDefault="00064F10" w:rsidP="004F4B67">
            <w:pPr>
              <w:jc w:val="both"/>
            </w:pPr>
          </w:p>
        </w:tc>
        <w:tc>
          <w:tcPr>
            <w:tcW w:w="1140" w:type="dxa"/>
            <w:vAlign w:val="center"/>
          </w:tcPr>
          <w:p w:rsidR="00064F10" w:rsidRPr="00BD0688" w:rsidRDefault="00064F10" w:rsidP="004F4B67">
            <w:pPr>
              <w:jc w:val="center"/>
              <w:rPr>
                <w:sz w:val="20"/>
              </w:rPr>
            </w:pPr>
            <w:r w:rsidRPr="00BD0688">
              <w:rPr>
                <w:sz w:val="20"/>
              </w:rPr>
              <w:t>368,0</w:t>
            </w:r>
          </w:p>
        </w:tc>
        <w:tc>
          <w:tcPr>
            <w:tcW w:w="1134" w:type="dxa"/>
            <w:vAlign w:val="center"/>
          </w:tcPr>
          <w:p w:rsidR="00064F10" w:rsidRPr="00BD0688" w:rsidRDefault="00064F10" w:rsidP="004F4B67">
            <w:pPr>
              <w:jc w:val="center"/>
              <w:rPr>
                <w:sz w:val="20"/>
              </w:rPr>
            </w:pPr>
            <w:r w:rsidRPr="00BD0688">
              <w:rPr>
                <w:sz w:val="20"/>
              </w:rPr>
              <w:t>389,7</w:t>
            </w:r>
          </w:p>
        </w:tc>
        <w:tc>
          <w:tcPr>
            <w:tcW w:w="1124" w:type="dxa"/>
            <w:vAlign w:val="center"/>
          </w:tcPr>
          <w:p w:rsidR="00064F10" w:rsidRPr="00BD0688" w:rsidRDefault="00064F10" w:rsidP="004F4B67">
            <w:pPr>
              <w:jc w:val="center"/>
              <w:rPr>
                <w:sz w:val="20"/>
              </w:rPr>
            </w:pPr>
            <w:r w:rsidRPr="00BD0688">
              <w:rPr>
                <w:sz w:val="20"/>
              </w:rPr>
              <w:t>409,2</w:t>
            </w:r>
          </w:p>
        </w:tc>
        <w:tc>
          <w:tcPr>
            <w:tcW w:w="1134" w:type="dxa"/>
            <w:vAlign w:val="center"/>
          </w:tcPr>
          <w:p w:rsidR="00064F10" w:rsidRPr="00BD0688" w:rsidRDefault="00064F10" w:rsidP="004F4B67">
            <w:pPr>
              <w:jc w:val="center"/>
              <w:rPr>
                <w:b/>
                <w:sz w:val="20"/>
              </w:rPr>
            </w:pPr>
            <w:r w:rsidRPr="00BD0688">
              <w:rPr>
                <w:b/>
                <w:sz w:val="20"/>
              </w:rPr>
              <w:t>1166,9</w:t>
            </w:r>
          </w:p>
        </w:tc>
        <w:tc>
          <w:tcPr>
            <w:tcW w:w="2258" w:type="dxa"/>
          </w:tcPr>
          <w:p w:rsidR="00064F10" w:rsidRPr="00CF00C6" w:rsidRDefault="00064F10" w:rsidP="004F4B67">
            <w:r w:rsidRPr="00BD0688">
              <w:rPr>
                <w:sz w:val="22"/>
                <w:szCs w:val="22"/>
              </w:rPr>
              <w:t>Підвищення якості управління медично</w:t>
            </w:r>
            <w:r>
              <w:rPr>
                <w:sz w:val="22"/>
                <w:szCs w:val="22"/>
              </w:rPr>
              <w:t>ю</w:t>
            </w:r>
            <w:r w:rsidRPr="00BD0688">
              <w:rPr>
                <w:sz w:val="22"/>
                <w:szCs w:val="22"/>
              </w:rPr>
              <w:t>, адміністративно</w:t>
            </w:r>
            <w:r>
              <w:rPr>
                <w:sz w:val="22"/>
                <w:szCs w:val="22"/>
              </w:rPr>
              <w:t>ю</w:t>
            </w:r>
            <w:r w:rsidRPr="00BD0688">
              <w:rPr>
                <w:sz w:val="22"/>
                <w:szCs w:val="22"/>
              </w:rPr>
              <w:t xml:space="preserve"> та фінансово</w:t>
            </w:r>
            <w:r>
              <w:rPr>
                <w:sz w:val="22"/>
                <w:szCs w:val="22"/>
              </w:rPr>
              <w:t>ю</w:t>
            </w:r>
          </w:p>
          <w:p w:rsidR="00064F10" w:rsidRPr="00BD0688" w:rsidRDefault="00064F10" w:rsidP="004F4B67">
            <w:r w:rsidRPr="00BD0688">
              <w:rPr>
                <w:sz w:val="22"/>
                <w:szCs w:val="22"/>
              </w:rPr>
              <w:t>діяльністю  лікувальних закладів</w:t>
            </w:r>
            <w:r>
              <w:rPr>
                <w:sz w:val="22"/>
                <w:szCs w:val="22"/>
              </w:rPr>
              <w:t>.</w:t>
            </w:r>
          </w:p>
        </w:tc>
      </w:tr>
      <w:tr w:rsidR="00064F10" w:rsidRPr="00BD0688" w:rsidTr="004F4B67">
        <w:trPr>
          <w:gridAfter w:val="1"/>
          <w:wAfter w:w="2281" w:type="dxa"/>
          <w:trHeight w:val="1306"/>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pPr>
              <w:jc w:val="both"/>
            </w:pPr>
          </w:p>
        </w:tc>
        <w:tc>
          <w:tcPr>
            <w:tcW w:w="1985" w:type="dxa"/>
          </w:tcPr>
          <w:p w:rsidR="00064F10" w:rsidRPr="00CA73D8" w:rsidRDefault="00064F10" w:rsidP="004F4B67">
            <w:pPr>
              <w:jc w:val="both"/>
              <w:rPr>
                <w:color w:val="FF0000"/>
              </w:rPr>
            </w:pPr>
            <w:r w:rsidRPr="00EE5CFF">
              <w:rPr>
                <w:sz w:val="22"/>
                <w:szCs w:val="22"/>
              </w:rPr>
              <w:t>1.4.</w:t>
            </w:r>
            <w:r>
              <w:rPr>
                <w:sz w:val="22"/>
                <w:szCs w:val="22"/>
              </w:rPr>
              <w:t xml:space="preserve"> </w:t>
            </w:r>
            <w:r w:rsidRPr="00191DC1">
              <w:rPr>
                <w:sz w:val="22"/>
                <w:szCs w:val="22"/>
              </w:rPr>
              <w:t>Придбання обладнання т</w:t>
            </w:r>
            <w:r>
              <w:rPr>
                <w:sz w:val="22"/>
                <w:szCs w:val="22"/>
              </w:rPr>
              <w:t>а устаткування для електронної програми «Медична інформаційна система</w:t>
            </w:r>
            <w:r w:rsidRPr="00191DC1">
              <w:rPr>
                <w:sz w:val="22"/>
                <w:szCs w:val="22"/>
              </w:rPr>
              <w:t>»</w:t>
            </w:r>
          </w:p>
        </w:tc>
        <w:tc>
          <w:tcPr>
            <w:tcW w:w="1143" w:type="dxa"/>
          </w:tcPr>
          <w:p w:rsidR="00064F10" w:rsidRPr="00BD0688" w:rsidRDefault="00064F10" w:rsidP="004F4B67">
            <w:pPr>
              <w:jc w:val="both"/>
            </w:pPr>
            <w:r w:rsidRPr="00BD0688">
              <w:rPr>
                <w:sz w:val="20"/>
              </w:rPr>
              <w:t>2018-2020 роки</w:t>
            </w:r>
          </w:p>
        </w:tc>
        <w:tc>
          <w:tcPr>
            <w:tcW w:w="2267" w:type="dxa"/>
          </w:tcPr>
          <w:p w:rsidR="00064F10" w:rsidRPr="00BD0688" w:rsidRDefault="00064F10" w:rsidP="004F4B67">
            <w:pPr>
              <w:ind w:left="-29" w:hanging="29"/>
              <w:jc w:val="both"/>
            </w:pPr>
            <w:r w:rsidRPr="00BD0688">
              <w:rPr>
                <w:sz w:val="22"/>
                <w:szCs w:val="22"/>
              </w:rPr>
              <w:t>Управління охорони здоров’я Бахмутської міської ради, КЗОЗ Бахмутської міської ради</w:t>
            </w:r>
          </w:p>
          <w:p w:rsidR="00064F10" w:rsidRPr="00BD0688" w:rsidRDefault="00064F10" w:rsidP="004F4B67">
            <w:pPr>
              <w:jc w:val="both"/>
            </w:pPr>
          </w:p>
        </w:tc>
        <w:tc>
          <w:tcPr>
            <w:tcW w:w="1563" w:type="dxa"/>
            <w:gridSpan w:val="2"/>
          </w:tcPr>
          <w:p w:rsidR="00064F10" w:rsidRPr="00CA73D8" w:rsidRDefault="00064F10" w:rsidP="004F4B67">
            <w:pPr>
              <w:jc w:val="center"/>
            </w:pPr>
            <w:r w:rsidRPr="00B91B11">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CA73D8" w:rsidRDefault="00064F10" w:rsidP="004F4B67">
            <w:pPr>
              <w:jc w:val="center"/>
            </w:pPr>
          </w:p>
        </w:tc>
        <w:tc>
          <w:tcPr>
            <w:tcW w:w="1140" w:type="dxa"/>
            <w:vAlign w:val="center"/>
          </w:tcPr>
          <w:p w:rsidR="00064F10" w:rsidRPr="00BD0688" w:rsidRDefault="00064F10" w:rsidP="004F4B67">
            <w:pPr>
              <w:jc w:val="center"/>
              <w:rPr>
                <w:sz w:val="20"/>
              </w:rPr>
            </w:pPr>
            <w:r w:rsidRPr="00BD0688">
              <w:rPr>
                <w:sz w:val="20"/>
              </w:rPr>
              <w:t>850,0</w:t>
            </w:r>
          </w:p>
        </w:tc>
        <w:tc>
          <w:tcPr>
            <w:tcW w:w="1134" w:type="dxa"/>
            <w:vAlign w:val="center"/>
          </w:tcPr>
          <w:p w:rsidR="00064F10" w:rsidRPr="00BD0688" w:rsidRDefault="00064F10" w:rsidP="004F4B67">
            <w:pPr>
              <w:jc w:val="center"/>
              <w:rPr>
                <w:sz w:val="20"/>
              </w:rPr>
            </w:pPr>
          </w:p>
        </w:tc>
        <w:tc>
          <w:tcPr>
            <w:tcW w:w="1124" w:type="dxa"/>
            <w:vAlign w:val="center"/>
          </w:tcPr>
          <w:p w:rsidR="00064F10" w:rsidRPr="00BD0688" w:rsidRDefault="00064F10" w:rsidP="004F4B67">
            <w:pPr>
              <w:jc w:val="center"/>
              <w:rPr>
                <w:sz w:val="20"/>
              </w:rPr>
            </w:pPr>
          </w:p>
        </w:tc>
        <w:tc>
          <w:tcPr>
            <w:tcW w:w="1134" w:type="dxa"/>
            <w:vAlign w:val="center"/>
          </w:tcPr>
          <w:p w:rsidR="00064F10" w:rsidRPr="00BD0688" w:rsidRDefault="00064F10" w:rsidP="004F4B67">
            <w:pPr>
              <w:jc w:val="center"/>
              <w:rPr>
                <w:b/>
                <w:sz w:val="20"/>
              </w:rPr>
            </w:pPr>
            <w:r w:rsidRPr="00BD0688">
              <w:rPr>
                <w:b/>
                <w:sz w:val="20"/>
              </w:rPr>
              <w:t>850,0</w:t>
            </w:r>
          </w:p>
        </w:tc>
        <w:tc>
          <w:tcPr>
            <w:tcW w:w="2258" w:type="dxa"/>
          </w:tcPr>
          <w:p w:rsidR="00064F10" w:rsidRPr="00BD0688" w:rsidRDefault="00064F10" w:rsidP="004F4B67">
            <w:r w:rsidRPr="00BD0688">
              <w:rPr>
                <w:sz w:val="22"/>
                <w:szCs w:val="22"/>
              </w:rPr>
              <w:t>За рахунок придбання 257 од. комп’ютерної техніки  забезпечити повноці</w:t>
            </w:r>
            <w:r>
              <w:rPr>
                <w:sz w:val="22"/>
                <w:szCs w:val="22"/>
              </w:rPr>
              <w:t>нне функціонування електронної програми «Медична інформаційна система</w:t>
            </w:r>
            <w:r w:rsidRPr="00BD0688">
              <w:rPr>
                <w:sz w:val="22"/>
                <w:szCs w:val="22"/>
              </w:rPr>
              <w:t xml:space="preserve">». </w:t>
            </w:r>
          </w:p>
        </w:tc>
      </w:tr>
      <w:tr w:rsidR="00064F10" w:rsidRPr="00BD0688" w:rsidTr="004F4B67">
        <w:trPr>
          <w:gridAfter w:val="1"/>
          <w:wAfter w:w="2281" w:type="dxa"/>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pPr>
              <w:jc w:val="both"/>
            </w:pPr>
          </w:p>
        </w:tc>
        <w:tc>
          <w:tcPr>
            <w:tcW w:w="1985" w:type="dxa"/>
          </w:tcPr>
          <w:p w:rsidR="00064F10" w:rsidRPr="00BD0688" w:rsidRDefault="00064F10" w:rsidP="004F4B67">
            <w:pPr>
              <w:ind w:right="-108"/>
              <w:jc w:val="both"/>
            </w:pPr>
            <w:r>
              <w:rPr>
                <w:sz w:val="22"/>
                <w:szCs w:val="22"/>
              </w:rPr>
              <w:t>1.5.</w:t>
            </w:r>
            <w:r w:rsidRPr="00BD0688">
              <w:rPr>
                <w:sz w:val="22"/>
                <w:szCs w:val="22"/>
              </w:rPr>
              <w:t>Придбання ліцензій  на використання комп’ютерних програм</w:t>
            </w:r>
          </w:p>
        </w:tc>
        <w:tc>
          <w:tcPr>
            <w:tcW w:w="1143" w:type="dxa"/>
          </w:tcPr>
          <w:p w:rsidR="00064F10" w:rsidRPr="00BD0688" w:rsidRDefault="00064F10" w:rsidP="004F4B67">
            <w:pPr>
              <w:jc w:val="both"/>
            </w:pPr>
          </w:p>
          <w:p w:rsidR="00064F10" w:rsidRPr="00BD0688" w:rsidRDefault="00064F10" w:rsidP="004F4B67">
            <w:pPr>
              <w:jc w:val="both"/>
            </w:pPr>
          </w:p>
          <w:p w:rsidR="00064F10" w:rsidRPr="00BD0688" w:rsidRDefault="00064F10" w:rsidP="004F4B67">
            <w:pPr>
              <w:jc w:val="both"/>
            </w:pPr>
            <w:r w:rsidRPr="00BD0688">
              <w:rPr>
                <w:sz w:val="20"/>
              </w:rPr>
              <w:t>2018-2020 роки</w:t>
            </w:r>
          </w:p>
        </w:tc>
        <w:tc>
          <w:tcPr>
            <w:tcW w:w="2267" w:type="dxa"/>
          </w:tcPr>
          <w:p w:rsidR="00064F10" w:rsidRPr="00BD0688" w:rsidRDefault="00064F10" w:rsidP="004F4B67">
            <w:pPr>
              <w:ind w:left="-29" w:hanging="29"/>
              <w:jc w:val="both"/>
            </w:pPr>
            <w:r w:rsidRPr="00BD0688">
              <w:rPr>
                <w:sz w:val="22"/>
                <w:szCs w:val="22"/>
              </w:rPr>
              <w:t>Управління охорони здоров’я Бахмутської міської ради, КЗОЗ Бахмутської міської ради</w:t>
            </w:r>
          </w:p>
          <w:p w:rsidR="00064F10" w:rsidRPr="00BD0688" w:rsidRDefault="00064F10" w:rsidP="004F4B67">
            <w:pPr>
              <w:jc w:val="both"/>
            </w:pPr>
          </w:p>
        </w:tc>
        <w:tc>
          <w:tcPr>
            <w:tcW w:w="1563" w:type="dxa"/>
            <w:gridSpan w:val="2"/>
          </w:tcPr>
          <w:p w:rsidR="00064F10" w:rsidRDefault="00064F10" w:rsidP="004F4B67">
            <w:pPr>
              <w:jc w:val="center"/>
              <w:rPr>
                <w:lang w:val="en-US"/>
              </w:rPr>
            </w:pPr>
            <w:r w:rsidRPr="00B91B11">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19043C" w:rsidRDefault="00064F10" w:rsidP="004F4B67">
            <w:pPr>
              <w:jc w:val="center"/>
              <w:rPr>
                <w:lang w:val="en-US"/>
              </w:rPr>
            </w:pPr>
          </w:p>
        </w:tc>
        <w:tc>
          <w:tcPr>
            <w:tcW w:w="1140" w:type="dxa"/>
            <w:vAlign w:val="center"/>
          </w:tcPr>
          <w:p w:rsidR="00064F10" w:rsidRPr="00BD0688" w:rsidRDefault="00064F10" w:rsidP="004F4B67">
            <w:pPr>
              <w:jc w:val="center"/>
              <w:rPr>
                <w:sz w:val="20"/>
              </w:rPr>
            </w:pPr>
            <w:r w:rsidRPr="00BD0688">
              <w:rPr>
                <w:sz w:val="20"/>
              </w:rPr>
              <w:t>165,5</w:t>
            </w:r>
          </w:p>
        </w:tc>
        <w:tc>
          <w:tcPr>
            <w:tcW w:w="1134" w:type="dxa"/>
            <w:vAlign w:val="center"/>
          </w:tcPr>
          <w:p w:rsidR="00064F10" w:rsidRPr="00BD0688" w:rsidRDefault="00064F10" w:rsidP="004F4B67">
            <w:pPr>
              <w:jc w:val="center"/>
              <w:rPr>
                <w:sz w:val="20"/>
              </w:rPr>
            </w:pPr>
            <w:r w:rsidRPr="00BD0688">
              <w:rPr>
                <w:sz w:val="20"/>
              </w:rPr>
              <w:t>168,2</w:t>
            </w:r>
          </w:p>
        </w:tc>
        <w:tc>
          <w:tcPr>
            <w:tcW w:w="1124" w:type="dxa"/>
            <w:vAlign w:val="center"/>
          </w:tcPr>
          <w:p w:rsidR="00064F10" w:rsidRPr="00BD0688" w:rsidRDefault="00064F10" w:rsidP="004F4B67">
            <w:pPr>
              <w:jc w:val="center"/>
              <w:rPr>
                <w:sz w:val="20"/>
              </w:rPr>
            </w:pPr>
            <w:r w:rsidRPr="00BD0688">
              <w:rPr>
                <w:sz w:val="20"/>
              </w:rPr>
              <w:t>170,6</w:t>
            </w:r>
          </w:p>
        </w:tc>
        <w:tc>
          <w:tcPr>
            <w:tcW w:w="1134" w:type="dxa"/>
            <w:vAlign w:val="center"/>
          </w:tcPr>
          <w:p w:rsidR="00064F10" w:rsidRPr="00BD0688" w:rsidRDefault="00064F10" w:rsidP="004F4B67">
            <w:pPr>
              <w:jc w:val="center"/>
              <w:rPr>
                <w:b/>
                <w:sz w:val="20"/>
              </w:rPr>
            </w:pPr>
            <w:r w:rsidRPr="00BD0688">
              <w:rPr>
                <w:b/>
                <w:sz w:val="20"/>
              </w:rPr>
              <w:t>504,3</w:t>
            </w:r>
          </w:p>
        </w:tc>
        <w:tc>
          <w:tcPr>
            <w:tcW w:w="2258" w:type="dxa"/>
          </w:tcPr>
          <w:p w:rsidR="00064F10" w:rsidRPr="00BD0688" w:rsidRDefault="00064F10" w:rsidP="004F4B67">
            <w:pPr>
              <w:jc w:val="both"/>
            </w:pPr>
            <w:r w:rsidRPr="00BD0688">
              <w:rPr>
                <w:sz w:val="22"/>
                <w:szCs w:val="22"/>
              </w:rPr>
              <w:t>Встановлення ліцензійного програмного забезпечення на 98 комп’ютер</w:t>
            </w:r>
            <w:r>
              <w:rPr>
                <w:sz w:val="22"/>
                <w:szCs w:val="22"/>
              </w:rPr>
              <w:t xml:space="preserve">ах. </w:t>
            </w:r>
          </w:p>
        </w:tc>
      </w:tr>
      <w:tr w:rsidR="00064F10" w:rsidRPr="00BD0688" w:rsidTr="004F4B67">
        <w:trPr>
          <w:gridAfter w:val="1"/>
          <w:wAfter w:w="2281" w:type="dxa"/>
        </w:trPr>
        <w:tc>
          <w:tcPr>
            <w:tcW w:w="566" w:type="dxa"/>
            <w:vMerge w:val="restart"/>
          </w:tcPr>
          <w:p w:rsidR="00064F10" w:rsidRPr="00BD0688" w:rsidRDefault="00064F10" w:rsidP="004F4B67">
            <w:pPr>
              <w:jc w:val="center"/>
            </w:pPr>
            <w:r w:rsidRPr="00BD0688">
              <w:t>2.</w:t>
            </w:r>
          </w:p>
        </w:tc>
        <w:tc>
          <w:tcPr>
            <w:tcW w:w="1847" w:type="dxa"/>
            <w:gridSpan w:val="3"/>
            <w:vMerge w:val="restart"/>
          </w:tcPr>
          <w:p w:rsidR="00064F10" w:rsidRPr="00BD0688" w:rsidRDefault="00064F10" w:rsidP="004F4B67">
            <w:pPr>
              <w:jc w:val="both"/>
            </w:pPr>
            <w:r w:rsidRPr="00BD0688">
              <w:rPr>
                <w:b/>
                <w:sz w:val="22"/>
                <w:szCs w:val="22"/>
              </w:rPr>
              <w:t xml:space="preserve">Забезпечення кадрами комунальні </w:t>
            </w:r>
            <w:r w:rsidRPr="00BD0688">
              <w:rPr>
                <w:b/>
                <w:sz w:val="22"/>
                <w:szCs w:val="22"/>
              </w:rPr>
              <w:lastRenderedPageBreak/>
              <w:t>заклади охорони здоров’я</w:t>
            </w:r>
          </w:p>
        </w:tc>
        <w:tc>
          <w:tcPr>
            <w:tcW w:w="1985" w:type="dxa"/>
          </w:tcPr>
          <w:p w:rsidR="00064F10" w:rsidRPr="00BD0688" w:rsidRDefault="00064F10" w:rsidP="004F4B67">
            <w:pPr>
              <w:jc w:val="both"/>
            </w:pPr>
            <w:r w:rsidRPr="00EE5CFF">
              <w:rPr>
                <w:sz w:val="22"/>
                <w:szCs w:val="22"/>
              </w:rPr>
              <w:lastRenderedPageBreak/>
              <w:t>2.1.</w:t>
            </w:r>
            <w:r w:rsidRPr="00BD0688">
              <w:rPr>
                <w:sz w:val="22"/>
                <w:szCs w:val="22"/>
              </w:rPr>
              <w:t xml:space="preserve">Забезпечення навчання студентів  І-VI </w:t>
            </w:r>
            <w:r w:rsidRPr="00BD0688">
              <w:rPr>
                <w:sz w:val="22"/>
                <w:szCs w:val="22"/>
              </w:rPr>
              <w:lastRenderedPageBreak/>
              <w:t>курсів та  лікарів - інтернів 1-го та   2-го років навчання в вищих навчальних закладах України ІІІ –IV рівня акредитації з укладенням договору про</w:t>
            </w:r>
            <w:r>
              <w:rPr>
                <w:sz w:val="22"/>
                <w:szCs w:val="22"/>
              </w:rPr>
              <w:t xml:space="preserve"> відпрацювання</w:t>
            </w:r>
            <w:r w:rsidRPr="00BD0688">
              <w:rPr>
                <w:sz w:val="22"/>
                <w:szCs w:val="22"/>
              </w:rPr>
              <w:t xml:space="preserve"> у КЗОЗ «Центр первинної медичної (медико-санітарної) допомоги Бахму</w:t>
            </w:r>
            <w:r>
              <w:rPr>
                <w:sz w:val="22"/>
                <w:szCs w:val="22"/>
              </w:rPr>
              <w:t xml:space="preserve">тської міської ради»  протягом </w:t>
            </w:r>
            <w:r w:rsidRPr="00BD0688">
              <w:rPr>
                <w:sz w:val="22"/>
                <w:szCs w:val="22"/>
              </w:rPr>
              <w:t>10 років за фахом</w:t>
            </w:r>
          </w:p>
          <w:p w:rsidR="00064F10" w:rsidRPr="00BD0688" w:rsidRDefault="00064F10" w:rsidP="004F4B67">
            <w:pPr>
              <w:jc w:val="both"/>
            </w:pPr>
          </w:p>
        </w:tc>
        <w:tc>
          <w:tcPr>
            <w:tcW w:w="1143" w:type="dxa"/>
          </w:tcPr>
          <w:p w:rsidR="00064F10" w:rsidRPr="00BD0688" w:rsidRDefault="00064F10" w:rsidP="004F4B67">
            <w:pPr>
              <w:jc w:val="both"/>
            </w:pPr>
          </w:p>
          <w:p w:rsidR="00064F10" w:rsidRPr="00BD0688" w:rsidRDefault="00064F10" w:rsidP="004F4B67">
            <w:pPr>
              <w:jc w:val="both"/>
            </w:pPr>
          </w:p>
          <w:p w:rsidR="00064F10" w:rsidRPr="00BD0688" w:rsidRDefault="00064F10" w:rsidP="004F4B67">
            <w:pPr>
              <w:jc w:val="both"/>
            </w:pPr>
          </w:p>
          <w:p w:rsidR="00064F10" w:rsidRPr="00BD0688" w:rsidRDefault="00064F10" w:rsidP="004F4B67">
            <w:pPr>
              <w:jc w:val="both"/>
            </w:pPr>
          </w:p>
          <w:p w:rsidR="00064F10" w:rsidRPr="00BD0688" w:rsidRDefault="00064F10" w:rsidP="004F4B67">
            <w:pPr>
              <w:jc w:val="both"/>
            </w:pPr>
            <w:r w:rsidRPr="00BD0688">
              <w:rPr>
                <w:sz w:val="20"/>
              </w:rPr>
              <w:t>2018-2020 роки</w:t>
            </w:r>
          </w:p>
        </w:tc>
        <w:tc>
          <w:tcPr>
            <w:tcW w:w="2267" w:type="dxa"/>
          </w:tcPr>
          <w:p w:rsidR="00064F10" w:rsidRPr="00BD0688" w:rsidRDefault="00064F10" w:rsidP="004F4B67">
            <w:pPr>
              <w:ind w:left="-29" w:hanging="29"/>
              <w:jc w:val="both"/>
            </w:pPr>
            <w:r w:rsidRPr="00BD0688">
              <w:rPr>
                <w:sz w:val="22"/>
                <w:szCs w:val="22"/>
              </w:rPr>
              <w:lastRenderedPageBreak/>
              <w:t xml:space="preserve">Управління охорони здоров’я Бахмутської міської ради, КЗОЗ </w:t>
            </w:r>
            <w:r w:rsidRPr="00BD0688">
              <w:rPr>
                <w:sz w:val="22"/>
                <w:szCs w:val="22"/>
              </w:rPr>
              <w:lastRenderedPageBreak/>
              <w:t>«ЦПМСД Бахмутської міської ради»</w:t>
            </w:r>
          </w:p>
          <w:p w:rsidR="00064F10" w:rsidRPr="00BD0688" w:rsidRDefault="00064F10" w:rsidP="004F4B67">
            <w:pPr>
              <w:jc w:val="both"/>
            </w:pPr>
          </w:p>
        </w:tc>
        <w:tc>
          <w:tcPr>
            <w:tcW w:w="1563" w:type="dxa"/>
            <w:gridSpan w:val="2"/>
          </w:tcPr>
          <w:p w:rsidR="00064F10" w:rsidRDefault="00064F10" w:rsidP="004F4B67">
            <w:pPr>
              <w:jc w:val="center"/>
              <w:rPr>
                <w:lang w:val="en-US"/>
              </w:rPr>
            </w:pPr>
            <w:r w:rsidRPr="00BD0688">
              <w:rPr>
                <w:sz w:val="22"/>
                <w:szCs w:val="22"/>
              </w:rPr>
              <w:lastRenderedPageBreak/>
              <w:t>Міс</w:t>
            </w:r>
            <w:r>
              <w:rPr>
                <w:sz w:val="22"/>
                <w:szCs w:val="22"/>
              </w:rPr>
              <w:t xml:space="preserve">ький </w:t>
            </w:r>
            <w:r w:rsidRPr="00BD0688">
              <w:rPr>
                <w:sz w:val="22"/>
                <w:szCs w:val="22"/>
              </w:rPr>
              <w:t>бюджет</w:t>
            </w:r>
          </w:p>
          <w:p w:rsidR="00064F10" w:rsidRPr="00BD0688" w:rsidRDefault="00064F10" w:rsidP="004F4B67">
            <w:pPr>
              <w:jc w:val="center"/>
              <w:rPr>
                <w:sz w:val="20"/>
              </w:rPr>
            </w:pPr>
            <w:r>
              <w:rPr>
                <w:sz w:val="20"/>
              </w:rPr>
              <w:t>м. Бахмута</w:t>
            </w:r>
          </w:p>
          <w:p w:rsidR="00064F10" w:rsidRPr="00652AC9" w:rsidRDefault="00064F10" w:rsidP="004F4B67">
            <w:pPr>
              <w:jc w:val="center"/>
              <w:rPr>
                <w:sz w:val="16"/>
                <w:szCs w:val="16"/>
              </w:rPr>
            </w:pPr>
          </w:p>
          <w:p w:rsidR="00064F10" w:rsidRPr="00652AC9" w:rsidRDefault="00064F10" w:rsidP="004F4B67">
            <w:pPr>
              <w:jc w:val="center"/>
              <w:rPr>
                <w:sz w:val="16"/>
                <w:szCs w:val="16"/>
                <w:lang w:val="en-US"/>
              </w:rPr>
            </w:pPr>
          </w:p>
          <w:p w:rsidR="00064F10" w:rsidRPr="00BD0688" w:rsidRDefault="00064F10" w:rsidP="004F4B67">
            <w:pPr>
              <w:jc w:val="center"/>
            </w:pPr>
          </w:p>
        </w:tc>
        <w:tc>
          <w:tcPr>
            <w:tcW w:w="1140" w:type="dxa"/>
            <w:vAlign w:val="center"/>
          </w:tcPr>
          <w:p w:rsidR="00064F10" w:rsidRPr="00BD0688" w:rsidRDefault="00064F10" w:rsidP="004F4B67">
            <w:pPr>
              <w:jc w:val="center"/>
              <w:rPr>
                <w:sz w:val="20"/>
              </w:rPr>
            </w:pPr>
            <w:r w:rsidRPr="00BD0688">
              <w:rPr>
                <w:sz w:val="20"/>
              </w:rPr>
              <w:lastRenderedPageBreak/>
              <w:t>15,0</w:t>
            </w:r>
          </w:p>
        </w:tc>
        <w:tc>
          <w:tcPr>
            <w:tcW w:w="1134" w:type="dxa"/>
            <w:vAlign w:val="center"/>
          </w:tcPr>
          <w:p w:rsidR="00064F10" w:rsidRPr="00BD0688" w:rsidRDefault="00064F10" w:rsidP="004F4B67">
            <w:pPr>
              <w:jc w:val="center"/>
              <w:rPr>
                <w:sz w:val="20"/>
              </w:rPr>
            </w:pPr>
            <w:r w:rsidRPr="00BD0688">
              <w:rPr>
                <w:sz w:val="20"/>
              </w:rPr>
              <w:t>40,0</w:t>
            </w:r>
          </w:p>
        </w:tc>
        <w:tc>
          <w:tcPr>
            <w:tcW w:w="1124" w:type="dxa"/>
            <w:vAlign w:val="center"/>
          </w:tcPr>
          <w:p w:rsidR="00064F10" w:rsidRPr="00BD0688" w:rsidRDefault="00064F10" w:rsidP="004F4B67">
            <w:pPr>
              <w:jc w:val="center"/>
              <w:rPr>
                <w:sz w:val="20"/>
              </w:rPr>
            </w:pPr>
            <w:r w:rsidRPr="00BD0688">
              <w:rPr>
                <w:sz w:val="20"/>
              </w:rPr>
              <w:t>45,0</w:t>
            </w:r>
          </w:p>
        </w:tc>
        <w:tc>
          <w:tcPr>
            <w:tcW w:w="1134" w:type="dxa"/>
            <w:vAlign w:val="center"/>
          </w:tcPr>
          <w:p w:rsidR="00064F10" w:rsidRPr="00BD0688" w:rsidRDefault="00064F10" w:rsidP="004F4B67">
            <w:pPr>
              <w:jc w:val="center"/>
              <w:rPr>
                <w:b/>
              </w:rPr>
            </w:pPr>
          </w:p>
          <w:p w:rsidR="00064F10" w:rsidRPr="00BD0688" w:rsidRDefault="00064F10" w:rsidP="004F4B67">
            <w:pPr>
              <w:jc w:val="center"/>
              <w:rPr>
                <w:b/>
                <w:sz w:val="20"/>
              </w:rPr>
            </w:pPr>
            <w:r w:rsidRPr="00BD0688">
              <w:rPr>
                <w:b/>
                <w:sz w:val="20"/>
              </w:rPr>
              <w:t>100,0</w:t>
            </w:r>
          </w:p>
          <w:p w:rsidR="00064F10" w:rsidRPr="00BD0688" w:rsidRDefault="00064F10" w:rsidP="004F4B67">
            <w:pPr>
              <w:jc w:val="center"/>
              <w:rPr>
                <w:b/>
              </w:rPr>
            </w:pPr>
          </w:p>
        </w:tc>
        <w:tc>
          <w:tcPr>
            <w:tcW w:w="2258" w:type="dxa"/>
          </w:tcPr>
          <w:p w:rsidR="00064F10" w:rsidRPr="00BD0688" w:rsidRDefault="00064F10" w:rsidP="004F4B67">
            <w:pPr>
              <w:jc w:val="both"/>
            </w:pPr>
            <w:r w:rsidRPr="00BD0688">
              <w:rPr>
                <w:sz w:val="22"/>
                <w:szCs w:val="22"/>
              </w:rPr>
              <w:t xml:space="preserve">Підвищення показника забезпечення </w:t>
            </w:r>
            <w:r w:rsidRPr="00BD0688">
              <w:rPr>
                <w:sz w:val="22"/>
                <w:szCs w:val="22"/>
              </w:rPr>
              <w:lastRenderedPageBreak/>
              <w:t>лікарями загальної практики – сімейної медицини. Навчання 2 лікарів інтернів та 2  студентів</w:t>
            </w:r>
            <w:r>
              <w:rPr>
                <w:sz w:val="22"/>
                <w:szCs w:val="22"/>
              </w:rPr>
              <w:t>.</w:t>
            </w:r>
          </w:p>
        </w:tc>
      </w:tr>
      <w:tr w:rsidR="00064F10" w:rsidRPr="00BD0688" w:rsidTr="004F4B67">
        <w:trPr>
          <w:gridAfter w:val="1"/>
          <w:wAfter w:w="2281" w:type="dxa"/>
          <w:trHeight w:val="1593"/>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pPr>
              <w:jc w:val="both"/>
            </w:pPr>
          </w:p>
        </w:tc>
        <w:tc>
          <w:tcPr>
            <w:tcW w:w="1985" w:type="dxa"/>
          </w:tcPr>
          <w:p w:rsidR="00064F10" w:rsidRDefault="00064F10" w:rsidP="004F4B67">
            <w:pPr>
              <w:ind w:right="-108"/>
              <w:jc w:val="both"/>
            </w:pPr>
            <w:r>
              <w:rPr>
                <w:sz w:val="22"/>
                <w:szCs w:val="22"/>
              </w:rPr>
              <w:t>2.2.</w:t>
            </w:r>
            <w:r w:rsidRPr="00BD0688">
              <w:rPr>
                <w:sz w:val="22"/>
                <w:szCs w:val="22"/>
              </w:rPr>
              <w:t xml:space="preserve">Придбання квартир на вторинному ринку житла </w:t>
            </w:r>
            <w:r>
              <w:rPr>
                <w:sz w:val="22"/>
                <w:szCs w:val="22"/>
              </w:rPr>
              <w:t>у м.Бахмуті,</w:t>
            </w:r>
          </w:p>
          <w:p w:rsidR="00064F10" w:rsidRPr="00BD0688" w:rsidRDefault="00064F10" w:rsidP="004F4B67">
            <w:pPr>
              <w:ind w:right="-108"/>
              <w:jc w:val="both"/>
            </w:pPr>
            <w:r>
              <w:rPr>
                <w:sz w:val="22"/>
                <w:szCs w:val="22"/>
              </w:rPr>
              <w:t xml:space="preserve">надання житла,яке є комунальною власністю територіальної громади м.Бахмута та проведення капітального ремонту даних жилих приміщень </w:t>
            </w:r>
          </w:p>
        </w:tc>
        <w:tc>
          <w:tcPr>
            <w:tcW w:w="1143" w:type="dxa"/>
            <w:tcBorders>
              <w:top w:val="nil"/>
            </w:tcBorders>
          </w:tcPr>
          <w:p w:rsidR="00064F10" w:rsidRPr="00CF00C6" w:rsidRDefault="00064F10" w:rsidP="004F4B67">
            <w:pPr>
              <w:jc w:val="center"/>
            </w:pPr>
          </w:p>
          <w:p w:rsidR="00064F10" w:rsidRPr="00CF00C6" w:rsidRDefault="00064F10" w:rsidP="004F4B67">
            <w:pPr>
              <w:jc w:val="center"/>
            </w:pPr>
          </w:p>
          <w:p w:rsidR="00064F10" w:rsidRPr="00CF00C6" w:rsidRDefault="00064F10" w:rsidP="004F4B67">
            <w:pPr>
              <w:jc w:val="center"/>
            </w:pPr>
            <w:r w:rsidRPr="00CF00C6">
              <w:rPr>
                <w:sz w:val="22"/>
                <w:szCs w:val="22"/>
              </w:rPr>
              <w:t>2018-2020 роки</w:t>
            </w:r>
          </w:p>
        </w:tc>
        <w:tc>
          <w:tcPr>
            <w:tcW w:w="2267" w:type="dxa"/>
          </w:tcPr>
          <w:p w:rsidR="00064F10" w:rsidRPr="00BD0688" w:rsidRDefault="00064F10" w:rsidP="004F4B67">
            <w:pPr>
              <w:ind w:left="-29" w:hanging="29"/>
              <w:jc w:val="both"/>
            </w:pPr>
            <w:r w:rsidRPr="00BD0688">
              <w:rPr>
                <w:sz w:val="22"/>
                <w:szCs w:val="22"/>
              </w:rPr>
              <w:t>Управління охорони здоров’я Бахмутської міської ради, КЗОЗ «ЦПМСД Бахмутської міської ради»</w:t>
            </w:r>
          </w:p>
          <w:p w:rsidR="00064F10" w:rsidRPr="00BD0688" w:rsidRDefault="00064F10" w:rsidP="004F4B67">
            <w:pPr>
              <w:jc w:val="both"/>
            </w:pPr>
          </w:p>
        </w:tc>
        <w:tc>
          <w:tcPr>
            <w:tcW w:w="1563" w:type="dxa"/>
            <w:gridSpan w:val="2"/>
          </w:tcPr>
          <w:p w:rsidR="00064F10" w:rsidRDefault="00064F10" w:rsidP="004F4B67">
            <w:pPr>
              <w:jc w:val="center"/>
              <w:rPr>
                <w:lang w:val="en-US"/>
              </w:rPr>
            </w:pPr>
            <w:r w:rsidRPr="00CF00C6">
              <w:rPr>
                <w:sz w:val="22"/>
                <w:szCs w:val="22"/>
              </w:rPr>
              <w:t>Міський бюджет</w:t>
            </w:r>
          </w:p>
          <w:p w:rsidR="00064F10" w:rsidRPr="00BD0688" w:rsidRDefault="00064F10" w:rsidP="004F4B67">
            <w:pPr>
              <w:jc w:val="center"/>
              <w:rPr>
                <w:sz w:val="20"/>
              </w:rPr>
            </w:pPr>
            <w:r>
              <w:rPr>
                <w:sz w:val="20"/>
              </w:rPr>
              <w:t>м. Бахмута</w:t>
            </w:r>
          </w:p>
          <w:p w:rsidR="00064F10" w:rsidRPr="00652AC9" w:rsidRDefault="00064F10" w:rsidP="004F4B67">
            <w:pPr>
              <w:jc w:val="center"/>
              <w:rPr>
                <w:sz w:val="16"/>
                <w:szCs w:val="16"/>
              </w:rPr>
            </w:pPr>
          </w:p>
          <w:p w:rsidR="00064F10" w:rsidRPr="0019043C" w:rsidRDefault="00064F10" w:rsidP="004F4B67">
            <w:pPr>
              <w:jc w:val="center"/>
              <w:rPr>
                <w:lang w:val="en-US"/>
              </w:rPr>
            </w:pPr>
          </w:p>
        </w:tc>
        <w:tc>
          <w:tcPr>
            <w:tcW w:w="1140" w:type="dxa"/>
            <w:vAlign w:val="center"/>
          </w:tcPr>
          <w:p w:rsidR="00064F10" w:rsidRPr="00CF00C6" w:rsidRDefault="00064F10" w:rsidP="004F4B67">
            <w:pPr>
              <w:jc w:val="center"/>
            </w:pPr>
            <w:r w:rsidRPr="00CF00C6">
              <w:rPr>
                <w:sz w:val="22"/>
                <w:szCs w:val="22"/>
              </w:rPr>
              <w:t>200,0</w:t>
            </w:r>
          </w:p>
        </w:tc>
        <w:tc>
          <w:tcPr>
            <w:tcW w:w="1134" w:type="dxa"/>
            <w:vAlign w:val="center"/>
          </w:tcPr>
          <w:p w:rsidR="00064F10" w:rsidRPr="00CF00C6" w:rsidRDefault="00064F10" w:rsidP="004F4B67">
            <w:pPr>
              <w:jc w:val="center"/>
            </w:pPr>
            <w:r w:rsidRPr="00CF00C6">
              <w:rPr>
                <w:sz w:val="22"/>
                <w:szCs w:val="22"/>
              </w:rPr>
              <w:t>200,0</w:t>
            </w:r>
          </w:p>
        </w:tc>
        <w:tc>
          <w:tcPr>
            <w:tcW w:w="1124" w:type="dxa"/>
            <w:vAlign w:val="center"/>
          </w:tcPr>
          <w:p w:rsidR="00064F10" w:rsidRPr="00CF00C6" w:rsidRDefault="00064F10" w:rsidP="004F4B67">
            <w:pPr>
              <w:jc w:val="center"/>
            </w:pPr>
            <w:r w:rsidRPr="00CF00C6">
              <w:rPr>
                <w:sz w:val="22"/>
                <w:szCs w:val="22"/>
              </w:rPr>
              <w:t>200,0</w:t>
            </w:r>
          </w:p>
        </w:tc>
        <w:tc>
          <w:tcPr>
            <w:tcW w:w="1134" w:type="dxa"/>
            <w:vAlign w:val="center"/>
          </w:tcPr>
          <w:p w:rsidR="00064F10" w:rsidRPr="00CF00C6" w:rsidRDefault="00064F10" w:rsidP="004F4B67">
            <w:pPr>
              <w:jc w:val="center"/>
              <w:rPr>
                <w:b/>
              </w:rPr>
            </w:pPr>
            <w:r w:rsidRPr="00CF00C6">
              <w:rPr>
                <w:b/>
                <w:sz w:val="22"/>
                <w:szCs w:val="22"/>
              </w:rPr>
              <w:t>600,0</w:t>
            </w:r>
          </w:p>
        </w:tc>
        <w:tc>
          <w:tcPr>
            <w:tcW w:w="2258" w:type="dxa"/>
          </w:tcPr>
          <w:p w:rsidR="00064F10" w:rsidRPr="00CF00C6" w:rsidRDefault="00064F10" w:rsidP="004F4B67">
            <w:pPr>
              <w:jc w:val="both"/>
            </w:pPr>
            <w:r w:rsidRPr="00BD0688">
              <w:rPr>
                <w:sz w:val="22"/>
                <w:szCs w:val="22"/>
              </w:rPr>
              <w:t>Залучення до роботи в заклади охорони здоров’я</w:t>
            </w:r>
            <w:r>
              <w:rPr>
                <w:sz w:val="22"/>
                <w:szCs w:val="22"/>
              </w:rPr>
              <w:t xml:space="preserve"> </w:t>
            </w:r>
            <w:r w:rsidRPr="00BD0688">
              <w:rPr>
                <w:sz w:val="22"/>
                <w:szCs w:val="22"/>
              </w:rPr>
              <w:t xml:space="preserve">молодих фахівців </w:t>
            </w:r>
            <w:r>
              <w:rPr>
                <w:sz w:val="22"/>
                <w:szCs w:val="22"/>
              </w:rPr>
              <w:t xml:space="preserve"> шляхом</w:t>
            </w:r>
            <w:r w:rsidRPr="00CF00C6">
              <w:rPr>
                <w:sz w:val="22"/>
                <w:szCs w:val="22"/>
              </w:rPr>
              <w:t xml:space="preserve"> придбання</w:t>
            </w:r>
            <w:r>
              <w:rPr>
                <w:sz w:val="22"/>
                <w:szCs w:val="22"/>
              </w:rPr>
              <w:t xml:space="preserve"> та надання</w:t>
            </w:r>
          </w:p>
          <w:p w:rsidR="00064F10" w:rsidRPr="00BD0688" w:rsidRDefault="00064F10" w:rsidP="004F4B67">
            <w:pPr>
              <w:jc w:val="both"/>
            </w:pPr>
            <w:r w:rsidRPr="00BD0688">
              <w:rPr>
                <w:sz w:val="22"/>
                <w:szCs w:val="22"/>
              </w:rPr>
              <w:t xml:space="preserve">житла для </w:t>
            </w:r>
            <w:r>
              <w:rPr>
                <w:sz w:val="22"/>
                <w:szCs w:val="22"/>
              </w:rPr>
              <w:t>2</w:t>
            </w:r>
            <w:r w:rsidRPr="00BD0688">
              <w:rPr>
                <w:sz w:val="22"/>
                <w:szCs w:val="22"/>
              </w:rPr>
              <w:t>-х лікарів.</w:t>
            </w:r>
          </w:p>
        </w:tc>
      </w:tr>
      <w:tr w:rsidR="00064F10" w:rsidRPr="00BD0688" w:rsidTr="004F4B67">
        <w:trPr>
          <w:gridAfter w:val="1"/>
          <w:wAfter w:w="2281" w:type="dxa"/>
          <w:trHeight w:val="1827"/>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pPr>
              <w:jc w:val="both"/>
            </w:pPr>
          </w:p>
        </w:tc>
        <w:tc>
          <w:tcPr>
            <w:tcW w:w="1985" w:type="dxa"/>
          </w:tcPr>
          <w:p w:rsidR="00064F10" w:rsidRPr="00BD0688" w:rsidRDefault="00064F10" w:rsidP="004F4B67">
            <w:pPr>
              <w:jc w:val="both"/>
            </w:pPr>
            <w:r w:rsidRPr="00EE5CFF">
              <w:rPr>
                <w:sz w:val="22"/>
                <w:szCs w:val="22"/>
              </w:rPr>
              <w:t>2.3.</w:t>
            </w:r>
            <w:r w:rsidRPr="00BD0688">
              <w:rPr>
                <w:sz w:val="22"/>
                <w:szCs w:val="22"/>
              </w:rPr>
              <w:t>Підвищення кваліфікації лікарів та молодших медичних спеціалістів</w:t>
            </w:r>
          </w:p>
        </w:tc>
        <w:tc>
          <w:tcPr>
            <w:tcW w:w="1143" w:type="dxa"/>
            <w:vAlign w:val="center"/>
          </w:tcPr>
          <w:p w:rsidR="00064F10" w:rsidRPr="00CF00C6" w:rsidRDefault="00064F10" w:rsidP="004F4B67">
            <w:pPr>
              <w:jc w:val="center"/>
            </w:pPr>
          </w:p>
          <w:p w:rsidR="00064F10" w:rsidRPr="00CF00C6" w:rsidRDefault="00064F10" w:rsidP="004F4B67">
            <w:pPr>
              <w:jc w:val="center"/>
            </w:pPr>
            <w:r w:rsidRPr="00CF00C6">
              <w:rPr>
                <w:sz w:val="22"/>
                <w:szCs w:val="22"/>
              </w:rPr>
              <w:t>2018-2020 роки</w:t>
            </w:r>
          </w:p>
        </w:tc>
        <w:tc>
          <w:tcPr>
            <w:tcW w:w="2267" w:type="dxa"/>
          </w:tcPr>
          <w:p w:rsidR="00064F10" w:rsidRPr="00BD0688" w:rsidRDefault="00064F10" w:rsidP="004F4B67">
            <w:pPr>
              <w:ind w:left="-29" w:hanging="29"/>
              <w:jc w:val="both"/>
            </w:pPr>
            <w:r w:rsidRPr="00BD0688">
              <w:rPr>
                <w:sz w:val="22"/>
                <w:szCs w:val="22"/>
              </w:rPr>
              <w:t>Управління охорони здоров’я Бахмутської міської ради, КЗОЗ Бахмутської міської ради</w:t>
            </w:r>
          </w:p>
          <w:p w:rsidR="00064F10" w:rsidRPr="00BD0688" w:rsidRDefault="00064F10" w:rsidP="004F4B67">
            <w:pPr>
              <w:jc w:val="both"/>
            </w:pPr>
          </w:p>
        </w:tc>
        <w:tc>
          <w:tcPr>
            <w:tcW w:w="1563" w:type="dxa"/>
            <w:gridSpan w:val="2"/>
          </w:tcPr>
          <w:p w:rsidR="00064F10" w:rsidRPr="00CA73D8" w:rsidRDefault="00064F10" w:rsidP="004F4B67">
            <w:pPr>
              <w:jc w:val="center"/>
            </w:pPr>
            <w:r w:rsidRPr="00CF00C6">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19043C" w:rsidRDefault="00064F10" w:rsidP="004F4B67">
            <w:pPr>
              <w:jc w:val="center"/>
              <w:rPr>
                <w:lang w:val="en-US"/>
              </w:rPr>
            </w:pPr>
          </w:p>
        </w:tc>
        <w:tc>
          <w:tcPr>
            <w:tcW w:w="1140" w:type="dxa"/>
            <w:vAlign w:val="center"/>
          </w:tcPr>
          <w:p w:rsidR="00064F10" w:rsidRPr="00CF00C6" w:rsidRDefault="00064F10" w:rsidP="004F4B67">
            <w:pPr>
              <w:jc w:val="center"/>
            </w:pPr>
            <w:r w:rsidRPr="00CF00C6">
              <w:rPr>
                <w:sz w:val="22"/>
                <w:szCs w:val="22"/>
              </w:rPr>
              <w:t>267,8</w:t>
            </w:r>
          </w:p>
        </w:tc>
        <w:tc>
          <w:tcPr>
            <w:tcW w:w="1134" w:type="dxa"/>
            <w:vAlign w:val="center"/>
          </w:tcPr>
          <w:p w:rsidR="00064F10" w:rsidRPr="00CF00C6" w:rsidRDefault="00064F10" w:rsidP="004F4B67">
            <w:pPr>
              <w:jc w:val="center"/>
            </w:pPr>
            <w:r w:rsidRPr="00CF00C6">
              <w:rPr>
                <w:sz w:val="22"/>
                <w:szCs w:val="22"/>
              </w:rPr>
              <w:t>280,0</w:t>
            </w:r>
          </w:p>
        </w:tc>
        <w:tc>
          <w:tcPr>
            <w:tcW w:w="1124" w:type="dxa"/>
            <w:vAlign w:val="center"/>
          </w:tcPr>
          <w:p w:rsidR="00064F10" w:rsidRPr="00CF00C6" w:rsidRDefault="00064F10" w:rsidP="004F4B67">
            <w:pPr>
              <w:jc w:val="center"/>
            </w:pPr>
            <w:r w:rsidRPr="00CF00C6">
              <w:rPr>
                <w:sz w:val="22"/>
                <w:szCs w:val="22"/>
              </w:rPr>
              <w:t>290,0</w:t>
            </w:r>
          </w:p>
        </w:tc>
        <w:tc>
          <w:tcPr>
            <w:tcW w:w="1134" w:type="dxa"/>
            <w:vAlign w:val="center"/>
          </w:tcPr>
          <w:p w:rsidR="00064F10" w:rsidRPr="00CF00C6" w:rsidRDefault="00064F10" w:rsidP="004F4B67">
            <w:pPr>
              <w:jc w:val="center"/>
              <w:rPr>
                <w:b/>
              </w:rPr>
            </w:pPr>
            <w:r w:rsidRPr="00CF00C6">
              <w:rPr>
                <w:b/>
                <w:sz w:val="22"/>
                <w:szCs w:val="22"/>
              </w:rPr>
              <w:t>837,8</w:t>
            </w:r>
          </w:p>
        </w:tc>
        <w:tc>
          <w:tcPr>
            <w:tcW w:w="2258" w:type="dxa"/>
          </w:tcPr>
          <w:p w:rsidR="00064F10" w:rsidRPr="00BD0688" w:rsidRDefault="00064F10" w:rsidP="004F4B67">
            <w:pPr>
              <w:jc w:val="both"/>
            </w:pPr>
            <w:r w:rsidRPr="00BD0688">
              <w:rPr>
                <w:sz w:val="22"/>
                <w:szCs w:val="22"/>
              </w:rPr>
              <w:t>Підвищення кваліфікації 40 лікарів та 78 молодших медичних спеціалістів</w:t>
            </w:r>
          </w:p>
        </w:tc>
      </w:tr>
      <w:tr w:rsidR="00064F10" w:rsidRPr="00BD0688" w:rsidTr="004F4B67">
        <w:trPr>
          <w:gridAfter w:val="1"/>
          <w:wAfter w:w="2281" w:type="dxa"/>
          <w:trHeight w:val="1452"/>
        </w:trPr>
        <w:tc>
          <w:tcPr>
            <w:tcW w:w="566" w:type="dxa"/>
          </w:tcPr>
          <w:p w:rsidR="00064F10" w:rsidRPr="00BD0688" w:rsidRDefault="00064F10" w:rsidP="004F4B67">
            <w:pPr>
              <w:jc w:val="center"/>
            </w:pPr>
            <w:r w:rsidRPr="00BD0688">
              <w:t>3.</w:t>
            </w:r>
          </w:p>
        </w:tc>
        <w:tc>
          <w:tcPr>
            <w:tcW w:w="1847" w:type="dxa"/>
            <w:gridSpan w:val="3"/>
            <w:vMerge w:val="restart"/>
          </w:tcPr>
          <w:p w:rsidR="00064F10" w:rsidRPr="00BD0688" w:rsidRDefault="00064F10" w:rsidP="004F4B67">
            <w:pPr>
              <w:jc w:val="both"/>
              <w:rPr>
                <w:b/>
              </w:rPr>
            </w:pPr>
            <w:r w:rsidRPr="00BD0688">
              <w:rPr>
                <w:b/>
                <w:sz w:val="22"/>
                <w:szCs w:val="22"/>
              </w:rPr>
              <w:t xml:space="preserve">Медико-соціальне </w:t>
            </w:r>
          </w:p>
          <w:p w:rsidR="00064F10" w:rsidRPr="00BD0688" w:rsidRDefault="00064F10" w:rsidP="004F4B67">
            <w:pPr>
              <w:jc w:val="both"/>
              <w:rPr>
                <w:b/>
              </w:rPr>
            </w:pPr>
            <w:r w:rsidRPr="00BD0688">
              <w:rPr>
                <w:b/>
                <w:sz w:val="22"/>
                <w:szCs w:val="22"/>
              </w:rPr>
              <w:t xml:space="preserve">забезпечення </w:t>
            </w:r>
          </w:p>
          <w:p w:rsidR="00064F10" w:rsidRPr="00BD0688" w:rsidRDefault="00064F10" w:rsidP="004F4B67">
            <w:pPr>
              <w:jc w:val="both"/>
              <w:rPr>
                <w:b/>
              </w:rPr>
            </w:pPr>
            <w:r w:rsidRPr="00BD0688">
              <w:rPr>
                <w:b/>
                <w:sz w:val="22"/>
                <w:szCs w:val="22"/>
              </w:rPr>
              <w:t xml:space="preserve">пільгових категорій </w:t>
            </w:r>
          </w:p>
          <w:p w:rsidR="00064F10" w:rsidRPr="00BD0688" w:rsidRDefault="00064F10" w:rsidP="004F4B67">
            <w:pPr>
              <w:jc w:val="both"/>
            </w:pPr>
            <w:r w:rsidRPr="00BD0688">
              <w:rPr>
                <w:b/>
                <w:sz w:val="22"/>
                <w:szCs w:val="22"/>
              </w:rPr>
              <w:t>населення</w:t>
            </w:r>
          </w:p>
        </w:tc>
        <w:tc>
          <w:tcPr>
            <w:tcW w:w="1985" w:type="dxa"/>
          </w:tcPr>
          <w:p w:rsidR="00064F10" w:rsidRPr="00EE5CFF" w:rsidRDefault="00064F10" w:rsidP="004F4B67">
            <w:pPr>
              <w:jc w:val="both"/>
            </w:pPr>
            <w:r>
              <w:rPr>
                <w:sz w:val="22"/>
                <w:szCs w:val="22"/>
              </w:rPr>
              <w:t xml:space="preserve">3.1. </w:t>
            </w:r>
            <w:r>
              <w:rPr>
                <w:vanish/>
                <w:sz w:val="22"/>
                <w:szCs w:val="22"/>
              </w:rPr>
              <w:t xml:space="preserve">. </w:t>
            </w:r>
            <w:r>
              <w:rPr>
                <w:sz w:val="22"/>
                <w:szCs w:val="22"/>
              </w:rPr>
              <w:t xml:space="preserve">Забезпечення </w:t>
            </w:r>
            <w:r w:rsidRPr="00CF00C6">
              <w:rPr>
                <w:sz w:val="22"/>
                <w:szCs w:val="22"/>
              </w:rPr>
              <w:t>безоплатним та пільговим відпуском лікарських засобів за рецептами лікарів у разі амбулаторного лікування окремих груп населення та за певними категоріями захворювань</w:t>
            </w:r>
          </w:p>
          <w:p w:rsidR="00064F10" w:rsidRPr="00CF00C6" w:rsidRDefault="00064F10" w:rsidP="004F4B67">
            <w:pPr>
              <w:jc w:val="both"/>
            </w:pPr>
          </w:p>
        </w:tc>
        <w:tc>
          <w:tcPr>
            <w:tcW w:w="1143" w:type="dxa"/>
            <w:vAlign w:val="center"/>
          </w:tcPr>
          <w:p w:rsidR="00064F10" w:rsidRPr="00CF00C6" w:rsidRDefault="00064F10" w:rsidP="004F4B67">
            <w:pPr>
              <w:jc w:val="center"/>
            </w:pPr>
            <w:r w:rsidRPr="00CF00C6">
              <w:rPr>
                <w:sz w:val="22"/>
                <w:szCs w:val="22"/>
              </w:rPr>
              <w:t>2018-2020 роки</w:t>
            </w:r>
          </w:p>
        </w:tc>
        <w:tc>
          <w:tcPr>
            <w:tcW w:w="2267" w:type="dxa"/>
          </w:tcPr>
          <w:p w:rsidR="00064F10" w:rsidRPr="00CF00C6" w:rsidRDefault="00064F10" w:rsidP="004F4B67">
            <w:pPr>
              <w:ind w:left="-29" w:hanging="29"/>
              <w:jc w:val="both"/>
            </w:pPr>
            <w:r w:rsidRPr="00CF00C6">
              <w:rPr>
                <w:sz w:val="22"/>
                <w:szCs w:val="22"/>
              </w:rPr>
              <w:t>Управління охорони здоров’я Бахмутської міської ради, КЗОЗ Бахмутської міської ради</w:t>
            </w:r>
          </w:p>
          <w:p w:rsidR="00064F10" w:rsidRPr="00CF00C6" w:rsidRDefault="00064F10" w:rsidP="004F4B67">
            <w:pPr>
              <w:jc w:val="both"/>
            </w:pPr>
          </w:p>
        </w:tc>
        <w:tc>
          <w:tcPr>
            <w:tcW w:w="1563" w:type="dxa"/>
            <w:gridSpan w:val="2"/>
          </w:tcPr>
          <w:p w:rsidR="00064F10" w:rsidRPr="00CC5238" w:rsidRDefault="00064F10" w:rsidP="004F4B67">
            <w:pPr>
              <w:jc w:val="center"/>
            </w:pPr>
            <w:r w:rsidRPr="00CF00C6">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CC5238" w:rsidRDefault="00064F10" w:rsidP="004F4B67">
            <w:pPr>
              <w:jc w:val="center"/>
            </w:pPr>
          </w:p>
        </w:tc>
        <w:tc>
          <w:tcPr>
            <w:tcW w:w="1140" w:type="dxa"/>
            <w:vAlign w:val="center"/>
          </w:tcPr>
          <w:p w:rsidR="00064F10" w:rsidRPr="00CF00C6" w:rsidRDefault="00064F10" w:rsidP="004F4B67">
            <w:pPr>
              <w:jc w:val="center"/>
            </w:pPr>
            <w:r w:rsidRPr="00CF00C6">
              <w:rPr>
                <w:sz w:val="22"/>
                <w:szCs w:val="22"/>
              </w:rPr>
              <w:t>707,0</w:t>
            </w:r>
          </w:p>
        </w:tc>
        <w:tc>
          <w:tcPr>
            <w:tcW w:w="1134" w:type="dxa"/>
            <w:vAlign w:val="center"/>
          </w:tcPr>
          <w:p w:rsidR="00064F10" w:rsidRPr="00CF00C6" w:rsidRDefault="00064F10" w:rsidP="004F4B67">
            <w:pPr>
              <w:jc w:val="center"/>
            </w:pPr>
            <w:r w:rsidRPr="00CF00C6">
              <w:rPr>
                <w:sz w:val="22"/>
                <w:szCs w:val="22"/>
              </w:rPr>
              <w:t>750,0</w:t>
            </w:r>
          </w:p>
        </w:tc>
        <w:tc>
          <w:tcPr>
            <w:tcW w:w="1124" w:type="dxa"/>
            <w:vAlign w:val="center"/>
          </w:tcPr>
          <w:p w:rsidR="00064F10" w:rsidRPr="00CF00C6" w:rsidRDefault="00064F10" w:rsidP="004F4B67">
            <w:pPr>
              <w:jc w:val="center"/>
            </w:pPr>
            <w:r w:rsidRPr="00CF00C6">
              <w:rPr>
                <w:sz w:val="22"/>
                <w:szCs w:val="22"/>
              </w:rPr>
              <w:t>785,0</w:t>
            </w:r>
          </w:p>
        </w:tc>
        <w:tc>
          <w:tcPr>
            <w:tcW w:w="1134" w:type="dxa"/>
            <w:vAlign w:val="center"/>
          </w:tcPr>
          <w:p w:rsidR="00064F10" w:rsidRPr="00CF00C6" w:rsidRDefault="00064F10" w:rsidP="004F4B67">
            <w:pPr>
              <w:jc w:val="center"/>
              <w:rPr>
                <w:b/>
              </w:rPr>
            </w:pPr>
            <w:r w:rsidRPr="00CF00C6">
              <w:rPr>
                <w:b/>
                <w:sz w:val="22"/>
                <w:szCs w:val="22"/>
              </w:rPr>
              <w:t>2242,0</w:t>
            </w:r>
          </w:p>
        </w:tc>
        <w:tc>
          <w:tcPr>
            <w:tcW w:w="2258" w:type="dxa"/>
          </w:tcPr>
          <w:p w:rsidR="00064F10" w:rsidRPr="00BD0688" w:rsidRDefault="00064F10" w:rsidP="004F4B67">
            <w:pPr>
              <w:ind w:left="-31" w:hanging="31"/>
              <w:jc w:val="both"/>
              <w:rPr>
                <w:sz w:val="20"/>
              </w:rPr>
            </w:pPr>
            <w:r>
              <w:rPr>
                <w:sz w:val="22"/>
                <w:szCs w:val="22"/>
              </w:rPr>
              <w:t>Забезпеч</w:t>
            </w:r>
            <w:r w:rsidRPr="00EE5CFF">
              <w:rPr>
                <w:sz w:val="22"/>
                <w:szCs w:val="22"/>
              </w:rPr>
              <w:t xml:space="preserve">ення </w:t>
            </w:r>
            <w:r w:rsidRPr="00CF00C6">
              <w:rPr>
                <w:sz w:val="22"/>
                <w:szCs w:val="22"/>
              </w:rPr>
              <w:t xml:space="preserve"> хворих, які мають право на безоплатний та пільговий відпуск лікарських засобів,  пільговими рецептами у кількості  4449 шт. щорічно.</w:t>
            </w:r>
          </w:p>
        </w:tc>
      </w:tr>
      <w:tr w:rsidR="00064F10" w:rsidRPr="00BD0688" w:rsidTr="004F4B67">
        <w:trPr>
          <w:trHeight w:val="1440"/>
        </w:trPr>
        <w:tc>
          <w:tcPr>
            <w:tcW w:w="566" w:type="dxa"/>
            <w:vMerge w:val="restart"/>
            <w:tcBorders>
              <w:top w:val="nil"/>
            </w:tcBorders>
          </w:tcPr>
          <w:p w:rsidR="00064F10" w:rsidRPr="00BD0688" w:rsidRDefault="00064F10" w:rsidP="004F4B67">
            <w:pPr>
              <w:jc w:val="center"/>
            </w:pPr>
          </w:p>
        </w:tc>
        <w:tc>
          <w:tcPr>
            <w:tcW w:w="1847" w:type="dxa"/>
            <w:gridSpan w:val="3"/>
            <w:vMerge/>
          </w:tcPr>
          <w:p w:rsidR="00064F10" w:rsidRPr="00BD0688" w:rsidRDefault="00064F10" w:rsidP="004F4B67">
            <w:pPr>
              <w:jc w:val="both"/>
              <w:rPr>
                <w:b/>
              </w:rPr>
            </w:pPr>
          </w:p>
        </w:tc>
        <w:tc>
          <w:tcPr>
            <w:tcW w:w="1985" w:type="dxa"/>
          </w:tcPr>
          <w:p w:rsidR="00064F10" w:rsidRPr="00CF00C6" w:rsidRDefault="00064F10" w:rsidP="004F4B67">
            <w:pPr>
              <w:jc w:val="both"/>
            </w:pPr>
            <w:r>
              <w:rPr>
                <w:sz w:val="22"/>
                <w:szCs w:val="22"/>
              </w:rPr>
              <w:t xml:space="preserve">3.2. Забезпечення   пільгової </w:t>
            </w:r>
            <w:r w:rsidRPr="00CF00C6">
              <w:rPr>
                <w:sz w:val="22"/>
                <w:szCs w:val="22"/>
              </w:rPr>
              <w:t xml:space="preserve"> категорії населення слуховими апаратами (доросле та дитяче населення)</w:t>
            </w:r>
          </w:p>
          <w:p w:rsidR="00064F10" w:rsidRPr="00CF00C6" w:rsidRDefault="00064F10" w:rsidP="004F4B67">
            <w:pPr>
              <w:jc w:val="both"/>
            </w:pPr>
          </w:p>
        </w:tc>
        <w:tc>
          <w:tcPr>
            <w:tcW w:w="1143" w:type="dxa"/>
            <w:vAlign w:val="center"/>
          </w:tcPr>
          <w:p w:rsidR="00064F10" w:rsidRPr="00CF00C6" w:rsidRDefault="00064F10" w:rsidP="004F4B67">
            <w:pPr>
              <w:jc w:val="center"/>
            </w:pPr>
            <w:r w:rsidRPr="00CF00C6">
              <w:rPr>
                <w:sz w:val="22"/>
                <w:szCs w:val="22"/>
              </w:rPr>
              <w:t>2018-2020 роки</w:t>
            </w:r>
          </w:p>
        </w:tc>
        <w:tc>
          <w:tcPr>
            <w:tcW w:w="2267" w:type="dxa"/>
          </w:tcPr>
          <w:p w:rsidR="00064F10" w:rsidRPr="00CF00C6" w:rsidRDefault="00064F10" w:rsidP="004F4B67">
            <w:pPr>
              <w:ind w:left="-29" w:hanging="29"/>
              <w:jc w:val="both"/>
            </w:pPr>
            <w:r w:rsidRPr="00CF00C6">
              <w:rPr>
                <w:sz w:val="22"/>
                <w:szCs w:val="22"/>
              </w:rPr>
              <w:t>Управління охорони здоров’я Бахмутської міської ради, КЗОЗ "Бахмутська ЦРЛ»</w:t>
            </w:r>
          </w:p>
          <w:p w:rsidR="00064F10" w:rsidRPr="00CF00C6" w:rsidRDefault="00064F10" w:rsidP="004F4B67">
            <w:pPr>
              <w:jc w:val="both"/>
            </w:pPr>
          </w:p>
        </w:tc>
        <w:tc>
          <w:tcPr>
            <w:tcW w:w="1563" w:type="dxa"/>
            <w:gridSpan w:val="2"/>
          </w:tcPr>
          <w:p w:rsidR="00064F10" w:rsidRDefault="00064F10" w:rsidP="004F4B67">
            <w:pPr>
              <w:jc w:val="center"/>
              <w:rPr>
                <w:lang w:val="en-US"/>
              </w:rPr>
            </w:pPr>
            <w:r w:rsidRPr="00CF00C6">
              <w:rPr>
                <w:sz w:val="22"/>
                <w:szCs w:val="22"/>
              </w:rPr>
              <w:t>Міський бюджет</w:t>
            </w:r>
          </w:p>
          <w:p w:rsidR="00064F10" w:rsidRPr="00BD0688" w:rsidRDefault="00064F10" w:rsidP="004F4B67">
            <w:pPr>
              <w:jc w:val="center"/>
              <w:rPr>
                <w:sz w:val="20"/>
              </w:rPr>
            </w:pPr>
            <w:r>
              <w:rPr>
                <w:sz w:val="20"/>
              </w:rPr>
              <w:t>м. Бахмута</w:t>
            </w:r>
          </w:p>
          <w:p w:rsidR="00064F10" w:rsidRPr="00652AC9" w:rsidRDefault="00064F10" w:rsidP="004F4B67">
            <w:pPr>
              <w:jc w:val="center"/>
              <w:rPr>
                <w:sz w:val="16"/>
                <w:szCs w:val="16"/>
              </w:rPr>
            </w:pPr>
          </w:p>
          <w:p w:rsidR="00064F10" w:rsidRPr="00652AC9" w:rsidRDefault="00064F10" w:rsidP="004F4B67">
            <w:pPr>
              <w:jc w:val="center"/>
              <w:rPr>
                <w:sz w:val="16"/>
                <w:szCs w:val="16"/>
                <w:lang w:val="en-US"/>
              </w:rPr>
            </w:pPr>
          </w:p>
          <w:p w:rsidR="00064F10" w:rsidRPr="00CF00C6" w:rsidRDefault="00064F10" w:rsidP="004F4B67">
            <w:pPr>
              <w:jc w:val="both"/>
            </w:pPr>
          </w:p>
        </w:tc>
        <w:tc>
          <w:tcPr>
            <w:tcW w:w="1140" w:type="dxa"/>
            <w:vAlign w:val="center"/>
          </w:tcPr>
          <w:p w:rsidR="00064F10" w:rsidRPr="00CF00C6" w:rsidRDefault="00064F10" w:rsidP="004F4B67">
            <w:pPr>
              <w:jc w:val="center"/>
            </w:pPr>
            <w:r w:rsidRPr="00CF00C6">
              <w:rPr>
                <w:sz w:val="22"/>
                <w:szCs w:val="22"/>
              </w:rPr>
              <w:t>416,3</w:t>
            </w:r>
          </w:p>
        </w:tc>
        <w:tc>
          <w:tcPr>
            <w:tcW w:w="1134" w:type="dxa"/>
            <w:vAlign w:val="center"/>
          </w:tcPr>
          <w:p w:rsidR="00064F10" w:rsidRPr="00CF00C6" w:rsidRDefault="00064F10" w:rsidP="004F4B67">
            <w:pPr>
              <w:jc w:val="center"/>
            </w:pPr>
            <w:r w:rsidRPr="00CF00C6">
              <w:rPr>
                <w:sz w:val="22"/>
                <w:szCs w:val="22"/>
              </w:rPr>
              <w:t>423,5</w:t>
            </w:r>
          </w:p>
        </w:tc>
        <w:tc>
          <w:tcPr>
            <w:tcW w:w="1124" w:type="dxa"/>
            <w:vAlign w:val="center"/>
          </w:tcPr>
          <w:p w:rsidR="00064F10" w:rsidRPr="00CF00C6" w:rsidRDefault="00064F10" w:rsidP="004F4B67">
            <w:pPr>
              <w:jc w:val="center"/>
            </w:pPr>
            <w:r w:rsidRPr="00CF00C6">
              <w:rPr>
                <w:sz w:val="22"/>
                <w:szCs w:val="22"/>
              </w:rPr>
              <w:t>423,5</w:t>
            </w:r>
          </w:p>
        </w:tc>
        <w:tc>
          <w:tcPr>
            <w:tcW w:w="1134" w:type="dxa"/>
            <w:vAlign w:val="center"/>
          </w:tcPr>
          <w:p w:rsidR="00064F10" w:rsidRPr="00CF00C6" w:rsidRDefault="00064F10" w:rsidP="004F4B67">
            <w:pPr>
              <w:jc w:val="center"/>
              <w:rPr>
                <w:b/>
              </w:rPr>
            </w:pPr>
            <w:r w:rsidRPr="00CF00C6">
              <w:rPr>
                <w:b/>
                <w:sz w:val="22"/>
                <w:szCs w:val="22"/>
              </w:rPr>
              <w:t>1263,3</w:t>
            </w:r>
          </w:p>
        </w:tc>
        <w:tc>
          <w:tcPr>
            <w:tcW w:w="2258" w:type="dxa"/>
          </w:tcPr>
          <w:p w:rsidR="00064F10" w:rsidRPr="00313DE8" w:rsidRDefault="00064F10" w:rsidP="004F4B67">
            <w:pPr>
              <w:jc w:val="both"/>
              <w:rPr>
                <w:sz w:val="28"/>
                <w:szCs w:val="28"/>
              </w:rPr>
            </w:pPr>
            <w:r w:rsidRPr="00CF00C6">
              <w:rPr>
                <w:sz w:val="22"/>
                <w:szCs w:val="22"/>
              </w:rPr>
              <w:t>Досягнення соціальної адаптації  та зниження загальної захворюваності та інвалідізації населення</w:t>
            </w:r>
            <w:r>
              <w:rPr>
                <w:sz w:val="22"/>
                <w:szCs w:val="22"/>
              </w:rPr>
              <w:t>.</w:t>
            </w:r>
          </w:p>
          <w:p w:rsidR="00064F10" w:rsidRPr="00BD0688" w:rsidRDefault="00064F10" w:rsidP="004F4B67">
            <w:pPr>
              <w:jc w:val="both"/>
              <w:rPr>
                <w:i/>
              </w:rPr>
            </w:pPr>
            <w:r w:rsidRPr="00CF00C6">
              <w:rPr>
                <w:sz w:val="22"/>
                <w:szCs w:val="22"/>
              </w:rPr>
              <w:t>Придбання 65 слухових апаратів для дорослих та 4 апаратів для дітей.</w:t>
            </w:r>
          </w:p>
        </w:tc>
        <w:tc>
          <w:tcPr>
            <w:tcW w:w="2281" w:type="dxa"/>
            <w:vMerge w:val="restart"/>
            <w:tcBorders>
              <w:top w:val="nil"/>
            </w:tcBorders>
          </w:tcPr>
          <w:p w:rsidR="00064F10" w:rsidRPr="00BD0688" w:rsidRDefault="00064F10" w:rsidP="004F4B67"/>
        </w:tc>
      </w:tr>
      <w:tr w:rsidR="00064F10" w:rsidRPr="00BD0688" w:rsidTr="004F4B67">
        <w:trPr>
          <w:trHeight w:val="1969"/>
        </w:trPr>
        <w:tc>
          <w:tcPr>
            <w:tcW w:w="566" w:type="dxa"/>
            <w:vMerge/>
            <w:tcBorders>
              <w:top w:val="nil"/>
            </w:tcBorders>
          </w:tcPr>
          <w:p w:rsidR="00064F10" w:rsidRPr="00BD0688" w:rsidRDefault="00064F10" w:rsidP="004F4B67">
            <w:pPr>
              <w:jc w:val="center"/>
            </w:pPr>
          </w:p>
        </w:tc>
        <w:tc>
          <w:tcPr>
            <w:tcW w:w="1847" w:type="dxa"/>
            <w:gridSpan w:val="3"/>
            <w:vMerge/>
          </w:tcPr>
          <w:p w:rsidR="00064F10" w:rsidRPr="00BD0688" w:rsidRDefault="00064F10" w:rsidP="004F4B67">
            <w:pPr>
              <w:jc w:val="both"/>
              <w:rPr>
                <w:b/>
              </w:rPr>
            </w:pPr>
          </w:p>
        </w:tc>
        <w:tc>
          <w:tcPr>
            <w:tcW w:w="1985" w:type="dxa"/>
          </w:tcPr>
          <w:p w:rsidR="00064F10" w:rsidRPr="00CF00C6" w:rsidRDefault="00064F10" w:rsidP="004F4B67">
            <w:r>
              <w:rPr>
                <w:sz w:val="22"/>
                <w:szCs w:val="22"/>
              </w:rPr>
              <w:t xml:space="preserve">3.3. </w:t>
            </w:r>
            <w:r w:rsidRPr="00CF00C6">
              <w:rPr>
                <w:sz w:val="22"/>
                <w:szCs w:val="22"/>
              </w:rPr>
              <w:t xml:space="preserve">Забезпечити  пільгові категорії населення  </w:t>
            </w:r>
            <w:r>
              <w:rPr>
                <w:sz w:val="22"/>
                <w:szCs w:val="22"/>
              </w:rPr>
              <w:t>зубопротезувань-</w:t>
            </w:r>
            <w:r w:rsidRPr="00CF00C6">
              <w:rPr>
                <w:sz w:val="22"/>
                <w:szCs w:val="22"/>
              </w:rPr>
              <w:t>ням</w:t>
            </w:r>
          </w:p>
        </w:tc>
        <w:tc>
          <w:tcPr>
            <w:tcW w:w="1143" w:type="dxa"/>
            <w:vAlign w:val="center"/>
          </w:tcPr>
          <w:p w:rsidR="00064F10" w:rsidRPr="00CF00C6" w:rsidRDefault="00064F10" w:rsidP="004F4B67">
            <w:pPr>
              <w:jc w:val="center"/>
            </w:pPr>
            <w:r w:rsidRPr="00CF00C6">
              <w:rPr>
                <w:sz w:val="22"/>
                <w:szCs w:val="22"/>
              </w:rPr>
              <w:t>2018-2020 роки</w:t>
            </w:r>
          </w:p>
        </w:tc>
        <w:tc>
          <w:tcPr>
            <w:tcW w:w="2267" w:type="dxa"/>
          </w:tcPr>
          <w:p w:rsidR="00064F10" w:rsidRPr="00CF00C6" w:rsidRDefault="00064F10" w:rsidP="004F4B67">
            <w:pPr>
              <w:ind w:left="-29" w:hanging="29"/>
              <w:jc w:val="both"/>
            </w:pPr>
            <w:r w:rsidRPr="00CF00C6">
              <w:rPr>
                <w:sz w:val="22"/>
                <w:szCs w:val="22"/>
              </w:rPr>
              <w:t>Управління охорони здоров’я Бахмутської міської ради, КЗОЗ "Бахмутська ЦРЛ»</w:t>
            </w:r>
          </w:p>
          <w:p w:rsidR="00064F10" w:rsidRPr="00CF00C6" w:rsidRDefault="00064F10" w:rsidP="004F4B67">
            <w:pPr>
              <w:jc w:val="both"/>
            </w:pPr>
          </w:p>
        </w:tc>
        <w:tc>
          <w:tcPr>
            <w:tcW w:w="1563" w:type="dxa"/>
            <w:gridSpan w:val="2"/>
          </w:tcPr>
          <w:p w:rsidR="00064F10" w:rsidRPr="00EE5CFF" w:rsidRDefault="00064F10" w:rsidP="004F4B67">
            <w:pPr>
              <w:jc w:val="center"/>
            </w:pPr>
            <w:r w:rsidRPr="00CF00C6">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EE5CFF" w:rsidRDefault="00064F10" w:rsidP="004F4B67">
            <w:pPr>
              <w:jc w:val="center"/>
            </w:pPr>
          </w:p>
        </w:tc>
        <w:tc>
          <w:tcPr>
            <w:tcW w:w="1140" w:type="dxa"/>
            <w:vAlign w:val="center"/>
          </w:tcPr>
          <w:p w:rsidR="00064F10" w:rsidRPr="00CF00C6" w:rsidRDefault="00064F10" w:rsidP="004F4B67">
            <w:pPr>
              <w:jc w:val="center"/>
            </w:pPr>
            <w:r w:rsidRPr="00CF00C6">
              <w:rPr>
                <w:sz w:val="22"/>
                <w:szCs w:val="22"/>
              </w:rPr>
              <w:t>300,0</w:t>
            </w:r>
          </w:p>
        </w:tc>
        <w:tc>
          <w:tcPr>
            <w:tcW w:w="1134" w:type="dxa"/>
            <w:vAlign w:val="center"/>
          </w:tcPr>
          <w:p w:rsidR="00064F10" w:rsidRPr="00CF00C6" w:rsidRDefault="00064F10" w:rsidP="004F4B67">
            <w:pPr>
              <w:jc w:val="center"/>
            </w:pPr>
            <w:r w:rsidRPr="00CF00C6">
              <w:rPr>
                <w:sz w:val="22"/>
                <w:szCs w:val="22"/>
              </w:rPr>
              <w:t>320,0</w:t>
            </w:r>
          </w:p>
        </w:tc>
        <w:tc>
          <w:tcPr>
            <w:tcW w:w="1124" w:type="dxa"/>
            <w:vAlign w:val="center"/>
          </w:tcPr>
          <w:p w:rsidR="00064F10" w:rsidRPr="00CF00C6" w:rsidRDefault="00064F10" w:rsidP="004F4B67">
            <w:pPr>
              <w:jc w:val="center"/>
            </w:pPr>
            <w:r w:rsidRPr="00CF00C6">
              <w:rPr>
                <w:sz w:val="22"/>
                <w:szCs w:val="22"/>
              </w:rPr>
              <w:t>350,0</w:t>
            </w:r>
          </w:p>
        </w:tc>
        <w:tc>
          <w:tcPr>
            <w:tcW w:w="1134" w:type="dxa"/>
            <w:vAlign w:val="center"/>
          </w:tcPr>
          <w:p w:rsidR="00064F10" w:rsidRPr="00CF00C6" w:rsidRDefault="00064F10" w:rsidP="004F4B67">
            <w:pPr>
              <w:jc w:val="center"/>
              <w:rPr>
                <w:b/>
              </w:rPr>
            </w:pPr>
            <w:r w:rsidRPr="00CF00C6">
              <w:rPr>
                <w:b/>
                <w:sz w:val="22"/>
                <w:szCs w:val="22"/>
              </w:rPr>
              <w:t>970,0</w:t>
            </w:r>
          </w:p>
        </w:tc>
        <w:tc>
          <w:tcPr>
            <w:tcW w:w="2258" w:type="dxa"/>
          </w:tcPr>
          <w:p w:rsidR="00064F10" w:rsidRPr="00CF00C6" w:rsidRDefault="00064F10" w:rsidP="004F4B67">
            <w:pPr>
              <w:jc w:val="both"/>
            </w:pPr>
            <w:r w:rsidRPr="00CF00C6">
              <w:rPr>
                <w:sz w:val="22"/>
                <w:szCs w:val="22"/>
              </w:rPr>
              <w:t>Забезпечення 180 осіб пільгових категорій населення зубним пр</w:t>
            </w:r>
            <w:r>
              <w:rPr>
                <w:sz w:val="22"/>
                <w:szCs w:val="22"/>
              </w:rPr>
              <w:t>отезуванням, що дає</w:t>
            </w:r>
            <w:r w:rsidRPr="00CF00C6">
              <w:rPr>
                <w:sz w:val="22"/>
                <w:szCs w:val="22"/>
              </w:rPr>
              <w:t xml:space="preserve"> покращення загального стану здоров’я і життя. </w:t>
            </w:r>
          </w:p>
        </w:tc>
        <w:tc>
          <w:tcPr>
            <w:tcW w:w="2281" w:type="dxa"/>
            <w:vMerge/>
          </w:tcPr>
          <w:p w:rsidR="00064F10" w:rsidRPr="00BD0688" w:rsidRDefault="00064F10" w:rsidP="004F4B67"/>
        </w:tc>
      </w:tr>
      <w:tr w:rsidR="00064F10" w:rsidRPr="00BD0688" w:rsidTr="004F4B67">
        <w:trPr>
          <w:trHeight w:val="1452"/>
        </w:trPr>
        <w:tc>
          <w:tcPr>
            <w:tcW w:w="566" w:type="dxa"/>
            <w:vMerge/>
            <w:tcBorders>
              <w:top w:val="nil"/>
            </w:tcBorders>
          </w:tcPr>
          <w:p w:rsidR="00064F10" w:rsidRPr="00BD0688" w:rsidRDefault="00064F10" w:rsidP="004F4B67">
            <w:pPr>
              <w:jc w:val="center"/>
            </w:pPr>
          </w:p>
        </w:tc>
        <w:tc>
          <w:tcPr>
            <w:tcW w:w="1847" w:type="dxa"/>
            <w:gridSpan w:val="3"/>
            <w:vMerge/>
          </w:tcPr>
          <w:p w:rsidR="00064F10" w:rsidRPr="00BD0688" w:rsidRDefault="00064F10" w:rsidP="004F4B67">
            <w:pPr>
              <w:jc w:val="both"/>
              <w:rPr>
                <w:b/>
              </w:rPr>
            </w:pPr>
          </w:p>
        </w:tc>
        <w:tc>
          <w:tcPr>
            <w:tcW w:w="1985" w:type="dxa"/>
          </w:tcPr>
          <w:p w:rsidR="00064F10" w:rsidRPr="00CF00C6" w:rsidRDefault="00064F10" w:rsidP="004F4B67">
            <w:r>
              <w:rPr>
                <w:sz w:val="22"/>
                <w:szCs w:val="22"/>
              </w:rPr>
              <w:t xml:space="preserve">3.4. Забезпечення пільгової </w:t>
            </w:r>
            <w:r w:rsidRPr="00CF00C6">
              <w:rPr>
                <w:sz w:val="22"/>
                <w:szCs w:val="22"/>
              </w:rPr>
              <w:t xml:space="preserve"> категорії хворих  засобами догляду за стомою (калоприймальниками)</w:t>
            </w:r>
          </w:p>
          <w:p w:rsidR="00064F10" w:rsidRPr="00CF00C6" w:rsidRDefault="00064F10" w:rsidP="004F4B67">
            <w:pPr>
              <w:jc w:val="both"/>
            </w:pPr>
          </w:p>
        </w:tc>
        <w:tc>
          <w:tcPr>
            <w:tcW w:w="1143" w:type="dxa"/>
            <w:vAlign w:val="center"/>
          </w:tcPr>
          <w:p w:rsidR="00064F10" w:rsidRPr="00CF00C6" w:rsidRDefault="00064F10" w:rsidP="004F4B67">
            <w:pPr>
              <w:jc w:val="center"/>
            </w:pPr>
            <w:r w:rsidRPr="00CF00C6">
              <w:rPr>
                <w:sz w:val="22"/>
                <w:szCs w:val="22"/>
              </w:rPr>
              <w:t>2018-2020 роки</w:t>
            </w:r>
          </w:p>
        </w:tc>
        <w:tc>
          <w:tcPr>
            <w:tcW w:w="2267" w:type="dxa"/>
          </w:tcPr>
          <w:p w:rsidR="00064F10" w:rsidRPr="00CF00C6" w:rsidRDefault="00064F10" w:rsidP="004F4B67">
            <w:pPr>
              <w:ind w:left="-29" w:hanging="29"/>
              <w:jc w:val="both"/>
            </w:pPr>
            <w:r w:rsidRPr="00CF00C6">
              <w:rPr>
                <w:sz w:val="22"/>
                <w:szCs w:val="22"/>
              </w:rPr>
              <w:t>Управління охорони здоров’я Бахмутської міської ради, КЗОЗ "Бахмутська ЦРЛ»</w:t>
            </w:r>
          </w:p>
          <w:p w:rsidR="00064F10" w:rsidRPr="00CF00C6" w:rsidRDefault="00064F10" w:rsidP="004F4B67">
            <w:pPr>
              <w:jc w:val="both"/>
            </w:pPr>
          </w:p>
        </w:tc>
        <w:tc>
          <w:tcPr>
            <w:tcW w:w="1563" w:type="dxa"/>
            <w:gridSpan w:val="2"/>
          </w:tcPr>
          <w:p w:rsidR="00064F10" w:rsidRDefault="00064F10" w:rsidP="004F4B67">
            <w:pPr>
              <w:jc w:val="center"/>
              <w:rPr>
                <w:lang w:val="en-US"/>
              </w:rPr>
            </w:pPr>
            <w:r w:rsidRPr="00CF00C6">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19043C" w:rsidRDefault="00064F10" w:rsidP="004F4B67">
            <w:pPr>
              <w:jc w:val="center"/>
              <w:rPr>
                <w:lang w:val="en-US"/>
              </w:rPr>
            </w:pPr>
          </w:p>
        </w:tc>
        <w:tc>
          <w:tcPr>
            <w:tcW w:w="1140" w:type="dxa"/>
            <w:vAlign w:val="center"/>
          </w:tcPr>
          <w:p w:rsidR="00064F10" w:rsidRPr="00CF00C6" w:rsidRDefault="00064F10" w:rsidP="004F4B67">
            <w:pPr>
              <w:jc w:val="center"/>
            </w:pPr>
            <w:r w:rsidRPr="00CF00C6">
              <w:rPr>
                <w:sz w:val="22"/>
                <w:szCs w:val="22"/>
              </w:rPr>
              <w:t>97,2</w:t>
            </w:r>
          </w:p>
        </w:tc>
        <w:tc>
          <w:tcPr>
            <w:tcW w:w="1134" w:type="dxa"/>
            <w:vAlign w:val="center"/>
          </w:tcPr>
          <w:p w:rsidR="00064F10" w:rsidRPr="00CF00C6" w:rsidRDefault="00064F10" w:rsidP="004F4B67">
            <w:pPr>
              <w:jc w:val="center"/>
            </w:pPr>
            <w:r w:rsidRPr="00CF00C6">
              <w:rPr>
                <w:sz w:val="22"/>
                <w:szCs w:val="22"/>
              </w:rPr>
              <w:t>102,9</w:t>
            </w:r>
          </w:p>
        </w:tc>
        <w:tc>
          <w:tcPr>
            <w:tcW w:w="1124" w:type="dxa"/>
            <w:vAlign w:val="center"/>
          </w:tcPr>
          <w:p w:rsidR="00064F10" w:rsidRPr="00CF00C6" w:rsidRDefault="00064F10" w:rsidP="004F4B67">
            <w:pPr>
              <w:jc w:val="center"/>
            </w:pPr>
            <w:r w:rsidRPr="00CF00C6">
              <w:rPr>
                <w:sz w:val="22"/>
                <w:szCs w:val="22"/>
              </w:rPr>
              <w:t>108,1</w:t>
            </w:r>
          </w:p>
        </w:tc>
        <w:tc>
          <w:tcPr>
            <w:tcW w:w="1134" w:type="dxa"/>
            <w:vAlign w:val="center"/>
          </w:tcPr>
          <w:p w:rsidR="00064F10" w:rsidRPr="00CF00C6" w:rsidRDefault="00064F10" w:rsidP="004F4B67">
            <w:pPr>
              <w:jc w:val="center"/>
              <w:rPr>
                <w:b/>
              </w:rPr>
            </w:pPr>
            <w:r w:rsidRPr="00CF00C6">
              <w:rPr>
                <w:b/>
                <w:sz w:val="22"/>
                <w:szCs w:val="22"/>
              </w:rPr>
              <w:t>308,2</w:t>
            </w:r>
          </w:p>
        </w:tc>
        <w:tc>
          <w:tcPr>
            <w:tcW w:w="2258" w:type="dxa"/>
          </w:tcPr>
          <w:p w:rsidR="00064F10" w:rsidRPr="00CF00C6" w:rsidRDefault="00064F10" w:rsidP="004F4B67">
            <w:pPr>
              <w:jc w:val="both"/>
            </w:pPr>
            <w:r w:rsidRPr="00CF00C6">
              <w:rPr>
                <w:sz w:val="22"/>
                <w:szCs w:val="22"/>
              </w:rPr>
              <w:t>Досягнення соціальної адаптації 15 інвалідів онкологічно хворих</w:t>
            </w:r>
          </w:p>
        </w:tc>
        <w:tc>
          <w:tcPr>
            <w:tcW w:w="2281" w:type="dxa"/>
            <w:vMerge/>
          </w:tcPr>
          <w:p w:rsidR="00064F10" w:rsidRPr="00BD0688" w:rsidRDefault="00064F10" w:rsidP="004F4B67"/>
        </w:tc>
      </w:tr>
      <w:tr w:rsidR="00064F10" w:rsidRPr="00BD0688" w:rsidTr="004F4B67">
        <w:trPr>
          <w:trHeight w:val="1368"/>
        </w:trPr>
        <w:tc>
          <w:tcPr>
            <w:tcW w:w="566" w:type="dxa"/>
            <w:vMerge/>
            <w:tcBorders>
              <w:top w:val="nil"/>
            </w:tcBorders>
          </w:tcPr>
          <w:p w:rsidR="00064F10" w:rsidRPr="00BD0688" w:rsidRDefault="00064F10" w:rsidP="004F4B67">
            <w:pPr>
              <w:jc w:val="center"/>
            </w:pPr>
          </w:p>
        </w:tc>
        <w:tc>
          <w:tcPr>
            <w:tcW w:w="1847" w:type="dxa"/>
            <w:gridSpan w:val="3"/>
            <w:vMerge/>
          </w:tcPr>
          <w:p w:rsidR="00064F10" w:rsidRPr="00BD0688" w:rsidRDefault="00064F10" w:rsidP="004F4B67">
            <w:pPr>
              <w:jc w:val="both"/>
              <w:rPr>
                <w:b/>
              </w:rPr>
            </w:pPr>
          </w:p>
        </w:tc>
        <w:tc>
          <w:tcPr>
            <w:tcW w:w="1985" w:type="dxa"/>
          </w:tcPr>
          <w:p w:rsidR="00064F10" w:rsidRPr="00CF00C6" w:rsidRDefault="00064F10" w:rsidP="004F4B67">
            <w:r>
              <w:rPr>
                <w:sz w:val="22"/>
                <w:szCs w:val="22"/>
              </w:rPr>
              <w:t xml:space="preserve">3.5. Забезпечення </w:t>
            </w:r>
            <w:r w:rsidRPr="00CF00C6">
              <w:rPr>
                <w:sz w:val="22"/>
                <w:szCs w:val="22"/>
              </w:rPr>
              <w:t>дітей-інвалідів  підгузниками</w:t>
            </w:r>
          </w:p>
          <w:p w:rsidR="00064F10" w:rsidRPr="00CF00C6" w:rsidRDefault="00064F10" w:rsidP="004F4B67">
            <w:pPr>
              <w:jc w:val="both"/>
            </w:pPr>
          </w:p>
        </w:tc>
        <w:tc>
          <w:tcPr>
            <w:tcW w:w="1143" w:type="dxa"/>
            <w:vAlign w:val="center"/>
          </w:tcPr>
          <w:p w:rsidR="00064F10" w:rsidRPr="00CF00C6" w:rsidRDefault="00064F10" w:rsidP="004F4B67">
            <w:pPr>
              <w:jc w:val="center"/>
            </w:pPr>
            <w:r w:rsidRPr="00CF00C6">
              <w:rPr>
                <w:sz w:val="22"/>
                <w:szCs w:val="22"/>
              </w:rPr>
              <w:t>2018-2020 роки</w:t>
            </w:r>
          </w:p>
        </w:tc>
        <w:tc>
          <w:tcPr>
            <w:tcW w:w="2267" w:type="dxa"/>
          </w:tcPr>
          <w:p w:rsidR="00064F10" w:rsidRPr="00CF00C6" w:rsidRDefault="00064F10" w:rsidP="004F4B67">
            <w:pPr>
              <w:ind w:left="-29" w:hanging="29"/>
              <w:jc w:val="both"/>
            </w:pPr>
            <w:r w:rsidRPr="00CF00C6">
              <w:rPr>
                <w:sz w:val="22"/>
                <w:szCs w:val="22"/>
              </w:rPr>
              <w:t>Управління охорони здоров’я Бахмутської міської ради, КЗОЗ Бахмутської міської ради</w:t>
            </w:r>
          </w:p>
          <w:p w:rsidR="00064F10" w:rsidRPr="00CF00C6" w:rsidRDefault="00064F10" w:rsidP="004F4B67">
            <w:pPr>
              <w:jc w:val="both"/>
            </w:pPr>
          </w:p>
        </w:tc>
        <w:tc>
          <w:tcPr>
            <w:tcW w:w="1563" w:type="dxa"/>
            <w:gridSpan w:val="2"/>
          </w:tcPr>
          <w:p w:rsidR="00064F10" w:rsidRPr="00EE5CFF" w:rsidRDefault="00064F10" w:rsidP="004F4B67">
            <w:pPr>
              <w:jc w:val="center"/>
            </w:pPr>
            <w:r w:rsidRPr="00CF00C6">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19043C" w:rsidRDefault="00064F10" w:rsidP="004F4B67">
            <w:pPr>
              <w:jc w:val="center"/>
              <w:rPr>
                <w:lang w:val="en-US"/>
              </w:rPr>
            </w:pPr>
          </w:p>
        </w:tc>
        <w:tc>
          <w:tcPr>
            <w:tcW w:w="1140" w:type="dxa"/>
            <w:vAlign w:val="center"/>
          </w:tcPr>
          <w:p w:rsidR="00064F10" w:rsidRPr="00CF00C6" w:rsidRDefault="00064F10" w:rsidP="004F4B67">
            <w:pPr>
              <w:jc w:val="center"/>
            </w:pPr>
            <w:r w:rsidRPr="00CF00C6">
              <w:rPr>
                <w:sz w:val="22"/>
                <w:szCs w:val="22"/>
              </w:rPr>
              <w:t>350,0</w:t>
            </w:r>
          </w:p>
        </w:tc>
        <w:tc>
          <w:tcPr>
            <w:tcW w:w="1134" w:type="dxa"/>
            <w:vAlign w:val="center"/>
          </w:tcPr>
          <w:p w:rsidR="00064F10" w:rsidRPr="00CF00C6" w:rsidRDefault="00064F10" w:rsidP="004F4B67">
            <w:pPr>
              <w:jc w:val="center"/>
            </w:pPr>
            <w:r w:rsidRPr="00CF00C6">
              <w:rPr>
                <w:sz w:val="22"/>
                <w:szCs w:val="22"/>
              </w:rPr>
              <w:t>351,6</w:t>
            </w:r>
          </w:p>
        </w:tc>
        <w:tc>
          <w:tcPr>
            <w:tcW w:w="1124" w:type="dxa"/>
            <w:vAlign w:val="center"/>
          </w:tcPr>
          <w:p w:rsidR="00064F10" w:rsidRPr="00CF00C6" w:rsidRDefault="00064F10" w:rsidP="004F4B67">
            <w:pPr>
              <w:jc w:val="center"/>
            </w:pPr>
            <w:r w:rsidRPr="00CF00C6">
              <w:rPr>
                <w:sz w:val="22"/>
                <w:szCs w:val="22"/>
              </w:rPr>
              <w:t>369,2</w:t>
            </w:r>
          </w:p>
        </w:tc>
        <w:tc>
          <w:tcPr>
            <w:tcW w:w="1134" w:type="dxa"/>
            <w:vAlign w:val="center"/>
          </w:tcPr>
          <w:p w:rsidR="00064F10" w:rsidRPr="00CF00C6" w:rsidRDefault="00064F10" w:rsidP="004F4B67">
            <w:pPr>
              <w:jc w:val="center"/>
              <w:rPr>
                <w:b/>
              </w:rPr>
            </w:pPr>
            <w:r w:rsidRPr="00CF00C6">
              <w:rPr>
                <w:b/>
                <w:sz w:val="22"/>
                <w:szCs w:val="22"/>
              </w:rPr>
              <w:t>1070,8</w:t>
            </w:r>
          </w:p>
        </w:tc>
        <w:tc>
          <w:tcPr>
            <w:tcW w:w="2258" w:type="dxa"/>
          </w:tcPr>
          <w:p w:rsidR="00064F10" w:rsidRPr="00CF00C6" w:rsidRDefault="00064F10" w:rsidP="004F4B67">
            <w:pPr>
              <w:jc w:val="both"/>
            </w:pPr>
            <w:r w:rsidRPr="00CF00C6">
              <w:rPr>
                <w:sz w:val="22"/>
                <w:szCs w:val="22"/>
              </w:rPr>
              <w:t>Покращення загального стану здоров’я і життя 27 дітей - інвалідів</w:t>
            </w:r>
          </w:p>
        </w:tc>
        <w:tc>
          <w:tcPr>
            <w:tcW w:w="2281" w:type="dxa"/>
            <w:vMerge/>
          </w:tcPr>
          <w:p w:rsidR="00064F10" w:rsidRPr="00BD0688" w:rsidRDefault="00064F10" w:rsidP="004F4B67"/>
        </w:tc>
      </w:tr>
      <w:tr w:rsidR="00064F10" w:rsidRPr="00BD0688" w:rsidTr="004F4B67">
        <w:trPr>
          <w:trHeight w:val="924"/>
        </w:trPr>
        <w:tc>
          <w:tcPr>
            <w:tcW w:w="566" w:type="dxa"/>
            <w:vMerge/>
            <w:tcBorders>
              <w:top w:val="nil"/>
            </w:tcBorders>
          </w:tcPr>
          <w:p w:rsidR="00064F10" w:rsidRPr="00BD0688" w:rsidRDefault="00064F10" w:rsidP="004F4B67">
            <w:pPr>
              <w:jc w:val="center"/>
            </w:pPr>
          </w:p>
        </w:tc>
        <w:tc>
          <w:tcPr>
            <w:tcW w:w="1847" w:type="dxa"/>
            <w:gridSpan w:val="3"/>
            <w:vMerge/>
          </w:tcPr>
          <w:p w:rsidR="00064F10" w:rsidRPr="00BD0688" w:rsidRDefault="00064F10" w:rsidP="004F4B67">
            <w:pPr>
              <w:jc w:val="both"/>
              <w:rPr>
                <w:b/>
              </w:rPr>
            </w:pPr>
          </w:p>
        </w:tc>
        <w:tc>
          <w:tcPr>
            <w:tcW w:w="1985" w:type="dxa"/>
          </w:tcPr>
          <w:p w:rsidR="00064F10" w:rsidRPr="00CF00C6" w:rsidRDefault="00064F10" w:rsidP="004F4B67">
            <w:pPr>
              <w:jc w:val="both"/>
            </w:pPr>
            <w:r>
              <w:rPr>
                <w:sz w:val="22"/>
                <w:szCs w:val="22"/>
              </w:rPr>
              <w:t xml:space="preserve">3.6. Забезпечення  пільгової </w:t>
            </w:r>
            <w:r w:rsidRPr="00CF00C6">
              <w:rPr>
                <w:sz w:val="22"/>
                <w:szCs w:val="22"/>
              </w:rPr>
              <w:t xml:space="preserve"> категорії населення  протезно-ортопедичними виробами (інвалідів, у т.ч. ендопротези суглобів з видовженням для онкохворих)</w:t>
            </w:r>
          </w:p>
          <w:p w:rsidR="00064F10" w:rsidRPr="00CF00C6" w:rsidRDefault="00064F10" w:rsidP="004F4B67">
            <w:pPr>
              <w:jc w:val="both"/>
            </w:pPr>
          </w:p>
        </w:tc>
        <w:tc>
          <w:tcPr>
            <w:tcW w:w="1143" w:type="dxa"/>
            <w:vAlign w:val="center"/>
          </w:tcPr>
          <w:p w:rsidR="00064F10" w:rsidRPr="00CF00C6" w:rsidRDefault="00064F10" w:rsidP="004F4B67">
            <w:pPr>
              <w:jc w:val="center"/>
            </w:pPr>
            <w:r>
              <w:rPr>
                <w:sz w:val="22"/>
                <w:szCs w:val="22"/>
              </w:rPr>
              <w:t>2019-2020 рок</w:t>
            </w:r>
            <w:r w:rsidRPr="00CF00C6">
              <w:rPr>
                <w:sz w:val="22"/>
                <w:szCs w:val="22"/>
              </w:rPr>
              <w:t>и</w:t>
            </w:r>
          </w:p>
        </w:tc>
        <w:tc>
          <w:tcPr>
            <w:tcW w:w="2267" w:type="dxa"/>
          </w:tcPr>
          <w:p w:rsidR="00064F10" w:rsidRPr="00CF00C6" w:rsidRDefault="00064F10" w:rsidP="004F4B67">
            <w:pPr>
              <w:ind w:left="-29" w:hanging="29"/>
              <w:jc w:val="both"/>
            </w:pPr>
            <w:r w:rsidRPr="00CF00C6">
              <w:rPr>
                <w:sz w:val="22"/>
                <w:szCs w:val="22"/>
              </w:rPr>
              <w:t>Управління охорони здоров’я Бахмутської міської ради, КЗОЗ "Бахмутська ЦРЛ»</w:t>
            </w:r>
          </w:p>
          <w:p w:rsidR="00064F10" w:rsidRPr="00CF00C6" w:rsidRDefault="00064F10" w:rsidP="004F4B67">
            <w:pPr>
              <w:jc w:val="both"/>
            </w:pPr>
          </w:p>
        </w:tc>
        <w:tc>
          <w:tcPr>
            <w:tcW w:w="1563" w:type="dxa"/>
            <w:gridSpan w:val="2"/>
          </w:tcPr>
          <w:p w:rsidR="00064F10" w:rsidRDefault="00064F10" w:rsidP="004F4B67">
            <w:pPr>
              <w:jc w:val="center"/>
              <w:rPr>
                <w:lang w:val="en-US"/>
              </w:rPr>
            </w:pPr>
            <w:r w:rsidRPr="00CF00C6">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19043C" w:rsidRDefault="00064F10" w:rsidP="004F4B67">
            <w:pPr>
              <w:jc w:val="center"/>
              <w:rPr>
                <w:lang w:val="en-US"/>
              </w:rPr>
            </w:pPr>
          </w:p>
        </w:tc>
        <w:tc>
          <w:tcPr>
            <w:tcW w:w="1140" w:type="dxa"/>
            <w:vAlign w:val="center"/>
          </w:tcPr>
          <w:p w:rsidR="00064F10" w:rsidRPr="00CF00C6" w:rsidRDefault="00064F10" w:rsidP="004F4B67">
            <w:pPr>
              <w:jc w:val="center"/>
            </w:pPr>
            <w:r w:rsidRPr="00CF00C6">
              <w:rPr>
                <w:sz w:val="22"/>
                <w:szCs w:val="22"/>
              </w:rPr>
              <w:t>-</w:t>
            </w:r>
          </w:p>
        </w:tc>
        <w:tc>
          <w:tcPr>
            <w:tcW w:w="1134" w:type="dxa"/>
            <w:vAlign w:val="center"/>
          </w:tcPr>
          <w:p w:rsidR="00064F10" w:rsidRPr="00CF00C6" w:rsidRDefault="00064F10" w:rsidP="004F4B67">
            <w:pPr>
              <w:jc w:val="center"/>
            </w:pPr>
            <w:r w:rsidRPr="00CF00C6">
              <w:rPr>
                <w:sz w:val="22"/>
                <w:szCs w:val="22"/>
              </w:rPr>
              <w:t>257,4</w:t>
            </w:r>
          </w:p>
        </w:tc>
        <w:tc>
          <w:tcPr>
            <w:tcW w:w="1124" w:type="dxa"/>
            <w:vAlign w:val="center"/>
          </w:tcPr>
          <w:p w:rsidR="00064F10" w:rsidRPr="00CF00C6" w:rsidRDefault="00064F10" w:rsidP="004F4B67">
            <w:pPr>
              <w:jc w:val="center"/>
            </w:pPr>
            <w:r w:rsidRPr="00CF00C6">
              <w:rPr>
                <w:sz w:val="22"/>
                <w:szCs w:val="22"/>
              </w:rPr>
              <w:t>131,3</w:t>
            </w:r>
          </w:p>
        </w:tc>
        <w:tc>
          <w:tcPr>
            <w:tcW w:w="1134" w:type="dxa"/>
            <w:vAlign w:val="center"/>
          </w:tcPr>
          <w:p w:rsidR="00064F10" w:rsidRPr="00CF00C6" w:rsidRDefault="00064F10" w:rsidP="004F4B67">
            <w:pPr>
              <w:jc w:val="center"/>
              <w:rPr>
                <w:b/>
              </w:rPr>
            </w:pPr>
            <w:r w:rsidRPr="00CF00C6">
              <w:rPr>
                <w:b/>
                <w:sz w:val="22"/>
                <w:szCs w:val="22"/>
              </w:rPr>
              <w:t>388,7</w:t>
            </w:r>
          </w:p>
        </w:tc>
        <w:tc>
          <w:tcPr>
            <w:tcW w:w="2258" w:type="dxa"/>
          </w:tcPr>
          <w:p w:rsidR="00064F10" w:rsidRPr="00CF00C6" w:rsidRDefault="00064F10" w:rsidP="004F4B67">
            <w:pPr>
              <w:jc w:val="both"/>
            </w:pPr>
            <w:r w:rsidRPr="00CF00C6">
              <w:rPr>
                <w:sz w:val="22"/>
                <w:szCs w:val="22"/>
              </w:rPr>
              <w:t>Покращення рівня життя 10 хворих із захворюваннями опорно-рухового апарату та зменшення інвалідізації</w:t>
            </w:r>
          </w:p>
        </w:tc>
        <w:tc>
          <w:tcPr>
            <w:tcW w:w="2281" w:type="dxa"/>
            <w:vMerge/>
          </w:tcPr>
          <w:p w:rsidR="00064F10" w:rsidRPr="00BD0688" w:rsidRDefault="00064F10" w:rsidP="004F4B67"/>
        </w:tc>
      </w:tr>
      <w:tr w:rsidR="00064F10" w:rsidRPr="00BD0688" w:rsidTr="004F4B67">
        <w:trPr>
          <w:gridAfter w:val="1"/>
          <w:wAfter w:w="2281" w:type="dxa"/>
          <w:trHeight w:hRule="exact" w:val="1941"/>
        </w:trPr>
        <w:tc>
          <w:tcPr>
            <w:tcW w:w="566" w:type="dxa"/>
          </w:tcPr>
          <w:p w:rsidR="00064F10" w:rsidRPr="00BD0688" w:rsidRDefault="00064F10" w:rsidP="004F4B67">
            <w:pPr>
              <w:jc w:val="center"/>
            </w:pPr>
            <w:r w:rsidRPr="00BD0688">
              <w:lastRenderedPageBreak/>
              <w:t>4.</w:t>
            </w:r>
          </w:p>
        </w:tc>
        <w:tc>
          <w:tcPr>
            <w:tcW w:w="1847" w:type="dxa"/>
            <w:gridSpan w:val="3"/>
          </w:tcPr>
          <w:p w:rsidR="00064F10" w:rsidRPr="00BD0688" w:rsidRDefault="00064F10" w:rsidP="004F4B67">
            <w:pPr>
              <w:jc w:val="both"/>
              <w:rPr>
                <w:b/>
              </w:rPr>
            </w:pPr>
            <w:r w:rsidRPr="00BD0688">
              <w:rPr>
                <w:b/>
                <w:sz w:val="22"/>
                <w:szCs w:val="22"/>
              </w:rPr>
              <w:t>Забезпечення ветеранів Великої Вітчизняної війни якісною стаціонарною допомогою</w:t>
            </w:r>
          </w:p>
        </w:tc>
        <w:tc>
          <w:tcPr>
            <w:tcW w:w="1985" w:type="dxa"/>
          </w:tcPr>
          <w:p w:rsidR="00064F10" w:rsidRPr="00CF00C6" w:rsidRDefault="00064F10" w:rsidP="004F4B67">
            <w:pPr>
              <w:jc w:val="both"/>
            </w:pPr>
            <w:r>
              <w:rPr>
                <w:sz w:val="22"/>
                <w:szCs w:val="22"/>
              </w:rPr>
              <w:t xml:space="preserve"> </w:t>
            </w:r>
            <w:r w:rsidRPr="00CF00C6">
              <w:rPr>
                <w:sz w:val="22"/>
                <w:szCs w:val="22"/>
              </w:rPr>
              <w:t>Збільшення норм грошових витрат на обслуговування ветеранів війни в палатах для ветеранів війни</w:t>
            </w:r>
          </w:p>
        </w:tc>
        <w:tc>
          <w:tcPr>
            <w:tcW w:w="1143" w:type="dxa"/>
            <w:vAlign w:val="center"/>
          </w:tcPr>
          <w:p w:rsidR="00064F10" w:rsidRPr="00CF00C6" w:rsidRDefault="00064F10" w:rsidP="004F4B67">
            <w:pPr>
              <w:jc w:val="center"/>
            </w:pPr>
            <w:r w:rsidRPr="00CF00C6">
              <w:rPr>
                <w:sz w:val="22"/>
                <w:szCs w:val="22"/>
              </w:rPr>
              <w:t>2018-2020 роки</w:t>
            </w:r>
          </w:p>
        </w:tc>
        <w:tc>
          <w:tcPr>
            <w:tcW w:w="2267" w:type="dxa"/>
          </w:tcPr>
          <w:p w:rsidR="00064F10" w:rsidRPr="00CF00C6" w:rsidRDefault="00064F10" w:rsidP="004F4B67">
            <w:pPr>
              <w:ind w:left="-29" w:hanging="29"/>
              <w:jc w:val="both"/>
            </w:pPr>
            <w:r w:rsidRPr="00CF00C6">
              <w:rPr>
                <w:sz w:val="22"/>
                <w:szCs w:val="22"/>
              </w:rPr>
              <w:t>Управління охорони здоров’я Бахмутської міської ради, КЗОЗ Бахмутської міської ради</w:t>
            </w:r>
          </w:p>
          <w:p w:rsidR="00064F10" w:rsidRPr="00CF00C6" w:rsidRDefault="00064F10" w:rsidP="004F4B67">
            <w:pPr>
              <w:jc w:val="both"/>
            </w:pPr>
          </w:p>
        </w:tc>
        <w:tc>
          <w:tcPr>
            <w:tcW w:w="1563" w:type="dxa"/>
            <w:gridSpan w:val="2"/>
          </w:tcPr>
          <w:p w:rsidR="00064F10" w:rsidRPr="00EE5CFF" w:rsidRDefault="00064F10" w:rsidP="004F4B67">
            <w:pPr>
              <w:jc w:val="center"/>
            </w:pPr>
            <w:r w:rsidRPr="00CF00C6">
              <w:rPr>
                <w:sz w:val="22"/>
                <w:szCs w:val="22"/>
              </w:rPr>
              <w:t>Міський бюджет</w:t>
            </w:r>
          </w:p>
          <w:p w:rsidR="00064F10" w:rsidRPr="00BD0688" w:rsidRDefault="00064F10" w:rsidP="004F4B67">
            <w:pPr>
              <w:jc w:val="center"/>
              <w:rPr>
                <w:sz w:val="20"/>
              </w:rPr>
            </w:pPr>
            <w:r>
              <w:rPr>
                <w:sz w:val="20"/>
              </w:rPr>
              <w:t>м. Бахмута</w:t>
            </w:r>
          </w:p>
          <w:p w:rsidR="00064F10" w:rsidRPr="00652AC9" w:rsidRDefault="00064F10" w:rsidP="004F4B67">
            <w:pPr>
              <w:jc w:val="center"/>
              <w:rPr>
                <w:sz w:val="16"/>
                <w:szCs w:val="16"/>
              </w:rPr>
            </w:pPr>
          </w:p>
          <w:p w:rsidR="00064F10" w:rsidRPr="00652AC9" w:rsidRDefault="00064F10" w:rsidP="004F4B67">
            <w:pPr>
              <w:jc w:val="center"/>
              <w:rPr>
                <w:sz w:val="16"/>
                <w:szCs w:val="16"/>
                <w:lang w:val="en-US"/>
              </w:rPr>
            </w:pPr>
          </w:p>
          <w:p w:rsidR="00064F10" w:rsidRPr="00313DE8" w:rsidRDefault="00064F10" w:rsidP="004F4B67">
            <w:pPr>
              <w:jc w:val="both"/>
              <w:rPr>
                <w:sz w:val="28"/>
                <w:szCs w:val="28"/>
              </w:rPr>
            </w:pPr>
          </w:p>
          <w:p w:rsidR="00064F10" w:rsidRPr="00313DE8" w:rsidRDefault="00064F10" w:rsidP="004F4B67">
            <w:pPr>
              <w:jc w:val="both"/>
              <w:rPr>
                <w:sz w:val="28"/>
                <w:szCs w:val="28"/>
              </w:rPr>
            </w:pPr>
          </w:p>
          <w:p w:rsidR="00064F10" w:rsidRPr="00313DE8" w:rsidRDefault="00064F10" w:rsidP="004F4B67">
            <w:pPr>
              <w:jc w:val="both"/>
              <w:rPr>
                <w:sz w:val="28"/>
                <w:szCs w:val="28"/>
              </w:rPr>
            </w:pPr>
          </w:p>
          <w:p w:rsidR="00064F10" w:rsidRPr="00313DE8" w:rsidRDefault="00064F10" w:rsidP="004F4B67">
            <w:pPr>
              <w:jc w:val="both"/>
              <w:rPr>
                <w:sz w:val="28"/>
                <w:szCs w:val="28"/>
              </w:rPr>
            </w:pPr>
          </w:p>
          <w:p w:rsidR="00064F10" w:rsidRPr="00313DE8" w:rsidRDefault="00064F10" w:rsidP="004F4B67">
            <w:pPr>
              <w:jc w:val="both"/>
              <w:rPr>
                <w:sz w:val="28"/>
                <w:szCs w:val="28"/>
              </w:rPr>
            </w:pPr>
          </w:p>
          <w:p w:rsidR="00064F10" w:rsidRPr="00CF00C6" w:rsidRDefault="00064F10" w:rsidP="004F4B67">
            <w:pPr>
              <w:jc w:val="both"/>
            </w:pPr>
          </w:p>
          <w:p w:rsidR="00064F10" w:rsidRPr="00CF00C6" w:rsidRDefault="00064F10" w:rsidP="004F4B67">
            <w:pPr>
              <w:jc w:val="both"/>
            </w:pPr>
          </w:p>
          <w:p w:rsidR="00064F10" w:rsidRPr="00CF00C6" w:rsidRDefault="00064F10" w:rsidP="004F4B67">
            <w:pPr>
              <w:jc w:val="both"/>
            </w:pPr>
          </w:p>
        </w:tc>
        <w:tc>
          <w:tcPr>
            <w:tcW w:w="1140" w:type="dxa"/>
            <w:vAlign w:val="center"/>
          </w:tcPr>
          <w:p w:rsidR="00064F10" w:rsidRPr="00CF00C6" w:rsidRDefault="00064F10" w:rsidP="004F4B67">
            <w:pPr>
              <w:jc w:val="center"/>
            </w:pPr>
            <w:r w:rsidRPr="00CF00C6">
              <w:rPr>
                <w:sz w:val="22"/>
                <w:szCs w:val="22"/>
              </w:rPr>
              <w:t>636,0</w:t>
            </w:r>
          </w:p>
        </w:tc>
        <w:tc>
          <w:tcPr>
            <w:tcW w:w="1134" w:type="dxa"/>
            <w:vAlign w:val="center"/>
          </w:tcPr>
          <w:p w:rsidR="00064F10" w:rsidRPr="00CF00C6" w:rsidRDefault="00064F10" w:rsidP="004F4B67">
            <w:pPr>
              <w:jc w:val="center"/>
            </w:pPr>
            <w:r w:rsidRPr="00CF00C6">
              <w:rPr>
                <w:sz w:val="22"/>
                <w:szCs w:val="22"/>
              </w:rPr>
              <w:t>673,5</w:t>
            </w:r>
          </w:p>
        </w:tc>
        <w:tc>
          <w:tcPr>
            <w:tcW w:w="1124" w:type="dxa"/>
            <w:vAlign w:val="center"/>
          </w:tcPr>
          <w:p w:rsidR="00064F10" w:rsidRPr="00CF00C6" w:rsidRDefault="00064F10" w:rsidP="004F4B67">
            <w:pPr>
              <w:jc w:val="center"/>
            </w:pPr>
            <w:r w:rsidRPr="00CF00C6">
              <w:rPr>
                <w:sz w:val="22"/>
                <w:szCs w:val="22"/>
              </w:rPr>
              <w:t>707,2</w:t>
            </w:r>
          </w:p>
        </w:tc>
        <w:tc>
          <w:tcPr>
            <w:tcW w:w="1134" w:type="dxa"/>
            <w:vAlign w:val="center"/>
          </w:tcPr>
          <w:p w:rsidR="00064F10" w:rsidRPr="00CF00C6" w:rsidRDefault="00064F10" w:rsidP="004F4B67">
            <w:pPr>
              <w:jc w:val="center"/>
              <w:rPr>
                <w:b/>
              </w:rPr>
            </w:pPr>
            <w:r w:rsidRPr="00CF00C6">
              <w:rPr>
                <w:b/>
                <w:sz w:val="22"/>
                <w:szCs w:val="22"/>
              </w:rPr>
              <w:t>2016,7</w:t>
            </w:r>
          </w:p>
        </w:tc>
        <w:tc>
          <w:tcPr>
            <w:tcW w:w="2258" w:type="dxa"/>
          </w:tcPr>
          <w:p w:rsidR="00064F10" w:rsidRPr="00CF00C6" w:rsidRDefault="00064F10" w:rsidP="004F4B67">
            <w:pPr>
              <w:jc w:val="both"/>
            </w:pPr>
            <w:r w:rsidRPr="00CF00C6">
              <w:rPr>
                <w:sz w:val="22"/>
                <w:szCs w:val="22"/>
              </w:rPr>
              <w:t>Покращення ефективності лікування та оздоровлення 1393 ветеранів війни.</w:t>
            </w:r>
          </w:p>
          <w:p w:rsidR="00064F10" w:rsidRPr="00313DE8" w:rsidRDefault="00064F10" w:rsidP="004F4B67">
            <w:pPr>
              <w:jc w:val="both"/>
              <w:rPr>
                <w:sz w:val="28"/>
                <w:szCs w:val="28"/>
              </w:rPr>
            </w:pPr>
          </w:p>
          <w:p w:rsidR="00064F10" w:rsidRPr="00313DE8" w:rsidRDefault="00064F10" w:rsidP="004F4B67">
            <w:pPr>
              <w:jc w:val="both"/>
              <w:rPr>
                <w:sz w:val="28"/>
                <w:szCs w:val="28"/>
              </w:rPr>
            </w:pPr>
          </w:p>
          <w:p w:rsidR="00064F10" w:rsidRPr="00313DE8" w:rsidRDefault="00064F10" w:rsidP="004F4B67">
            <w:pPr>
              <w:jc w:val="both"/>
              <w:rPr>
                <w:sz w:val="28"/>
                <w:szCs w:val="28"/>
              </w:rPr>
            </w:pPr>
          </w:p>
          <w:p w:rsidR="00064F10" w:rsidRPr="00CF00C6" w:rsidRDefault="00064F10" w:rsidP="004F4B67">
            <w:pPr>
              <w:jc w:val="both"/>
            </w:pPr>
          </w:p>
        </w:tc>
      </w:tr>
      <w:tr w:rsidR="00064F10" w:rsidRPr="00BD0688" w:rsidTr="004F4B67">
        <w:trPr>
          <w:gridAfter w:val="1"/>
          <w:wAfter w:w="2281" w:type="dxa"/>
          <w:trHeight w:val="132"/>
        </w:trPr>
        <w:tc>
          <w:tcPr>
            <w:tcW w:w="566" w:type="dxa"/>
          </w:tcPr>
          <w:p w:rsidR="00064F10" w:rsidRPr="00BD0688" w:rsidRDefault="00064F10" w:rsidP="004F4B67">
            <w:pPr>
              <w:jc w:val="center"/>
              <w:rPr>
                <w:sz w:val="20"/>
              </w:rPr>
            </w:pPr>
            <w:r w:rsidRPr="00BD0688">
              <w:rPr>
                <w:sz w:val="20"/>
              </w:rPr>
              <w:t>5.</w:t>
            </w:r>
          </w:p>
        </w:tc>
        <w:tc>
          <w:tcPr>
            <w:tcW w:w="1847" w:type="dxa"/>
            <w:gridSpan w:val="3"/>
          </w:tcPr>
          <w:p w:rsidR="00064F10" w:rsidRDefault="00064F10" w:rsidP="004F4B67">
            <w:pPr>
              <w:rPr>
                <w:b/>
              </w:rPr>
            </w:pPr>
            <w:r w:rsidRPr="00BD0688">
              <w:rPr>
                <w:b/>
                <w:sz w:val="22"/>
                <w:szCs w:val="22"/>
              </w:rPr>
              <w:t xml:space="preserve">Забезпечення дітей та дорослих, хворих на цукровий діабет, витратними матеріалами </w:t>
            </w:r>
          </w:p>
          <w:p w:rsidR="00064F10" w:rsidRPr="00BD0688" w:rsidRDefault="00064F10" w:rsidP="004F4B67">
            <w:pPr>
              <w:rPr>
                <w:b/>
              </w:rPr>
            </w:pPr>
          </w:p>
        </w:tc>
        <w:tc>
          <w:tcPr>
            <w:tcW w:w="1985" w:type="dxa"/>
          </w:tcPr>
          <w:p w:rsidR="00064F10" w:rsidRPr="00CF00C6" w:rsidRDefault="00064F10" w:rsidP="004F4B67">
            <w:pPr>
              <w:jc w:val="both"/>
            </w:pPr>
            <w:r>
              <w:rPr>
                <w:sz w:val="22"/>
                <w:szCs w:val="22"/>
              </w:rPr>
              <w:t xml:space="preserve"> </w:t>
            </w:r>
            <w:r w:rsidRPr="00CF00C6">
              <w:rPr>
                <w:sz w:val="22"/>
                <w:szCs w:val="22"/>
              </w:rPr>
              <w:t>Придбання тест-смужок та голок для шприц-ручок</w:t>
            </w:r>
          </w:p>
        </w:tc>
        <w:tc>
          <w:tcPr>
            <w:tcW w:w="1143" w:type="dxa"/>
            <w:vAlign w:val="center"/>
          </w:tcPr>
          <w:p w:rsidR="00064F10" w:rsidRPr="00CF00C6" w:rsidRDefault="00064F10" w:rsidP="004F4B67">
            <w:pPr>
              <w:jc w:val="center"/>
              <w:rPr>
                <w:b/>
              </w:rPr>
            </w:pPr>
            <w:r w:rsidRPr="00CF00C6">
              <w:rPr>
                <w:sz w:val="22"/>
                <w:szCs w:val="22"/>
              </w:rPr>
              <w:t>2018-2020 роки</w:t>
            </w:r>
          </w:p>
        </w:tc>
        <w:tc>
          <w:tcPr>
            <w:tcW w:w="2267" w:type="dxa"/>
          </w:tcPr>
          <w:p w:rsidR="00064F10" w:rsidRPr="00CF00C6" w:rsidRDefault="00064F10" w:rsidP="004F4B67">
            <w:pPr>
              <w:ind w:left="-29" w:hanging="29"/>
              <w:jc w:val="both"/>
            </w:pPr>
            <w:r w:rsidRPr="00CF00C6">
              <w:rPr>
                <w:sz w:val="22"/>
                <w:szCs w:val="22"/>
              </w:rPr>
              <w:t>Управління охорони здоров’я Бахмутської міської ради, КЗОЗ Бахмутської міської ради</w:t>
            </w:r>
          </w:p>
          <w:p w:rsidR="00064F10" w:rsidRPr="00CF00C6" w:rsidRDefault="00064F10" w:rsidP="004F4B67">
            <w:pPr>
              <w:jc w:val="both"/>
            </w:pPr>
          </w:p>
        </w:tc>
        <w:tc>
          <w:tcPr>
            <w:tcW w:w="1563" w:type="dxa"/>
            <w:gridSpan w:val="2"/>
            <w:vAlign w:val="center"/>
          </w:tcPr>
          <w:p w:rsidR="00064F10" w:rsidRPr="00EE5CFF" w:rsidRDefault="00064F10" w:rsidP="004F4B67">
            <w:pPr>
              <w:jc w:val="center"/>
            </w:pPr>
            <w:r w:rsidRPr="00CF00C6">
              <w:rPr>
                <w:sz w:val="22"/>
                <w:szCs w:val="22"/>
              </w:rPr>
              <w:t>Міський бюджет</w:t>
            </w:r>
          </w:p>
          <w:p w:rsidR="00064F10" w:rsidRPr="00BD0688" w:rsidRDefault="00064F10" w:rsidP="004F4B67">
            <w:pPr>
              <w:jc w:val="center"/>
              <w:rPr>
                <w:sz w:val="20"/>
              </w:rPr>
            </w:pPr>
            <w:r>
              <w:rPr>
                <w:sz w:val="20"/>
              </w:rPr>
              <w:t>м. Бахмута</w:t>
            </w:r>
          </w:p>
          <w:p w:rsidR="00064F10" w:rsidRPr="00313DE8" w:rsidRDefault="00064F10" w:rsidP="004F4B67">
            <w:pPr>
              <w:jc w:val="center"/>
              <w:rPr>
                <w:sz w:val="28"/>
                <w:szCs w:val="28"/>
              </w:rPr>
            </w:pPr>
          </w:p>
          <w:p w:rsidR="00064F10" w:rsidRPr="00313DE8" w:rsidRDefault="00064F10" w:rsidP="004F4B67">
            <w:pPr>
              <w:jc w:val="center"/>
              <w:rPr>
                <w:sz w:val="28"/>
                <w:szCs w:val="28"/>
                <w:lang w:val="en-US"/>
              </w:rPr>
            </w:pPr>
          </w:p>
          <w:p w:rsidR="00064F10" w:rsidRPr="00CF00C6" w:rsidRDefault="00064F10" w:rsidP="004F4B67">
            <w:pPr>
              <w:jc w:val="center"/>
            </w:pPr>
          </w:p>
        </w:tc>
        <w:tc>
          <w:tcPr>
            <w:tcW w:w="1140" w:type="dxa"/>
            <w:vAlign w:val="center"/>
          </w:tcPr>
          <w:p w:rsidR="00064F10" w:rsidRPr="00CF00C6" w:rsidRDefault="00064F10" w:rsidP="004F4B67">
            <w:pPr>
              <w:jc w:val="center"/>
            </w:pPr>
            <w:r w:rsidRPr="00CF00C6">
              <w:rPr>
                <w:sz w:val="22"/>
                <w:szCs w:val="22"/>
              </w:rPr>
              <w:t>168,7</w:t>
            </w:r>
          </w:p>
        </w:tc>
        <w:tc>
          <w:tcPr>
            <w:tcW w:w="1134" w:type="dxa"/>
            <w:vAlign w:val="center"/>
          </w:tcPr>
          <w:p w:rsidR="00064F10" w:rsidRPr="00CF00C6" w:rsidRDefault="00064F10" w:rsidP="004F4B67">
            <w:pPr>
              <w:jc w:val="center"/>
            </w:pPr>
            <w:r w:rsidRPr="00CF00C6">
              <w:rPr>
                <w:sz w:val="22"/>
                <w:szCs w:val="22"/>
              </w:rPr>
              <w:t>135,2</w:t>
            </w:r>
          </w:p>
        </w:tc>
        <w:tc>
          <w:tcPr>
            <w:tcW w:w="1124" w:type="dxa"/>
            <w:vAlign w:val="center"/>
          </w:tcPr>
          <w:p w:rsidR="00064F10" w:rsidRPr="00CF00C6" w:rsidRDefault="00064F10" w:rsidP="004F4B67">
            <w:pPr>
              <w:jc w:val="center"/>
            </w:pPr>
            <w:r w:rsidRPr="00CF00C6">
              <w:rPr>
                <w:sz w:val="22"/>
                <w:szCs w:val="22"/>
              </w:rPr>
              <w:t>142,0</w:t>
            </w:r>
          </w:p>
        </w:tc>
        <w:tc>
          <w:tcPr>
            <w:tcW w:w="1134" w:type="dxa"/>
            <w:vAlign w:val="center"/>
          </w:tcPr>
          <w:p w:rsidR="00064F10" w:rsidRPr="00CF00C6" w:rsidRDefault="00064F10" w:rsidP="004F4B67">
            <w:pPr>
              <w:jc w:val="center"/>
              <w:rPr>
                <w:b/>
              </w:rPr>
            </w:pPr>
            <w:r w:rsidRPr="00CF00C6">
              <w:rPr>
                <w:b/>
                <w:sz w:val="22"/>
                <w:szCs w:val="22"/>
              </w:rPr>
              <w:t>445,9</w:t>
            </w:r>
          </w:p>
        </w:tc>
        <w:tc>
          <w:tcPr>
            <w:tcW w:w="2258" w:type="dxa"/>
          </w:tcPr>
          <w:p w:rsidR="00064F10" w:rsidRDefault="00064F10" w:rsidP="004F4B67">
            <w:r w:rsidRPr="00CF00C6">
              <w:rPr>
                <w:sz w:val="22"/>
                <w:szCs w:val="22"/>
              </w:rPr>
              <w:t>Зниження рівня захворюваності населення  за рахунок забезпечення 440 дорослих та 34 дитини тест-смужками та голками</w:t>
            </w:r>
          </w:p>
          <w:p w:rsidR="00064F10" w:rsidRPr="00CF00C6" w:rsidRDefault="00064F10" w:rsidP="004F4B67">
            <w:r w:rsidRPr="00CF00C6">
              <w:rPr>
                <w:sz w:val="22"/>
                <w:szCs w:val="22"/>
              </w:rPr>
              <w:t xml:space="preserve"> для шприц</w:t>
            </w:r>
            <w:r>
              <w:rPr>
                <w:sz w:val="22"/>
                <w:szCs w:val="22"/>
              </w:rPr>
              <w:t xml:space="preserve"> </w:t>
            </w:r>
            <w:r w:rsidRPr="00CF00C6">
              <w:rPr>
                <w:sz w:val="22"/>
                <w:szCs w:val="22"/>
              </w:rPr>
              <w:t>-</w:t>
            </w:r>
            <w:r>
              <w:rPr>
                <w:sz w:val="22"/>
                <w:szCs w:val="22"/>
              </w:rPr>
              <w:t xml:space="preserve"> </w:t>
            </w:r>
            <w:r w:rsidRPr="00CF00C6">
              <w:rPr>
                <w:sz w:val="22"/>
                <w:szCs w:val="22"/>
              </w:rPr>
              <w:t>ручок</w:t>
            </w:r>
          </w:p>
          <w:p w:rsidR="00064F10" w:rsidRPr="00CF00C6" w:rsidRDefault="00064F10" w:rsidP="004F4B67"/>
        </w:tc>
      </w:tr>
      <w:tr w:rsidR="00064F10" w:rsidRPr="00BD0688" w:rsidTr="004F4B67">
        <w:trPr>
          <w:gridAfter w:val="1"/>
          <w:wAfter w:w="2281" w:type="dxa"/>
          <w:trHeight w:val="757"/>
        </w:trPr>
        <w:tc>
          <w:tcPr>
            <w:tcW w:w="566" w:type="dxa"/>
            <w:vMerge w:val="restart"/>
          </w:tcPr>
          <w:p w:rsidR="00064F10" w:rsidRPr="00BD0688" w:rsidRDefault="00064F10" w:rsidP="004F4B67">
            <w:pPr>
              <w:rPr>
                <w:sz w:val="20"/>
              </w:rPr>
            </w:pPr>
            <w:r w:rsidRPr="00BD0688">
              <w:rPr>
                <w:sz w:val="20"/>
              </w:rPr>
              <w:t>6.</w:t>
            </w:r>
          </w:p>
        </w:tc>
        <w:tc>
          <w:tcPr>
            <w:tcW w:w="1847" w:type="dxa"/>
            <w:gridSpan w:val="3"/>
            <w:vMerge w:val="restart"/>
          </w:tcPr>
          <w:p w:rsidR="00064F10" w:rsidRPr="00BD0688" w:rsidRDefault="00064F10" w:rsidP="004F4B67">
            <w:pPr>
              <w:rPr>
                <w:b/>
              </w:rPr>
            </w:pPr>
            <w:r w:rsidRPr="00BD0688">
              <w:rPr>
                <w:b/>
                <w:sz w:val="22"/>
                <w:szCs w:val="22"/>
              </w:rPr>
              <w:t>Забезпечення дітей та дорослих, хворих на орфанні захворювання</w:t>
            </w:r>
          </w:p>
        </w:tc>
        <w:tc>
          <w:tcPr>
            <w:tcW w:w="1985" w:type="dxa"/>
            <w:vMerge w:val="restart"/>
          </w:tcPr>
          <w:p w:rsidR="00064F10" w:rsidRPr="0074439C" w:rsidRDefault="00064F10" w:rsidP="004F4B67">
            <w:pPr>
              <w:jc w:val="both"/>
            </w:pPr>
            <w:r w:rsidRPr="0074439C">
              <w:rPr>
                <w:sz w:val="22"/>
                <w:szCs w:val="22"/>
              </w:rPr>
              <w:t xml:space="preserve">Придбання лікарських засобів </w:t>
            </w:r>
          </w:p>
        </w:tc>
        <w:tc>
          <w:tcPr>
            <w:tcW w:w="1143" w:type="dxa"/>
            <w:vMerge w:val="restart"/>
            <w:vAlign w:val="center"/>
          </w:tcPr>
          <w:p w:rsidR="00064F10" w:rsidRPr="0074439C" w:rsidRDefault="00064F10" w:rsidP="004F4B67">
            <w:pPr>
              <w:jc w:val="center"/>
            </w:pPr>
            <w:r w:rsidRPr="0074439C">
              <w:rPr>
                <w:sz w:val="22"/>
                <w:szCs w:val="22"/>
              </w:rPr>
              <w:t>2018-2020 роки</w:t>
            </w:r>
          </w:p>
        </w:tc>
        <w:tc>
          <w:tcPr>
            <w:tcW w:w="2267" w:type="dxa"/>
            <w:vMerge w:val="restart"/>
          </w:tcPr>
          <w:p w:rsidR="00064F10" w:rsidRPr="0074439C" w:rsidRDefault="00064F10" w:rsidP="004F4B67">
            <w:pPr>
              <w:jc w:val="both"/>
            </w:pPr>
            <w:r w:rsidRPr="0074439C">
              <w:rPr>
                <w:sz w:val="22"/>
                <w:szCs w:val="22"/>
              </w:rPr>
              <w:t>Управління охорони здоров’я Бахмутської міської ради, КЗОЗ «Бахмутська ЦРЛ»</w:t>
            </w:r>
          </w:p>
        </w:tc>
        <w:tc>
          <w:tcPr>
            <w:tcW w:w="1563" w:type="dxa"/>
            <w:gridSpan w:val="2"/>
            <w:vAlign w:val="center"/>
          </w:tcPr>
          <w:p w:rsidR="00064F10" w:rsidRPr="00EE5CFF" w:rsidRDefault="00064F10" w:rsidP="004F4B67">
            <w:pPr>
              <w:jc w:val="cente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652AC9" w:rsidRDefault="00064F10" w:rsidP="004F4B67">
            <w:pPr>
              <w:jc w:val="center"/>
              <w:rPr>
                <w:sz w:val="16"/>
                <w:szCs w:val="16"/>
              </w:rPr>
            </w:pPr>
          </w:p>
          <w:p w:rsidR="00064F10" w:rsidRPr="00EE5CFF" w:rsidRDefault="00064F10" w:rsidP="004F4B67">
            <w:pPr>
              <w:jc w:val="center"/>
              <w:rPr>
                <w:sz w:val="16"/>
                <w:szCs w:val="16"/>
              </w:rPr>
            </w:pP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t>410,0</w:t>
            </w:r>
          </w:p>
        </w:tc>
        <w:tc>
          <w:tcPr>
            <w:tcW w:w="1134" w:type="dxa"/>
            <w:vAlign w:val="center"/>
          </w:tcPr>
          <w:p w:rsidR="00064F10" w:rsidRPr="0074439C" w:rsidRDefault="00064F10" w:rsidP="004F4B67">
            <w:pPr>
              <w:jc w:val="center"/>
            </w:pPr>
            <w:r w:rsidRPr="0074439C">
              <w:rPr>
                <w:sz w:val="22"/>
                <w:szCs w:val="22"/>
              </w:rPr>
              <w:t>434,2</w:t>
            </w:r>
          </w:p>
        </w:tc>
        <w:tc>
          <w:tcPr>
            <w:tcW w:w="1124" w:type="dxa"/>
            <w:vAlign w:val="center"/>
          </w:tcPr>
          <w:p w:rsidR="00064F10" w:rsidRPr="0074439C" w:rsidRDefault="00064F10" w:rsidP="004F4B67">
            <w:pPr>
              <w:jc w:val="center"/>
            </w:pPr>
            <w:r w:rsidRPr="0074439C">
              <w:rPr>
                <w:sz w:val="22"/>
                <w:szCs w:val="22"/>
              </w:rPr>
              <w:t>455,9</w:t>
            </w:r>
          </w:p>
        </w:tc>
        <w:tc>
          <w:tcPr>
            <w:tcW w:w="1134" w:type="dxa"/>
            <w:vAlign w:val="center"/>
          </w:tcPr>
          <w:p w:rsidR="00064F10" w:rsidRPr="0074439C" w:rsidRDefault="00064F10" w:rsidP="004F4B67">
            <w:pPr>
              <w:jc w:val="center"/>
              <w:rPr>
                <w:b/>
              </w:rPr>
            </w:pPr>
            <w:r w:rsidRPr="0074439C">
              <w:rPr>
                <w:b/>
                <w:sz w:val="22"/>
                <w:szCs w:val="22"/>
              </w:rPr>
              <w:t>1300,1</w:t>
            </w:r>
          </w:p>
        </w:tc>
        <w:tc>
          <w:tcPr>
            <w:tcW w:w="2258" w:type="dxa"/>
            <w:vMerge w:val="restart"/>
          </w:tcPr>
          <w:p w:rsidR="00064F10" w:rsidRPr="0074439C" w:rsidRDefault="00064F10" w:rsidP="004F4B67">
            <w:r w:rsidRPr="0074439C">
              <w:rPr>
                <w:sz w:val="22"/>
                <w:szCs w:val="22"/>
              </w:rPr>
              <w:t>Покращення рівня життя хворих із орфанними захворюваннями та зменшення інвалідізації за рахунок придбання лікарських засобів для 5-ти дітей та 1 дорослого</w:t>
            </w:r>
          </w:p>
        </w:tc>
      </w:tr>
      <w:tr w:rsidR="00064F10" w:rsidRPr="00BD0688" w:rsidTr="004F4B67">
        <w:trPr>
          <w:gridAfter w:val="1"/>
          <w:wAfter w:w="2281" w:type="dxa"/>
          <w:trHeight w:val="924"/>
        </w:trPr>
        <w:tc>
          <w:tcPr>
            <w:tcW w:w="566" w:type="dxa"/>
            <w:vMerge/>
          </w:tcPr>
          <w:p w:rsidR="00064F10" w:rsidRPr="00BD0688" w:rsidRDefault="00064F10" w:rsidP="004F4B67">
            <w:pPr>
              <w:jc w:val="center"/>
              <w:rPr>
                <w:sz w:val="20"/>
              </w:rPr>
            </w:pPr>
          </w:p>
        </w:tc>
        <w:tc>
          <w:tcPr>
            <w:tcW w:w="1847" w:type="dxa"/>
            <w:gridSpan w:val="3"/>
            <w:vMerge/>
          </w:tcPr>
          <w:p w:rsidR="00064F10" w:rsidRPr="00BD0688" w:rsidRDefault="00064F10" w:rsidP="004F4B67">
            <w:pPr>
              <w:rPr>
                <w:b/>
              </w:rPr>
            </w:pPr>
          </w:p>
        </w:tc>
        <w:tc>
          <w:tcPr>
            <w:tcW w:w="1985" w:type="dxa"/>
            <w:vMerge/>
          </w:tcPr>
          <w:p w:rsidR="00064F10" w:rsidRPr="0074439C" w:rsidRDefault="00064F10" w:rsidP="004F4B67">
            <w:pPr>
              <w:jc w:val="both"/>
            </w:pPr>
          </w:p>
        </w:tc>
        <w:tc>
          <w:tcPr>
            <w:tcW w:w="1143" w:type="dxa"/>
            <w:vMerge/>
            <w:vAlign w:val="center"/>
          </w:tcPr>
          <w:p w:rsidR="00064F10" w:rsidRPr="0074439C" w:rsidRDefault="00064F10" w:rsidP="004F4B67">
            <w:pPr>
              <w:jc w:val="center"/>
            </w:pPr>
          </w:p>
        </w:tc>
        <w:tc>
          <w:tcPr>
            <w:tcW w:w="2267" w:type="dxa"/>
            <w:vMerge/>
          </w:tcPr>
          <w:p w:rsidR="00064F10" w:rsidRPr="0074439C" w:rsidRDefault="00064F10" w:rsidP="004F4B67">
            <w:pPr>
              <w:jc w:val="both"/>
            </w:pPr>
          </w:p>
        </w:tc>
        <w:tc>
          <w:tcPr>
            <w:tcW w:w="1563" w:type="dxa"/>
            <w:gridSpan w:val="2"/>
            <w:vAlign w:val="center"/>
          </w:tcPr>
          <w:p w:rsidR="00064F10" w:rsidRPr="0074439C" w:rsidRDefault="00064F10" w:rsidP="004F4B67">
            <w:pPr>
              <w:jc w:val="center"/>
            </w:pPr>
            <w:r w:rsidRPr="0074439C">
              <w:rPr>
                <w:sz w:val="22"/>
                <w:szCs w:val="22"/>
              </w:rPr>
              <w:t xml:space="preserve">Інші джерела </w:t>
            </w:r>
          </w:p>
        </w:tc>
        <w:tc>
          <w:tcPr>
            <w:tcW w:w="1140" w:type="dxa"/>
            <w:vAlign w:val="center"/>
          </w:tcPr>
          <w:p w:rsidR="00064F10" w:rsidRPr="0074439C" w:rsidRDefault="00064F10" w:rsidP="004F4B67">
            <w:pPr>
              <w:jc w:val="center"/>
            </w:pPr>
            <w:r w:rsidRPr="0074439C">
              <w:rPr>
                <w:sz w:val="22"/>
                <w:szCs w:val="22"/>
              </w:rPr>
              <w:t>623,1</w:t>
            </w:r>
          </w:p>
        </w:tc>
        <w:tc>
          <w:tcPr>
            <w:tcW w:w="1134" w:type="dxa"/>
            <w:vAlign w:val="center"/>
          </w:tcPr>
          <w:p w:rsidR="00064F10" w:rsidRPr="0074439C" w:rsidRDefault="00064F10" w:rsidP="004F4B67">
            <w:pPr>
              <w:jc w:val="center"/>
            </w:pPr>
            <w:r w:rsidRPr="0074439C">
              <w:rPr>
                <w:sz w:val="22"/>
                <w:szCs w:val="22"/>
              </w:rPr>
              <w:t>659,9</w:t>
            </w:r>
          </w:p>
        </w:tc>
        <w:tc>
          <w:tcPr>
            <w:tcW w:w="1124" w:type="dxa"/>
            <w:vAlign w:val="center"/>
          </w:tcPr>
          <w:p w:rsidR="00064F10" w:rsidRPr="0074439C" w:rsidRDefault="00064F10" w:rsidP="004F4B67">
            <w:pPr>
              <w:jc w:val="center"/>
            </w:pPr>
            <w:r w:rsidRPr="0074439C">
              <w:rPr>
                <w:sz w:val="22"/>
                <w:szCs w:val="22"/>
              </w:rPr>
              <w:t>692,9</w:t>
            </w:r>
          </w:p>
        </w:tc>
        <w:tc>
          <w:tcPr>
            <w:tcW w:w="1134" w:type="dxa"/>
            <w:vAlign w:val="center"/>
          </w:tcPr>
          <w:p w:rsidR="00064F10" w:rsidRPr="0074439C" w:rsidRDefault="00064F10" w:rsidP="004F4B67">
            <w:pPr>
              <w:jc w:val="center"/>
              <w:rPr>
                <w:b/>
              </w:rPr>
            </w:pPr>
            <w:r w:rsidRPr="0074439C">
              <w:rPr>
                <w:b/>
                <w:sz w:val="22"/>
                <w:szCs w:val="22"/>
              </w:rPr>
              <w:t>1975,9</w:t>
            </w:r>
          </w:p>
        </w:tc>
        <w:tc>
          <w:tcPr>
            <w:tcW w:w="2258" w:type="dxa"/>
            <w:vMerge/>
          </w:tcPr>
          <w:p w:rsidR="00064F10" w:rsidRPr="0074439C" w:rsidRDefault="00064F10" w:rsidP="004F4B67"/>
        </w:tc>
      </w:tr>
      <w:tr w:rsidR="00064F10" w:rsidRPr="00BD0688" w:rsidTr="004F4B67">
        <w:trPr>
          <w:gridAfter w:val="1"/>
          <w:wAfter w:w="2281" w:type="dxa"/>
          <w:trHeight w:val="1968"/>
        </w:trPr>
        <w:tc>
          <w:tcPr>
            <w:tcW w:w="566" w:type="dxa"/>
          </w:tcPr>
          <w:p w:rsidR="00064F10" w:rsidRPr="00BD0688" w:rsidRDefault="00064F10" w:rsidP="004F4B67">
            <w:pPr>
              <w:jc w:val="center"/>
              <w:rPr>
                <w:sz w:val="20"/>
              </w:rPr>
            </w:pPr>
            <w:r w:rsidRPr="00BD0688">
              <w:rPr>
                <w:sz w:val="20"/>
              </w:rPr>
              <w:t>7.</w:t>
            </w:r>
          </w:p>
        </w:tc>
        <w:tc>
          <w:tcPr>
            <w:tcW w:w="1847" w:type="dxa"/>
            <w:gridSpan w:val="3"/>
          </w:tcPr>
          <w:p w:rsidR="00064F10" w:rsidRPr="00BD0688" w:rsidRDefault="00064F10" w:rsidP="004F4B67">
            <w:pPr>
              <w:rPr>
                <w:b/>
              </w:rPr>
            </w:pPr>
            <w:r w:rsidRPr="00BD0688">
              <w:rPr>
                <w:b/>
                <w:sz w:val="22"/>
                <w:szCs w:val="22"/>
              </w:rPr>
              <w:t>Забезпечення медичного обслуговування осіб, які вимушено переміщені із зони АТО</w:t>
            </w:r>
          </w:p>
          <w:p w:rsidR="00064F10" w:rsidRPr="00BD0688" w:rsidRDefault="00064F10" w:rsidP="004F4B67">
            <w:pPr>
              <w:rPr>
                <w:b/>
              </w:rPr>
            </w:pPr>
          </w:p>
        </w:tc>
        <w:tc>
          <w:tcPr>
            <w:tcW w:w="1985" w:type="dxa"/>
          </w:tcPr>
          <w:p w:rsidR="00064F10" w:rsidRPr="0074439C" w:rsidRDefault="00064F10" w:rsidP="004F4B67">
            <w:pPr>
              <w:jc w:val="both"/>
            </w:pPr>
            <w:r w:rsidRPr="0074439C">
              <w:rPr>
                <w:sz w:val="22"/>
                <w:szCs w:val="22"/>
              </w:rPr>
              <w:lastRenderedPageBreak/>
              <w:t>Надання якісної стаціонарної та амбулаторно-поліклінічної допомоги</w:t>
            </w:r>
          </w:p>
        </w:tc>
        <w:tc>
          <w:tcPr>
            <w:tcW w:w="1143" w:type="dxa"/>
            <w:vAlign w:val="center"/>
          </w:tcPr>
          <w:p w:rsidR="00064F10" w:rsidRPr="0074439C" w:rsidRDefault="00064F10" w:rsidP="004F4B67">
            <w:pPr>
              <w:jc w:val="center"/>
            </w:pPr>
            <w:r w:rsidRPr="0074439C">
              <w:rPr>
                <w:sz w:val="22"/>
                <w:szCs w:val="22"/>
              </w:rPr>
              <w:t>2018-2020 роки</w:t>
            </w:r>
          </w:p>
        </w:tc>
        <w:tc>
          <w:tcPr>
            <w:tcW w:w="2267" w:type="dxa"/>
          </w:tcPr>
          <w:p w:rsidR="00064F10" w:rsidRPr="0074439C" w:rsidRDefault="00064F10" w:rsidP="004F4B67">
            <w:pPr>
              <w:ind w:left="-29"/>
              <w:jc w:val="both"/>
            </w:pPr>
            <w:r w:rsidRPr="0074439C">
              <w:rPr>
                <w:sz w:val="22"/>
                <w:szCs w:val="22"/>
              </w:rPr>
              <w:t>Управління охорони здоров’я Бахмутської міської ради, КЗОЗ Бахмутської міської ради</w:t>
            </w:r>
          </w:p>
        </w:tc>
        <w:tc>
          <w:tcPr>
            <w:tcW w:w="1563" w:type="dxa"/>
            <w:gridSpan w:val="2"/>
            <w:vAlign w:val="center"/>
          </w:tcPr>
          <w:p w:rsidR="00064F10" w:rsidRDefault="00064F10" w:rsidP="004F4B67">
            <w:pPr>
              <w:jc w:val="center"/>
              <w:rPr>
                <w:lang w:val="en-US"/>
              </w:rP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652AC9" w:rsidRDefault="00064F10" w:rsidP="004F4B67">
            <w:pPr>
              <w:jc w:val="center"/>
              <w:rPr>
                <w:sz w:val="16"/>
                <w:szCs w:val="16"/>
              </w:rPr>
            </w:pPr>
          </w:p>
          <w:p w:rsidR="00064F10" w:rsidRPr="00652AC9" w:rsidRDefault="00064F10" w:rsidP="004F4B67">
            <w:pPr>
              <w:jc w:val="center"/>
              <w:rPr>
                <w:sz w:val="16"/>
                <w:szCs w:val="16"/>
                <w:lang w:val="en-US"/>
              </w:rPr>
            </w:pP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t>1518,8</w:t>
            </w:r>
          </w:p>
        </w:tc>
        <w:tc>
          <w:tcPr>
            <w:tcW w:w="1134" w:type="dxa"/>
            <w:vAlign w:val="center"/>
          </w:tcPr>
          <w:p w:rsidR="00064F10" w:rsidRPr="0074439C" w:rsidRDefault="00064F10" w:rsidP="004F4B67">
            <w:pPr>
              <w:jc w:val="center"/>
            </w:pPr>
            <w:r w:rsidRPr="0074439C">
              <w:rPr>
                <w:sz w:val="22"/>
                <w:szCs w:val="22"/>
              </w:rPr>
              <w:t>1608,4</w:t>
            </w:r>
          </w:p>
        </w:tc>
        <w:tc>
          <w:tcPr>
            <w:tcW w:w="1124" w:type="dxa"/>
            <w:vAlign w:val="center"/>
          </w:tcPr>
          <w:p w:rsidR="00064F10" w:rsidRPr="0074439C" w:rsidRDefault="00064F10" w:rsidP="004F4B67">
            <w:pPr>
              <w:jc w:val="center"/>
            </w:pPr>
            <w:r w:rsidRPr="0074439C">
              <w:rPr>
                <w:sz w:val="22"/>
                <w:szCs w:val="22"/>
              </w:rPr>
              <w:t>1688,8</w:t>
            </w:r>
          </w:p>
        </w:tc>
        <w:tc>
          <w:tcPr>
            <w:tcW w:w="1134" w:type="dxa"/>
            <w:vAlign w:val="center"/>
          </w:tcPr>
          <w:p w:rsidR="00064F10" w:rsidRPr="0074439C" w:rsidRDefault="00064F10" w:rsidP="004F4B67">
            <w:pPr>
              <w:jc w:val="center"/>
              <w:rPr>
                <w:b/>
              </w:rPr>
            </w:pPr>
            <w:r w:rsidRPr="0074439C">
              <w:rPr>
                <w:b/>
                <w:sz w:val="22"/>
                <w:szCs w:val="22"/>
              </w:rPr>
              <w:t>4816,0</w:t>
            </w:r>
          </w:p>
        </w:tc>
        <w:tc>
          <w:tcPr>
            <w:tcW w:w="2258" w:type="dxa"/>
          </w:tcPr>
          <w:p w:rsidR="00064F10" w:rsidRPr="0074439C" w:rsidRDefault="00064F10" w:rsidP="004F4B67">
            <w:r w:rsidRPr="0074439C">
              <w:rPr>
                <w:sz w:val="22"/>
                <w:szCs w:val="22"/>
              </w:rPr>
              <w:t>Поліпшення надання кваліфікованої медичної допомоги   особам, які вимушено переміщені із зони АТО</w:t>
            </w:r>
          </w:p>
          <w:p w:rsidR="00064F10" w:rsidRPr="0074439C" w:rsidRDefault="00064F10" w:rsidP="004F4B67"/>
        </w:tc>
      </w:tr>
      <w:tr w:rsidR="00064F10" w:rsidRPr="00BD0688" w:rsidTr="004F4B67">
        <w:trPr>
          <w:gridAfter w:val="1"/>
          <w:wAfter w:w="2281" w:type="dxa"/>
          <w:trHeight w:val="1564"/>
        </w:trPr>
        <w:tc>
          <w:tcPr>
            <w:tcW w:w="566" w:type="dxa"/>
            <w:vMerge w:val="restart"/>
          </w:tcPr>
          <w:p w:rsidR="00064F10" w:rsidRPr="00BD0688" w:rsidRDefault="00064F10" w:rsidP="004F4B67">
            <w:r w:rsidRPr="00BD0688">
              <w:rPr>
                <w:sz w:val="20"/>
              </w:rPr>
              <w:lastRenderedPageBreak/>
              <w:t>8.</w:t>
            </w:r>
          </w:p>
        </w:tc>
        <w:tc>
          <w:tcPr>
            <w:tcW w:w="1847" w:type="dxa"/>
            <w:gridSpan w:val="3"/>
            <w:vMerge w:val="restart"/>
          </w:tcPr>
          <w:p w:rsidR="00064F10" w:rsidRPr="00BD0688" w:rsidRDefault="00064F10" w:rsidP="004F4B67">
            <w:pPr>
              <w:ind w:right="-54"/>
              <w:rPr>
                <w:b/>
              </w:rPr>
            </w:pPr>
            <w:r w:rsidRPr="00BD0688">
              <w:rPr>
                <w:b/>
                <w:sz w:val="22"/>
                <w:szCs w:val="22"/>
              </w:rPr>
              <w:t xml:space="preserve">Забезпечення </w:t>
            </w:r>
          </w:p>
          <w:p w:rsidR="00064F10" w:rsidRPr="00BD0688" w:rsidRDefault="00064F10" w:rsidP="004F4B67">
            <w:pPr>
              <w:ind w:right="-54"/>
              <w:rPr>
                <w:b/>
              </w:rPr>
            </w:pPr>
            <w:r w:rsidRPr="00BD0688">
              <w:rPr>
                <w:b/>
                <w:sz w:val="22"/>
                <w:szCs w:val="22"/>
              </w:rPr>
              <w:t xml:space="preserve">раннього виявлення </w:t>
            </w:r>
          </w:p>
          <w:p w:rsidR="00064F10" w:rsidRPr="00BD0688" w:rsidRDefault="00064F10" w:rsidP="004F4B67">
            <w:pPr>
              <w:ind w:right="-54"/>
              <w:rPr>
                <w:b/>
              </w:rPr>
            </w:pPr>
            <w:r w:rsidRPr="00BD0688">
              <w:rPr>
                <w:b/>
                <w:sz w:val="22"/>
                <w:szCs w:val="22"/>
              </w:rPr>
              <w:t xml:space="preserve">захворювань шляхом </w:t>
            </w:r>
          </w:p>
          <w:p w:rsidR="00064F10" w:rsidRPr="00BD0688" w:rsidRDefault="00064F10" w:rsidP="004F4B67">
            <w:pPr>
              <w:ind w:right="-54"/>
              <w:rPr>
                <w:b/>
              </w:rPr>
            </w:pPr>
            <w:r w:rsidRPr="00BD0688">
              <w:rPr>
                <w:b/>
                <w:sz w:val="22"/>
                <w:szCs w:val="22"/>
              </w:rPr>
              <w:t xml:space="preserve">проведення </w:t>
            </w:r>
          </w:p>
          <w:p w:rsidR="00064F10" w:rsidRPr="00BD0688" w:rsidRDefault="00064F10" w:rsidP="004F4B67">
            <w:pPr>
              <w:ind w:right="-196"/>
              <w:rPr>
                <w:b/>
              </w:rPr>
            </w:pPr>
            <w:r w:rsidRPr="00BD0688">
              <w:rPr>
                <w:b/>
                <w:sz w:val="22"/>
                <w:szCs w:val="22"/>
              </w:rPr>
              <w:t xml:space="preserve">профілактичного </w:t>
            </w:r>
          </w:p>
          <w:p w:rsidR="00064F10" w:rsidRPr="00BD0688" w:rsidRDefault="00064F10" w:rsidP="004F4B67">
            <w:pPr>
              <w:ind w:right="-54"/>
              <w:rPr>
                <w:b/>
              </w:rPr>
            </w:pPr>
            <w:r w:rsidRPr="00BD0688">
              <w:rPr>
                <w:b/>
                <w:sz w:val="22"/>
                <w:szCs w:val="22"/>
              </w:rPr>
              <w:t xml:space="preserve">медичного огляду </w:t>
            </w:r>
          </w:p>
          <w:p w:rsidR="00064F10" w:rsidRPr="00BD0688" w:rsidRDefault="00064F10" w:rsidP="004F4B67">
            <w:pPr>
              <w:ind w:right="-54"/>
              <w:rPr>
                <w:b/>
              </w:rPr>
            </w:pPr>
            <w:r w:rsidRPr="00BD0688">
              <w:rPr>
                <w:b/>
                <w:sz w:val="22"/>
                <w:szCs w:val="22"/>
              </w:rPr>
              <w:t xml:space="preserve">жителів міста з </w:t>
            </w:r>
          </w:p>
          <w:p w:rsidR="00064F10" w:rsidRPr="00BD0688" w:rsidRDefault="00064F10" w:rsidP="004F4B67">
            <w:pPr>
              <w:ind w:right="-54"/>
              <w:rPr>
                <w:b/>
              </w:rPr>
            </w:pPr>
            <w:r w:rsidRPr="00BD0688">
              <w:rPr>
                <w:b/>
                <w:sz w:val="22"/>
                <w:szCs w:val="22"/>
              </w:rPr>
              <w:t xml:space="preserve">використанням </w:t>
            </w:r>
          </w:p>
          <w:p w:rsidR="00064F10" w:rsidRPr="00BD0688" w:rsidRDefault="00064F10" w:rsidP="004F4B67">
            <w:pPr>
              <w:ind w:right="-54"/>
              <w:rPr>
                <w:b/>
              </w:rPr>
            </w:pPr>
            <w:r w:rsidRPr="00BD0688">
              <w:rPr>
                <w:b/>
                <w:sz w:val="22"/>
                <w:szCs w:val="22"/>
              </w:rPr>
              <w:t xml:space="preserve">скринінгових </w:t>
            </w:r>
          </w:p>
          <w:p w:rsidR="00064F10" w:rsidRPr="00BD0688" w:rsidRDefault="00064F10" w:rsidP="004F4B67">
            <w:pPr>
              <w:rPr>
                <w:b/>
              </w:rPr>
            </w:pPr>
            <w:r w:rsidRPr="00BD0688">
              <w:rPr>
                <w:b/>
                <w:sz w:val="22"/>
                <w:szCs w:val="22"/>
              </w:rPr>
              <w:t>методів</w:t>
            </w:r>
          </w:p>
          <w:p w:rsidR="00064F10" w:rsidRPr="00BD0688" w:rsidRDefault="00064F10" w:rsidP="004F4B67">
            <w:pPr>
              <w:rPr>
                <w:b/>
              </w:rPr>
            </w:pPr>
          </w:p>
        </w:tc>
        <w:tc>
          <w:tcPr>
            <w:tcW w:w="1985" w:type="dxa"/>
          </w:tcPr>
          <w:p w:rsidR="00064F10" w:rsidRPr="0074439C" w:rsidRDefault="00064F10" w:rsidP="004F4B67">
            <w:pPr>
              <w:tabs>
                <w:tab w:val="left" w:pos="1539"/>
              </w:tabs>
              <w:ind w:left="-20" w:right="-108" w:firstLine="20"/>
              <w:jc w:val="both"/>
            </w:pPr>
            <w:r>
              <w:rPr>
                <w:sz w:val="22"/>
                <w:szCs w:val="22"/>
              </w:rPr>
              <w:t xml:space="preserve">8.1. </w:t>
            </w:r>
            <w:r w:rsidRPr="0074439C">
              <w:rPr>
                <w:sz w:val="22"/>
                <w:szCs w:val="22"/>
              </w:rPr>
              <w:t>Придбання рентгенологічної плівки  та  лабораторних витратних матеріалів, проведення технічного обслуговування рентгенологічної апаратури</w:t>
            </w:r>
          </w:p>
          <w:p w:rsidR="00064F10" w:rsidRPr="0074439C" w:rsidRDefault="00064F10" w:rsidP="004F4B67">
            <w:pPr>
              <w:tabs>
                <w:tab w:val="left" w:pos="1539"/>
              </w:tabs>
              <w:ind w:left="-20" w:right="-108" w:firstLine="20"/>
              <w:jc w:val="both"/>
            </w:pPr>
          </w:p>
        </w:tc>
        <w:tc>
          <w:tcPr>
            <w:tcW w:w="1143" w:type="dxa"/>
            <w:vAlign w:val="center"/>
          </w:tcPr>
          <w:p w:rsidR="00064F10" w:rsidRPr="0074439C" w:rsidRDefault="00064F10" w:rsidP="004F4B67">
            <w:pPr>
              <w:jc w:val="center"/>
            </w:pPr>
            <w:r w:rsidRPr="0074439C">
              <w:rPr>
                <w:sz w:val="22"/>
                <w:szCs w:val="22"/>
              </w:rPr>
              <w:t>2018-2020 роки</w:t>
            </w:r>
          </w:p>
        </w:tc>
        <w:tc>
          <w:tcPr>
            <w:tcW w:w="2267" w:type="dxa"/>
          </w:tcPr>
          <w:p w:rsidR="00064F10" w:rsidRPr="0074439C" w:rsidRDefault="00064F10" w:rsidP="004F4B67">
            <w:pPr>
              <w:ind w:left="-29" w:firstLine="29"/>
              <w:jc w:val="both"/>
            </w:pPr>
            <w:r w:rsidRPr="0074439C">
              <w:rPr>
                <w:sz w:val="22"/>
                <w:szCs w:val="22"/>
              </w:rPr>
              <w:t xml:space="preserve"> Управління охорони здоров’я Бахмутської міської ради, КЗОЗ «Бахмутська ЦРЛ»</w:t>
            </w:r>
          </w:p>
        </w:tc>
        <w:tc>
          <w:tcPr>
            <w:tcW w:w="1563" w:type="dxa"/>
            <w:gridSpan w:val="2"/>
            <w:vAlign w:val="center"/>
          </w:tcPr>
          <w:p w:rsidR="00064F10" w:rsidRPr="00EE5CFF" w:rsidRDefault="00064F10" w:rsidP="004F4B67">
            <w:pPr>
              <w:jc w:val="cente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652AC9" w:rsidRDefault="00064F10" w:rsidP="004F4B67">
            <w:pPr>
              <w:jc w:val="center"/>
              <w:rPr>
                <w:sz w:val="16"/>
                <w:szCs w:val="16"/>
              </w:rPr>
            </w:pPr>
          </w:p>
          <w:p w:rsidR="00064F10" w:rsidRPr="00EE5CFF" w:rsidRDefault="00064F10" w:rsidP="004F4B67">
            <w:pPr>
              <w:jc w:val="center"/>
              <w:rPr>
                <w:sz w:val="16"/>
                <w:szCs w:val="16"/>
              </w:rPr>
            </w:pP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t>610,7</w:t>
            </w:r>
          </w:p>
        </w:tc>
        <w:tc>
          <w:tcPr>
            <w:tcW w:w="1134" w:type="dxa"/>
            <w:vAlign w:val="center"/>
          </w:tcPr>
          <w:p w:rsidR="00064F10" w:rsidRPr="0074439C" w:rsidRDefault="00064F10" w:rsidP="004F4B67">
            <w:pPr>
              <w:jc w:val="center"/>
            </w:pPr>
            <w:r w:rsidRPr="0074439C">
              <w:rPr>
                <w:sz w:val="22"/>
                <w:szCs w:val="22"/>
              </w:rPr>
              <w:t>646,7</w:t>
            </w:r>
          </w:p>
        </w:tc>
        <w:tc>
          <w:tcPr>
            <w:tcW w:w="1124" w:type="dxa"/>
            <w:vAlign w:val="center"/>
          </w:tcPr>
          <w:p w:rsidR="00064F10" w:rsidRPr="0074439C" w:rsidRDefault="00064F10" w:rsidP="004F4B67">
            <w:pPr>
              <w:jc w:val="center"/>
            </w:pPr>
            <w:r w:rsidRPr="0074439C">
              <w:rPr>
                <w:sz w:val="22"/>
                <w:szCs w:val="22"/>
              </w:rPr>
              <w:t>679,1</w:t>
            </w:r>
          </w:p>
        </w:tc>
        <w:tc>
          <w:tcPr>
            <w:tcW w:w="1134" w:type="dxa"/>
            <w:vAlign w:val="center"/>
          </w:tcPr>
          <w:p w:rsidR="00064F10" w:rsidRPr="0074439C" w:rsidRDefault="00064F10" w:rsidP="004F4B67">
            <w:pPr>
              <w:jc w:val="center"/>
              <w:rPr>
                <w:b/>
              </w:rPr>
            </w:pPr>
            <w:r w:rsidRPr="0074439C">
              <w:rPr>
                <w:b/>
                <w:sz w:val="22"/>
                <w:szCs w:val="22"/>
              </w:rPr>
              <w:t>1936,5</w:t>
            </w:r>
          </w:p>
        </w:tc>
        <w:tc>
          <w:tcPr>
            <w:tcW w:w="2258" w:type="dxa"/>
          </w:tcPr>
          <w:p w:rsidR="00064F10" w:rsidRPr="0074439C" w:rsidRDefault="00064F10" w:rsidP="004F4B67">
            <w:r w:rsidRPr="0074439C">
              <w:rPr>
                <w:sz w:val="22"/>
                <w:szCs w:val="22"/>
              </w:rPr>
              <w:t>39654</w:t>
            </w:r>
            <w:r>
              <w:rPr>
                <w:sz w:val="22"/>
                <w:szCs w:val="22"/>
              </w:rPr>
              <w:t xml:space="preserve"> - кількість  </w:t>
            </w:r>
            <w:r w:rsidRPr="0074439C">
              <w:rPr>
                <w:sz w:val="22"/>
                <w:szCs w:val="22"/>
              </w:rPr>
              <w:t xml:space="preserve">рентгенівських знімків </w:t>
            </w:r>
          </w:p>
        </w:tc>
      </w:tr>
      <w:tr w:rsidR="00064F10" w:rsidRPr="00BD0688" w:rsidTr="004F4B67">
        <w:trPr>
          <w:gridAfter w:val="1"/>
          <w:wAfter w:w="2281" w:type="dxa"/>
          <w:trHeight w:val="1428"/>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tc>
        <w:tc>
          <w:tcPr>
            <w:tcW w:w="1985" w:type="dxa"/>
            <w:vMerge w:val="restart"/>
          </w:tcPr>
          <w:p w:rsidR="00064F10" w:rsidRPr="0074439C" w:rsidRDefault="00064F10" w:rsidP="004F4B67">
            <w:pPr>
              <w:tabs>
                <w:tab w:val="left" w:pos="1539"/>
              </w:tabs>
              <w:ind w:left="-20"/>
              <w:jc w:val="both"/>
            </w:pPr>
            <w:r>
              <w:rPr>
                <w:sz w:val="22"/>
                <w:szCs w:val="22"/>
              </w:rPr>
              <w:t xml:space="preserve">8.2. </w:t>
            </w:r>
            <w:r w:rsidRPr="0074439C">
              <w:rPr>
                <w:sz w:val="22"/>
                <w:szCs w:val="22"/>
              </w:rPr>
              <w:t>Придбання контрасту для проведення досліджень на комп’ютерному томографі пільговій категорії населення (онкологічно хворих)</w:t>
            </w:r>
          </w:p>
        </w:tc>
        <w:tc>
          <w:tcPr>
            <w:tcW w:w="1143" w:type="dxa"/>
            <w:vMerge w:val="restart"/>
            <w:vAlign w:val="center"/>
          </w:tcPr>
          <w:p w:rsidR="00064F10" w:rsidRPr="0074439C" w:rsidRDefault="00064F10" w:rsidP="004F4B67">
            <w:pPr>
              <w:jc w:val="center"/>
            </w:pPr>
            <w:r w:rsidRPr="0074439C">
              <w:rPr>
                <w:sz w:val="22"/>
                <w:szCs w:val="22"/>
              </w:rPr>
              <w:t>2018-2020 роки</w:t>
            </w:r>
          </w:p>
        </w:tc>
        <w:tc>
          <w:tcPr>
            <w:tcW w:w="2267" w:type="dxa"/>
            <w:vMerge w:val="restart"/>
          </w:tcPr>
          <w:p w:rsidR="00064F10" w:rsidRPr="0074439C" w:rsidRDefault="00064F10" w:rsidP="004F4B67">
            <w:pPr>
              <w:ind w:left="-29"/>
              <w:jc w:val="both"/>
            </w:pPr>
            <w:r w:rsidRPr="0074439C">
              <w:rPr>
                <w:sz w:val="22"/>
                <w:szCs w:val="22"/>
              </w:rPr>
              <w:t>Управління охорони здоров’я Бахмутської міської ради, КЗОЗ «Бахмутська ЦРЛ»</w:t>
            </w:r>
          </w:p>
        </w:tc>
        <w:tc>
          <w:tcPr>
            <w:tcW w:w="1563" w:type="dxa"/>
            <w:gridSpan w:val="2"/>
            <w:vAlign w:val="center"/>
          </w:tcPr>
          <w:p w:rsidR="00064F10" w:rsidRPr="00EE5CFF" w:rsidRDefault="00064F10" w:rsidP="004F4B67">
            <w:pPr>
              <w:jc w:val="cente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652AC9" w:rsidRDefault="00064F10" w:rsidP="004F4B67">
            <w:pPr>
              <w:jc w:val="center"/>
              <w:rPr>
                <w:sz w:val="16"/>
                <w:szCs w:val="16"/>
              </w:rPr>
            </w:pPr>
          </w:p>
          <w:p w:rsidR="00064F10" w:rsidRPr="00EE5CFF" w:rsidRDefault="00064F10" w:rsidP="004F4B67">
            <w:pPr>
              <w:jc w:val="center"/>
              <w:rPr>
                <w:sz w:val="16"/>
                <w:szCs w:val="16"/>
              </w:rPr>
            </w:pP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t>-</w:t>
            </w:r>
          </w:p>
        </w:tc>
        <w:tc>
          <w:tcPr>
            <w:tcW w:w="1134" w:type="dxa"/>
            <w:vAlign w:val="center"/>
          </w:tcPr>
          <w:p w:rsidR="00064F10" w:rsidRPr="0074439C" w:rsidRDefault="00064F10" w:rsidP="004F4B67">
            <w:pPr>
              <w:jc w:val="center"/>
            </w:pPr>
            <w:r w:rsidRPr="0074439C">
              <w:rPr>
                <w:sz w:val="22"/>
                <w:szCs w:val="22"/>
              </w:rPr>
              <w:t>39,4</w:t>
            </w:r>
          </w:p>
        </w:tc>
        <w:tc>
          <w:tcPr>
            <w:tcW w:w="1124" w:type="dxa"/>
            <w:vAlign w:val="center"/>
          </w:tcPr>
          <w:p w:rsidR="00064F10" w:rsidRPr="0074439C" w:rsidRDefault="00064F10" w:rsidP="004F4B67">
            <w:pPr>
              <w:jc w:val="center"/>
            </w:pPr>
            <w:r w:rsidRPr="0074439C">
              <w:rPr>
                <w:sz w:val="22"/>
                <w:szCs w:val="22"/>
              </w:rPr>
              <w:t>40,7</w:t>
            </w:r>
          </w:p>
        </w:tc>
        <w:tc>
          <w:tcPr>
            <w:tcW w:w="1134" w:type="dxa"/>
            <w:vAlign w:val="center"/>
          </w:tcPr>
          <w:p w:rsidR="00064F10" w:rsidRPr="0074439C" w:rsidRDefault="00064F10" w:rsidP="004F4B67">
            <w:pPr>
              <w:jc w:val="center"/>
              <w:rPr>
                <w:b/>
              </w:rPr>
            </w:pPr>
            <w:r w:rsidRPr="0074439C">
              <w:rPr>
                <w:b/>
                <w:sz w:val="22"/>
                <w:szCs w:val="22"/>
              </w:rPr>
              <w:t>80,1</w:t>
            </w:r>
          </w:p>
        </w:tc>
        <w:tc>
          <w:tcPr>
            <w:tcW w:w="2258" w:type="dxa"/>
            <w:vMerge w:val="restart"/>
          </w:tcPr>
          <w:p w:rsidR="00064F10" w:rsidRPr="0074439C" w:rsidRDefault="00064F10" w:rsidP="004F4B67">
            <w:r w:rsidRPr="0074439C">
              <w:rPr>
                <w:sz w:val="22"/>
                <w:szCs w:val="22"/>
              </w:rPr>
              <w:t>Проведення досліджень на комп’ютерному томографі для онкологічно хворих</w:t>
            </w:r>
          </w:p>
        </w:tc>
      </w:tr>
      <w:tr w:rsidR="00064F10" w:rsidRPr="00BD0688" w:rsidTr="004F4B67">
        <w:trPr>
          <w:gridAfter w:val="1"/>
          <w:wAfter w:w="2281" w:type="dxa"/>
          <w:trHeight w:val="1249"/>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tc>
        <w:tc>
          <w:tcPr>
            <w:tcW w:w="1985" w:type="dxa"/>
            <w:vMerge/>
          </w:tcPr>
          <w:p w:rsidR="00064F10" w:rsidRPr="00BD0688" w:rsidRDefault="00064F10" w:rsidP="004F4B67">
            <w:pPr>
              <w:tabs>
                <w:tab w:val="left" w:pos="1539"/>
              </w:tabs>
              <w:ind w:left="-20"/>
              <w:jc w:val="both"/>
              <w:rPr>
                <w:sz w:val="20"/>
              </w:rPr>
            </w:pPr>
          </w:p>
        </w:tc>
        <w:tc>
          <w:tcPr>
            <w:tcW w:w="1143" w:type="dxa"/>
            <w:vMerge/>
            <w:vAlign w:val="center"/>
          </w:tcPr>
          <w:p w:rsidR="00064F10" w:rsidRPr="00BD0688" w:rsidRDefault="00064F10" w:rsidP="004F4B67">
            <w:pPr>
              <w:jc w:val="center"/>
            </w:pPr>
          </w:p>
        </w:tc>
        <w:tc>
          <w:tcPr>
            <w:tcW w:w="2267" w:type="dxa"/>
            <w:vMerge/>
          </w:tcPr>
          <w:p w:rsidR="00064F10" w:rsidRPr="00BD0688" w:rsidRDefault="00064F10" w:rsidP="004F4B67">
            <w:pPr>
              <w:ind w:left="-29"/>
              <w:jc w:val="both"/>
              <w:rPr>
                <w:sz w:val="20"/>
              </w:rPr>
            </w:pPr>
          </w:p>
        </w:tc>
        <w:tc>
          <w:tcPr>
            <w:tcW w:w="1563" w:type="dxa"/>
            <w:gridSpan w:val="2"/>
            <w:vAlign w:val="center"/>
          </w:tcPr>
          <w:p w:rsidR="00064F10" w:rsidRPr="00BD0688" w:rsidRDefault="00064F10" w:rsidP="004F4B67">
            <w:pPr>
              <w:jc w:val="center"/>
              <w:rPr>
                <w:sz w:val="20"/>
              </w:rPr>
            </w:pPr>
            <w:r w:rsidRPr="00BD0688">
              <w:rPr>
                <w:sz w:val="20"/>
              </w:rPr>
              <w:t>Інші джерела</w:t>
            </w:r>
          </w:p>
        </w:tc>
        <w:tc>
          <w:tcPr>
            <w:tcW w:w="1140" w:type="dxa"/>
            <w:vAlign w:val="center"/>
          </w:tcPr>
          <w:p w:rsidR="00064F10" w:rsidRPr="00BD0688" w:rsidRDefault="00064F10" w:rsidP="004F4B67">
            <w:pPr>
              <w:jc w:val="center"/>
              <w:rPr>
                <w:sz w:val="20"/>
              </w:rPr>
            </w:pPr>
            <w:r w:rsidRPr="00BD0688">
              <w:rPr>
                <w:sz w:val="20"/>
              </w:rPr>
              <w:t>25,3</w:t>
            </w:r>
          </w:p>
        </w:tc>
        <w:tc>
          <w:tcPr>
            <w:tcW w:w="1134" w:type="dxa"/>
            <w:vAlign w:val="center"/>
          </w:tcPr>
          <w:p w:rsidR="00064F10" w:rsidRPr="00BD0688" w:rsidRDefault="00064F10" w:rsidP="004F4B67">
            <w:pPr>
              <w:jc w:val="center"/>
              <w:rPr>
                <w:sz w:val="20"/>
              </w:rPr>
            </w:pPr>
            <w:r w:rsidRPr="00BD0688">
              <w:rPr>
                <w:sz w:val="20"/>
              </w:rPr>
              <w:t>26,8</w:t>
            </w:r>
          </w:p>
        </w:tc>
        <w:tc>
          <w:tcPr>
            <w:tcW w:w="1124" w:type="dxa"/>
            <w:vAlign w:val="center"/>
          </w:tcPr>
          <w:p w:rsidR="00064F10" w:rsidRPr="00BD0688" w:rsidRDefault="00064F10" w:rsidP="004F4B67">
            <w:pPr>
              <w:jc w:val="center"/>
              <w:rPr>
                <w:sz w:val="20"/>
              </w:rPr>
            </w:pPr>
            <w:r w:rsidRPr="00BD0688">
              <w:rPr>
                <w:sz w:val="20"/>
              </w:rPr>
              <w:t>28,1</w:t>
            </w:r>
          </w:p>
        </w:tc>
        <w:tc>
          <w:tcPr>
            <w:tcW w:w="1134" w:type="dxa"/>
            <w:vAlign w:val="center"/>
          </w:tcPr>
          <w:p w:rsidR="00064F10" w:rsidRPr="00BD0688" w:rsidRDefault="00064F10" w:rsidP="004F4B67">
            <w:pPr>
              <w:jc w:val="center"/>
              <w:rPr>
                <w:b/>
                <w:sz w:val="20"/>
              </w:rPr>
            </w:pPr>
            <w:r w:rsidRPr="00BD0688">
              <w:rPr>
                <w:b/>
                <w:sz w:val="20"/>
              </w:rPr>
              <w:t>80,2</w:t>
            </w:r>
          </w:p>
        </w:tc>
        <w:tc>
          <w:tcPr>
            <w:tcW w:w="2258" w:type="dxa"/>
            <w:vMerge/>
          </w:tcPr>
          <w:p w:rsidR="00064F10" w:rsidRPr="00BD0688" w:rsidRDefault="00064F10" w:rsidP="004F4B67">
            <w:pPr>
              <w:rPr>
                <w:sz w:val="20"/>
              </w:rPr>
            </w:pPr>
          </w:p>
        </w:tc>
      </w:tr>
      <w:tr w:rsidR="00064F10" w:rsidRPr="00BD0688" w:rsidTr="004F4B67">
        <w:trPr>
          <w:gridAfter w:val="1"/>
          <w:wAfter w:w="2281" w:type="dxa"/>
          <w:trHeight w:val="3691"/>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tc>
        <w:tc>
          <w:tcPr>
            <w:tcW w:w="1985" w:type="dxa"/>
          </w:tcPr>
          <w:p w:rsidR="00064F10" w:rsidRPr="0074439C" w:rsidRDefault="00064F10" w:rsidP="004F4B67">
            <w:pPr>
              <w:ind w:right="-108"/>
              <w:jc w:val="both"/>
            </w:pPr>
            <w:r>
              <w:rPr>
                <w:sz w:val="22"/>
                <w:szCs w:val="22"/>
              </w:rPr>
              <w:t xml:space="preserve">8.3. </w:t>
            </w:r>
            <w:r w:rsidRPr="0074439C">
              <w:rPr>
                <w:sz w:val="22"/>
                <w:szCs w:val="22"/>
              </w:rPr>
              <w:t>Придбання витратних матеріалів для проведення безкоштовних лабораторних досліджень (клінічних, біохімічних, гістологічних, цитологічних,імунологічних, та бактеріологічних</w:t>
            </w:r>
          </w:p>
        </w:tc>
        <w:tc>
          <w:tcPr>
            <w:tcW w:w="1143" w:type="dxa"/>
            <w:vAlign w:val="center"/>
          </w:tcPr>
          <w:p w:rsidR="00064F10" w:rsidRPr="0074439C" w:rsidRDefault="00064F10" w:rsidP="004F4B67">
            <w:pPr>
              <w:jc w:val="center"/>
            </w:pPr>
            <w:r w:rsidRPr="0074439C">
              <w:rPr>
                <w:sz w:val="22"/>
                <w:szCs w:val="22"/>
              </w:rPr>
              <w:t>2018-2020 роки</w:t>
            </w:r>
          </w:p>
          <w:p w:rsidR="00064F10" w:rsidRPr="0074439C" w:rsidRDefault="00064F10" w:rsidP="004F4B67">
            <w:pPr>
              <w:jc w:val="center"/>
            </w:pPr>
          </w:p>
        </w:tc>
        <w:tc>
          <w:tcPr>
            <w:tcW w:w="2267" w:type="dxa"/>
          </w:tcPr>
          <w:p w:rsidR="00064F10" w:rsidRPr="0074439C" w:rsidRDefault="00064F10" w:rsidP="004F4B67">
            <w:pPr>
              <w:ind w:left="-29" w:firstLine="29"/>
              <w:jc w:val="both"/>
            </w:pPr>
          </w:p>
          <w:p w:rsidR="00064F10" w:rsidRPr="0074439C" w:rsidRDefault="00064F10" w:rsidP="004F4B67">
            <w:pPr>
              <w:ind w:left="-29" w:firstLine="29"/>
              <w:jc w:val="both"/>
            </w:pPr>
            <w:r w:rsidRPr="0074439C">
              <w:rPr>
                <w:sz w:val="22"/>
                <w:szCs w:val="22"/>
              </w:rPr>
              <w:t>Управління охорони здоров’я Бахмутської міської ради, КЗОЗ «Бахмутська ЦРЛ»</w:t>
            </w:r>
          </w:p>
        </w:tc>
        <w:tc>
          <w:tcPr>
            <w:tcW w:w="1563" w:type="dxa"/>
            <w:gridSpan w:val="2"/>
            <w:vAlign w:val="center"/>
          </w:tcPr>
          <w:p w:rsidR="00064F10" w:rsidRPr="00EE5CFF" w:rsidRDefault="00064F10" w:rsidP="004F4B67">
            <w:pPr>
              <w:jc w:val="cente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EE5CFF" w:rsidRDefault="00064F10" w:rsidP="004F4B67">
            <w:pPr>
              <w:jc w:val="center"/>
            </w:pPr>
          </w:p>
        </w:tc>
        <w:tc>
          <w:tcPr>
            <w:tcW w:w="1140" w:type="dxa"/>
            <w:vAlign w:val="center"/>
          </w:tcPr>
          <w:p w:rsidR="00064F10" w:rsidRPr="0074439C" w:rsidRDefault="00064F10" w:rsidP="004F4B67">
            <w:pPr>
              <w:jc w:val="center"/>
            </w:pPr>
            <w:r w:rsidRPr="0074439C">
              <w:rPr>
                <w:sz w:val="22"/>
                <w:szCs w:val="22"/>
              </w:rPr>
              <w:t>1400,0</w:t>
            </w:r>
          </w:p>
        </w:tc>
        <w:tc>
          <w:tcPr>
            <w:tcW w:w="1134" w:type="dxa"/>
            <w:vAlign w:val="center"/>
          </w:tcPr>
          <w:p w:rsidR="00064F10" w:rsidRPr="0074439C" w:rsidRDefault="00064F10" w:rsidP="004F4B67">
            <w:pPr>
              <w:jc w:val="center"/>
            </w:pPr>
            <w:r w:rsidRPr="0074439C">
              <w:rPr>
                <w:sz w:val="22"/>
                <w:szCs w:val="22"/>
              </w:rPr>
              <w:t>1482,6</w:t>
            </w:r>
          </w:p>
        </w:tc>
        <w:tc>
          <w:tcPr>
            <w:tcW w:w="1124" w:type="dxa"/>
            <w:vAlign w:val="center"/>
          </w:tcPr>
          <w:p w:rsidR="00064F10" w:rsidRPr="0074439C" w:rsidRDefault="00064F10" w:rsidP="004F4B67">
            <w:pPr>
              <w:jc w:val="center"/>
            </w:pPr>
            <w:r w:rsidRPr="0074439C">
              <w:rPr>
                <w:sz w:val="22"/>
                <w:szCs w:val="22"/>
              </w:rPr>
              <w:t>1556,7</w:t>
            </w:r>
          </w:p>
        </w:tc>
        <w:tc>
          <w:tcPr>
            <w:tcW w:w="1134" w:type="dxa"/>
            <w:vAlign w:val="center"/>
          </w:tcPr>
          <w:p w:rsidR="00064F10" w:rsidRPr="0074439C" w:rsidRDefault="00064F10" w:rsidP="004F4B67">
            <w:pPr>
              <w:jc w:val="center"/>
              <w:rPr>
                <w:b/>
              </w:rPr>
            </w:pPr>
            <w:r w:rsidRPr="0074439C">
              <w:rPr>
                <w:b/>
                <w:sz w:val="22"/>
                <w:szCs w:val="22"/>
              </w:rPr>
              <w:t>4439,3</w:t>
            </w:r>
          </w:p>
        </w:tc>
        <w:tc>
          <w:tcPr>
            <w:tcW w:w="2258" w:type="dxa"/>
          </w:tcPr>
          <w:p w:rsidR="00064F10" w:rsidRPr="0074439C" w:rsidRDefault="00064F10" w:rsidP="004F4B67">
            <w:r w:rsidRPr="0074439C">
              <w:rPr>
                <w:sz w:val="22"/>
                <w:szCs w:val="22"/>
              </w:rPr>
              <w:t>Можливість забезпечена кожного пацієнта лабораторним дослідженням з метою своєчасного встановлення діагнозу та проведення якісного лікування. 60</w:t>
            </w:r>
            <w:r>
              <w:rPr>
                <w:sz w:val="22"/>
                <w:szCs w:val="22"/>
              </w:rPr>
              <w:t> </w:t>
            </w:r>
            <w:r w:rsidRPr="0074439C">
              <w:rPr>
                <w:sz w:val="22"/>
                <w:szCs w:val="22"/>
              </w:rPr>
              <w:t>870</w:t>
            </w:r>
            <w:r>
              <w:rPr>
                <w:sz w:val="22"/>
                <w:szCs w:val="22"/>
              </w:rPr>
              <w:t xml:space="preserve"> -</w:t>
            </w:r>
            <w:r w:rsidRPr="0074439C">
              <w:rPr>
                <w:sz w:val="22"/>
                <w:szCs w:val="22"/>
              </w:rPr>
              <w:t xml:space="preserve"> </w:t>
            </w:r>
            <w:r>
              <w:rPr>
                <w:sz w:val="22"/>
                <w:szCs w:val="22"/>
              </w:rPr>
              <w:t xml:space="preserve"> к</w:t>
            </w:r>
            <w:r w:rsidRPr="0074439C">
              <w:rPr>
                <w:sz w:val="22"/>
                <w:szCs w:val="22"/>
              </w:rPr>
              <w:t>ількість лабораторних досліджень</w:t>
            </w:r>
            <w:r>
              <w:rPr>
                <w:sz w:val="22"/>
                <w:szCs w:val="22"/>
              </w:rPr>
              <w:t xml:space="preserve"> </w:t>
            </w:r>
            <w:r>
              <w:rPr>
                <w:sz w:val="22"/>
                <w:szCs w:val="22"/>
              </w:rPr>
              <w:br/>
            </w:r>
          </w:p>
        </w:tc>
      </w:tr>
      <w:tr w:rsidR="00064F10" w:rsidRPr="00BD0688" w:rsidTr="004F4B67">
        <w:trPr>
          <w:gridAfter w:val="1"/>
          <w:wAfter w:w="2281" w:type="dxa"/>
          <w:trHeight w:val="2364"/>
        </w:trPr>
        <w:tc>
          <w:tcPr>
            <w:tcW w:w="566" w:type="dxa"/>
            <w:vMerge w:val="restart"/>
          </w:tcPr>
          <w:p w:rsidR="00064F10" w:rsidRPr="0074439C" w:rsidRDefault="00064F10" w:rsidP="004F4B67">
            <w:pPr>
              <w:jc w:val="center"/>
            </w:pPr>
            <w:r w:rsidRPr="0074439C">
              <w:rPr>
                <w:sz w:val="22"/>
                <w:szCs w:val="22"/>
              </w:rPr>
              <w:t>9.</w:t>
            </w:r>
          </w:p>
        </w:tc>
        <w:tc>
          <w:tcPr>
            <w:tcW w:w="1847" w:type="dxa"/>
            <w:gridSpan w:val="3"/>
            <w:vMerge w:val="restart"/>
          </w:tcPr>
          <w:p w:rsidR="00064F10" w:rsidRPr="0074439C" w:rsidRDefault="00064F10" w:rsidP="004F4B67">
            <w:r w:rsidRPr="0074439C">
              <w:rPr>
                <w:b/>
                <w:sz w:val="22"/>
                <w:szCs w:val="22"/>
              </w:rPr>
              <w:t>Охорона материнства та дитинства  на І та ІІ рівні надання медичної допомоги</w:t>
            </w:r>
          </w:p>
        </w:tc>
        <w:tc>
          <w:tcPr>
            <w:tcW w:w="1985" w:type="dxa"/>
          </w:tcPr>
          <w:p w:rsidR="00064F10" w:rsidRPr="0074439C" w:rsidRDefault="00064F10" w:rsidP="004F4B67">
            <w:pPr>
              <w:jc w:val="both"/>
            </w:pPr>
            <w:r>
              <w:rPr>
                <w:sz w:val="22"/>
                <w:szCs w:val="22"/>
              </w:rPr>
              <w:t xml:space="preserve">9.1. Забезпечення </w:t>
            </w:r>
            <w:r w:rsidRPr="0074439C">
              <w:rPr>
                <w:sz w:val="22"/>
                <w:szCs w:val="22"/>
              </w:rPr>
              <w:t xml:space="preserve"> виконання клінічних протоколів з питань надання акушерської, гінекологічної, неонатальної допомоги відповідно</w:t>
            </w:r>
          </w:p>
          <w:p w:rsidR="00064F10" w:rsidRPr="0074439C" w:rsidRDefault="00064F10" w:rsidP="004F4B67">
            <w:pPr>
              <w:jc w:val="both"/>
            </w:pPr>
          </w:p>
        </w:tc>
        <w:tc>
          <w:tcPr>
            <w:tcW w:w="1143" w:type="dxa"/>
            <w:vAlign w:val="center"/>
          </w:tcPr>
          <w:p w:rsidR="00064F10" w:rsidRPr="0074439C" w:rsidRDefault="00064F10" w:rsidP="004F4B67">
            <w:pPr>
              <w:jc w:val="center"/>
            </w:pPr>
            <w:r w:rsidRPr="0074439C">
              <w:rPr>
                <w:sz w:val="22"/>
                <w:szCs w:val="22"/>
              </w:rPr>
              <w:t>2018-2020 роки</w:t>
            </w:r>
          </w:p>
        </w:tc>
        <w:tc>
          <w:tcPr>
            <w:tcW w:w="2267" w:type="dxa"/>
          </w:tcPr>
          <w:p w:rsidR="00064F10" w:rsidRPr="0074439C" w:rsidRDefault="00064F10" w:rsidP="004F4B67">
            <w:pPr>
              <w:ind w:left="-29" w:firstLine="29"/>
              <w:jc w:val="both"/>
            </w:pPr>
            <w:r w:rsidRPr="0074439C">
              <w:rPr>
                <w:sz w:val="22"/>
                <w:szCs w:val="22"/>
              </w:rPr>
              <w:t>Управління охорони здоров’я Бахмутської міської ради, КЗОЗ Бахмутської міської ради</w:t>
            </w:r>
          </w:p>
        </w:tc>
        <w:tc>
          <w:tcPr>
            <w:tcW w:w="1563" w:type="dxa"/>
            <w:gridSpan w:val="2"/>
          </w:tcPr>
          <w:p w:rsidR="00064F10" w:rsidRPr="0074439C" w:rsidRDefault="00064F10" w:rsidP="004F4B67">
            <w:pPr>
              <w:jc w:val="both"/>
            </w:pPr>
            <w:r w:rsidRPr="0074439C">
              <w:rPr>
                <w:sz w:val="22"/>
                <w:szCs w:val="22"/>
              </w:rPr>
              <w:t>Фінансування не потребує</w:t>
            </w:r>
          </w:p>
        </w:tc>
        <w:tc>
          <w:tcPr>
            <w:tcW w:w="1140" w:type="dxa"/>
          </w:tcPr>
          <w:p w:rsidR="00064F10" w:rsidRPr="0074439C" w:rsidRDefault="00064F10" w:rsidP="004F4B67">
            <w:pPr>
              <w:jc w:val="center"/>
            </w:pPr>
          </w:p>
        </w:tc>
        <w:tc>
          <w:tcPr>
            <w:tcW w:w="1134" w:type="dxa"/>
          </w:tcPr>
          <w:p w:rsidR="00064F10" w:rsidRPr="0074439C" w:rsidRDefault="00064F10" w:rsidP="004F4B67">
            <w:pPr>
              <w:jc w:val="center"/>
            </w:pPr>
          </w:p>
        </w:tc>
        <w:tc>
          <w:tcPr>
            <w:tcW w:w="1124" w:type="dxa"/>
          </w:tcPr>
          <w:p w:rsidR="00064F10" w:rsidRPr="0074439C" w:rsidRDefault="00064F10" w:rsidP="004F4B67">
            <w:pPr>
              <w:jc w:val="center"/>
            </w:pPr>
          </w:p>
        </w:tc>
        <w:tc>
          <w:tcPr>
            <w:tcW w:w="1134" w:type="dxa"/>
          </w:tcPr>
          <w:p w:rsidR="00064F10" w:rsidRPr="0074439C" w:rsidRDefault="00064F10" w:rsidP="004F4B67">
            <w:pPr>
              <w:jc w:val="both"/>
            </w:pPr>
          </w:p>
        </w:tc>
        <w:tc>
          <w:tcPr>
            <w:tcW w:w="2258" w:type="dxa"/>
          </w:tcPr>
          <w:p w:rsidR="00064F10" w:rsidRPr="0074439C" w:rsidRDefault="00064F10" w:rsidP="004F4B67">
            <w:pPr>
              <w:spacing w:after="326"/>
            </w:pPr>
            <w:r w:rsidRPr="0074439C">
              <w:rPr>
                <w:sz w:val="22"/>
                <w:szCs w:val="22"/>
              </w:rPr>
              <w:t>Зниження рівня материнської захворюваності та смертності, зниження рівня малюкової захворюваності та смертності</w:t>
            </w:r>
          </w:p>
        </w:tc>
      </w:tr>
      <w:tr w:rsidR="00064F10" w:rsidRPr="00BD0688" w:rsidTr="004F4B67">
        <w:trPr>
          <w:gridAfter w:val="1"/>
          <w:wAfter w:w="2281" w:type="dxa"/>
          <w:trHeight w:val="1423"/>
        </w:trPr>
        <w:tc>
          <w:tcPr>
            <w:tcW w:w="566" w:type="dxa"/>
            <w:vMerge/>
          </w:tcPr>
          <w:p w:rsidR="00064F10" w:rsidRPr="0074439C" w:rsidRDefault="00064F10" w:rsidP="004F4B67">
            <w:pPr>
              <w:jc w:val="center"/>
            </w:pPr>
          </w:p>
        </w:tc>
        <w:tc>
          <w:tcPr>
            <w:tcW w:w="1847" w:type="dxa"/>
            <w:gridSpan w:val="3"/>
            <w:vMerge/>
          </w:tcPr>
          <w:p w:rsidR="00064F10" w:rsidRPr="0074439C" w:rsidRDefault="00064F10" w:rsidP="004F4B67">
            <w:pPr>
              <w:rPr>
                <w:b/>
              </w:rPr>
            </w:pPr>
          </w:p>
        </w:tc>
        <w:tc>
          <w:tcPr>
            <w:tcW w:w="1985" w:type="dxa"/>
          </w:tcPr>
          <w:p w:rsidR="00064F10" w:rsidRPr="0074439C" w:rsidRDefault="00064F10" w:rsidP="004F4B67">
            <w:pPr>
              <w:jc w:val="both"/>
            </w:pPr>
            <w:r>
              <w:rPr>
                <w:sz w:val="22"/>
                <w:szCs w:val="22"/>
              </w:rPr>
              <w:t>9.2. Взяття участі у щорічних</w:t>
            </w:r>
            <w:r w:rsidRPr="0074439C">
              <w:rPr>
                <w:sz w:val="22"/>
                <w:szCs w:val="22"/>
              </w:rPr>
              <w:t xml:space="preserve"> інфо</w:t>
            </w:r>
            <w:r>
              <w:rPr>
                <w:sz w:val="22"/>
                <w:szCs w:val="22"/>
              </w:rPr>
              <w:t>рмаційно-просвітницьких кампаніях</w:t>
            </w:r>
            <w:r w:rsidRPr="0074439C">
              <w:rPr>
                <w:sz w:val="22"/>
                <w:szCs w:val="22"/>
              </w:rPr>
              <w:t xml:space="preserve"> для населення з питань здорового способу життя, репродуктивного здоров’я та </w:t>
            </w:r>
            <w:r w:rsidRPr="0074439C">
              <w:rPr>
                <w:sz w:val="22"/>
                <w:szCs w:val="22"/>
              </w:rPr>
              <w:lastRenderedPageBreak/>
              <w:t>планування сім’ї за допомогою тематичних теле-, радіо передач та соціальної реклами</w:t>
            </w:r>
          </w:p>
          <w:p w:rsidR="00064F10" w:rsidRPr="0074439C" w:rsidRDefault="00064F10" w:rsidP="004F4B67">
            <w:pPr>
              <w:jc w:val="both"/>
            </w:pPr>
          </w:p>
          <w:p w:rsidR="00064F10" w:rsidRPr="0074439C" w:rsidRDefault="00064F10" w:rsidP="004F4B67">
            <w:pPr>
              <w:jc w:val="both"/>
            </w:pPr>
          </w:p>
        </w:tc>
        <w:tc>
          <w:tcPr>
            <w:tcW w:w="1143" w:type="dxa"/>
            <w:vAlign w:val="center"/>
          </w:tcPr>
          <w:p w:rsidR="00064F10" w:rsidRPr="0074439C" w:rsidRDefault="00064F10" w:rsidP="004F4B67">
            <w:pPr>
              <w:jc w:val="center"/>
            </w:pPr>
            <w:r w:rsidRPr="0074439C">
              <w:rPr>
                <w:sz w:val="22"/>
                <w:szCs w:val="22"/>
              </w:rPr>
              <w:lastRenderedPageBreak/>
              <w:t>2018-2020 роки</w:t>
            </w:r>
          </w:p>
        </w:tc>
        <w:tc>
          <w:tcPr>
            <w:tcW w:w="2267" w:type="dxa"/>
          </w:tcPr>
          <w:p w:rsidR="00064F10" w:rsidRPr="0074439C" w:rsidRDefault="00064F10" w:rsidP="004F4B67">
            <w:pPr>
              <w:ind w:left="-29" w:firstLine="29"/>
              <w:jc w:val="both"/>
            </w:pPr>
            <w:r w:rsidRPr="0074439C">
              <w:rPr>
                <w:sz w:val="22"/>
                <w:szCs w:val="22"/>
              </w:rPr>
              <w:t>Управління охорони здоров’я Бахмутської міської ради, КЗОЗ Бахмутської міської ради</w:t>
            </w:r>
          </w:p>
        </w:tc>
        <w:tc>
          <w:tcPr>
            <w:tcW w:w="1563" w:type="dxa"/>
            <w:gridSpan w:val="2"/>
          </w:tcPr>
          <w:p w:rsidR="00064F10" w:rsidRPr="0074439C" w:rsidRDefault="00064F10" w:rsidP="004F4B67">
            <w:pPr>
              <w:jc w:val="both"/>
            </w:pPr>
            <w:r w:rsidRPr="0074439C">
              <w:rPr>
                <w:sz w:val="22"/>
                <w:szCs w:val="22"/>
              </w:rPr>
              <w:t>Фінансування не потребує</w:t>
            </w:r>
          </w:p>
        </w:tc>
        <w:tc>
          <w:tcPr>
            <w:tcW w:w="1140" w:type="dxa"/>
          </w:tcPr>
          <w:p w:rsidR="00064F10" w:rsidRPr="0074439C" w:rsidRDefault="00064F10" w:rsidP="004F4B67">
            <w:pPr>
              <w:jc w:val="both"/>
            </w:pPr>
          </w:p>
        </w:tc>
        <w:tc>
          <w:tcPr>
            <w:tcW w:w="1134" w:type="dxa"/>
          </w:tcPr>
          <w:p w:rsidR="00064F10" w:rsidRPr="0074439C" w:rsidRDefault="00064F10" w:rsidP="004F4B67">
            <w:pPr>
              <w:jc w:val="both"/>
            </w:pPr>
          </w:p>
        </w:tc>
        <w:tc>
          <w:tcPr>
            <w:tcW w:w="1124" w:type="dxa"/>
          </w:tcPr>
          <w:p w:rsidR="00064F10" w:rsidRPr="0074439C" w:rsidRDefault="00064F10" w:rsidP="004F4B67">
            <w:pPr>
              <w:jc w:val="both"/>
            </w:pPr>
          </w:p>
        </w:tc>
        <w:tc>
          <w:tcPr>
            <w:tcW w:w="1134" w:type="dxa"/>
          </w:tcPr>
          <w:p w:rsidR="00064F10" w:rsidRPr="0074439C" w:rsidRDefault="00064F10" w:rsidP="004F4B67">
            <w:pPr>
              <w:jc w:val="both"/>
            </w:pPr>
          </w:p>
        </w:tc>
        <w:tc>
          <w:tcPr>
            <w:tcW w:w="2258" w:type="dxa"/>
          </w:tcPr>
          <w:p w:rsidR="00064F10" w:rsidRPr="0074439C" w:rsidRDefault="00064F10" w:rsidP="004F4B67">
            <w:pPr>
              <w:spacing w:after="326"/>
            </w:pPr>
            <w:r w:rsidRPr="0074439C">
              <w:rPr>
                <w:sz w:val="22"/>
                <w:szCs w:val="22"/>
              </w:rPr>
              <w:t>Зниження рівня материнської захворюваності та смертності, зниження рівня малюкової захворюваності та смертності</w:t>
            </w:r>
          </w:p>
        </w:tc>
      </w:tr>
      <w:tr w:rsidR="00064F10" w:rsidRPr="00BD0688" w:rsidTr="004F4B67">
        <w:trPr>
          <w:gridAfter w:val="1"/>
          <w:wAfter w:w="2281" w:type="dxa"/>
          <w:trHeight w:val="3809"/>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tc>
        <w:tc>
          <w:tcPr>
            <w:tcW w:w="1985" w:type="dxa"/>
          </w:tcPr>
          <w:p w:rsidR="00064F10" w:rsidRPr="0074439C" w:rsidRDefault="00064F10" w:rsidP="004F4B67">
            <w:pPr>
              <w:ind w:left="-20" w:right="-108" w:firstLine="20"/>
              <w:jc w:val="both"/>
            </w:pPr>
            <w:r>
              <w:rPr>
                <w:sz w:val="22"/>
                <w:szCs w:val="22"/>
              </w:rPr>
              <w:t xml:space="preserve">9.3. Забезпечення </w:t>
            </w:r>
            <w:r w:rsidRPr="0074439C">
              <w:rPr>
                <w:sz w:val="22"/>
                <w:szCs w:val="22"/>
              </w:rPr>
              <w:t>молочними сумішами та продуктами лікувального харчування дітей перших двох років життя із малозабезпечених сімей, дітей першого року народження, та дітей, народ жених від ВІЛ</w:t>
            </w:r>
            <w:r>
              <w:rPr>
                <w:sz w:val="22"/>
                <w:szCs w:val="22"/>
              </w:rPr>
              <w:t xml:space="preserve"> </w:t>
            </w:r>
            <w:r w:rsidRPr="0074439C">
              <w:rPr>
                <w:sz w:val="22"/>
                <w:szCs w:val="22"/>
              </w:rPr>
              <w:noBreakHyphen/>
              <w:t xml:space="preserve">інфікованих матерів </w:t>
            </w:r>
          </w:p>
          <w:p w:rsidR="00064F10" w:rsidRPr="0074439C" w:rsidRDefault="00064F10" w:rsidP="004F4B67">
            <w:pPr>
              <w:ind w:left="-20" w:right="-108" w:firstLine="20"/>
              <w:jc w:val="both"/>
            </w:pPr>
          </w:p>
        </w:tc>
        <w:tc>
          <w:tcPr>
            <w:tcW w:w="1143" w:type="dxa"/>
            <w:vAlign w:val="center"/>
          </w:tcPr>
          <w:p w:rsidR="00064F10" w:rsidRPr="0074439C" w:rsidRDefault="00064F10" w:rsidP="004F4B67">
            <w:pPr>
              <w:jc w:val="center"/>
            </w:pPr>
            <w:r w:rsidRPr="0074439C">
              <w:rPr>
                <w:sz w:val="22"/>
                <w:szCs w:val="22"/>
              </w:rPr>
              <w:t>2018-2020 роки</w:t>
            </w:r>
          </w:p>
        </w:tc>
        <w:tc>
          <w:tcPr>
            <w:tcW w:w="2267" w:type="dxa"/>
          </w:tcPr>
          <w:p w:rsidR="00064F10" w:rsidRPr="0074439C" w:rsidRDefault="00064F10" w:rsidP="004F4B67">
            <w:pPr>
              <w:ind w:left="-29" w:hanging="29"/>
              <w:jc w:val="both"/>
            </w:pPr>
            <w:r w:rsidRPr="0074439C">
              <w:rPr>
                <w:sz w:val="22"/>
                <w:szCs w:val="22"/>
              </w:rPr>
              <w:t>Управління охорони здоров’я Бахмутської міської ради, КЗОЗ «ЦПМСД Бахмутської міської ради»</w:t>
            </w:r>
          </w:p>
          <w:p w:rsidR="00064F10" w:rsidRPr="0074439C" w:rsidRDefault="00064F10" w:rsidP="004F4B67">
            <w:pPr>
              <w:jc w:val="both"/>
            </w:pPr>
          </w:p>
          <w:p w:rsidR="00064F10" w:rsidRPr="0074439C" w:rsidRDefault="00064F10" w:rsidP="004F4B67">
            <w:pPr>
              <w:jc w:val="both"/>
            </w:pPr>
          </w:p>
        </w:tc>
        <w:tc>
          <w:tcPr>
            <w:tcW w:w="1563" w:type="dxa"/>
            <w:gridSpan w:val="2"/>
            <w:vAlign w:val="center"/>
          </w:tcPr>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Default="00064F10" w:rsidP="004F4B67">
            <w:pPr>
              <w:jc w:val="center"/>
              <w:rPr>
                <w:lang w:val="en-US"/>
              </w:rP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652AC9" w:rsidRDefault="00064F10" w:rsidP="004F4B67">
            <w:pPr>
              <w:jc w:val="center"/>
              <w:rPr>
                <w:sz w:val="16"/>
                <w:szCs w:val="16"/>
              </w:rPr>
            </w:pPr>
          </w:p>
          <w:p w:rsidR="00064F10" w:rsidRPr="00652AC9" w:rsidRDefault="00064F10" w:rsidP="004F4B67">
            <w:pPr>
              <w:jc w:val="center"/>
              <w:rPr>
                <w:sz w:val="16"/>
                <w:szCs w:val="16"/>
                <w:lang w:val="en-US"/>
              </w:rPr>
            </w:pPr>
          </w:p>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t>186,5</w:t>
            </w:r>
          </w:p>
        </w:tc>
        <w:tc>
          <w:tcPr>
            <w:tcW w:w="1134" w:type="dxa"/>
            <w:vAlign w:val="center"/>
          </w:tcPr>
          <w:p w:rsidR="00064F10" w:rsidRPr="0074439C" w:rsidRDefault="00064F10" w:rsidP="004F4B67">
            <w:pPr>
              <w:jc w:val="center"/>
            </w:pPr>
            <w:r w:rsidRPr="0074439C">
              <w:rPr>
                <w:sz w:val="22"/>
                <w:szCs w:val="22"/>
              </w:rPr>
              <w:t>197,5</w:t>
            </w:r>
          </w:p>
        </w:tc>
        <w:tc>
          <w:tcPr>
            <w:tcW w:w="1124" w:type="dxa"/>
            <w:vAlign w:val="center"/>
          </w:tcPr>
          <w:p w:rsidR="00064F10" w:rsidRPr="0074439C" w:rsidRDefault="00064F10" w:rsidP="004F4B67">
            <w:pPr>
              <w:jc w:val="center"/>
            </w:pPr>
            <w:r w:rsidRPr="0074439C">
              <w:rPr>
                <w:sz w:val="22"/>
                <w:szCs w:val="22"/>
              </w:rPr>
              <w:t>207,4</w:t>
            </w:r>
          </w:p>
        </w:tc>
        <w:tc>
          <w:tcPr>
            <w:tcW w:w="1134" w:type="dxa"/>
            <w:vAlign w:val="center"/>
          </w:tcPr>
          <w:p w:rsidR="00064F10" w:rsidRPr="0074439C" w:rsidRDefault="00064F10" w:rsidP="004F4B67">
            <w:pPr>
              <w:jc w:val="center"/>
              <w:rPr>
                <w:b/>
              </w:rPr>
            </w:pPr>
            <w:r w:rsidRPr="0074439C">
              <w:rPr>
                <w:b/>
                <w:sz w:val="22"/>
                <w:szCs w:val="22"/>
              </w:rPr>
              <w:t>591,4</w:t>
            </w:r>
          </w:p>
        </w:tc>
        <w:tc>
          <w:tcPr>
            <w:tcW w:w="2258" w:type="dxa"/>
          </w:tcPr>
          <w:p w:rsidR="00064F10" w:rsidRPr="0074439C" w:rsidRDefault="00064F10" w:rsidP="004F4B67">
            <w:pPr>
              <w:jc w:val="both"/>
            </w:pPr>
            <w:r w:rsidRPr="0074439C">
              <w:rPr>
                <w:sz w:val="22"/>
                <w:szCs w:val="22"/>
              </w:rPr>
              <w:t xml:space="preserve">Зниження рівня захворюваності дитячого населення. </w:t>
            </w:r>
            <w:r>
              <w:rPr>
                <w:sz w:val="22"/>
                <w:szCs w:val="22"/>
              </w:rPr>
              <w:t>54 дитини</w:t>
            </w:r>
            <w:r w:rsidRPr="0074439C">
              <w:rPr>
                <w:sz w:val="22"/>
                <w:szCs w:val="22"/>
              </w:rPr>
              <w:t>, які мають право н</w:t>
            </w:r>
            <w:r>
              <w:rPr>
                <w:sz w:val="22"/>
                <w:szCs w:val="22"/>
              </w:rPr>
              <w:t xml:space="preserve">а пільгове харчування </w:t>
            </w:r>
          </w:p>
        </w:tc>
      </w:tr>
      <w:tr w:rsidR="00064F10" w:rsidRPr="00BD0688" w:rsidTr="004F4B67">
        <w:trPr>
          <w:gridAfter w:val="1"/>
          <w:wAfter w:w="2281" w:type="dxa"/>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tc>
        <w:tc>
          <w:tcPr>
            <w:tcW w:w="1985" w:type="dxa"/>
          </w:tcPr>
          <w:p w:rsidR="00064F10" w:rsidRPr="0074439C" w:rsidRDefault="00064F10" w:rsidP="004F4B67">
            <w:pPr>
              <w:jc w:val="both"/>
            </w:pPr>
            <w:r>
              <w:rPr>
                <w:sz w:val="22"/>
                <w:szCs w:val="22"/>
              </w:rPr>
              <w:t>9.4. Забезпечення</w:t>
            </w:r>
            <w:r w:rsidRPr="0074439C">
              <w:rPr>
                <w:sz w:val="22"/>
                <w:szCs w:val="22"/>
              </w:rPr>
              <w:t xml:space="preserve"> обстеження сучасними методами пренатальної діагностики вродженої та спадкової патології вагітних групи ризику</w:t>
            </w:r>
          </w:p>
          <w:p w:rsidR="00064F10" w:rsidRPr="0074439C" w:rsidRDefault="00064F10" w:rsidP="004F4B67">
            <w:pPr>
              <w:jc w:val="both"/>
            </w:pPr>
          </w:p>
        </w:tc>
        <w:tc>
          <w:tcPr>
            <w:tcW w:w="1143" w:type="dxa"/>
            <w:vAlign w:val="center"/>
          </w:tcPr>
          <w:p w:rsidR="00064F10" w:rsidRPr="0074439C" w:rsidRDefault="00064F10" w:rsidP="004F4B67">
            <w:pPr>
              <w:jc w:val="center"/>
            </w:pPr>
            <w:r w:rsidRPr="0074439C">
              <w:rPr>
                <w:sz w:val="22"/>
                <w:szCs w:val="22"/>
              </w:rPr>
              <w:lastRenderedPageBreak/>
              <w:t>2018-2020 роки</w:t>
            </w:r>
          </w:p>
        </w:tc>
        <w:tc>
          <w:tcPr>
            <w:tcW w:w="2267" w:type="dxa"/>
          </w:tcPr>
          <w:p w:rsidR="00064F10" w:rsidRPr="0074439C" w:rsidRDefault="00064F10" w:rsidP="004F4B67">
            <w:pPr>
              <w:jc w:val="both"/>
            </w:pPr>
            <w:r w:rsidRPr="0074439C">
              <w:rPr>
                <w:sz w:val="22"/>
                <w:szCs w:val="22"/>
              </w:rPr>
              <w:t>Управління охорони здоров’я Бахмутської міської ради, КЗОЗ «Бахмутська ЦРЛ»</w:t>
            </w:r>
          </w:p>
        </w:tc>
        <w:tc>
          <w:tcPr>
            <w:tcW w:w="1563" w:type="dxa"/>
            <w:gridSpan w:val="2"/>
            <w:vAlign w:val="center"/>
          </w:tcPr>
          <w:p w:rsidR="00064F10" w:rsidRDefault="00064F10" w:rsidP="004F4B67">
            <w:pPr>
              <w:jc w:val="center"/>
              <w:rPr>
                <w:lang w:val="en-US"/>
              </w:rP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19043C" w:rsidRDefault="00064F10" w:rsidP="004F4B67">
            <w:pPr>
              <w:jc w:val="center"/>
              <w:rPr>
                <w:lang w:val="en-US"/>
              </w:rPr>
            </w:pP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t>116,0</w:t>
            </w:r>
          </w:p>
        </w:tc>
        <w:tc>
          <w:tcPr>
            <w:tcW w:w="1134" w:type="dxa"/>
            <w:vAlign w:val="center"/>
          </w:tcPr>
          <w:p w:rsidR="00064F10" w:rsidRPr="0074439C" w:rsidRDefault="00064F10" w:rsidP="004F4B67">
            <w:pPr>
              <w:jc w:val="center"/>
            </w:pPr>
            <w:r w:rsidRPr="0074439C">
              <w:rPr>
                <w:sz w:val="22"/>
                <w:szCs w:val="22"/>
              </w:rPr>
              <w:t>122,8</w:t>
            </w:r>
          </w:p>
        </w:tc>
        <w:tc>
          <w:tcPr>
            <w:tcW w:w="1124" w:type="dxa"/>
            <w:vAlign w:val="center"/>
          </w:tcPr>
          <w:p w:rsidR="00064F10" w:rsidRPr="0074439C" w:rsidRDefault="00064F10" w:rsidP="004F4B67">
            <w:pPr>
              <w:jc w:val="center"/>
            </w:pPr>
            <w:r w:rsidRPr="0074439C">
              <w:rPr>
                <w:sz w:val="22"/>
                <w:szCs w:val="22"/>
              </w:rPr>
              <w:t>129,0</w:t>
            </w:r>
          </w:p>
        </w:tc>
        <w:tc>
          <w:tcPr>
            <w:tcW w:w="1134" w:type="dxa"/>
            <w:vAlign w:val="center"/>
          </w:tcPr>
          <w:p w:rsidR="00064F10" w:rsidRPr="0074439C" w:rsidRDefault="00064F10" w:rsidP="004F4B67">
            <w:pPr>
              <w:jc w:val="center"/>
              <w:rPr>
                <w:b/>
              </w:rPr>
            </w:pPr>
            <w:r w:rsidRPr="0074439C">
              <w:rPr>
                <w:b/>
                <w:sz w:val="22"/>
                <w:szCs w:val="22"/>
              </w:rPr>
              <w:t>367,8</w:t>
            </w:r>
          </w:p>
        </w:tc>
        <w:tc>
          <w:tcPr>
            <w:tcW w:w="2258" w:type="dxa"/>
          </w:tcPr>
          <w:p w:rsidR="00064F10" w:rsidRPr="0074439C" w:rsidRDefault="00064F10" w:rsidP="004F4B67">
            <w:r w:rsidRPr="0074439C">
              <w:rPr>
                <w:sz w:val="22"/>
                <w:szCs w:val="22"/>
              </w:rPr>
              <w:t xml:space="preserve">Зниження кількості новонароджених з вродженими вадами. Проведення прентальної діагностики 5% кількості вагітних </w:t>
            </w:r>
            <w:r>
              <w:rPr>
                <w:sz w:val="22"/>
                <w:szCs w:val="22"/>
              </w:rPr>
              <w:br/>
            </w:r>
            <w:r w:rsidRPr="0074439C">
              <w:rPr>
                <w:sz w:val="22"/>
                <w:szCs w:val="22"/>
              </w:rPr>
              <w:t>( до 160 осіб)</w:t>
            </w:r>
          </w:p>
        </w:tc>
      </w:tr>
      <w:tr w:rsidR="00064F10" w:rsidRPr="00BD0688" w:rsidTr="004F4B67">
        <w:trPr>
          <w:gridAfter w:val="1"/>
          <w:wAfter w:w="2281" w:type="dxa"/>
          <w:trHeight w:hRule="exact" w:val="964"/>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tc>
        <w:tc>
          <w:tcPr>
            <w:tcW w:w="1985" w:type="dxa"/>
            <w:vMerge w:val="restart"/>
            <w:tcBorders>
              <w:top w:val="single" w:sz="4" w:space="0" w:color="auto"/>
            </w:tcBorders>
          </w:tcPr>
          <w:p w:rsidR="00064F10" w:rsidRPr="0074439C" w:rsidRDefault="00064F10" w:rsidP="004F4B67">
            <w:pPr>
              <w:jc w:val="both"/>
            </w:pPr>
            <w:r>
              <w:rPr>
                <w:sz w:val="22"/>
                <w:szCs w:val="22"/>
              </w:rPr>
              <w:t xml:space="preserve">9.5. Забезпечення полового відділення  </w:t>
            </w:r>
            <w:r w:rsidRPr="0074439C">
              <w:rPr>
                <w:sz w:val="22"/>
                <w:szCs w:val="22"/>
              </w:rPr>
              <w:t>медикаментами для надання невідкладної медичної допомоги у разі кровотечі та інших ускладнень вагітності та пологів</w:t>
            </w:r>
          </w:p>
          <w:p w:rsidR="00064F10" w:rsidRPr="0074439C" w:rsidRDefault="00064F10" w:rsidP="004F4B67">
            <w:pPr>
              <w:jc w:val="both"/>
            </w:pPr>
          </w:p>
        </w:tc>
        <w:tc>
          <w:tcPr>
            <w:tcW w:w="1143" w:type="dxa"/>
            <w:vMerge w:val="restart"/>
            <w:vAlign w:val="center"/>
          </w:tcPr>
          <w:p w:rsidR="00064F10" w:rsidRPr="0074439C" w:rsidRDefault="00064F10" w:rsidP="004F4B67">
            <w:pPr>
              <w:jc w:val="center"/>
            </w:pPr>
            <w:r w:rsidRPr="0074439C">
              <w:rPr>
                <w:sz w:val="22"/>
                <w:szCs w:val="22"/>
              </w:rPr>
              <w:t>2018-2020 роки</w:t>
            </w:r>
          </w:p>
        </w:tc>
        <w:tc>
          <w:tcPr>
            <w:tcW w:w="2267" w:type="dxa"/>
            <w:vMerge w:val="restart"/>
          </w:tcPr>
          <w:p w:rsidR="00064F10" w:rsidRPr="0074439C" w:rsidRDefault="00064F10" w:rsidP="004F4B67">
            <w:pPr>
              <w:ind w:left="-29"/>
              <w:jc w:val="both"/>
            </w:pPr>
            <w:r w:rsidRPr="0074439C">
              <w:rPr>
                <w:sz w:val="22"/>
                <w:szCs w:val="22"/>
              </w:rPr>
              <w:t>Управління охорони здоров’я Бахмутської міської ради, КЗОЗ «Бахмутська ЦРЛ»</w:t>
            </w:r>
          </w:p>
          <w:p w:rsidR="00064F10" w:rsidRPr="0074439C" w:rsidRDefault="00064F10" w:rsidP="004F4B67">
            <w:pPr>
              <w:jc w:val="both"/>
            </w:pPr>
          </w:p>
        </w:tc>
        <w:tc>
          <w:tcPr>
            <w:tcW w:w="1563" w:type="dxa"/>
            <w:gridSpan w:val="2"/>
            <w:vAlign w:val="center"/>
          </w:tcPr>
          <w:p w:rsidR="00064F10" w:rsidRDefault="00064F10" w:rsidP="004F4B67">
            <w:pPr>
              <w:jc w:val="center"/>
              <w:rPr>
                <w:lang w:val="en-US"/>
              </w:rP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19043C" w:rsidRDefault="00064F10" w:rsidP="004F4B67">
            <w:pPr>
              <w:jc w:val="center"/>
              <w:rPr>
                <w:lang w:val="en-US"/>
              </w:rPr>
            </w:pPr>
          </w:p>
          <w:p w:rsidR="00064F10" w:rsidRPr="0074439C" w:rsidRDefault="00064F10" w:rsidP="004F4B67">
            <w:pPr>
              <w:jc w:val="center"/>
            </w:pPr>
          </w:p>
        </w:tc>
        <w:tc>
          <w:tcPr>
            <w:tcW w:w="1140" w:type="dxa"/>
            <w:vAlign w:val="center"/>
          </w:tcPr>
          <w:p w:rsidR="00064F10" w:rsidRPr="0074439C" w:rsidRDefault="00064F10" w:rsidP="004F4B67">
            <w:pPr>
              <w:jc w:val="center"/>
            </w:pPr>
          </w:p>
          <w:p w:rsidR="00064F10" w:rsidRPr="0074439C" w:rsidRDefault="00064F10" w:rsidP="004F4B67">
            <w:pPr>
              <w:jc w:val="center"/>
            </w:pPr>
          </w:p>
          <w:p w:rsidR="00064F10" w:rsidRPr="0074439C" w:rsidRDefault="00064F10" w:rsidP="004F4B67">
            <w:pPr>
              <w:jc w:val="center"/>
            </w:pPr>
            <w:r w:rsidRPr="0074439C">
              <w:rPr>
                <w:sz w:val="22"/>
                <w:szCs w:val="22"/>
              </w:rPr>
              <w:t>78,9</w:t>
            </w:r>
          </w:p>
          <w:p w:rsidR="00064F10" w:rsidRPr="0074439C" w:rsidRDefault="00064F10" w:rsidP="004F4B67">
            <w:pPr>
              <w:jc w:val="center"/>
            </w:pPr>
          </w:p>
          <w:p w:rsidR="00064F10" w:rsidRPr="0074439C" w:rsidRDefault="00064F10" w:rsidP="004F4B67">
            <w:pPr>
              <w:jc w:val="center"/>
            </w:pPr>
          </w:p>
        </w:tc>
        <w:tc>
          <w:tcPr>
            <w:tcW w:w="1134" w:type="dxa"/>
            <w:vAlign w:val="center"/>
          </w:tcPr>
          <w:p w:rsidR="00064F10" w:rsidRPr="0074439C" w:rsidRDefault="00064F10" w:rsidP="004F4B67">
            <w:pPr>
              <w:jc w:val="center"/>
            </w:pPr>
            <w:r w:rsidRPr="0074439C">
              <w:rPr>
                <w:sz w:val="22"/>
                <w:szCs w:val="22"/>
              </w:rPr>
              <w:t>83,6</w:t>
            </w:r>
          </w:p>
        </w:tc>
        <w:tc>
          <w:tcPr>
            <w:tcW w:w="1124" w:type="dxa"/>
            <w:vAlign w:val="center"/>
          </w:tcPr>
          <w:p w:rsidR="00064F10" w:rsidRPr="0074439C" w:rsidRDefault="00064F10" w:rsidP="004F4B67">
            <w:pPr>
              <w:jc w:val="center"/>
            </w:pPr>
            <w:r w:rsidRPr="0074439C">
              <w:rPr>
                <w:sz w:val="22"/>
                <w:szCs w:val="22"/>
              </w:rPr>
              <w:t>87,7</w:t>
            </w:r>
          </w:p>
        </w:tc>
        <w:tc>
          <w:tcPr>
            <w:tcW w:w="1134" w:type="dxa"/>
            <w:vAlign w:val="center"/>
          </w:tcPr>
          <w:p w:rsidR="00064F10" w:rsidRPr="0074439C" w:rsidRDefault="00064F10" w:rsidP="004F4B67">
            <w:pPr>
              <w:jc w:val="center"/>
              <w:rPr>
                <w:b/>
              </w:rPr>
            </w:pPr>
          </w:p>
          <w:p w:rsidR="00064F10" w:rsidRPr="0074439C" w:rsidRDefault="00064F10" w:rsidP="004F4B67">
            <w:pPr>
              <w:jc w:val="center"/>
              <w:rPr>
                <w:b/>
              </w:rPr>
            </w:pPr>
            <w:r w:rsidRPr="0074439C">
              <w:rPr>
                <w:b/>
                <w:sz w:val="22"/>
                <w:szCs w:val="22"/>
              </w:rPr>
              <w:t>250,2</w:t>
            </w:r>
          </w:p>
          <w:p w:rsidR="00064F10" w:rsidRPr="0074439C" w:rsidRDefault="00064F10" w:rsidP="004F4B67">
            <w:pPr>
              <w:jc w:val="center"/>
              <w:rPr>
                <w:b/>
              </w:rPr>
            </w:pPr>
          </w:p>
        </w:tc>
        <w:tc>
          <w:tcPr>
            <w:tcW w:w="2258" w:type="dxa"/>
            <w:vMerge w:val="restart"/>
          </w:tcPr>
          <w:p w:rsidR="00064F10" w:rsidRPr="0074439C" w:rsidRDefault="00064F10" w:rsidP="004F4B67">
            <w:pPr>
              <w:spacing w:after="326"/>
            </w:pPr>
            <w:r w:rsidRPr="0074439C">
              <w:rPr>
                <w:sz w:val="22"/>
                <w:szCs w:val="22"/>
              </w:rPr>
              <w:t>Лікування вагітних з анеміями та акушерськими кровотечами ( до 280 осіб)</w:t>
            </w:r>
          </w:p>
        </w:tc>
      </w:tr>
      <w:tr w:rsidR="00064F10" w:rsidRPr="00BD0688" w:rsidTr="004F4B67">
        <w:trPr>
          <w:gridAfter w:val="1"/>
          <w:wAfter w:w="2281" w:type="dxa"/>
          <w:trHeight w:hRule="exact" w:val="2320"/>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tc>
        <w:tc>
          <w:tcPr>
            <w:tcW w:w="1985" w:type="dxa"/>
            <w:vMerge/>
          </w:tcPr>
          <w:p w:rsidR="00064F10" w:rsidRPr="0074439C" w:rsidRDefault="00064F10" w:rsidP="004F4B67">
            <w:pPr>
              <w:jc w:val="both"/>
            </w:pPr>
          </w:p>
        </w:tc>
        <w:tc>
          <w:tcPr>
            <w:tcW w:w="1143" w:type="dxa"/>
            <w:vMerge/>
            <w:vAlign w:val="center"/>
          </w:tcPr>
          <w:p w:rsidR="00064F10" w:rsidRPr="0074439C" w:rsidRDefault="00064F10" w:rsidP="004F4B67">
            <w:pPr>
              <w:jc w:val="center"/>
            </w:pPr>
          </w:p>
        </w:tc>
        <w:tc>
          <w:tcPr>
            <w:tcW w:w="2267" w:type="dxa"/>
            <w:vMerge/>
          </w:tcPr>
          <w:p w:rsidR="00064F10" w:rsidRPr="0074439C" w:rsidRDefault="00064F10" w:rsidP="004F4B67">
            <w:pPr>
              <w:ind w:left="-29"/>
              <w:jc w:val="both"/>
            </w:pPr>
          </w:p>
        </w:tc>
        <w:tc>
          <w:tcPr>
            <w:tcW w:w="1563" w:type="dxa"/>
            <w:gridSpan w:val="2"/>
            <w:vAlign w:val="center"/>
          </w:tcPr>
          <w:p w:rsidR="00064F10" w:rsidRPr="0074439C" w:rsidRDefault="00064F10" w:rsidP="004F4B67">
            <w:pPr>
              <w:jc w:val="center"/>
            </w:pPr>
            <w:r w:rsidRPr="0074439C">
              <w:rPr>
                <w:sz w:val="22"/>
                <w:szCs w:val="22"/>
              </w:rPr>
              <w:t xml:space="preserve">Інші джерела </w:t>
            </w:r>
          </w:p>
        </w:tc>
        <w:tc>
          <w:tcPr>
            <w:tcW w:w="1140" w:type="dxa"/>
            <w:vAlign w:val="center"/>
          </w:tcPr>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74439C" w:rsidRDefault="00064F10" w:rsidP="004F4B67">
            <w:pPr>
              <w:jc w:val="center"/>
            </w:pPr>
          </w:p>
          <w:p w:rsidR="00064F10" w:rsidRPr="0074439C" w:rsidRDefault="00064F10" w:rsidP="004F4B67">
            <w:pPr>
              <w:jc w:val="center"/>
            </w:pPr>
            <w:r w:rsidRPr="0074439C">
              <w:rPr>
                <w:sz w:val="22"/>
                <w:szCs w:val="22"/>
              </w:rPr>
              <w:t>172,7</w:t>
            </w:r>
          </w:p>
        </w:tc>
        <w:tc>
          <w:tcPr>
            <w:tcW w:w="1134" w:type="dxa"/>
            <w:vAlign w:val="center"/>
          </w:tcPr>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74439C" w:rsidRDefault="00064F10" w:rsidP="004F4B67">
            <w:pPr>
              <w:jc w:val="center"/>
            </w:pPr>
            <w:r w:rsidRPr="0074439C">
              <w:rPr>
                <w:sz w:val="22"/>
                <w:szCs w:val="22"/>
              </w:rPr>
              <w:t>182,9</w:t>
            </w:r>
          </w:p>
        </w:tc>
        <w:tc>
          <w:tcPr>
            <w:tcW w:w="1124" w:type="dxa"/>
            <w:vAlign w:val="center"/>
          </w:tcPr>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74439C" w:rsidRDefault="00064F10" w:rsidP="004F4B67">
            <w:pPr>
              <w:jc w:val="center"/>
            </w:pPr>
            <w:r w:rsidRPr="0074439C">
              <w:rPr>
                <w:sz w:val="22"/>
                <w:szCs w:val="22"/>
              </w:rPr>
              <w:t>192,0</w:t>
            </w:r>
          </w:p>
        </w:tc>
        <w:tc>
          <w:tcPr>
            <w:tcW w:w="1134" w:type="dxa"/>
            <w:vAlign w:val="center"/>
          </w:tcPr>
          <w:p w:rsidR="00064F10" w:rsidRPr="00652AC9" w:rsidRDefault="00064F10" w:rsidP="004F4B67">
            <w:pPr>
              <w:jc w:val="center"/>
              <w:rPr>
                <w:b/>
                <w:sz w:val="16"/>
                <w:szCs w:val="16"/>
              </w:rPr>
            </w:pPr>
          </w:p>
          <w:p w:rsidR="00064F10" w:rsidRPr="00652AC9" w:rsidRDefault="00064F10" w:rsidP="004F4B67">
            <w:pPr>
              <w:jc w:val="center"/>
              <w:rPr>
                <w:b/>
                <w:sz w:val="16"/>
                <w:szCs w:val="16"/>
              </w:rPr>
            </w:pPr>
          </w:p>
          <w:p w:rsidR="00064F10" w:rsidRPr="00652AC9" w:rsidRDefault="00064F10" w:rsidP="004F4B67">
            <w:pPr>
              <w:jc w:val="center"/>
              <w:rPr>
                <w:b/>
                <w:sz w:val="16"/>
                <w:szCs w:val="16"/>
              </w:rPr>
            </w:pPr>
          </w:p>
          <w:p w:rsidR="00064F10" w:rsidRPr="00652AC9" w:rsidRDefault="00064F10" w:rsidP="004F4B67">
            <w:pPr>
              <w:jc w:val="center"/>
              <w:rPr>
                <w:b/>
                <w:sz w:val="16"/>
                <w:szCs w:val="16"/>
              </w:rPr>
            </w:pPr>
          </w:p>
          <w:p w:rsidR="00064F10" w:rsidRPr="0074439C" w:rsidRDefault="00064F10" w:rsidP="004F4B67">
            <w:pPr>
              <w:jc w:val="center"/>
              <w:rPr>
                <w:b/>
              </w:rPr>
            </w:pPr>
            <w:r w:rsidRPr="0074439C">
              <w:rPr>
                <w:b/>
                <w:sz w:val="22"/>
                <w:szCs w:val="22"/>
              </w:rPr>
              <w:t>547,6</w:t>
            </w:r>
          </w:p>
        </w:tc>
        <w:tc>
          <w:tcPr>
            <w:tcW w:w="2258" w:type="dxa"/>
            <w:vMerge/>
          </w:tcPr>
          <w:p w:rsidR="00064F10" w:rsidRPr="0074439C" w:rsidRDefault="00064F10" w:rsidP="004F4B67">
            <w:pPr>
              <w:spacing w:after="326"/>
            </w:pPr>
          </w:p>
        </w:tc>
      </w:tr>
      <w:tr w:rsidR="00064F10" w:rsidRPr="00BD0688" w:rsidTr="004F4B67">
        <w:trPr>
          <w:gridAfter w:val="1"/>
          <w:wAfter w:w="2281" w:type="dxa"/>
          <w:trHeight w:val="3099"/>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pPr>
              <w:spacing w:after="326"/>
            </w:pPr>
          </w:p>
        </w:tc>
        <w:tc>
          <w:tcPr>
            <w:tcW w:w="1985" w:type="dxa"/>
            <w:tcBorders>
              <w:top w:val="nil"/>
            </w:tcBorders>
          </w:tcPr>
          <w:p w:rsidR="00064F10" w:rsidRPr="0074439C" w:rsidRDefault="00064F10" w:rsidP="004F4B67">
            <w:pPr>
              <w:ind w:right="-108"/>
              <w:jc w:val="both"/>
            </w:pPr>
            <w:r>
              <w:rPr>
                <w:sz w:val="22"/>
                <w:szCs w:val="22"/>
              </w:rPr>
              <w:t>9.6. Забезпечення медичними препаратами пологового</w:t>
            </w:r>
            <w:r w:rsidRPr="0074439C">
              <w:rPr>
                <w:sz w:val="22"/>
                <w:szCs w:val="22"/>
              </w:rPr>
              <w:t xml:space="preserve"> відділення для надання невідкладної медичної допомоги новонародженим дітям</w:t>
            </w:r>
          </w:p>
          <w:p w:rsidR="00064F10" w:rsidRPr="0074439C" w:rsidRDefault="00064F10" w:rsidP="004F4B67">
            <w:pPr>
              <w:ind w:right="-108"/>
              <w:jc w:val="both"/>
            </w:pPr>
          </w:p>
        </w:tc>
        <w:tc>
          <w:tcPr>
            <w:tcW w:w="1143" w:type="dxa"/>
            <w:tcBorders>
              <w:top w:val="nil"/>
            </w:tcBorders>
            <w:vAlign w:val="center"/>
          </w:tcPr>
          <w:p w:rsidR="00064F10" w:rsidRPr="0074439C" w:rsidRDefault="00064F10" w:rsidP="004F4B67">
            <w:pPr>
              <w:jc w:val="center"/>
            </w:pPr>
            <w:r w:rsidRPr="0074439C">
              <w:rPr>
                <w:sz w:val="22"/>
                <w:szCs w:val="22"/>
              </w:rPr>
              <w:t>2018-2020 роки</w:t>
            </w:r>
          </w:p>
        </w:tc>
        <w:tc>
          <w:tcPr>
            <w:tcW w:w="2267" w:type="dxa"/>
            <w:tcBorders>
              <w:top w:val="nil"/>
            </w:tcBorders>
          </w:tcPr>
          <w:p w:rsidR="00064F10" w:rsidRPr="00652AC9" w:rsidRDefault="00064F10" w:rsidP="004F4B67">
            <w:pPr>
              <w:ind w:left="-29"/>
              <w:jc w:val="both"/>
              <w:rPr>
                <w:sz w:val="16"/>
                <w:szCs w:val="16"/>
              </w:rPr>
            </w:pPr>
          </w:p>
          <w:p w:rsidR="00064F10" w:rsidRPr="00652AC9" w:rsidRDefault="00064F10" w:rsidP="004F4B67">
            <w:pPr>
              <w:ind w:left="-29"/>
              <w:jc w:val="both"/>
              <w:rPr>
                <w:sz w:val="16"/>
                <w:szCs w:val="16"/>
              </w:rPr>
            </w:pPr>
          </w:p>
          <w:p w:rsidR="00064F10" w:rsidRPr="0074439C" w:rsidRDefault="00064F10" w:rsidP="004F4B67">
            <w:pPr>
              <w:ind w:left="-29"/>
              <w:jc w:val="both"/>
            </w:pPr>
            <w:r w:rsidRPr="0074439C">
              <w:rPr>
                <w:sz w:val="22"/>
                <w:szCs w:val="22"/>
              </w:rPr>
              <w:t>Управління охорони здоров’я Бахмутської міської ради, КЗОЗ «Бахмутська ЦРЛ»</w:t>
            </w:r>
          </w:p>
        </w:tc>
        <w:tc>
          <w:tcPr>
            <w:tcW w:w="1563" w:type="dxa"/>
            <w:gridSpan w:val="2"/>
            <w:tcBorders>
              <w:top w:val="nil"/>
            </w:tcBorders>
            <w:vAlign w:val="center"/>
          </w:tcPr>
          <w:p w:rsidR="00064F10" w:rsidRPr="0074439C" w:rsidRDefault="00064F10" w:rsidP="004F4B67">
            <w:pPr>
              <w:jc w:val="cente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EE5CFF" w:rsidRDefault="00064F10" w:rsidP="004F4B67">
            <w:pPr>
              <w:jc w:val="center"/>
            </w:pPr>
          </w:p>
        </w:tc>
        <w:tc>
          <w:tcPr>
            <w:tcW w:w="1140" w:type="dxa"/>
            <w:tcBorders>
              <w:top w:val="nil"/>
            </w:tcBorders>
            <w:vAlign w:val="center"/>
          </w:tcPr>
          <w:p w:rsidR="00064F10" w:rsidRPr="0074439C" w:rsidRDefault="00064F10" w:rsidP="004F4B67">
            <w:pPr>
              <w:jc w:val="center"/>
            </w:pPr>
            <w:r w:rsidRPr="0074439C">
              <w:rPr>
                <w:sz w:val="22"/>
                <w:szCs w:val="22"/>
              </w:rPr>
              <w:t>770,4</w:t>
            </w:r>
          </w:p>
        </w:tc>
        <w:tc>
          <w:tcPr>
            <w:tcW w:w="1134" w:type="dxa"/>
            <w:tcBorders>
              <w:top w:val="nil"/>
            </w:tcBorders>
            <w:vAlign w:val="center"/>
          </w:tcPr>
          <w:p w:rsidR="00064F10" w:rsidRPr="0074439C" w:rsidRDefault="00064F10" w:rsidP="004F4B67">
            <w:pPr>
              <w:jc w:val="center"/>
            </w:pPr>
            <w:r w:rsidRPr="0074439C">
              <w:rPr>
                <w:sz w:val="22"/>
                <w:szCs w:val="22"/>
              </w:rPr>
              <w:t>815,9</w:t>
            </w:r>
          </w:p>
        </w:tc>
        <w:tc>
          <w:tcPr>
            <w:tcW w:w="1124" w:type="dxa"/>
            <w:tcBorders>
              <w:top w:val="nil"/>
            </w:tcBorders>
            <w:vAlign w:val="center"/>
          </w:tcPr>
          <w:p w:rsidR="00064F10" w:rsidRPr="0074439C" w:rsidRDefault="00064F10" w:rsidP="004F4B67">
            <w:pPr>
              <w:jc w:val="center"/>
            </w:pPr>
            <w:r w:rsidRPr="0074439C">
              <w:rPr>
                <w:sz w:val="22"/>
                <w:szCs w:val="22"/>
              </w:rPr>
              <w:t>856,6</w:t>
            </w:r>
          </w:p>
        </w:tc>
        <w:tc>
          <w:tcPr>
            <w:tcW w:w="1134" w:type="dxa"/>
            <w:tcBorders>
              <w:top w:val="nil"/>
            </w:tcBorders>
            <w:vAlign w:val="center"/>
          </w:tcPr>
          <w:p w:rsidR="00064F10" w:rsidRPr="0074439C" w:rsidRDefault="00064F10" w:rsidP="004F4B67">
            <w:pPr>
              <w:jc w:val="center"/>
              <w:rPr>
                <w:b/>
              </w:rPr>
            </w:pPr>
            <w:r w:rsidRPr="0074439C">
              <w:rPr>
                <w:b/>
                <w:sz w:val="22"/>
                <w:szCs w:val="22"/>
              </w:rPr>
              <w:t>2442,9</w:t>
            </w:r>
          </w:p>
        </w:tc>
        <w:tc>
          <w:tcPr>
            <w:tcW w:w="2258" w:type="dxa"/>
            <w:tcBorders>
              <w:top w:val="nil"/>
            </w:tcBorders>
          </w:tcPr>
          <w:p w:rsidR="00064F10" w:rsidRPr="0074439C" w:rsidRDefault="00064F10" w:rsidP="004F4B67">
            <w:pPr>
              <w:spacing w:after="326"/>
            </w:pPr>
          </w:p>
          <w:p w:rsidR="00064F10" w:rsidRPr="0074439C" w:rsidRDefault="00064F10" w:rsidP="004F4B67">
            <w:pPr>
              <w:spacing w:after="326"/>
            </w:pPr>
            <w:r w:rsidRPr="0074439C">
              <w:rPr>
                <w:sz w:val="22"/>
                <w:szCs w:val="22"/>
              </w:rPr>
              <w:t xml:space="preserve">Покращення надання медичної допомоги новонародженим дітям  </w:t>
            </w:r>
          </w:p>
        </w:tc>
      </w:tr>
      <w:tr w:rsidR="00064F10" w:rsidRPr="00BD0688" w:rsidTr="004F4B67">
        <w:trPr>
          <w:gridAfter w:val="1"/>
          <w:wAfter w:w="2281" w:type="dxa"/>
          <w:trHeight w:val="4369"/>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pPr>
              <w:spacing w:after="326"/>
            </w:pPr>
          </w:p>
        </w:tc>
        <w:tc>
          <w:tcPr>
            <w:tcW w:w="1985" w:type="dxa"/>
          </w:tcPr>
          <w:p w:rsidR="00064F10" w:rsidRDefault="00064F10" w:rsidP="004F4B67">
            <w:pPr>
              <w:jc w:val="both"/>
            </w:pPr>
            <w:r>
              <w:rPr>
                <w:sz w:val="22"/>
                <w:szCs w:val="22"/>
              </w:rPr>
              <w:t xml:space="preserve">9.7. </w:t>
            </w:r>
            <w:r w:rsidRPr="0074439C">
              <w:rPr>
                <w:sz w:val="22"/>
                <w:szCs w:val="22"/>
              </w:rPr>
              <w:t xml:space="preserve">Придбання сучасного обладнання для пологового відділення (апарати для штучної вентиляції легень для дорослих, </w:t>
            </w:r>
          </w:p>
          <w:p w:rsidR="00064F10" w:rsidRPr="0074439C" w:rsidRDefault="00064F10" w:rsidP="004F4B67">
            <w:pPr>
              <w:jc w:val="both"/>
            </w:pPr>
            <w:r w:rsidRPr="0074439C">
              <w:rPr>
                <w:sz w:val="22"/>
                <w:szCs w:val="22"/>
              </w:rPr>
              <w:t>УЗД, КТГ), кольпоскопи та обладнання для проведення рідинної цитології, тощо</w:t>
            </w:r>
          </w:p>
        </w:tc>
        <w:tc>
          <w:tcPr>
            <w:tcW w:w="1143" w:type="dxa"/>
            <w:vAlign w:val="center"/>
          </w:tcPr>
          <w:p w:rsidR="00064F10" w:rsidRPr="0074439C" w:rsidRDefault="00064F10" w:rsidP="004F4B67">
            <w:pPr>
              <w:jc w:val="center"/>
            </w:pPr>
            <w:r w:rsidRPr="0074439C">
              <w:rPr>
                <w:sz w:val="22"/>
                <w:szCs w:val="22"/>
              </w:rPr>
              <w:t>2018-2020 роки</w:t>
            </w:r>
          </w:p>
        </w:tc>
        <w:tc>
          <w:tcPr>
            <w:tcW w:w="2267" w:type="dxa"/>
          </w:tcPr>
          <w:p w:rsidR="00064F10" w:rsidRPr="0074439C" w:rsidRDefault="00064F10" w:rsidP="004F4B67">
            <w:pPr>
              <w:jc w:val="both"/>
            </w:pPr>
            <w:r w:rsidRPr="0074439C">
              <w:rPr>
                <w:sz w:val="22"/>
                <w:szCs w:val="22"/>
              </w:rPr>
              <w:t>Управління охорони здоров’я Бахмутської міської ради, КЗОЗ «Бахмутська ЦРЛ»</w:t>
            </w:r>
          </w:p>
        </w:tc>
        <w:tc>
          <w:tcPr>
            <w:tcW w:w="1563" w:type="dxa"/>
            <w:gridSpan w:val="2"/>
            <w:vAlign w:val="center"/>
          </w:tcPr>
          <w:p w:rsidR="00064F10" w:rsidRPr="0074439C" w:rsidRDefault="00064F10" w:rsidP="004F4B67">
            <w:r w:rsidRPr="0074439C">
              <w:rPr>
                <w:sz w:val="22"/>
                <w:szCs w:val="22"/>
              </w:rPr>
              <w:t xml:space="preserve">Інші джерела </w:t>
            </w: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t>3906,5</w:t>
            </w:r>
          </w:p>
        </w:tc>
        <w:tc>
          <w:tcPr>
            <w:tcW w:w="1134" w:type="dxa"/>
            <w:vAlign w:val="center"/>
          </w:tcPr>
          <w:p w:rsidR="00064F10" w:rsidRPr="0074439C" w:rsidRDefault="00064F10" w:rsidP="004F4B67">
            <w:pPr>
              <w:jc w:val="center"/>
            </w:pPr>
            <w:r w:rsidRPr="0074439C">
              <w:rPr>
                <w:sz w:val="22"/>
                <w:szCs w:val="22"/>
              </w:rPr>
              <w:t>438,3</w:t>
            </w:r>
          </w:p>
        </w:tc>
        <w:tc>
          <w:tcPr>
            <w:tcW w:w="1124" w:type="dxa"/>
            <w:vAlign w:val="center"/>
          </w:tcPr>
          <w:p w:rsidR="00064F10" w:rsidRPr="0074439C" w:rsidRDefault="00064F10" w:rsidP="004F4B67">
            <w:pPr>
              <w:jc w:val="center"/>
            </w:pPr>
            <w:r w:rsidRPr="0074439C">
              <w:rPr>
                <w:sz w:val="22"/>
                <w:szCs w:val="22"/>
              </w:rPr>
              <w:t>460,2</w:t>
            </w:r>
          </w:p>
        </w:tc>
        <w:tc>
          <w:tcPr>
            <w:tcW w:w="1134" w:type="dxa"/>
            <w:vAlign w:val="center"/>
          </w:tcPr>
          <w:p w:rsidR="00064F10" w:rsidRPr="0074439C" w:rsidRDefault="00064F10" w:rsidP="004F4B67">
            <w:pPr>
              <w:jc w:val="center"/>
            </w:pPr>
            <w:r w:rsidRPr="0074439C">
              <w:rPr>
                <w:b/>
                <w:sz w:val="22"/>
                <w:szCs w:val="22"/>
              </w:rPr>
              <w:t>4805,0</w:t>
            </w:r>
          </w:p>
        </w:tc>
        <w:tc>
          <w:tcPr>
            <w:tcW w:w="2258" w:type="dxa"/>
          </w:tcPr>
          <w:p w:rsidR="00064F10" w:rsidRPr="0074439C" w:rsidRDefault="00064F10" w:rsidP="004F4B67">
            <w:pPr>
              <w:spacing w:after="326"/>
            </w:pPr>
            <w:r w:rsidRPr="0074439C">
              <w:rPr>
                <w:sz w:val="22"/>
                <w:szCs w:val="22"/>
              </w:rPr>
              <w:t xml:space="preserve">Придбання  26 одиниць медичного обладнання у пологове відділення для якісного обстеження та своєчасного надання медичної допомоги. </w:t>
            </w:r>
          </w:p>
        </w:tc>
      </w:tr>
      <w:tr w:rsidR="00064F10" w:rsidRPr="00BD0688" w:rsidTr="004F4B67">
        <w:trPr>
          <w:gridAfter w:val="1"/>
          <w:wAfter w:w="2281" w:type="dxa"/>
          <w:trHeight w:hRule="exact" w:val="2617"/>
        </w:trPr>
        <w:tc>
          <w:tcPr>
            <w:tcW w:w="566" w:type="dxa"/>
            <w:vMerge/>
            <w:shd w:val="clear" w:color="auto" w:fill="FFFFFF"/>
          </w:tcPr>
          <w:p w:rsidR="00064F10" w:rsidRPr="00BD0688" w:rsidRDefault="00064F10" w:rsidP="004F4B67">
            <w:pPr>
              <w:spacing w:after="326"/>
            </w:pPr>
          </w:p>
        </w:tc>
        <w:tc>
          <w:tcPr>
            <w:tcW w:w="1847" w:type="dxa"/>
            <w:gridSpan w:val="3"/>
            <w:vMerge/>
          </w:tcPr>
          <w:p w:rsidR="00064F10" w:rsidRPr="00BD0688" w:rsidRDefault="00064F10" w:rsidP="004F4B67">
            <w:pPr>
              <w:spacing w:after="326"/>
            </w:pPr>
          </w:p>
        </w:tc>
        <w:tc>
          <w:tcPr>
            <w:tcW w:w="1985" w:type="dxa"/>
            <w:vMerge w:val="restart"/>
            <w:tcBorders>
              <w:top w:val="single" w:sz="4" w:space="0" w:color="auto"/>
            </w:tcBorders>
          </w:tcPr>
          <w:p w:rsidR="00064F10" w:rsidRPr="0074439C" w:rsidRDefault="00064F10" w:rsidP="004F4B67">
            <w:pPr>
              <w:spacing w:after="326"/>
              <w:ind w:right="-108"/>
            </w:pPr>
            <w:r>
              <w:rPr>
                <w:sz w:val="22"/>
                <w:szCs w:val="22"/>
              </w:rPr>
              <w:t>9.8. З</w:t>
            </w:r>
            <w:r w:rsidRPr="0074439C">
              <w:rPr>
                <w:sz w:val="22"/>
                <w:szCs w:val="22"/>
              </w:rPr>
              <w:t>абезпечення безоплатними контрацептивами жінок з тяжкими захворюваннями, внаслідок яких вагітність та пологи загрожують життю, молодь у віці 14</w:t>
            </w:r>
            <w:r w:rsidRPr="0074439C">
              <w:rPr>
                <w:sz w:val="22"/>
                <w:szCs w:val="22"/>
              </w:rPr>
              <w:noBreakHyphen/>
              <w:t>17 років; жінок з малозабезпечених сімей, ВІЛ-позитивних жінок</w:t>
            </w:r>
          </w:p>
        </w:tc>
        <w:tc>
          <w:tcPr>
            <w:tcW w:w="1143" w:type="dxa"/>
            <w:vMerge w:val="restart"/>
            <w:vAlign w:val="center"/>
          </w:tcPr>
          <w:p w:rsidR="00064F10" w:rsidRPr="0074439C" w:rsidRDefault="00064F10" w:rsidP="004F4B67">
            <w:pPr>
              <w:jc w:val="center"/>
            </w:pPr>
            <w:r w:rsidRPr="0074439C">
              <w:rPr>
                <w:sz w:val="22"/>
                <w:szCs w:val="22"/>
              </w:rPr>
              <w:t>2018-2020 роки</w:t>
            </w:r>
          </w:p>
          <w:p w:rsidR="00064F10" w:rsidRPr="0074439C" w:rsidRDefault="00064F10" w:rsidP="004F4B67">
            <w:pPr>
              <w:jc w:val="center"/>
            </w:pPr>
          </w:p>
          <w:p w:rsidR="00064F10" w:rsidRPr="0074439C" w:rsidRDefault="00064F10" w:rsidP="004F4B67">
            <w:pPr>
              <w:jc w:val="center"/>
            </w:pPr>
          </w:p>
        </w:tc>
        <w:tc>
          <w:tcPr>
            <w:tcW w:w="2267" w:type="dxa"/>
            <w:vMerge w:val="restart"/>
          </w:tcPr>
          <w:p w:rsidR="00064F10" w:rsidRPr="00652AC9" w:rsidRDefault="00064F10" w:rsidP="004F4B67">
            <w:pPr>
              <w:ind w:left="-29"/>
              <w:jc w:val="both"/>
              <w:rPr>
                <w:sz w:val="16"/>
                <w:szCs w:val="16"/>
              </w:rPr>
            </w:pPr>
          </w:p>
          <w:p w:rsidR="00064F10" w:rsidRPr="00652AC9" w:rsidRDefault="00064F10" w:rsidP="004F4B67">
            <w:pPr>
              <w:ind w:left="-29"/>
              <w:jc w:val="both"/>
              <w:rPr>
                <w:sz w:val="16"/>
                <w:szCs w:val="16"/>
              </w:rPr>
            </w:pPr>
          </w:p>
          <w:p w:rsidR="00064F10" w:rsidRPr="00652AC9" w:rsidRDefault="00064F10" w:rsidP="004F4B67">
            <w:pPr>
              <w:ind w:left="-29"/>
              <w:jc w:val="both"/>
              <w:rPr>
                <w:sz w:val="16"/>
                <w:szCs w:val="16"/>
              </w:rPr>
            </w:pPr>
          </w:p>
          <w:p w:rsidR="00064F10" w:rsidRPr="0074439C" w:rsidRDefault="00064F10" w:rsidP="004F4B67">
            <w:pPr>
              <w:ind w:left="-29"/>
              <w:jc w:val="both"/>
            </w:pPr>
            <w:r w:rsidRPr="0074439C">
              <w:rPr>
                <w:sz w:val="22"/>
                <w:szCs w:val="22"/>
              </w:rPr>
              <w:t>Управління охорони здоров’я Бахмутської міської ради, КЗОЗ «Бахмутська ЦРЛ»</w:t>
            </w:r>
          </w:p>
        </w:tc>
        <w:tc>
          <w:tcPr>
            <w:tcW w:w="1563" w:type="dxa"/>
            <w:gridSpan w:val="2"/>
            <w:vAlign w:val="center"/>
          </w:tcPr>
          <w:p w:rsidR="00064F10" w:rsidRPr="00EE5CFF" w:rsidRDefault="00064F10" w:rsidP="004F4B67">
            <w:pPr>
              <w:jc w:val="cente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EE5CFF" w:rsidRDefault="00064F10" w:rsidP="004F4B67">
            <w:pPr>
              <w:jc w:val="center"/>
              <w:rPr>
                <w:sz w:val="16"/>
                <w:szCs w:val="16"/>
              </w:rPr>
            </w:pP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t>25,2</w:t>
            </w:r>
          </w:p>
        </w:tc>
        <w:tc>
          <w:tcPr>
            <w:tcW w:w="1134" w:type="dxa"/>
            <w:vAlign w:val="center"/>
          </w:tcPr>
          <w:p w:rsidR="00064F10" w:rsidRPr="0074439C" w:rsidRDefault="00064F10" w:rsidP="004F4B67">
            <w:pPr>
              <w:jc w:val="center"/>
            </w:pPr>
            <w:r w:rsidRPr="0074439C">
              <w:rPr>
                <w:sz w:val="22"/>
                <w:szCs w:val="22"/>
              </w:rPr>
              <w:t>32,6</w:t>
            </w:r>
          </w:p>
        </w:tc>
        <w:tc>
          <w:tcPr>
            <w:tcW w:w="1124" w:type="dxa"/>
            <w:vAlign w:val="center"/>
          </w:tcPr>
          <w:p w:rsidR="00064F10" w:rsidRPr="0074439C" w:rsidRDefault="00064F10" w:rsidP="004F4B67">
            <w:pPr>
              <w:jc w:val="center"/>
            </w:pPr>
            <w:r w:rsidRPr="0074439C">
              <w:rPr>
                <w:sz w:val="22"/>
                <w:szCs w:val="22"/>
              </w:rPr>
              <w:t>39,2</w:t>
            </w:r>
          </w:p>
        </w:tc>
        <w:tc>
          <w:tcPr>
            <w:tcW w:w="1134" w:type="dxa"/>
            <w:vAlign w:val="center"/>
          </w:tcPr>
          <w:p w:rsidR="00064F10" w:rsidRPr="0074439C" w:rsidRDefault="00064F10" w:rsidP="004F4B67">
            <w:pPr>
              <w:jc w:val="center"/>
              <w:rPr>
                <w:b/>
              </w:rPr>
            </w:pPr>
            <w:r w:rsidRPr="0074439C">
              <w:rPr>
                <w:b/>
                <w:sz w:val="22"/>
                <w:szCs w:val="22"/>
              </w:rPr>
              <w:t>97,0</w:t>
            </w:r>
          </w:p>
        </w:tc>
        <w:tc>
          <w:tcPr>
            <w:tcW w:w="2258" w:type="dxa"/>
            <w:vMerge w:val="restart"/>
          </w:tcPr>
          <w:p w:rsidR="00064F10" w:rsidRPr="0074439C" w:rsidRDefault="00064F10" w:rsidP="004F4B67">
            <w:pPr>
              <w:spacing w:after="326"/>
            </w:pPr>
            <w:r w:rsidRPr="0074439C">
              <w:rPr>
                <w:sz w:val="22"/>
                <w:szCs w:val="22"/>
              </w:rPr>
              <w:t>Знижен</w:t>
            </w:r>
            <w:r>
              <w:rPr>
                <w:sz w:val="22"/>
                <w:szCs w:val="22"/>
              </w:rPr>
              <w:t>ня ризику захворюваності на захворювання які передаються   статевим шляхом  та незапланованої вагітності</w:t>
            </w:r>
            <w:r w:rsidRPr="0074439C">
              <w:rPr>
                <w:sz w:val="22"/>
                <w:szCs w:val="22"/>
              </w:rPr>
              <w:t>. Забезпе</w:t>
            </w:r>
            <w:r>
              <w:rPr>
                <w:sz w:val="22"/>
                <w:szCs w:val="22"/>
              </w:rPr>
              <w:t xml:space="preserve">чення </w:t>
            </w:r>
            <w:r w:rsidRPr="0074439C">
              <w:rPr>
                <w:sz w:val="22"/>
                <w:szCs w:val="22"/>
              </w:rPr>
              <w:t>безоплатними контрацептивами 300 жінок з малозабезпечених сімей, ВІЛ-позитивних жінок</w:t>
            </w:r>
          </w:p>
        </w:tc>
      </w:tr>
      <w:tr w:rsidR="00064F10" w:rsidRPr="00BD0688" w:rsidTr="004F4B67">
        <w:trPr>
          <w:gridAfter w:val="1"/>
          <w:wAfter w:w="2281" w:type="dxa"/>
          <w:trHeight w:hRule="exact" w:val="1408"/>
        </w:trPr>
        <w:tc>
          <w:tcPr>
            <w:tcW w:w="566" w:type="dxa"/>
            <w:vMerge/>
            <w:shd w:val="clear" w:color="auto" w:fill="FFFFFF"/>
          </w:tcPr>
          <w:p w:rsidR="00064F10" w:rsidRPr="00BD0688" w:rsidRDefault="00064F10" w:rsidP="004F4B67">
            <w:pPr>
              <w:spacing w:after="326"/>
            </w:pPr>
          </w:p>
        </w:tc>
        <w:tc>
          <w:tcPr>
            <w:tcW w:w="1847" w:type="dxa"/>
            <w:gridSpan w:val="3"/>
            <w:vMerge/>
          </w:tcPr>
          <w:p w:rsidR="00064F10" w:rsidRPr="00BD0688" w:rsidRDefault="00064F10" w:rsidP="004F4B67">
            <w:pPr>
              <w:spacing w:after="326"/>
            </w:pPr>
          </w:p>
        </w:tc>
        <w:tc>
          <w:tcPr>
            <w:tcW w:w="1985" w:type="dxa"/>
            <w:vMerge/>
            <w:tcBorders>
              <w:top w:val="single" w:sz="4" w:space="0" w:color="auto"/>
            </w:tcBorders>
          </w:tcPr>
          <w:p w:rsidR="00064F10" w:rsidRPr="0074439C" w:rsidRDefault="00064F10" w:rsidP="004F4B67">
            <w:pPr>
              <w:spacing w:after="326"/>
              <w:ind w:right="-108"/>
            </w:pPr>
          </w:p>
        </w:tc>
        <w:tc>
          <w:tcPr>
            <w:tcW w:w="1143" w:type="dxa"/>
            <w:vMerge/>
            <w:vAlign w:val="center"/>
          </w:tcPr>
          <w:p w:rsidR="00064F10" w:rsidRPr="0074439C" w:rsidRDefault="00064F10" w:rsidP="004F4B67">
            <w:pPr>
              <w:jc w:val="center"/>
            </w:pPr>
          </w:p>
        </w:tc>
        <w:tc>
          <w:tcPr>
            <w:tcW w:w="2267" w:type="dxa"/>
            <w:vMerge/>
          </w:tcPr>
          <w:p w:rsidR="00064F10" w:rsidRPr="0074439C" w:rsidRDefault="00064F10" w:rsidP="004F4B67">
            <w:pPr>
              <w:ind w:left="-29"/>
              <w:jc w:val="both"/>
            </w:pPr>
          </w:p>
        </w:tc>
        <w:tc>
          <w:tcPr>
            <w:tcW w:w="1563" w:type="dxa"/>
            <w:gridSpan w:val="2"/>
            <w:vAlign w:val="center"/>
          </w:tcPr>
          <w:p w:rsidR="00064F10" w:rsidRPr="0074439C" w:rsidRDefault="00064F10" w:rsidP="004F4B67">
            <w:pPr>
              <w:jc w:val="center"/>
            </w:pPr>
            <w:r w:rsidRPr="0074439C">
              <w:rPr>
                <w:sz w:val="22"/>
                <w:szCs w:val="22"/>
              </w:rPr>
              <w:t xml:space="preserve">Інші джерела </w:t>
            </w:r>
          </w:p>
        </w:tc>
        <w:tc>
          <w:tcPr>
            <w:tcW w:w="1140" w:type="dxa"/>
            <w:vAlign w:val="center"/>
          </w:tcPr>
          <w:p w:rsidR="00064F10" w:rsidRPr="0074439C" w:rsidRDefault="00064F10" w:rsidP="004F4B67">
            <w:pPr>
              <w:jc w:val="center"/>
            </w:pPr>
            <w:r w:rsidRPr="0074439C">
              <w:rPr>
                <w:sz w:val="22"/>
                <w:szCs w:val="22"/>
              </w:rPr>
              <w:t>100,0</w:t>
            </w:r>
          </w:p>
        </w:tc>
        <w:tc>
          <w:tcPr>
            <w:tcW w:w="1134" w:type="dxa"/>
            <w:vAlign w:val="center"/>
          </w:tcPr>
          <w:p w:rsidR="00064F10" w:rsidRPr="0074439C" w:rsidRDefault="00064F10" w:rsidP="004F4B67">
            <w:pPr>
              <w:jc w:val="center"/>
            </w:pPr>
            <w:r w:rsidRPr="0074439C">
              <w:rPr>
                <w:sz w:val="22"/>
                <w:szCs w:val="22"/>
              </w:rPr>
              <w:t>100,0</w:t>
            </w:r>
          </w:p>
        </w:tc>
        <w:tc>
          <w:tcPr>
            <w:tcW w:w="1124" w:type="dxa"/>
            <w:vAlign w:val="center"/>
          </w:tcPr>
          <w:p w:rsidR="00064F10" w:rsidRPr="0074439C" w:rsidRDefault="00064F10" w:rsidP="004F4B67">
            <w:pPr>
              <w:jc w:val="center"/>
            </w:pPr>
            <w:r w:rsidRPr="0074439C">
              <w:rPr>
                <w:sz w:val="22"/>
                <w:szCs w:val="22"/>
              </w:rPr>
              <w:t>100,0</w:t>
            </w:r>
          </w:p>
        </w:tc>
        <w:tc>
          <w:tcPr>
            <w:tcW w:w="1134" w:type="dxa"/>
            <w:vAlign w:val="center"/>
          </w:tcPr>
          <w:p w:rsidR="00064F10" w:rsidRPr="0074439C" w:rsidRDefault="00064F10" w:rsidP="004F4B67">
            <w:pPr>
              <w:jc w:val="center"/>
              <w:rPr>
                <w:b/>
              </w:rPr>
            </w:pPr>
            <w:r w:rsidRPr="0074439C">
              <w:rPr>
                <w:b/>
                <w:sz w:val="22"/>
                <w:szCs w:val="22"/>
              </w:rPr>
              <w:t>300,0</w:t>
            </w:r>
          </w:p>
        </w:tc>
        <w:tc>
          <w:tcPr>
            <w:tcW w:w="2258" w:type="dxa"/>
            <w:vMerge/>
          </w:tcPr>
          <w:p w:rsidR="00064F10" w:rsidRPr="0074439C" w:rsidRDefault="00064F10" w:rsidP="004F4B67">
            <w:pPr>
              <w:spacing w:after="326"/>
            </w:pPr>
          </w:p>
        </w:tc>
      </w:tr>
      <w:tr w:rsidR="00064F10" w:rsidRPr="00BD0688" w:rsidTr="004F4B67">
        <w:trPr>
          <w:gridAfter w:val="1"/>
          <w:wAfter w:w="2281" w:type="dxa"/>
        </w:trPr>
        <w:tc>
          <w:tcPr>
            <w:tcW w:w="566" w:type="dxa"/>
            <w:vMerge/>
            <w:shd w:val="clear" w:color="auto" w:fill="FFFFFF"/>
          </w:tcPr>
          <w:p w:rsidR="00064F10" w:rsidRPr="00BD0688" w:rsidRDefault="00064F10" w:rsidP="004F4B67">
            <w:pPr>
              <w:spacing w:after="326"/>
            </w:pPr>
          </w:p>
        </w:tc>
        <w:tc>
          <w:tcPr>
            <w:tcW w:w="1847" w:type="dxa"/>
            <w:gridSpan w:val="3"/>
            <w:vMerge/>
          </w:tcPr>
          <w:p w:rsidR="00064F10" w:rsidRPr="00BD0688" w:rsidRDefault="00064F10" w:rsidP="004F4B67">
            <w:pPr>
              <w:spacing w:after="326"/>
            </w:pPr>
          </w:p>
        </w:tc>
        <w:tc>
          <w:tcPr>
            <w:tcW w:w="1985" w:type="dxa"/>
            <w:tcBorders>
              <w:top w:val="single" w:sz="4" w:space="0" w:color="auto"/>
            </w:tcBorders>
          </w:tcPr>
          <w:p w:rsidR="00064F10" w:rsidRPr="0074439C" w:rsidRDefault="00064F10" w:rsidP="004F4B67">
            <w:pPr>
              <w:ind w:right="-108"/>
              <w:jc w:val="both"/>
            </w:pPr>
            <w:r>
              <w:rPr>
                <w:sz w:val="22"/>
                <w:szCs w:val="22"/>
              </w:rPr>
              <w:t xml:space="preserve">9.9. </w:t>
            </w:r>
            <w:r w:rsidRPr="0074439C">
              <w:rPr>
                <w:sz w:val="22"/>
                <w:szCs w:val="22"/>
              </w:rPr>
              <w:t xml:space="preserve">Забезпечення лікуванням </w:t>
            </w:r>
            <w:r w:rsidRPr="0074439C">
              <w:rPr>
                <w:sz w:val="22"/>
                <w:szCs w:val="22"/>
              </w:rPr>
              <w:lastRenderedPageBreak/>
              <w:t>новонароджених, які знаходяться у відділенні новонароджених в КМУ «Дитяче територіальне медичне об’єднання» м. Краматорськ</w:t>
            </w:r>
          </w:p>
        </w:tc>
        <w:tc>
          <w:tcPr>
            <w:tcW w:w="1143" w:type="dxa"/>
            <w:vAlign w:val="center"/>
          </w:tcPr>
          <w:p w:rsidR="00064F10" w:rsidRPr="0074439C" w:rsidRDefault="00064F10" w:rsidP="004F4B67">
            <w:pPr>
              <w:jc w:val="center"/>
            </w:pPr>
            <w:r w:rsidRPr="0074439C">
              <w:rPr>
                <w:sz w:val="22"/>
                <w:szCs w:val="22"/>
              </w:rPr>
              <w:lastRenderedPageBreak/>
              <w:t xml:space="preserve">2018-2020 </w:t>
            </w:r>
            <w:r w:rsidRPr="0074439C">
              <w:rPr>
                <w:sz w:val="22"/>
                <w:szCs w:val="22"/>
              </w:rPr>
              <w:lastRenderedPageBreak/>
              <w:t>роки</w:t>
            </w:r>
          </w:p>
        </w:tc>
        <w:tc>
          <w:tcPr>
            <w:tcW w:w="2267" w:type="dxa"/>
          </w:tcPr>
          <w:p w:rsidR="00064F10" w:rsidRPr="002B178A" w:rsidRDefault="00064F10" w:rsidP="004F4B67">
            <w:pPr>
              <w:ind w:left="-29" w:firstLine="29"/>
              <w:jc w:val="both"/>
              <w:rPr>
                <w:sz w:val="16"/>
                <w:szCs w:val="16"/>
              </w:rPr>
            </w:pPr>
          </w:p>
          <w:p w:rsidR="00064F10" w:rsidRPr="002B178A" w:rsidRDefault="00064F10" w:rsidP="004F4B67">
            <w:pPr>
              <w:ind w:left="-29" w:firstLine="29"/>
              <w:jc w:val="both"/>
              <w:rPr>
                <w:sz w:val="16"/>
                <w:szCs w:val="16"/>
              </w:rPr>
            </w:pPr>
          </w:p>
          <w:p w:rsidR="00064F10" w:rsidRPr="002B178A" w:rsidRDefault="00064F10" w:rsidP="004F4B67">
            <w:pPr>
              <w:ind w:left="-29" w:firstLine="29"/>
              <w:jc w:val="both"/>
              <w:rPr>
                <w:sz w:val="16"/>
                <w:szCs w:val="16"/>
              </w:rPr>
            </w:pPr>
          </w:p>
          <w:p w:rsidR="00064F10" w:rsidRPr="0074439C" w:rsidRDefault="00064F10" w:rsidP="004F4B67">
            <w:pPr>
              <w:ind w:left="-29" w:firstLine="29"/>
              <w:jc w:val="both"/>
            </w:pPr>
            <w:r w:rsidRPr="0074439C">
              <w:rPr>
                <w:sz w:val="22"/>
                <w:szCs w:val="22"/>
              </w:rPr>
              <w:lastRenderedPageBreak/>
              <w:t>Управління охорони здоров’я Бахмутської міської ради</w:t>
            </w:r>
          </w:p>
        </w:tc>
        <w:tc>
          <w:tcPr>
            <w:tcW w:w="1563" w:type="dxa"/>
            <w:gridSpan w:val="2"/>
            <w:vAlign w:val="center"/>
          </w:tcPr>
          <w:p w:rsidR="00064F10" w:rsidRPr="00EE5CFF" w:rsidRDefault="00064F10" w:rsidP="004F4B67">
            <w:pPr>
              <w:jc w:val="center"/>
            </w:pPr>
            <w:r w:rsidRPr="0074439C">
              <w:rPr>
                <w:sz w:val="22"/>
                <w:szCs w:val="22"/>
              </w:rPr>
              <w:lastRenderedPageBreak/>
              <w:t>Міський бюджет</w:t>
            </w:r>
          </w:p>
          <w:p w:rsidR="00064F10" w:rsidRPr="00BD0688" w:rsidRDefault="00064F10" w:rsidP="004F4B67">
            <w:pPr>
              <w:jc w:val="center"/>
              <w:rPr>
                <w:sz w:val="20"/>
              </w:rPr>
            </w:pPr>
            <w:r>
              <w:rPr>
                <w:sz w:val="20"/>
              </w:rPr>
              <w:lastRenderedPageBreak/>
              <w:t>м. Бахмута</w:t>
            </w:r>
          </w:p>
          <w:p w:rsidR="00064F10" w:rsidRPr="00BD0688" w:rsidRDefault="00064F10" w:rsidP="004F4B67">
            <w:pPr>
              <w:jc w:val="center"/>
              <w:rPr>
                <w:sz w:val="20"/>
              </w:rPr>
            </w:pPr>
          </w:p>
          <w:p w:rsidR="00064F10" w:rsidRPr="00EE5CFF" w:rsidRDefault="00064F10" w:rsidP="004F4B67">
            <w:pPr>
              <w:jc w:val="center"/>
              <w:rPr>
                <w:sz w:val="16"/>
                <w:szCs w:val="16"/>
              </w:rPr>
            </w:pP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lastRenderedPageBreak/>
              <w:t>100,0</w:t>
            </w:r>
          </w:p>
        </w:tc>
        <w:tc>
          <w:tcPr>
            <w:tcW w:w="1134" w:type="dxa"/>
            <w:vAlign w:val="center"/>
          </w:tcPr>
          <w:p w:rsidR="00064F10" w:rsidRPr="0074439C" w:rsidRDefault="00064F10" w:rsidP="004F4B67">
            <w:pPr>
              <w:jc w:val="center"/>
            </w:pPr>
            <w:r w:rsidRPr="0074439C">
              <w:rPr>
                <w:sz w:val="22"/>
                <w:szCs w:val="22"/>
              </w:rPr>
              <w:t>100,0</w:t>
            </w:r>
          </w:p>
        </w:tc>
        <w:tc>
          <w:tcPr>
            <w:tcW w:w="1124" w:type="dxa"/>
            <w:vAlign w:val="center"/>
          </w:tcPr>
          <w:p w:rsidR="00064F10" w:rsidRPr="0074439C" w:rsidRDefault="00064F10" w:rsidP="004F4B67">
            <w:pPr>
              <w:jc w:val="center"/>
            </w:pPr>
            <w:r w:rsidRPr="0074439C">
              <w:rPr>
                <w:sz w:val="22"/>
                <w:szCs w:val="22"/>
              </w:rPr>
              <w:t>100,0</w:t>
            </w:r>
          </w:p>
        </w:tc>
        <w:tc>
          <w:tcPr>
            <w:tcW w:w="1134" w:type="dxa"/>
            <w:vAlign w:val="center"/>
          </w:tcPr>
          <w:p w:rsidR="00064F10" w:rsidRPr="0074439C" w:rsidRDefault="00064F10" w:rsidP="004F4B67">
            <w:pPr>
              <w:jc w:val="center"/>
              <w:rPr>
                <w:b/>
              </w:rPr>
            </w:pPr>
            <w:r w:rsidRPr="0074439C">
              <w:rPr>
                <w:b/>
                <w:sz w:val="22"/>
                <w:szCs w:val="22"/>
              </w:rPr>
              <w:t>300,0</w:t>
            </w:r>
          </w:p>
        </w:tc>
        <w:tc>
          <w:tcPr>
            <w:tcW w:w="2258" w:type="dxa"/>
          </w:tcPr>
          <w:p w:rsidR="00064F10" w:rsidRPr="0074439C" w:rsidRDefault="00064F10" w:rsidP="004F4B67">
            <w:pPr>
              <w:spacing w:after="326"/>
            </w:pPr>
            <w:r w:rsidRPr="0074439C">
              <w:rPr>
                <w:sz w:val="22"/>
                <w:szCs w:val="22"/>
              </w:rPr>
              <w:t xml:space="preserve">Надання своєчасної якісної медичної </w:t>
            </w:r>
            <w:r w:rsidRPr="0074439C">
              <w:rPr>
                <w:sz w:val="22"/>
                <w:szCs w:val="22"/>
              </w:rPr>
              <w:lastRenderedPageBreak/>
              <w:t>допомоги для новонароджених дітей</w:t>
            </w:r>
          </w:p>
        </w:tc>
      </w:tr>
      <w:tr w:rsidR="00064F10" w:rsidRPr="00BD0688" w:rsidTr="004F4B67">
        <w:trPr>
          <w:gridAfter w:val="1"/>
          <w:wAfter w:w="2281" w:type="dxa"/>
          <w:trHeight w:val="960"/>
        </w:trPr>
        <w:tc>
          <w:tcPr>
            <w:tcW w:w="566" w:type="dxa"/>
            <w:vMerge w:val="restart"/>
          </w:tcPr>
          <w:p w:rsidR="00064F10" w:rsidRPr="00BD0688" w:rsidRDefault="00064F10" w:rsidP="004F4B67">
            <w:pPr>
              <w:jc w:val="center"/>
            </w:pPr>
            <w:r w:rsidRPr="00BD0688">
              <w:lastRenderedPageBreak/>
              <w:t>10.</w:t>
            </w:r>
          </w:p>
        </w:tc>
        <w:tc>
          <w:tcPr>
            <w:tcW w:w="1847" w:type="dxa"/>
            <w:gridSpan w:val="3"/>
            <w:vMerge w:val="restart"/>
          </w:tcPr>
          <w:p w:rsidR="00064F10" w:rsidRPr="0074439C" w:rsidRDefault="00064F10" w:rsidP="004F4B67">
            <w:pPr>
              <w:spacing w:after="326"/>
              <w:ind w:right="-111"/>
              <w:rPr>
                <w:b/>
              </w:rPr>
            </w:pPr>
            <w:r w:rsidRPr="0074439C">
              <w:rPr>
                <w:b/>
                <w:sz w:val="22"/>
                <w:szCs w:val="22"/>
              </w:rPr>
              <w:t>Проведення профілактики гемолітичної хвороби новонароджених</w:t>
            </w:r>
          </w:p>
        </w:tc>
        <w:tc>
          <w:tcPr>
            <w:tcW w:w="1985" w:type="dxa"/>
            <w:vMerge w:val="restart"/>
          </w:tcPr>
          <w:p w:rsidR="00064F10" w:rsidRPr="0074439C" w:rsidRDefault="00064F10" w:rsidP="004F4B67">
            <w:pPr>
              <w:ind w:right="-108"/>
              <w:jc w:val="both"/>
            </w:pPr>
            <w:r w:rsidRPr="0074439C">
              <w:rPr>
                <w:sz w:val="22"/>
                <w:szCs w:val="22"/>
              </w:rPr>
              <w:t>Придбання антирезусного імуноглобуліна</w:t>
            </w:r>
          </w:p>
        </w:tc>
        <w:tc>
          <w:tcPr>
            <w:tcW w:w="1143" w:type="dxa"/>
            <w:vMerge w:val="restart"/>
            <w:vAlign w:val="center"/>
          </w:tcPr>
          <w:p w:rsidR="00064F10" w:rsidRDefault="00064F10" w:rsidP="004F4B67">
            <w:pPr>
              <w:jc w:val="center"/>
            </w:pPr>
          </w:p>
          <w:p w:rsidR="00064F10" w:rsidRDefault="00064F10" w:rsidP="004F4B67">
            <w:pPr>
              <w:jc w:val="center"/>
            </w:pPr>
          </w:p>
          <w:p w:rsidR="00064F10" w:rsidRDefault="00064F10" w:rsidP="004F4B67">
            <w:pPr>
              <w:jc w:val="center"/>
            </w:pPr>
          </w:p>
          <w:p w:rsidR="00064F10" w:rsidRPr="0074439C" w:rsidRDefault="00064F10" w:rsidP="004F4B67">
            <w:pPr>
              <w:jc w:val="center"/>
            </w:pPr>
            <w:r w:rsidRPr="0074439C">
              <w:rPr>
                <w:sz w:val="22"/>
                <w:szCs w:val="22"/>
              </w:rPr>
              <w:t>2018-2020 роки</w:t>
            </w:r>
          </w:p>
        </w:tc>
        <w:tc>
          <w:tcPr>
            <w:tcW w:w="2267" w:type="dxa"/>
            <w:vMerge w:val="restart"/>
          </w:tcPr>
          <w:p w:rsidR="00064F10" w:rsidRDefault="00064F10" w:rsidP="004F4B67">
            <w:pPr>
              <w:ind w:left="-29"/>
              <w:jc w:val="both"/>
            </w:pPr>
          </w:p>
          <w:p w:rsidR="00064F10" w:rsidRPr="0074439C" w:rsidRDefault="00064F10" w:rsidP="004F4B67">
            <w:pPr>
              <w:ind w:left="-29"/>
              <w:jc w:val="both"/>
            </w:pPr>
            <w:r w:rsidRPr="0074439C">
              <w:rPr>
                <w:sz w:val="22"/>
                <w:szCs w:val="22"/>
              </w:rPr>
              <w:t>Управління охорони здоров’я Бахмутської міської ради, КЗОЗ «Бахмутська ЦРЛ»</w:t>
            </w:r>
          </w:p>
        </w:tc>
        <w:tc>
          <w:tcPr>
            <w:tcW w:w="1563" w:type="dxa"/>
            <w:gridSpan w:val="2"/>
            <w:vAlign w:val="center"/>
          </w:tcPr>
          <w:p w:rsidR="00064F10" w:rsidRDefault="00064F10" w:rsidP="004F4B67">
            <w:pPr>
              <w:jc w:val="center"/>
              <w:rPr>
                <w:lang w:val="en-US"/>
              </w:rP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652AC9" w:rsidRDefault="00064F10" w:rsidP="004F4B67">
            <w:pPr>
              <w:jc w:val="center"/>
              <w:rPr>
                <w:sz w:val="16"/>
                <w:szCs w:val="16"/>
              </w:rPr>
            </w:pPr>
          </w:p>
          <w:p w:rsidR="00064F10" w:rsidRPr="00652AC9" w:rsidRDefault="00064F10" w:rsidP="004F4B67">
            <w:pPr>
              <w:jc w:val="center"/>
              <w:rPr>
                <w:sz w:val="16"/>
                <w:szCs w:val="16"/>
                <w:lang w:val="en-US"/>
              </w:rPr>
            </w:pP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t>-</w:t>
            </w:r>
          </w:p>
        </w:tc>
        <w:tc>
          <w:tcPr>
            <w:tcW w:w="1134" w:type="dxa"/>
            <w:vAlign w:val="center"/>
          </w:tcPr>
          <w:p w:rsidR="00064F10" w:rsidRPr="0074439C" w:rsidRDefault="00064F10" w:rsidP="004F4B67">
            <w:pPr>
              <w:jc w:val="center"/>
            </w:pPr>
            <w:r w:rsidRPr="0074439C">
              <w:rPr>
                <w:sz w:val="22"/>
                <w:szCs w:val="22"/>
              </w:rPr>
              <w:t>100,0</w:t>
            </w:r>
          </w:p>
        </w:tc>
        <w:tc>
          <w:tcPr>
            <w:tcW w:w="1124" w:type="dxa"/>
            <w:vAlign w:val="center"/>
          </w:tcPr>
          <w:p w:rsidR="00064F10" w:rsidRPr="0074439C" w:rsidRDefault="00064F10" w:rsidP="004F4B67">
            <w:pPr>
              <w:jc w:val="center"/>
            </w:pPr>
            <w:r w:rsidRPr="0074439C">
              <w:rPr>
                <w:sz w:val="22"/>
                <w:szCs w:val="22"/>
              </w:rPr>
              <w:t>100,0</w:t>
            </w:r>
          </w:p>
        </w:tc>
        <w:tc>
          <w:tcPr>
            <w:tcW w:w="1134" w:type="dxa"/>
            <w:vAlign w:val="center"/>
          </w:tcPr>
          <w:p w:rsidR="00064F10" w:rsidRPr="0074439C" w:rsidRDefault="00064F10" w:rsidP="004F4B67">
            <w:pPr>
              <w:jc w:val="center"/>
              <w:rPr>
                <w:b/>
              </w:rPr>
            </w:pPr>
            <w:r w:rsidRPr="0074439C">
              <w:rPr>
                <w:b/>
                <w:sz w:val="22"/>
                <w:szCs w:val="22"/>
              </w:rPr>
              <w:t>200,0</w:t>
            </w:r>
          </w:p>
        </w:tc>
        <w:tc>
          <w:tcPr>
            <w:tcW w:w="2258" w:type="dxa"/>
            <w:vMerge w:val="restart"/>
          </w:tcPr>
          <w:p w:rsidR="00064F10" w:rsidRPr="0074439C" w:rsidRDefault="00064F10" w:rsidP="004F4B67">
            <w:pPr>
              <w:spacing w:after="326"/>
            </w:pPr>
            <w:r w:rsidRPr="0074439C">
              <w:rPr>
                <w:sz w:val="22"/>
                <w:szCs w:val="22"/>
              </w:rPr>
              <w:t>Для проведення, профілактики в передпологовий та післяпологовий період у резус-негативних вагітних жінок, які потребують у антирезусному імуноглобуліні  (до 156 осіб)</w:t>
            </w:r>
          </w:p>
        </w:tc>
      </w:tr>
      <w:tr w:rsidR="00064F10" w:rsidRPr="00BD0688" w:rsidTr="004F4B67">
        <w:trPr>
          <w:gridAfter w:val="1"/>
          <w:wAfter w:w="2281" w:type="dxa"/>
          <w:trHeight w:val="1212"/>
        </w:trPr>
        <w:tc>
          <w:tcPr>
            <w:tcW w:w="566" w:type="dxa"/>
            <w:vMerge/>
          </w:tcPr>
          <w:p w:rsidR="00064F10" w:rsidRPr="00BD0688" w:rsidRDefault="00064F10" w:rsidP="004F4B67">
            <w:pPr>
              <w:jc w:val="center"/>
            </w:pPr>
          </w:p>
        </w:tc>
        <w:tc>
          <w:tcPr>
            <w:tcW w:w="1847" w:type="dxa"/>
            <w:gridSpan w:val="3"/>
            <w:vMerge/>
          </w:tcPr>
          <w:p w:rsidR="00064F10" w:rsidRPr="0074439C" w:rsidRDefault="00064F10" w:rsidP="004F4B67">
            <w:pPr>
              <w:spacing w:after="326"/>
              <w:rPr>
                <w:b/>
              </w:rPr>
            </w:pPr>
          </w:p>
        </w:tc>
        <w:tc>
          <w:tcPr>
            <w:tcW w:w="1985" w:type="dxa"/>
            <w:vMerge/>
          </w:tcPr>
          <w:p w:rsidR="00064F10" w:rsidRPr="0074439C" w:rsidRDefault="00064F10" w:rsidP="004F4B67">
            <w:pPr>
              <w:ind w:right="-108"/>
              <w:jc w:val="both"/>
            </w:pPr>
          </w:p>
        </w:tc>
        <w:tc>
          <w:tcPr>
            <w:tcW w:w="1143" w:type="dxa"/>
            <w:vMerge/>
            <w:vAlign w:val="center"/>
          </w:tcPr>
          <w:p w:rsidR="00064F10" w:rsidRPr="0074439C" w:rsidRDefault="00064F10" w:rsidP="004F4B67">
            <w:pPr>
              <w:jc w:val="center"/>
            </w:pPr>
          </w:p>
        </w:tc>
        <w:tc>
          <w:tcPr>
            <w:tcW w:w="2267" w:type="dxa"/>
            <w:vMerge/>
          </w:tcPr>
          <w:p w:rsidR="00064F10" w:rsidRPr="0074439C" w:rsidRDefault="00064F10" w:rsidP="004F4B67">
            <w:pPr>
              <w:ind w:left="-29"/>
              <w:jc w:val="both"/>
            </w:pPr>
          </w:p>
        </w:tc>
        <w:tc>
          <w:tcPr>
            <w:tcW w:w="1563" w:type="dxa"/>
            <w:gridSpan w:val="2"/>
            <w:vAlign w:val="center"/>
          </w:tcPr>
          <w:p w:rsidR="00064F10" w:rsidRPr="0074439C" w:rsidRDefault="00064F10" w:rsidP="004F4B67">
            <w:pPr>
              <w:jc w:val="center"/>
            </w:pPr>
            <w:r w:rsidRPr="0074439C">
              <w:rPr>
                <w:sz w:val="22"/>
                <w:szCs w:val="22"/>
              </w:rPr>
              <w:t xml:space="preserve">Інші джерела </w:t>
            </w:r>
          </w:p>
        </w:tc>
        <w:tc>
          <w:tcPr>
            <w:tcW w:w="1140" w:type="dxa"/>
            <w:vAlign w:val="center"/>
          </w:tcPr>
          <w:p w:rsidR="00064F10" w:rsidRPr="0074439C" w:rsidRDefault="00064F10" w:rsidP="004F4B67">
            <w:pPr>
              <w:jc w:val="center"/>
            </w:pPr>
            <w:r w:rsidRPr="0074439C">
              <w:rPr>
                <w:sz w:val="22"/>
                <w:szCs w:val="22"/>
              </w:rPr>
              <w:t>217,6</w:t>
            </w:r>
          </w:p>
        </w:tc>
        <w:tc>
          <w:tcPr>
            <w:tcW w:w="1134" w:type="dxa"/>
            <w:vAlign w:val="center"/>
          </w:tcPr>
          <w:p w:rsidR="00064F10" w:rsidRPr="0074439C" w:rsidRDefault="00064F10" w:rsidP="004F4B67">
            <w:pPr>
              <w:jc w:val="center"/>
            </w:pPr>
            <w:r w:rsidRPr="0074439C">
              <w:rPr>
                <w:sz w:val="22"/>
                <w:szCs w:val="22"/>
              </w:rPr>
              <w:t>130,4</w:t>
            </w:r>
          </w:p>
        </w:tc>
        <w:tc>
          <w:tcPr>
            <w:tcW w:w="1124" w:type="dxa"/>
            <w:vAlign w:val="center"/>
          </w:tcPr>
          <w:p w:rsidR="00064F10" w:rsidRPr="0074439C" w:rsidRDefault="00064F10" w:rsidP="004F4B67">
            <w:pPr>
              <w:jc w:val="center"/>
            </w:pPr>
            <w:r w:rsidRPr="0074439C">
              <w:rPr>
                <w:sz w:val="22"/>
                <w:szCs w:val="22"/>
              </w:rPr>
              <w:t>142,0</w:t>
            </w:r>
          </w:p>
        </w:tc>
        <w:tc>
          <w:tcPr>
            <w:tcW w:w="1134" w:type="dxa"/>
            <w:vAlign w:val="center"/>
          </w:tcPr>
          <w:p w:rsidR="00064F10" w:rsidRPr="0074439C" w:rsidRDefault="00064F10" w:rsidP="004F4B67">
            <w:pPr>
              <w:jc w:val="center"/>
              <w:rPr>
                <w:b/>
              </w:rPr>
            </w:pPr>
            <w:r w:rsidRPr="0074439C">
              <w:rPr>
                <w:b/>
                <w:sz w:val="22"/>
                <w:szCs w:val="22"/>
              </w:rPr>
              <w:t>490,0</w:t>
            </w:r>
          </w:p>
        </w:tc>
        <w:tc>
          <w:tcPr>
            <w:tcW w:w="2258" w:type="dxa"/>
            <w:vMerge/>
          </w:tcPr>
          <w:p w:rsidR="00064F10" w:rsidRPr="0074439C" w:rsidRDefault="00064F10" w:rsidP="004F4B67">
            <w:pPr>
              <w:spacing w:after="326"/>
            </w:pPr>
          </w:p>
        </w:tc>
      </w:tr>
      <w:tr w:rsidR="00064F10" w:rsidRPr="00BD0688" w:rsidTr="004F4B67">
        <w:trPr>
          <w:gridAfter w:val="1"/>
          <w:wAfter w:w="2281" w:type="dxa"/>
          <w:trHeight w:val="840"/>
        </w:trPr>
        <w:tc>
          <w:tcPr>
            <w:tcW w:w="566" w:type="dxa"/>
            <w:vMerge w:val="restart"/>
          </w:tcPr>
          <w:p w:rsidR="00064F10" w:rsidRPr="00BD0688" w:rsidRDefault="00064F10" w:rsidP="004F4B67">
            <w:pPr>
              <w:jc w:val="center"/>
            </w:pPr>
            <w:r w:rsidRPr="00BD0688">
              <w:t>11.</w:t>
            </w:r>
          </w:p>
          <w:p w:rsidR="00064F10" w:rsidRPr="00BD0688" w:rsidRDefault="00064F10" w:rsidP="004F4B67">
            <w:pPr>
              <w:jc w:val="center"/>
            </w:pPr>
          </w:p>
        </w:tc>
        <w:tc>
          <w:tcPr>
            <w:tcW w:w="1847" w:type="dxa"/>
            <w:gridSpan w:val="3"/>
            <w:vMerge w:val="restart"/>
          </w:tcPr>
          <w:p w:rsidR="00064F10" w:rsidRPr="0074439C" w:rsidRDefault="00064F10" w:rsidP="004F4B67">
            <w:pPr>
              <w:spacing w:after="326"/>
              <w:rPr>
                <w:b/>
              </w:rPr>
            </w:pPr>
            <w:r w:rsidRPr="0074439C">
              <w:rPr>
                <w:b/>
                <w:sz w:val="22"/>
                <w:szCs w:val="22"/>
              </w:rPr>
              <w:t>Оснащення витратними матеріалами кабінету «Альтернатива» Клініка, дружня до молоді»</w:t>
            </w:r>
          </w:p>
        </w:tc>
        <w:tc>
          <w:tcPr>
            <w:tcW w:w="1985" w:type="dxa"/>
            <w:vMerge w:val="restart"/>
          </w:tcPr>
          <w:p w:rsidR="00064F10" w:rsidRPr="0074439C" w:rsidRDefault="00064F10" w:rsidP="004F4B67">
            <w:pPr>
              <w:jc w:val="both"/>
            </w:pPr>
            <w:r>
              <w:rPr>
                <w:sz w:val="22"/>
                <w:szCs w:val="22"/>
              </w:rPr>
              <w:t xml:space="preserve">11.1. </w:t>
            </w:r>
            <w:r w:rsidRPr="0074439C">
              <w:rPr>
                <w:sz w:val="22"/>
                <w:szCs w:val="22"/>
              </w:rPr>
              <w:t xml:space="preserve">Придбання тестів на вагітність та засобів контрацепції  </w:t>
            </w:r>
          </w:p>
        </w:tc>
        <w:tc>
          <w:tcPr>
            <w:tcW w:w="1143" w:type="dxa"/>
            <w:vMerge w:val="restart"/>
            <w:vAlign w:val="center"/>
          </w:tcPr>
          <w:p w:rsidR="00064F10" w:rsidRPr="0074439C" w:rsidRDefault="00064F10" w:rsidP="004F4B67">
            <w:pPr>
              <w:jc w:val="center"/>
            </w:pPr>
            <w:r w:rsidRPr="0074439C">
              <w:rPr>
                <w:sz w:val="22"/>
                <w:szCs w:val="22"/>
              </w:rPr>
              <w:t>2018-2020 роки</w:t>
            </w:r>
          </w:p>
        </w:tc>
        <w:tc>
          <w:tcPr>
            <w:tcW w:w="2267" w:type="dxa"/>
            <w:vMerge w:val="restart"/>
          </w:tcPr>
          <w:p w:rsidR="00064F10" w:rsidRPr="0074439C" w:rsidRDefault="00064F10" w:rsidP="004F4B67">
            <w:pPr>
              <w:ind w:left="-29" w:firstLine="29"/>
              <w:jc w:val="both"/>
            </w:pPr>
            <w:r w:rsidRPr="0074439C">
              <w:rPr>
                <w:sz w:val="22"/>
                <w:szCs w:val="22"/>
              </w:rPr>
              <w:t>Управління охорони здоров’я Бахмутської міської ради, КЗОЗ «Бахмутська ЦРЛ»</w:t>
            </w:r>
          </w:p>
        </w:tc>
        <w:tc>
          <w:tcPr>
            <w:tcW w:w="1563" w:type="dxa"/>
            <w:gridSpan w:val="2"/>
            <w:vAlign w:val="center"/>
          </w:tcPr>
          <w:p w:rsidR="00064F10" w:rsidRDefault="00064F10" w:rsidP="004F4B67">
            <w:pPr>
              <w:jc w:val="center"/>
              <w:rPr>
                <w:lang w:val="en-US"/>
              </w:rP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19043C" w:rsidRDefault="00064F10" w:rsidP="004F4B67">
            <w:pPr>
              <w:jc w:val="center"/>
              <w:rPr>
                <w:lang w:val="en-US"/>
              </w:rPr>
            </w:pP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t>0</w:t>
            </w:r>
          </w:p>
        </w:tc>
        <w:tc>
          <w:tcPr>
            <w:tcW w:w="1134" w:type="dxa"/>
            <w:vAlign w:val="center"/>
          </w:tcPr>
          <w:p w:rsidR="00064F10" w:rsidRPr="0074439C" w:rsidRDefault="00064F10" w:rsidP="004F4B67">
            <w:pPr>
              <w:jc w:val="center"/>
            </w:pPr>
            <w:r w:rsidRPr="0074439C">
              <w:rPr>
                <w:sz w:val="22"/>
                <w:szCs w:val="22"/>
              </w:rPr>
              <w:t>26,5</w:t>
            </w:r>
          </w:p>
        </w:tc>
        <w:tc>
          <w:tcPr>
            <w:tcW w:w="1124" w:type="dxa"/>
            <w:vAlign w:val="center"/>
          </w:tcPr>
          <w:p w:rsidR="00064F10" w:rsidRPr="0074439C" w:rsidRDefault="00064F10" w:rsidP="004F4B67">
            <w:pPr>
              <w:jc w:val="center"/>
            </w:pPr>
            <w:r w:rsidRPr="0074439C">
              <w:rPr>
                <w:sz w:val="22"/>
                <w:szCs w:val="22"/>
              </w:rPr>
              <w:t>27,8</w:t>
            </w:r>
          </w:p>
        </w:tc>
        <w:tc>
          <w:tcPr>
            <w:tcW w:w="1134" w:type="dxa"/>
            <w:vAlign w:val="center"/>
          </w:tcPr>
          <w:p w:rsidR="00064F10" w:rsidRPr="0074439C" w:rsidRDefault="00064F10" w:rsidP="004F4B67">
            <w:pPr>
              <w:jc w:val="center"/>
              <w:rPr>
                <w:b/>
              </w:rPr>
            </w:pPr>
            <w:r w:rsidRPr="0074439C">
              <w:rPr>
                <w:b/>
                <w:sz w:val="22"/>
                <w:szCs w:val="22"/>
              </w:rPr>
              <w:t>54,3</w:t>
            </w:r>
          </w:p>
        </w:tc>
        <w:tc>
          <w:tcPr>
            <w:tcW w:w="2258" w:type="dxa"/>
            <w:vMerge w:val="restart"/>
          </w:tcPr>
          <w:p w:rsidR="00064F10" w:rsidRPr="0074439C" w:rsidRDefault="00064F10" w:rsidP="004F4B67">
            <w:pPr>
              <w:spacing w:after="326"/>
            </w:pPr>
            <w:r w:rsidRPr="0074439C">
              <w:rPr>
                <w:sz w:val="22"/>
                <w:szCs w:val="22"/>
              </w:rPr>
              <w:t>Знижен</w:t>
            </w:r>
            <w:r>
              <w:rPr>
                <w:sz w:val="22"/>
                <w:szCs w:val="22"/>
              </w:rPr>
              <w:t xml:space="preserve">ня ризику захворюваності на захворювання які передаються статевим шляхом </w:t>
            </w:r>
            <w:r w:rsidRPr="0074439C">
              <w:rPr>
                <w:sz w:val="22"/>
                <w:szCs w:val="22"/>
              </w:rPr>
              <w:t xml:space="preserve"> та визначення вагітності за допомогою тестів. Кількість підлітків, яким планується видача презервативів та тестів на вагітність – 2500 осіб</w:t>
            </w:r>
          </w:p>
        </w:tc>
      </w:tr>
      <w:tr w:rsidR="00064F10" w:rsidRPr="00BD0688" w:rsidTr="004F4B67">
        <w:trPr>
          <w:gridAfter w:val="1"/>
          <w:wAfter w:w="2281" w:type="dxa"/>
          <w:trHeight w:val="1750"/>
        </w:trPr>
        <w:tc>
          <w:tcPr>
            <w:tcW w:w="566" w:type="dxa"/>
            <w:vMerge/>
          </w:tcPr>
          <w:p w:rsidR="00064F10" w:rsidRPr="00BD0688" w:rsidRDefault="00064F10" w:rsidP="004F4B67">
            <w:pPr>
              <w:jc w:val="center"/>
            </w:pPr>
          </w:p>
        </w:tc>
        <w:tc>
          <w:tcPr>
            <w:tcW w:w="1847" w:type="dxa"/>
            <w:gridSpan w:val="3"/>
            <w:vMerge/>
          </w:tcPr>
          <w:p w:rsidR="00064F10" w:rsidRPr="0074439C" w:rsidRDefault="00064F10" w:rsidP="004F4B67">
            <w:pPr>
              <w:spacing w:after="326"/>
              <w:rPr>
                <w:b/>
              </w:rPr>
            </w:pPr>
          </w:p>
        </w:tc>
        <w:tc>
          <w:tcPr>
            <w:tcW w:w="1985" w:type="dxa"/>
            <w:vMerge/>
          </w:tcPr>
          <w:p w:rsidR="00064F10" w:rsidRPr="0074439C" w:rsidRDefault="00064F10" w:rsidP="004F4B67">
            <w:pPr>
              <w:jc w:val="both"/>
            </w:pPr>
          </w:p>
        </w:tc>
        <w:tc>
          <w:tcPr>
            <w:tcW w:w="1143" w:type="dxa"/>
            <w:vMerge/>
            <w:vAlign w:val="center"/>
          </w:tcPr>
          <w:p w:rsidR="00064F10" w:rsidRPr="0074439C" w:rsidRDefault="00064F10" w:rsidP="004F4B67">
            <w:pPr>
              <w:jc w:val="center"/>
            </w:pPr>
          </w:p>
        </w:tc>
        <w:tc>
          <w:tcPr>
            <w:tcW w:w="2267" w:type="dxa"/>
            <w:vMerge/>
          </w:tcPr>
          <w:p w:rsidR="00064F10" w:rsidRPr="0074439C" w:rsidRDefault="00064F10" w:rsidP="004F4B67">
            <w:pPr>
              <w:ind w:left="-29" w:firstLine="29"/>
              <w:jc w:val="both"/>
            </w:pPr>
          </w:p>
        </w:tc>
        <w:tc>
          <w:tcPr>
            <w:tcW w:w="1563" w:type="dxa"/>
            <w:gridSpan w:val="2"/>
            <w:vAlign w:val="center"/>
          </w:tcPr>
          <w:p w:rsidR="00064F10" w:rsidRPr="0074439C" w:rsidRDefault="00064F10" w:rsidP="004F4B67">
            <w:pPr>
              <w:jc w:val="center"/>
            </w:pPr>
            <w:r w:rsidRPr="0074439C">
              <w:rPr>
                <w:sz w:val="22"/>
                <w:szCs w:val="22"/>
              </w:rPr>
              <w:t xml:space="preserve">Інші джерела </w:t>
            </w:r>
          </w:p>
        </w:tc>
        <w:tc>
          <w:tcPr>
            <w:tcW w:w="1140" w:type="dxa"/>
            <w:vAlign w:val="center"/>
          </w:tcPr>
          <w:p w:rsidR="00064F10" w:rsidRPr="0074439C" w:rsidRDefault="00064F10" w:rsidP="004F4B67">
            <w:pPr>
              <w:jc w:val="center"/>
            </w:pPr>
            <w:r w:rsidRPr="0074439C">
              <w:rPr>
                <w:sz w:val="22"/>
                <w:szCs w:val="22"/>
              </w:rPr>
              <w:t>41,4</w:t>
            </w:r>
          </w:p>
        </w:tc>
        <w:tc>
          <w:tcPr>
            <w:tcW w:w="1134" w:type="dxa"/>
            <w:vAlign w:val="center"/>
          </w:tcPr>
          <w:p w:rsidR="00064F10" w:rsidRPr="0074439C" w:rsidRDefault="00064F10" w:rsidP="004F4B67">
            <w:pPr>
              <w:jc w:val="center"/>
            </w:pPr>
            <w:r w:rsidRPr="0074439C">
              <w:rPr>
                <w:sz w:val="22"/>
                <w:szCs w:val="22"/>
              </w:rPr>
              <w:t>26,5</w:t>
            </w:r>
          </w:p>
        </w:tc>
        <w:tc>
          <w:tcPr>
            <w:tcW w:w="1124" w:type="dxa"/>
            <w:vAlign w:val="center"/>
          </w:tcPr>
          <w:p w:rsidR="00064F10" w:rsidRPr="0074439C" w:rsidRDefault="00064F10" w:rsidP="004F4B67">
            <w:pPr>
              <w:jc w:val="center"/>
            </w:pPr>
            <w:r w:rsidRPr="0074439C">
              <w:rPr>
                <w:sz w:val="22"/>
                <w:szCs w:val="22"/>
              </w:rPr>
              <w:t>27,8</w:t>
            </w:r>
          </w:p>
        </w:tc>
        <w:tc>
          <w:tcPr>
            <w:tcW w:w="1134" w:type="dxa"/>
            <w:vAlign w:val="center"/>
          </w:tcPr>
          <w:p w:rsidR="00064F10" w:rsidRPr="0074439C" w:rsidRDefault="00064F10" w:rsidP="004F4B67">
            <w:pPr>
              <w:jc w:val="center"/>
              <w:rPr>
                <w:b/>
              </w:rPr>
            </w:pPr>
            <w:r w:rsidRPr="0074439C">
              <w:rPr>
                <w:b/>
                <w:sz w:val="22"/>
                <w:szCs w:val="22"/>
              </w:rPr>
              <w:t>95,7</w:t>
            </w:r>
          </w:p>
        </w:tc>
        <w:tc>
          <w:tcPr>
            <w:tcW w:w="2258" w:type="dxa"/>
            <w:vMerge/>
          </w:tcPr>
          <w:p w:rsidR="00064F10" w:rsidRPr="0074439C" w:rsidRDefault="00064F10" w:rsidP="004F4B67">
            <w:pPr>
              <w:spacing w:after="326"/>
            </w:pPr>
          </w:p>
        </w:tc>
      </w:tr>
      <w:tr w:rsidR="00064F10" w:rsidRPr="00BD0688" w:rsidTr="004F4B67">
        <w:trPr>
          <w:gridAfter w:val="1"/>
          <w:wAfter w:w="2281" w:type="dxa"/>
          <w:trHeight w:hRule="exact" w:val="851"/>
        </w:trPr>
        <w:tc>
          <w:tcPr>
            <w:tcW w:w="566" w:type="dxa"/>
            <w:vMerge/>
          </w:tcPr>
          <w:p w:rsidR="00064F10" w:rsidRPr="00BD0688" w:rsidRDefault="00064F10" w:rsidP="004F4B67">
            <w:pPr>
              <w:jc w:val="center"/>
            </w:pPr>
          </w:p>
        </w:tc>
        <w:tc>
          <w:tcPr>
            <w:tcW w:w="1847" w:type="dxa"/>
            <w:gridSpan w:val="3"/>
            <w:vMerge/>
          </w:tcPr>
          <w:p w:rsidR="00064F10" w:rsidRPr="0074439C" w:rsidRDefault="00064F10" w:rsidP="004F4B67">
            <w:pPr>
              <w:spacing w:after="326"/>
              <w:ind w:left="-108" w:right="-54"/>
              <w:rPr>
                <w:b/>
              </w:rPr>
            </w:pPr>
          </w:p>
        </w:tc>
        <w:tc>
          <w:tcPr>
            <w:tcW w:w="1985" w:type="dxa"/>
            <w:vMerge w:val="restart"/>
          </w:tcPr>
          <w:p w:rsidR="00064F10" w:rsidRPr="0074439C" w:rsidRDefault="00064F10" w:rsidP="004F4B67">
            <w:pPr>
              <w:ind w:left="-20" w:right="-108" w:firstLine="20"/>
              <w:jc w:val="both"/>
            </w:pPr>
            <w:r>
              <w:rPr>
                <w:sz w:val="22"/>
                <w:szCs w:val="22"/>
              </w:rPr>
              <w:t xml:space="preserve">11.2. </w:t>
            </w:r>
            <w:r w:rsidRPr="0074439C">
              <w:rPr>
                <w:sz w:val="22"/>
                <w:szCs w:val="22"/>
              </w:rPr>
              <w:t xml:space="preserve">Проведення санітарно-просвітній роботи: </w:t>
            </w:r>
            <w:r>
              <w:rPr>
                <w:sz w:val="22"/>
                <w:szCs w:val="22"/>
              </w:rPr>
              <w:t xml:space="preserve">виготовлення печатної  продукції </w:t>
            </w:r>
            <w:r w:rsidRPr="0074439C">
              <w:rPr>
                <w:sz w:val="22"/>
                <w:szCs w:val="22"/>
              </w:rPr>
              <w:t xml:space="preserve">пам’яток, буклетів, листівок з інформацією про онкологічні захворювання та  </w:t>
            </w:r>
            <w:r>
              <w:rPr>
                <w:sz w:val="22"/>
                <w:szCs w:val="22"/>
              </w:rPr>
              <w:t>і</w:t>
            </w:r>
            <w:r w:rsidRPr="0074439C">
              <w:rPr>
                <w:sz w:val="22"/>
                <w:szCs w:val="22"/>
              </w:rPr>
              <w:t xml:space="preserve">ї профілактиці </w:t>
            </w:r>
          </w:p>
        </w:tc>
        <w:tc>
          <w:tcPr>
            <w:tcW w:w="1143" w:type="dxa"/>
            <w:vMerge w:val="restart"/>
            <w:vAlign w:val="center"/>
          </w:tcPr>
          <w:p w:rsidR="00064F10" w:rsidRPr="0074439C" w:rsidRDefault="00064F10" w:rsidP="004F4B67">
            <w:pPr>
              <w:jc w:val="center"/>
            </w:pPr>
            <w:r w:rsidRPr="0074439C">
              <w:rPr>
                <w:sz w:val="22"/>
                <w:szCs w:val="22"/>
              </w:rPr>
              <w:t>2018-2020 роки</w:t>
            </w:r>
          </w:p>
        </w:tc>
        <w:tc>
          <w:tcPr>
            <w:tcW w:w="2267" w:type="dxa"/>
            <w:vMerge w:val="restart"/>
          </w:tcPr>
          <w:p w:rsidR="00064F10" w:rsidRPr="0074439C" w:rsidRDefault="00064F10" w:rsidP="004F4B67">
            <w:pPr>
              <w:ind w:left="-29"/>
              <w:jc w:val="both"/>
            </w:pPr>
            <w:r w:rsidRPr="0074439C">
              <w:rPr>
                <w:sz w:val="22"/>
                <w:szCs w:val="22"/>
              </w:rPr>
              <w:t>Управління охорони здоров’я Бахмутської міської ради, КЗОЗ «ЦПМСП Бахмутської міської ради»</w:t>
            </w:r>
          </w:p>
        </w:tc>
        <w:tc>
          <w:tcPr>
            <w:tcW w:w="1563" w:type="dxa"/>
            <w:gridSpan w:val="2"/>
            <w:vAlign w:val="center"/>
          </w:tcPr>
          <w:p w:rsidR="00064F10" w:rsidRPr="0074439C" w:rsidRDefault="00064F10" w:rsidP="004F4B67">
            <w:pPr>
              <w:jc w:val="cente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74439C" w:rsidRDefault="00064F10" w:rsidP="004F4B67">
            <w:pPr>
              <w:jc w:val="center"/>
            </w:pPr>
          </w:p>
        </w:tc>
        <w:tc>
          <w:tcPr>
            <w:tcW w:w="1140" w:type="dxa"/>
            <w:vAlign w:val="center"/>
          </w:tcPr>
          <w:p w:rsidR="00064F10" w:rsidRPr="0074439C" w:rsidRDefault="00064F10" w:rsidP="004F4B67">
            <w:pPr>
              <w:jc w:val="center"/>
            </w:pPr>
            <w:r>
              <w:t>-</w:t>
            </w:r>
          </w:p>
        </w:tc>
        <w:tc>
          <w:tcPr>
            <w:tcW w:w="1134" w:type="dxa"/>
            <w:vAlign w:val="center"/>
          </w:tcPr>
          <w:p w:rsidR="00064F10" w:rsidRPr="0074439C" w:rsidRDefault="00064F10" w:rsidP="004F4B67">
            <w:pPr>
              <w:jc w:val="center"/>
            </w:pPr>
            <w:r w:rsidRPr="0074439C">
              <w:rPr>
                <w:sz w:val="22"/>
                <w:szCs w:val="22"/>
              </w:rPr>
              <w:t>5,3</w:t>
            </w:r>
          </w:p>
        </w:tc>
        <w:tc>
          <w:tcPr>
            <w:tcW w:w="1124" w:type="dxa"/>
            <w:vAlign w:val="center"/>
          </w:tcPr>
          <w:p w:rsidR="00064F10" w:rsidRPr="0074439C" w:rsidRDefault="00064F10" w:rsidP="004F4B67">
            <w:pPr>
              <w:jc w:val="center"/>
            </w:pPr>
            <w:r w:rsidRPr="0074439C">
              <w:rPr>
                <w:sz w:val="22"/>
                <w:szCs w:val="22"/>
              </w:rPr>
              <w:t>5,5</w:t>
            </w:r>
          </w:p>
        </w:tc>
        <w:tc>
          <w:tcPr>
            <w:tcW w:w="1134" w:type="dxa"/>
            <w:vAlign w:val="center"/>
          </w:tcPr>
          <w:p w:rsidR="00064F10" w:rsidRPr="0074439C" w:rsidRDefault="00064F10" w:rsidP="004F4B67">
            <w:pPr>
              <w:jc w:val="center"/>
              <w:rPr>
                <w:b/>
              </w:rPr>
            </w:pPr>
            <w:r w:rsidRPr="0074439C">
              <w:rPr>
                <w:b/>
                <w:sz w:val="22"/>
                <w:szCs w:val="22"/>
              </w:rPr>
              <w:t>10,8</w:t>
            </w:r>
          </w:p>
        </w:tc>
        <w:tc>
          <w:tcPr>
            <w:tcW w:w="2258" w:type="dxa"/>
            <w:vMerge w:val="restart"/>
          </w:tcPr>
          <w:p w:rsidR="00064F10" w:rsidRPr="0074439C" w:rsidRDefault="00064F10" w:rsidP="004F4B67">
            <w:pPr>
              <w:spacing w:after="326"/>
            </w:pPr>
            <w:r w:rsidRPr="0074439C">
              <w:rPr>
                <w:sz w:val="22"/>
                <w:szCs w:val="22"/>
              </w:rPr>
              <w:t>Кіл</w:t>
            </w:r>
            <w:r>
              <w:rPr>
                <w:sz w:val="22"/>
                <w:szCs w:val="22"/>
              </w:rPr>
              <w:t xml:space="preserve">ькість печатної продукції  - 833 </w:t>
            </w:r>
            <w:r w:rsidRPr="0074439C">
              <w:rPr>
                <w:sz w:val="22"/>
                <w:szCs w:val="22"/>
              </w:rPr>
              <w:t>одиниць</w:t>
            </w:r>
          </w:p>
        </w:tc>
      </w:tr>
      <w:tr w:rsidR="00064F10" w:rsidRPr="00BD0688" w:rsidTr="004F4B67">
        <w:trPr>
          <w:gridAfter w:val="1"/>
          <w:wAfter w:w="2281" w:type="dxa"/>
          <w:trHeight w:hRule="exact" w:val="1882"/>
        </w:trPr>
        <w:tc>
          <w:tcPr>
            <w:tcW w:w="566" w:type="dxa"/>
            <w:vMerge/>
          </w:tcPr>
          <w:p w:rsidR="00064F10" w:rsidRPr="00BD0688" w:rsidRDefault="00064F10" w:rsidP="004F4B67">
            <w:pPr>
              <w:jc w:val="center"/>
            </w:pPr>
          </w:p>
        </w:tc>
        <w:tc>
          <w:tcPr>
            <w:tcW w:w="1847" w:type="dxa"/>
            <w:gridSpan w:val="3"/>
            <w:vMerge/>
          </w:tcPr>
          <w:p w:rsidR="00064F10" w:rsidRPr="0074439C" w:rsidRDefault="00064F10" w:rsidP="004F4B67">
            <w:pPr>
              <w:spacing w:after="326"/>
              <w:ind w:left="-108" w:right="-54"/>
              <w:rPr>
                <w:b/>
              </w:rPr>
            </w:pPr>
          </w:p>
        </w:tc>
        <w:tc>
          <w:tcPr>
            <w:tcW w:w="1985" w:type="dxa"/>
            <w:vMerge/>
          </w:tcPr>
          <w:p w:rsidR="00064F10" w:rsidRPr="0074439C" w:rsidRDefault="00064F10" w:rsidP="004F4B67">
            <w:pPr>
              <w:ind w:left="-20" w:right="-108" w:firstLine="20"/>
              <w:jc w:val="both"/>
            </w:pPr>
          </w:p>
        </w:tc>
        <w:tc>
          <w:tcPr>
            <w:tcW w:w="1143" w:type="dxa"/>
            <w:vMerge/>
            <w:vAlign w:val="center"/>
          </w:tcPr>
          <w:p w:rsidR="00064F10" w:rsidRPr="0074439C" w:rsidRDefault="00064F10" w:rsidP="004F4B67">
            <w:pPr>
              <w:jc w:val="center"/>
            </w:pPr>
          </w:p>
        </w:tc>
        <w:tc>
          <w:tcPr>
            <w:tcW w:w="2267" w:type="dxa"/>
            <w:vMerge/>
          </w:tcPr>
          <w:p w:rsidR="00064F10" w:rsidRPr="0074439C" w:rsidRDefault="00064F10" w:rsidP="004F4B67">
            <w:pPr>
              <w:ind w:left="-29"/>
              <w:jc w:val="both"/>
            </w:pPr>
          </w:p>
        </w:tc>
        <w:tc>
          <w:tcPr>
            <w:tcW w:w="1563" w:type="dxa"/>
            <w:gridSpan w:val="2"/>
            <w:vAlign w:val="center"/>
          </w:tcPr>
          <w:p w:rsidR="00064F10" w:rsidRPr="0074439C" w:rsidRDefault="00064F10" w:rsidP="004F4B67">
            <w:pPr>
              <w:jc w:val="center"/>
            </w:pPr>
            <w:r w:rsidRPr="0074439C">
              <w:rPr>
                <w:sz w:val="22"/>
                <w:szCs w:val="22"/>
              </w:rPr>
              <w:t xml:space="preserve">Інші джерела </w:t>
            </w:r>
          </w:p>
        </w:tc>
        <w:tc>
          <w:tcPr>
            <w:tcW w:w="1140" w:type="dxa"/>
            <w:vAlign w:val="center"/>
          </w:tcPr>
          <w:p w:rsidR="00064F10" w:rsidRPr="0074439C" w:rsidRDefault="00064F10" w:rsidP="004F4B67">
            <w:pPr>
              <w:jc w:val="center"/>
            </w:pPr>
            <w:r w:rsidRPr="0074439C">
              <w:rPr>
                <w:sz w:val="22"/>
                <w:szCs w:val="22"/>
              </w:rPr>
              <w:t>10,0</w:t>
            </w:r>
          </w:p>
        </w:tc>
        <w:tc>
          <w:tcPr>
            <w:tcW w:w="1134" w:type="dxa"/>
            <w:vAlign w:val="center"/>
          </w:tcPr>
          <w:p w:rsidR="00064F10" w:rsidRPr="0074439C" w:rsidRDefault="00064F10" w:rsidP="004F4B67">
            <w:pPr>
              <w:jc w:val="center"/>
            </w:pPr>
            <w:r w:rsidRPr="0074439C">
              <w:rPr>
                <w:sz w:val="22"/>
                <w:szCs w:val="22"/>
              </w:rPr>
              <w:t>5,3</w:t>
            </w:r>
          </w:p>
        </w:tc>
        <w:tc>
          <w:tcPr>
            <w:tcW w:w="1124" w:type="dxa"/>
            <w:vAlign w:val="center"/>
          </w:tcPr>
          <w:p w:rsidR="00064F10" w:rsidRPr="0074439C" w:rsidRDefault="00064F10" w:rsidP="004F4B67">
            <w:pPr>
              <w:jc w:val="center"/>
            </w:pPr>
            <w:r w:rsidRPr="0074439C">
              <w:rPr>
                <w:sz w:val="22"/>
                <w:szCs w:val="22"/>
              </w:rPr>
              <w:t>5,5</w:t>
            </w:r>
          </w:p>
        </w:tc>
        <w:tc>
          <w:tcPr>
            <w:tcW w:w="1134" w:type="dxa"/>
            <w:vAlign w:val="center"/>
          </w:tcPr>
          <w:p w:rsidR="00064F10" w:rsidRPr="0074439C" w:rsidRDefault="00064F10" w:rsidP="004F4B67">
            <w:pPr>
              <w:jc w:val="center"/>
              <w:rPr>
                <w:b/>
              </w:rPr>
            </w:pPr>
            <w:r w:rsidRPr="0074439C">
              <w:rPr>
                <w:b/>
                <w:sz w:val="22"/>
                <w:szCs w:val="22"/>
              </w:rPr>
              <w:t>20,8</w:t>
            </w:r>
          </w:p>
        </w:tc>
        <w:tc>
          <w:tcPr>
            <w:tcW w:w="2258" w:type="dxa"/>
            <w:vMerge/>
          </w:tcPr>
          <w:p w:rsidR="00064F10" w:rsidRPr="0074439C" w:rsidRDefault="00064F10" w:rsidP="004F4B67">
            <w:pPr>
              <w:spacing w:after="326"/>
            </w:pPr>
          </w:p>
        </w:tc>
      </w:tr>
      <w:tr w:rsidR="00064F10" w:rsidRPr="00BD0688" w:rsidTr="004F4B67">
        <w:trPr>
          <w:gridAfter w:val="1"/>
          <w:wAfter w:w="2281" w:type="dxa"/>
          <w:trHeight w:val="854"/>
        </w:trPr>
        <w:tc>
          <w:tcPr>
            <w:tcW w:w="566" w:type="dxa"/>
            <w:vMerge w:val="restart"/>
          </w:tcPr>
          <w:p w:rsidR="00064F10" w:rsidRPr="00BD0688" w:rsidRDefault="00064F10" w:rsidP="004F4B67">
            <w:pPr>
              <w:jc w:val="center"/>
            </w:pPr>
            <w:r w:rsidRPr="00BD0688">
              <w:t>1</w:t>
            </w:r>
            <w:r>
              <w:t>2</w:t>
            </w:r>
            <w:r w:rsidRPr="00BD0688">
              <w:t>.</w:t>
            </w:r>
          </w:p>
        </w:tc>
        <w:tc>
          <w:tcPr>
            <w:tcW w:w="1847" w:type="dxa"/>
            <w:gridSpan w:val="3"/>
            <w:vMerge w:val="restart"/>
          </w:tcPr>
          <w:p w:rsidR="00064F10" w:rsidRPr="0074439C" w:rsidRDefault="00064F10" w:rsidP="004F4B67">
            <w:pPr>
              <w:spacing w:after="326"/>
              <w:rPr>
                <w:b/>
              </w:rPr>
            </w:pPr>
            <w:r w:rsidRPr="0074439C">
              <w:rPr>
                <w:b/>
                <w:sz w:val="22"/>
                <w:szCs w:val="22"/>
              </w:rPr>
              <w:t>Забезпечення медикаментами для паліативного лікування невиліковних онкохворих</w:t>
            </w:r>
          </w:p>
        </w:tc>
        <w:tc>
          <w:tcPr>
            <w:tcW w:w="1985" w:type="dxa"/>
            <w:vMerge w:val="restart"/>
          </w:tcPr>
          <w:p w:rsidR="00064F10" w:rsidRPr="0074439C" w:rsidRDefault="00064F10" w:rsidP="004F4B67">
            <w:pPr>
              <w:jc w:val="both"/>
            </w:pPr>
            <w:r w:rsidRPr="0074439C">
              <w:rPr>
                <w:sz w:val="22"/>
                <w:szCs w:val="22"/>
              </w:rPr>
              <w:t>Придбання знеболювальних лікарських засобів</w:t>
            </w:r>
          </w:p>
        </w:tc>
        <w:tc>
          <w:tcPr>
            <w:tcW w:w="1143" w:type="dxa"/>
            <w:vMerge w:val="restart"/>
            <w:vAlign w:val="center"/>
          </w:tcPr>
          <w:p w:rsidR="00064F10" w:rsidRPr="0074439C" w:rsidRDefault="00064F10" w:rsidP="004F4B67">
            <w:pPr>
              <w:jc w:val="center"/>
            </w:pPr>
            <w:r w:rsidRPr="0074439C">
              <w:rPr>
                <w:sz w:val="22"/>
                <w:szCs w:val="22"/>
              </w:rPr>
              <w:t>2018-2020 роки</w:t>
            </w:r>
          </w:p>
        </w:tc>
        <w:tc>
          <w:tcPr>
            <w:tcW w:w="2267" w:type="dxa"/>
            <w:vMerge w:val="restart"/>
          </w:tcPr>
          <w:p w:rsidR="00064F10" w:rsidRPr="0074439C" w:rsidRDefault="00064F10" w:rsidP="004F4B67">
            <w:pPr>
              <w:ind w:left="-29" w:firstLine="171"/>
              <w:jc w:val="both"/>
            </w:pPr>
            <w:r w:rsidRPr="0074439C">
              <w:rPr>
                <w:sz w:val="22"/>
                <w:szCs w:val="22"/>
              </w:rPr>
              <w:t>Управління охорони здоров’я Бахмутської міської ради, КЗОЗ «ЦПМСД Бахмутської міської ради»</w:t>
            </w:r>
          </w:p>
        </w:tc>
        <w:tc>
          <w:tcPr>
            <w:tcW w:w="1563" w:type="dxa"/>
            <w:gridSpan w:val="2"/>
            <w:vAlign w:val="center"/>
          </w:tcPr>
          <w:p w:rsidR="00064F10" w:rsidRDefault="00064F10" w:rsidP="004F4B67">
            <w:pPr>
              <w:jc w:val="center"/>
              <w:rPr>
                <w:lang w:val="en-US"/>
              </w:rP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652AC9" w:rsidRDefault="00064F10" w:rsidP="004F4B67">
            <w:pPr>
              <w:jc w:val="center"/>
              <w:rPr>
                <w:sz w:val="16"/>
                <w:szCs w:val="16"/>
              </w:rPr>
            </w:pPr>
          </w:p>
          <w:p w:rsidR="00064F10" w:rsidRPr="00652AC9" w:rsidRDefault="00064F10" w:rsidP="004F4B67">
            <w:pPr>
              <w:jc w:val="center"/>
              <w:rPr>
                <w:sz w:val="16"/>
                <w:szCs w:val="16"/>
                <w:lang w:val="en-US"/>
              </w:rPr>
            </w:pPr>
          </w:p>
          <w:p w:rsidR="00064F10" w:rsidRPr="00652AC9" w:rsidRDefault="00064F10" w:rsidP="004F4B67">
            <w:pPr>
              <w:jc w:val="center"/>
              <w:rPr>
                <w:sz w:val="16"/>
                <w:szCs w:val="16"/>
              </w:rPr>
            </w:pP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t>37,5</w:t>
            </w:r>
          </w:p>
        </w:tc>
        <w:tc>
          <w:tcPr>
            <w:tcW w:w="1134" w:type="dxa"/>
            <w:vAlign w:val="center"/>
          </w:tcPr>
          <w:p w:rsidR="00064F10" w:rsidRPr="0074439C" w:rsidRDefault="00064F10" w:rsidP="004F4B67">
            <w:pPr>
              <w:jc w:val="center"/>
            </w:pPr>
            <w:r w:rsidRPr="0074439C">
              <w:rPr>
                <w:sz w:val="22"/>
                <w:szCs w:val="22"/>
              </w:rPr>
              <w:t>39,7</w:t>
            </w:r>
          </w:p>
        </w:tc>
        <w:tc>
          <w:tcPr>
            <w:tcW w:w="1124" w:type="dxa"/>
            <w:vAlign w:val="center"/>
          </w:tcPr>
          <w:p w:rsidR="00064F10" w:rsidRPr="0074439C" w:rsidRDefault="00064F10" w:rsidP="004F4B67">
            <w:pPr>
              <w:jc w:val="center"/>
            </w:pPr>
            <w:r w:rsidRPr="0074439C">
              <w:rPr>
                <w:sz w:val="22"/>
                <w:szCs w:val="22"/>
              </w:rPr>
              <w:t>41,7</w:t>
            </w:r>
          </w:p>
        </w:tc>
        <w:tc>
          <w:tcPr>
            <w:tcW w:w="1134" w:type="dxa"/>
            <w:vAlign w:val="center"/>
          </w:tcPr>
          <w:p w:rsidR="00064F10" w:rsidRPr="0074439C" w:rsidRDefault="00064F10" w:rsidP="004F4B67">
            <w:pPr>
              <w:jc w:val="center"/>
              <w:rPr>
                <w:b/>
              </w:rPr>
            </w:pPr>
            <w:r w:rsidRPr="0074439C">
              <w:rPr>
                <w:b/>
                <w:sz w:val="22"/>
                <w:szCs w:val="22"/>
              </w:rPr>
              <w:t>118,9</w:t>
            </w:r>
          </w:p>
        </w:tc>
        <w:tc>
          <w:tcPr>
            <w:tcW w:w="2258" w:type="dxa"/>
            <w:vMerge w:val="restart"/>
          </w:tcPr>
          <w:p w:rsidR="00064F10" w:rsidRPr="0074439C" w:rsidRDefault="00064F10" w:rsidP="004F4B67">
            <w:pPr>
              <w:spacing w:after="326"/>
            </w:pPr>
            <w:r w:rsidRPr="0074439C">
              <w:rPr>
                <w:sz w:val="22"/>
                <w:szCs w:val="22"/>
              </w:rPr>
              <w:t>Придбання лікарських засобів для 138 осіб, які знаходяться на диспансерному обліку та потребують на паліативну допомогу</w:t>
            </w:r>
          </w:p>
        </w:tc>
      </w:tr>
      <w:tr w:rsidR="00064F10" w:rsidRPr="00BD0688" w:rsidTr="004F4B67">
        <w:trPr>
          <w:gridAfter w:val="1"/>
          <w:wAfter w:w="2281" w:type="dxa"/>
          <w:trHeight w:val="876"/>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pPr>
              <w:spacing w:after="326"/>
              <w:rPr>
                <w:b/>
                <w:sz w:val="20"/>
              </w:rPr>
            </w:pPr>
          </w:p>
        </w:tc>
        <w:tc>
          <w:tcPr>
            <w:tcW w:w="1985" w:type="dxa"/>
            <w:vMerge/>
          </w:tcPr>
          <w:p w:rsidR="00064F10" w:rsidRPr="00BD0688" w:rsidRDefault="00064F10" w:rsidP="004F4B67">
            <w:pPr>
              <w:jc w:val="both"/>
              <w:rPr>
                <w:sz w:val="20"/>
              </w:rPr>
            </w:pPr>
          </w:p>
        </w:tc>
        <w:tc>
          <w:tcPr>
            <w:tcW w:w="1143" w:type="dxa"/>
            <w:vMerge/>
            <w:vAlign w:val="center"/>
          </w:tcPr>
          <w:p w:rsidR="00064F10" w:rsidRPr="00BD0688" w:rsidRDefault="00064F10" w:rsidP="004F4B67">
            <w:pPr>
              <w:jc w:val="center"/>
              <w:rPr>
                <w:sz w:val="20"/>
              </w:rPr>
            </w:pPr>
          </w:p>
        </w:tc>
        <w:tc>
          <w:tcPr>
            <w:tcW w:w="2267" w:type="dxa"/>
            <w:vMerge/>
          </w:tcPr>
          <w:p w:rsidR="00064F10" w:rsidRPr="00BD0688" w:rsidRDefault="00064F10" w:rsidP="004F4B67">
            <w:pPr>
              <w:ind w:left="-29" w:firstLine="171"/>
              <w:jc w:val="both"/>
              <w:rPr>
                <w:sz w:val="20"/>
              </w:rPr>
            </w:pPr>
          </w:p>
        </w:tc>
        <w:tc>
          <w:tcPr>
            <w:tcW w:w="1563" w:type="dxa"/>
            <w:gridSpan w:val="2"/>
            <w:vAlign w:val="center"/>
          </w:tcPr>
          <w:p w:rsidR="00064F10" w:rsidRPr="00BD0688" w:rsidRDefault="00064F10" w:rsidP="004F4B67">
            <w:pPr>
              <w:jc w:val="center"/>
              <w:rPr>
                <w:sz w:val="20"/>
              </w:rPr>
            </w:pPr>
            <w:r w:rsidRPr="00BD0688">
              <w:rPr>
                <w:sz w:val="20"/>
              </w:rPr>
              <w:t>Інші джерела</w:t>
            </w:r>
          </w:p>
        </w:tc>
        <w:tc>
          <w:tcPr>
            <w:tcW w:w="1140" w:type="dxa"/>
            <w:vAlign w:val="center"/>
          </w:tcPr>
          <w:p w:rsidR="00064F10" w:rsidRPr="00BD0688" w:rsidRDefault="00064F10" w:rsidP="004F4B67">
            <w:pPr>
              <w:jc w:val="center"/>
              <w:rPr>
                <w:sz w:val="20"/>
              </w:rPr>
            </w:pPr>
            <w:r w:rsidRPr="00BD0688">
              <w:rPr>
                <w:sz w:val="20"/>
              </w:rPr>
              <w:t>170,1</w:t>
            </w:r>
          </w:p>
        </w:tc>
        <w:tc>
          <w:tcPr>
            <w:tcW w:w="1134" w:type="dxa"/>
            <w:vAlign w:val="center"/>
          </w:tcPr>
          <w:p w:rsidR="00064F10" w:rsidRPr="00BD0688" w:rsidRDefault="00064F10" w:rsidP="004F4B67">
            <w:pPr>
              <w:jc w:val="center"/>
              <w:rPr>
                <w:sz w:val="20"/>
              </w:rPr>
            </w:pPr>
            <w:r w:rsidRPr="00BD0688">
              <w:rPr>
                <w:sz w:val="20"/>
              </w:rPr>
              <w:t>180,1</w:t>
            </w:r>
          </w:p>
        </w:tc>
        <w:tc>
          <w:tcPr>
            <w:tcW w:w="1124" w:type="dxa"/>
            <w:vAlign w:val="center"/>
          </w:tcPr>
          <w:p w:rsidR="00064F10" w:rsidRPr="00BD0688" w:rsidRDefault="00064F10" w:rsidP="004F4B67">
            <w:pPr>
              <w:jc w:val="center"/>
              <w:rPr>
                <w:sz w:val="20"/>
              </w:rPr>
            </w:pPr>
            <w:r w:rsidRPr="00BD0688">
              <w:rPr>
                <w:sz w:val="20"/>
              </w:rPr>
              <w:t>189,1</w:t>
            </w:r>
          </w:p>
        </w:tc>
        <w:tc>
          <w:tcPr>
            <w:tcW w:w="1134" w:type="dxa"/>
            <w:vAlign w:val="center"/>
          </w:tcPr>
          <w:p w:rsidR="00064F10" w:rsidRPr="00BD0688" w:rsidRDefault="00064F10" w:rsidP="004F4B67">
            <w:pPr>
              <w:jc w:val="center"/>
              <w:rPr>
                <w:b/>
                <w:sz w:val="20"/>
              </w:rPr>
            </w:pPr>
            <w:r w:rsidRPr="00BD0688">
              <w:rPr>
                <w:b/>
                <w:sz w:val="20"/>
              </w:rPr>
              <w:t>539,3</w:t>
            </w:r>
          </w:p>
        </w:tc>
        <w:tc>
          <w:tcPr>
            <w:tcW w:w="2258" w:type="dxa"/>
            <w:vMerge/>
          </w:tcPr>
          <w:p w:rsidR="00064F10" w:rsidRPr="00BD0688" w:rsidRDefault="00064F10" w:rsidP="004F4B67">
            <w:pPr>
              <w:spacing w:after="326"/>
              <w:rPr>
                <w:sz w:val="20"/>
              </w:rPr>
            </w:pPr>
          </w:p>
        </w:tc>
      </w:tr>
      <w:tr w:rsidR="00064F10" w:rsidRPr="00BD0688" w:rsidTr="004F4B67">
        <w:trPr>
          <w:gridAfter w:val="1"/>
          <w:wAfter w:w="2281" w:type="dxa"/>
          <w:trHeight w:val="960"/>
        </w:trPr>
        <w:tc>
          <w:tcPr>
            <w:tcW w:w="566" w:type="dxa"/>
            <w:vMerge w:val="restart"/>
          </w:tcPr>
          <w:p w:rsidR="00064F10" w:rsidRPr="0074439C" w:rsidRDefault="00064F10" w:rsidP="004F4B67">
            <w:pPr>
              <w:jc w:val="center"/>
            </w:pPr>
            <w:r w:rsidRPr="0074439C">
              <w:rPr>
                <w:sz w:val="22"/>
                <w:szCs w:val="22"/>
              </w:rPr>
              <w:t>13</w:t>
            </w:r>
            <w:r w:rsidRPr="0074439C">
              <w:rPr>
                <w:vanish/>
                <w:sz w:val="22"/>
                <w:szCs w:val="22"/>
              </w:rPr>
              <w:t>4 Бахмутської міської радиаджи</w:t>
            </w:r>
            <w:r w:rsidRPr="0074439C">
              <w:rPr>
                <w:vanish/>
                <w:sz w:val="22"/>
                <w:szCs w:val="22"/>
              </w:rPr>
              <w:cr/>
              <w:t xml:space="preserve"> та молодших медичних спеціалістівйон пос.Цветмет, район М'кувальному закладі вдповідно я та идис</w:t>
            </w:r>
            <w:r w:rsidRPr="0074439C">
              <w:rPr>
                <w:sz w:val="22"/>
                <w:szCs w:val="22"/>
              </w:rPr>
              <w:t>.</w:t>
            </w:r>
          </w:p>
        </w:tc>
        <w:tc>
          <w:tcPr>
            <w:tcW w:w="1847" w:type="dxa"/>
            <w:gridSpan w:val="3"/>
            <w:vMerge w:val="restart"/>
          </w:tcPr>
          <w:p w:rsidR="00064F10" w:rsidRPr="0074439C" w:rsidRDefault="00064F10" w:rsidP="004F4B67">
            <w:pPr>
              <w:spacing w:after="326"/>
              <w:rPr>
                <w:b/>
              </w:rPr>
            </w:pPr>
            <w:r w:rsidRPr="0074439C">
              <w:rPr>
                <w:b/>
                <w:sz w:val="22"/>
                <w:szCs w:val="22"/>
              </w:rPr>
              <w:t>Забезпечення медикаментами для хіміотерапевтичного лікування онкологічно хворих</w:t>
            </w:r>
          </w:p>
          <w:p w:rsidR="00064F10" w:rsidRPr="0074439C" w:rsidRDefault="00064F10" w:rsidP="004F4B67">
            <w:pPr>
              <w:spacing w:after="326"/>
              <w:rPr>
                <w:b/>
              </w:rPr>
            </w:pPr>
          </w:p>
          <w:p w:rsidR="00064F10" w:rsidRPr="0074439C" w:rsidRDefault="00064F10" w:rsidP="004F4B67">
            <w:pPr>
              <w:spacing w:after="326"/>
              <w:rPr>
                <w:b/>
              </w:rPr>
            </w:pPr>
          </w:p>
          <w:p w:rsidR="00064F10" w:rsidRPr="0074439C" w:rsidRDefault="00064F10" w:rsidP="004F4B67">
            <w:pPr>
              <w:spacing w:after="326"/>
            </w:pPr>
          </w:p>
        </w:tc>
        <w:tc>
          <w:tcPr>
            <w:tcW w:w="1985" w:type="dxa"/>
            <w:vMerge w:val="restart"/>
          </w:tcPr>
          <w:p w:rsidR="00064F10" w:rsidRPr="0074439C" w:rsidRDefault="00064F10" w:rsidP="004F4B67">
            <w:pPr>
              <w:jc w:val="both"/>
            </w:pPr>
            <w:r w:rsidRPr="0074439C">
              <w:rPr>
                <w:sz w:val="22"/>
                <w:szCs w:val="22"/>
              </w:rPr>
              <w:t>Придбання медикаментів для проведення хіміотерапії</w:t>
            </w:r>
          </w:p>
        </w:tc>
        <w:tc>
          <w:tcPr>
            <w:tcW w:w="1143" w:type="dxa"/>
            <w:vMerge w:val="restart"/>
            <w:vAlign w:val="center"/>
          </w:tcPr>
          <w:p w:rsidR="00064F10" w:rsidRPr="0074439C" w:rsidRDefault="00064F10" w:rsidP="004F4B67">
            <w:pPr>
              <w:jc w:val="center"/>
            </w:pPr>
            <w:r w:rsidRPr="0074439C">
              <w:rPr>
                <w:sz w:val="22"/>
                <w:szCs w:val="22"/>
              </w:rPr>
              <w:t>2018-2020 роки</w:t>
            </w:r>
          </w:p>
        </w:tc>
        <w:tc>
          <w:tcPr>
            <w:tcW w:w="2267" w:type="dxa"/>
            <w:vMerge w:val="restart"/>
          </w:tcPr>
          <w:p w:rsidR="00064F10" w:rsidRPr="0074439C" w:rsidRDefault="00064F10" w:rsidP="004F4B67">
            <w:pPr>
              <w:ind w:left="-29"/>
              <w:jc w:val="both"/>
            </w:pPr>
            <w:r w:rsidRPr="0074439C">
              <w:rPr>
                <w:sz w:val="22"/>
                <w:szCs w:val="22"/>
              </w:rPr>
              <w:t>Управління охорони здоров’я Бахмутської міської ради, КЗОЗ «Бахмутська ЦРЛ»</w:t>
            </w:r>
          </w:p>
        </w:tc>
        <w:tc>
          <w:tcPr>
            <w:tcW w:w="1563" w:type="dxa"/>
            <w:gridSpan w:val="2"/>
            <w:vAlign w:val="center"/>
          </w:tcPr>
          <w:p w:rsidR="00064F10" w:rsidRDefault="00064F10" w:rsidP="004F4B67">
            <w:pPr>
              <w:jc w:val="center"/>
              <w:rPr>
                <w:lang w:val="en-US"/>
              </w:rP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652AC9" w:rsidRDefault="00064F10" w:rsidP="004F4B67">
            <w:pPr>
              <w:jc w:val="center"/>
              <w:rPr>
                <w:sz w:val="16"/>
                <w:szCs w:val="16"/>
              </w:rPr>
            </w:pPr>
          </w:p>
          <w:p w:rsidR="00064F10" w:rsidRPr="00652AC9" w:rsidRDefault="00064F10" w:rsidP="004F4B67">
            <w:pPr>
              <w:jc w:val="center"/>
              <w:rPr>
                <w:sz w:val="16"/>
                <w:szCs w:val="16"/>
                <w:lang w:val="en-US"/>
              </w:rPr>
            </w:pPr>
          </w:p>
          <w:p w:rsidR="00064F10" w:rsidRPr="0074439C" w:rsidRDefault="00064F10" w:rsidP="004F4B67">
            <w:pPr>
              <w:jc w:val="center"/>
            </w:pPr>
          </w:p>
        </w:tc>
        <w:tc>
          <w:tcPr>
            <w:tcW w:w="1140" w:type="dxa"/>
            <w:vAlign w:val="center"/>
          </w:tcPr>
          <w:p w:rsidR="00064F10" w:rsidRPr="0074439C" w:rsidRDefault="00064F10" w:rsidP="004F4B67">
            <w:pPr>
              <w:jc w:val="center"/>
            </w:pPr>
            <w:r>
              <w:t>-</w:t>
            </w:r>
          </w:p>
        </w:tc>
        <w:tc>
          <w:tcPr>
            <w:tcW w:w="1134" w:type="dxa"/>
            <w:vAlign w:val="center"/>
          </w:tcPr>
          <w:p w:rsidR="00064F10" w:rsidRPr="0074439C" w:rsidRDefault="00064F10" w:rsidP="004F4B67">
            <w:pPr>
              <w:jc w:val="center"/>
            </w:pPr>
            <w:r>
              <w:t>-</w:t>
            </w:r>
          </w:p>
        </w:tc>
        <w:tc>
          <w:tcPr>
            <w:tcW w:w="1124" w:type="dxa"/>
            <w:vAlign w:val="center"/>
          </w:tcPr>
          <w:p w:rsidR="00064F10" w:rsidRPr="0074439C" w:rsidRDefault="00064F10" w:rsidP="004F4B67">
            <w:pPr>
              <w:jc w:val="center"/>
            </w:pPr>
            <w:r>
              <w:t>-</w:t>
            </w:r>
          </w:p>
        </w:tc>
        <w:tc>
          <w:tcPr>
            <w:tcW w:w="1134" w:type="dxa"/>
            <w:vAlign w:val="center"/>
          </w:tcPr>
          <w:p w:rsidR="00064F10" w:rsidRPr="0074439C" w:rsidRDefault="00064F10" w:rsidP="004F4B67">
            <w:pPr>
              <w:jc w:val="center"/>
              <w:rPr>
                <w:b/>
              </w:rPr>
            </w:pPr>
            <w:r>
              <w:rPr>
                <w:b/>
              </w:rPr>
              <w:t>-</w:t>
            </w:r>
          </w:p>
        </w:tc>
        <w:tc>
          <w:tcPr>
            <w:tcW w:w="2258" w:type="dxa"/>
            <w:vMerge w:val="restart"/>
          </w:tcPr>
          <w:p w:rsidR="00064F10" w:rsidRPr="0074439C" w:rsidRDefault="00064F10" w:rsidP="004F4B67">
            <w:pPr>
              <w:spacing w:after="326"/>
            </w:pPr>
            <w:r w:rsidRPr="0074439C">
              <w:rPr>
                <w:sz w:val="22"/>
                <w:szCs w:val="22"/>
              </w:rPr>
              <w:t>Комплексне лікування та зниження рецидивів. Проведення хіміотерапії для 800 осіб</w:t>
            </w:r>
          </w:p>
        </w:tc>
      </w:tr>
      <w:tr w:rsidR="00064F10" w:rsidRPr="00BD0688" w:rsidTr="004F4B67">
        <w:trPr>
          <w:gridAfter w:val="1"/>
          <w:wAfter w:w="2281" w:type="dxa"/>
          <w:trHeight w:hRule="exact" w:val="1282"/>
        </w:trPr>
        <w:tc>
          <w:tcPr>
            <w:tcW w:w="566" w:type="dxa"/>
            <w:vMerge/>
          </w:tcPr>
          <w:p w:rsidR="00064F10" w:rsidRPr="0074439C" w:rsidRDefault="00064F10" w:rsidP="004F4B67">
            <w:pPr>
              <w:jc w:val="center"/>
            </w:pPr>
          </w:p>
        </w:tc>
        <w:tc>
          <w:tcPr>
            <w:tcW w:w="1847" w:type="dxa"/>
            <w:gridSpan w:val="3"/>
            <w:vMerge/>
          </w:tcPr>
          <w:p w:rsidR="00064F10" w:rsidRPr="0074439C" w:rsidRDefault="00064F10" w:rsidP="004F4B67">
            <w:pPr>
              <w:spacing w:after="326"/>
              <w:rPr>
                <w:b/>
              </w:rPr>
            </w:pPr>
          </w:p>
        </w:tc>
        <w:tc>
          <w:tcPr>
            <w:tcW w:w="1985" w:type="dxa"/>
            <w:vMerge/>
          </w:tcPr>
          <w:p w:rsidR="00064F10" w:rsidRPr="0074439C" w:rsidRDefault="00064F10" w:rsidP="004F4B67">
            <w:pPr>
              <w:jc w:val="both"/>
            </w:pPr>
          </w:p>
        </w:tc>
        <w:tc>
          <w:tcPr>
            <w:tcW w:w="1143" w:type="dxa"/>
            <w:vMerge/>
            <w:vAlign w:val="center"/>
          </w:tcPr>
          <w:p w:rsidR="00064F10" w:rsidRPr="0074439C" w:rsidRDefault="00064F10" w:rsidP="004F4B67">
            <w:pPr>
              <w:jc w:val="center"/>
            </w:pPr>
          </w:p>
        </w:tc>
        <w:tc>
          <w:tcPr>
            <w:tcW w:w="2267" w:type="dxa"/>
            <w:vMerge/>
          </w:tcPr>
          <w:p w:rsidR="00064F10" w:rsidRPr="0074439C" w:rsidRDefault="00064F10" w:rsidP="004F4B67">
            <w:pPr>
              <w:ind w:left="-29"/>
              <w:jc w:val="both"/>
            </w:pPr>
          </w:p>
        </w:tc>
        <w:tc>
          <w:tcPr>
            <w:tcW w:w="1563" w:type="dxa"/>
            <w:gridSpan w:val="2"/>
            <w:vAlign w:val="center"/>
          </w:tcPr>
          <w:p w:rsidR="00064F10" w:rsidRPr="0074439C" w:rsidRDefault="00064F10" w:rsidP="004F4B67">
            <w:pPr>
              <w:jc w:val="center"/>
            </w:pPr>
            <w:r w:rsidRPr="0074439C">
              <w:rPr>
                <w:sz w:val="22"/>
                <w:szCs w:val="22"/>
              </w:rPr>
              <w:t xml:space="preserve">Інші джерела </w:t>
            </w:r>
          </w:p>
        </w:tc>
        <w:tc>
          <w:tcPr>
            <w:tcW w:w="1140" w:type="dxa"/>
            <w:vAlign w:val="center"/>
          </w:tcPr>
          <w:p w:rsidR="00064F10" w:rsidRPr="0074439C" w:rsidRDefault="00064F10" w:rsidP="004F4B67">
            <w:pPr>
              <w:jc w:val="center"/>
            </w:pPr>
            <w:r w:rsidRPr="0074439C">
              <w:rPr>
                <w:sz w:val="22"/>
                <w:szCs w:val="22"/>
              </w:rPr>
              <w:t>1567,1</w:t>
            </w:r>
          </w:p>
        </w:tc>
        <w:tc>
          <w:tcPr>
            <w:tcW w:w="1134" w:type="dxa"/>
            <w:vAlign w:val="center"/>
          </w:tcPr>
          <w:p w:rsidR="00064F10" w:rsidRPr="0074439C" w:rsidRDefault="00064F10" w:rsidP="004F4B67">
            <w:pPr>
              <w:jc w:val="center"/>
            </w:pPr>
            <w:r w:rsidRPr="0074439C">
              <w:rPr>
                <w:sz w:val="22"/>
                <w:szCs w:val="22"/>
              </w:rPr>
              <w:t>1659,6</w:t>
            </w:r>
          </w:p>
        </w:tc>
        <w:tc>
          <w:tcPr>
            <w:tcW w:w="1124" w:type="dxa"/>
            <w:vAlign w:val="center"/>
          </w:tcPr>
          <w:p w:rsidR="00064F10" w:rsidRPr="0074439C" w:rsidRDefault="00064F10" w:rsidP="004F4B67">
            <w:pPr>
              <w:jc w:val="center"/>
            </w:pPr>
            <w:r w:rsidRPr="0074439C">
              <w:rPr>
                <w:sz w:val="22"/>
                <w:szCs w:val="22"/>
              </w:rPr>
              <w:t>1742,5</w:t>
            </w:r>
          </w:p>
        </w:tc>
        <w:tc>
          <w:tcPr>
            <w:tcW w:w="1134" w:type="dxa"/>
            <w:vAlign w:val="center"/>
          </w:tcPr>
          <w:p w:rsidR="00064F10" w:rsidRPr="0074439C" w:rsidRDefault="00064F10" w:rsidP="004F4B67">
            <w:pPr>
              <w:jc w:val="center"/>
              <w:rPr>
                <w:b/>
              </w:rPr>
            </w:pPr>
            <w:r w:rsidRPr="0074439C">
              <w:rPr>
                <w:b/>
                <w:sz w:val="22"/>
                <w:szCs w:val="22"/>
              </w:rPr>
              <w:t>4969,2</w:t>
            </w:r>
          </w:p>
        </w:tc>
        <w:tc>
          <w:tcPr>
            <w:tcW w:w="2258" w:type="dxa"/>
            <w:vMerge/>
          </w:tcPr>
          <w:p w:rsidR="00064F10" w:rsidRPr="0074439C" w:rsidRDefault="00064F10" w:rsidP="004F4B67">
            <w:pPr>
              <w:spacing w:after="326"/>
            </w:pPr>
          </w:p>
        </w:tc>
      </w:tr>
      <w:tr w:rsidR="00064F10" w:rsidRPr="00BD0688" w:rsidTr="004F4B67">
        <w:trPr>
          <w:gridAfter w:val="1"/>
          <w:wAfter w:w="2281" w:type="dxa"/>
          <w:trHeight w:val="1706"/>
        </w:trPr>
        <w:tc>
          <w:tcPr>
            <w:tcW w:w="566" w:type="dxa"/>
          </w:tcPr>
          <w:p w:rsidR="00064F10" w:rsidRPr="0074439C" w:rsidRDefault="00064F10" w:rsidP="004F4B67">
            <w:pPr>
              <w:jc w:val="center"/>
            </w:pPr>
            <w:r w:rsidRPr="0074439C">
              <w:rPr>
                <w:sz w:val="22"/>
                <w:szCs w:val="22"/>
              </w:rPr>
              <w:lastRenderedPageBreak/>
              <w:t>14.</w:t>
            </w:r>
          </w:p>
        </w:tc>
        <w:tc>
          <w:tcPr>
            <w:tcW w:w="1847" w:type="dxa"/>
            <w:gridSpan w:val="3"/>
          </w:tcPr>
          <w:p w:rsidR="00064F10" w:rsidRPr="0074439C" w:rsidRDefault="00064F10" w:rsidP="004F4B67">
            <w:pPr>
              <w:spacing w:after="326"/>
            </w:pPr>
            <w:r w:rsidRPr="0074439C">
              <w:rPr>
                <w:b/>
                <w:sz w:val="22"/>
                <w:szCs w:val="22"/>
              </w:rPr>
              <w:t xml:space="preserve">Проведення діагностики та лікування жінок з </w:t>
            </w:r>
            <w:r>
              <w:rPr>
                <w:b/>
                <w:sz w:val="22"/>
                <w:szCs w:val="22"/>
              </w:rPr>
              <w:t>передпухлин -</w:t>
            </w:r>
            <w:r w:rsidRPr="0074439C">
              <w:rPr>
                <w:b/>
                <w:sz w:val="22"/>
                <w:szCs w:val="22"/>
              </w:rPr>
              <w:t>ною патологією</w:t>
            </w:r>
          </w:p>
        </w:tc>
        <w:tc>
          <w:tcPr>
            <w:tcW w:w="1985" w:type="dxa"/>
          </w:tcPr>
          <w:p w:rsidR="00064F10" w:rsidRPr="0074439C" w:rsidRDefault="00064F10" w:rsidP="004F4B67">
            <w:pPr>
              <w:jc w:val="both"/>
            </w:pPr>
            <w:r w:rsidRPr="0074439C">
              <w:rPr>
                <w:sz w:val="22"/>
                <w:szCs w:val="22"/>
              </w:rPr>
              <w:t>Придбання кольпоскопів</w:t>
            </w:r>
          </w:p>
        </w:tc>
        <w:tc>
          <w:tcPr>
            <w:tcW w:w="1143" w:type="dxa"/>
            <w:vAlign w:val="center"/>
          </w:tcPr>
          <w:p w:rsidR="00064F10" w:rsidRPr="0074439C" w:rsidRDefault="00064F10" w:rsidP="004F4B67">
            <w:pPr>
              <w:jc w:val="center"/>
            </w:pPr>
            <w:r w:rsidRPr="0074439C">
              <w:rPr>
                <w:sz w:val="22"/>
                <w:szCs w:val="22"/>
              </w:rPr>
              <w:t>2018-2020 роки</w:t>
            </w:r>
          </w:p>
        </w:tc>
        <w:tc>
          <w:tcPr>
            <w:tcW w:w="2267" w:type="dxa"/>
          </w:tcPr>
          <w:p w:rsidR="00064F10" w:rsidRPr="0074439C" w:rsidRDefault="00064F10" w:rsidP="004F4B67">
            <w:pPr>
              <w:ind w:left="-29"/>
              <w:jc w:val="both"/>
            </w:pPr>
            <w:r w:rsidRPr="0074439C">
              <w:rPr>
                <w:sz w:val="22"/>
                <w:szCs w:val="22"/>
              </w:rPr>
              <w:t>Управління охорони здоров’я Бахмутської міської ради, КЗОЗ «Бахмутська ЦРЛ»</w:t>
            </w:r>
          </w:p>
        </w:tc>
        <w:tc>
          <w:tcPr>
            <w:tcW w:w="1563" w:type="dxa"/>
            <w:gridSpan w:val="2"/>
            <w:vAlign w:val="center"/>
          </w:tcPr>
          <w:p w:rsidR="00064F10" w:rsidRDefault="00064F10" w:rsidP="004F4B67">
            <w:pPr>
              <w:jc w:val="center"/>
              <w:rPr>
                <w:lang w:val="en-US"/>
              </w:rP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652AC9" w:rsidRDefault="00064F10" w:rsidP="004F4B67">
            <w:pPr>
              <w:jc w:val="center"/>
              <w:rPr>
                <w:sz w:val="16"/>
                <w:szCs w:val="16"/>
              </w:rPr>
            </w:pPr>
          </w:p>
          <w:p w:rsidR="00064F10" w:rsidRPr="00652AC9" w:rsidRDefault="00064F10" w:rsidP="004F4B67">
            <w:pPr>
              <w:jc w:val="center"/>
              <w:rPr>
                <w:sz w:val="16"/>
                <w:szCs w:val="16"/>
                <w:lang w:val="en-US"/>
              </w:rPr>
            </w:pPr>
          </w:p>
          <w:p w:rsidR="00064F10" w:rsidRPr="00652AC9" w:rsidRDefault="00064F10" w:rsidP="004F4B67">
            <w:pPr>
              <w:jc w:val="center"/>
              <w:rPr>
                <w:sz w:val="16"/>
                <w:szCs w:val="16"/>
              </w:rPr>
            </w:pP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t>-</w:t>
            </w:r>
          </w:p>
        </w:tc>
        <w:tc>
          <w:tcPr>
            <w:tcW w:w="1134" w:type="dxa"/>
            <w:vAlign w:val="center"/>
          </w:tcPr>
          <w:p w:rsidR="00064F10" w:rsidRPr="0074439C" w:rsidRDefault="00064F10" w:rsidP="004F4B67">
            <w:pPr>
              <w:jc w:val="center"/>
            </w:pPr>
            <w:r w:rsidRPr="0074439C">
              <w:rPr>
                <w:sz w:val="22"/>
                <w:szCs w:val="22"/>
              </w:rPr>
              <w:t>190,0</w:t>
            </w:r>
          </w:p>
        </w:tc>
        <w:tc>
          <w:tcPr>
            <w:tcW w:w="1124" w:type="dxa"/>
            <w:vAlign w:val="center"/>
          </w:tcPr>
          <w:p w:rsidR="00064F10" w:rsidRPr="0074439C" w:rsidRDefault="00064F10" w:rsidP="004F4B67">
            <w:pPr>
              <w:jc w:val="center"/>
            </w:pPr>
            <w:r w:rsidRPr="0074439C">
              <w:rPr>
                <w:sz w:val="22"/>
                <w:szCs w:val="22"/>
              </w:rPr>
              <w:t>195,0</w:t>
            </w:r>
          </w:p>
        </w:tc>
        <w:tc>
          <w:tcPr>
            <w:tcW w:w="1134" w:type="dxa"/>
            <w:vAlign w:val="center"/>
          </w:tcPr>
          <w:p w:rsidR="00064F10" w:rsidRPr="0074439C" w:rsidRDefault="00064F10" w:rsidP="004F4B67">
            <w:pPr>
              <w:jc w:val="center"/>
              <w:rPr>
                <w:b/>
              </w:rPr>
            </w:pPr>
            <w:r w:rsidRPr="0074439C">
              <w:rPr>
                <w:b/>
                <w:sz w:val="22"/>
                <w:szCs w:val="22"/>
              </w:rPr>
              <w:t>385,0</w:t>
            </w:r>
          </w:p>
        </w:tc>
        <w:tc>
          <w:tcPr>
            <w:tcW w:w="2258" w:type="dxa"/>
          </w:tcPr>
          <w:p w:rsidR="00064F10" w:rsidRPr="0074439C" w:rsidRDefault="00064F10" w:rsidP="004F4B67">
            <w:pPr>
              <w:spacing w:after="326"/>
            </w:pPr>
            <w:r w:rsidRPr="0074439C">
              <w:rPr>
                <w:sz w:val="22"/>
                <w:szCs w:val="22"/>
              </w:rPr>
              <w:t>Профілактика онкопатології у жінок Придбання 1 од. кол</w:t>
            </w:r>
            <w:r>
              <w:rPr>
                <w:sz w:val="22"/>
                <w:szCs w:val="22"/>
              </w:rPr>
              <w:t>ь</w:t>
            </w:r>
            <w:r w:rsidRPr="0074439C">
              <w:rPr>
                <w:sz w:val="22"/>
                <w:szCs w:val="22"/>
              </w:rPr>
              <w:t>поскопу</w:t>
            </w:r>
          </w:p>
        </w:tc>
      </w:tr>
      <w:tr w:rsidR="00064F10" w:rsidRPr="00BD0688" w:rsidTr="004F4B67">
        <w:trPr>
          <w:gridAfter w:val="1"/>
          <w:wAfter w:w="2281" w:type="dxa"/>
          <w:trHeight w:val="1356"/>
        </w:trPr>
        <w:tc>
          <w:tcPr>
            <w:tcW w:w="566" w:type="dxa"/>
            <w:vMerge w:val="restart"/>
          </w:tcPr>
          <w:p w:rsidR="00064F10" w:rsidRPr="0074439C" w:rsidRDefault="00064F10" w:rsidP="004F4B67">
            <w:pPr>
              <w:jc w:val="center"/>
            </w:pPr>
            <w:r w:rsidRPr="0074439C">
              <w:rPr>
                <w:sz w:val="22"/>
                <w:szCs w:val="22"/>
              </w:rPr>
              <w:t>15.</w:t>
            </w:r>
          </w:p>
        </w:tc>
        <w:tc>
          <w:tcPr>
            <w:tcW w:w="1847" w:type="dxa"/>
            <w:gridSpan w:val="3"/>
            <w:vMerge w:val="restart"/>
          </w:tcPr>
          <w:p w:rsidR="00064F10" w:rsidRPr="0074439C" w:rsidRDefault="00064F10" w:rsidP="004F4B67">
            <w:pPr>
              <w:spacing w:after="326"/>
              <w:rPr>
                <w:b/>
              </w:rPr>
            </w:pPr>
            <w:r w:rsidRPr="0074439C">
              <w:rPr>
                <w:b/>
                <w:sz w:val="22"/>
                <w:szCs w:val="22"/>
              </w:rPr>
              <w:t>Профілактика та діагностика інфекційних захворювань</w:t>
            </w:r>
          </w:p>
          <w:p w:rsidR="00064F10" w:rsidRPr="0074439C" w:rsidRDefault="00064F10" w:rsidP="004F4B67">
            <w:pPr>
              <w:spacing w:after="326"/>
            </w:pPr>
          </w:p>
        </w:tc>
        <w:tc>
          <w:tcPr>
            <w:tcW w:w="1985" w:type="dxa"/>
            <w:vMerge w:val="restart"/>
          </w:tcPr>
          <w:p w:rsidR="00064F10" w:rsidRPr="0074439C" w:rsidRDefault="00064F10" w:rsidP="004F4B67">
            <w:pPr>
              <w:jc w:val="both"/>
            </w:pPr>
            <w:r w:rsidRPr="0074439C">
              <w:rPr>
                <w:sz w:val="22"/>
                <w:szCs w:val="22"/>
              </w:rPr>
              <w:t>Забезпечення населення міста медичними імунобіологічними препаратами проти вакцінокерованих інфекцій, зокрема сказу,</w:t>
            </w:r>
            <w:r>
              <w:rPr>
                <w:sz w:val="22"/>
                <w:szCs w:val="22"/>
              </w:rPr>
              <w:t xml:space="preserve"> </w:t>
            </w:r>
            <w:r w:rsidRPr="0074439C">
              <w:rPr>
                <w:sz w:val="22"/>
                <w:szCs w:val="22"/>
              </w:rPr>
              <w:t>правцю, тощо</w:t>
            </w:r>
          </w:p>
        </w:tc>
        <w:tc>
          <w:tcPr>
            <w:tcW w:w="1143" w:type="dxa"/>
            <w:vMerge w:val="restart"/>
            <w:vAlign w:val="center"/>
          </w:tcPr>
          <w:p w:rsidR="00064F10" w:rsidRPr="0074439C" w:rsidRDefault="00064F10" w:rsidP="004F4B67">
            <w:pPr>
              <w:jc w:val="center"/>
            </w:pPr>
            <w:r w:rsidRPr="0074439C">
              <w:rPr>
                <w:sz w:val="22"/>
                <w:szCs w:val="22"/>
              </w:rPr>
              <w:t>2018-2020 роки</w:t>
            </w:r>
          </w:p>
        </w:tc>
        <w:tc>
          <w:tcPr>
            <w:tcW w:w="2267" w:type="dxa"/>
            <w:vMerge w:val="restart"/>
          </w:tcPr>
          <w:p w:rsidR="00064F10" w:rsidRPr="0074439C" w:rsidRDefault="00064F10" w:rsidP="004F4B67">
            <w:pPr>
              <w:ind w:left="-29"/>
              <w:jc w:val="both"/>
            </w:pPr>
            <w:r w:rsidRPr="0074439C">
              <w:rPr>
                <w:sz w:val="22"/>
                <w:szCs w:val="22"/>
              </w:rPr>
              <w:t>Управління охорони здоров’я Бахмутської міської ради, КЗОЗ Бахмутської міської ради</w:t>
            </w:r>
          </w:p>
        </w:tc>
        <w:tc>
          <w:tcPr>
            <w:tcW w:w="1563" w:type="dxa"/>
            <w:gridSpan w:val="2"/>
            <w:vAlign w:val="center"/>
          </w:tcPr>
          <w:p w:rsidR="00064F10" w:rsidRDefault="00064F10" w:rsidP="004F4B67">
            <w:pPr>
              <w:jc w:val="center"/>
              <w:rPr>
                <w:lang w:val="en-US"/>
              </w:rP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19043C" w:rsidRDefault="00064F10" w:rsidP="004F4B67">
            <w:pPr>
              <w:jc w:val="center"/>
              <w:rPr>
                <w:lang w:val="en-US"/>
              </w:rPr>
            </w:pPr>
          </w:p>
        </w:tc>
        <w:tc>
          <w:tcPr>
            <w:tcW w:w="1140" w:type="dxa"/>
            <w:vAlign w:val="center"/>
          </w:tcPr>
          <w:p w:rsidR="00064F10" w:rsidRPr="0074439C" w:rsidRDefault="00064F10" w:rsidP="004F4B67">
            <w:pPr>
              <w:jc w:val="center"/>
            </w:pPr>
            <w:r w:rsidRPr="0074439C">
              <w:rPr>
                <w:sz w:val="22"/>
                <w:szCs w:val="22"/>
              </w:rPr>
              <w:t>239,7</w:t>
            </w:r>
          </w:p>
        </w:tc>
        <w:tc>
          <w:tcPr>
            <w:tcW w:w="1134" w:type="dxa"/>
            <w:vAlign w:val="center"/>
          </w:tcPr>
          <w:p w:rsidR="00064F10" w:rsidRPr="0074439C" w:rsidRDefault="00064F10" w:rsidP="004F4B67">
            <w:pPr>
              <w:jc w:val="center"/>
            </w:pPr>
            <w:r w:rsidRPr="0074439C">
              <w:rPr>
                <w:sz w:val="22"/>
                <w:szCs w:val="22"/>
              </w:rPr>
              <w:t>243,3</w:t>
            </w:r>
          </w:p>
        </w:tc>
        <w:tc>
          <w:tcPr>
            <w:tcW w:w="1124" w:type="dxa"/>
            <w:vAlign w:val="center"/>
          </w:tcPr>
          <w:p w:rsidR="00064F10" w:rsidRPr="0074439C" w:rsidRDefault="00064F10" w:rsidP="004F4B67">
            <w:pPr>
              <w:jc w:val="center"/>
            </w:pPr>
            <w:r w:rsidRPr="0074439C">
              <w:rPr>
                <w:sz w:val="22"/>
                <w:szCs w:val="22"/>
              </w:rPr>
              <w:t>255,4</w:t>
            </w:r>
          </w:p>
        </w:tc>
        <w:tc>
          <w:tcPr>
            <w:tcW w:w="1134" w:type="dxa"/>
            <w:vAlign w:val="center"/>
          </w:tcPr>
          <w:p w:rsidR="00064F10" w:rsidRPr="0074439C" w:rsidRDefault="00064F10" w:rsidP="004F4B67">
            <w:pPr>
              <w:jc w:val="center"/>
              <w:rPr>
                <w:b/>
              </w:rPr>
            </w:pPr>
            <w:r w:rsidRPr="0074439C">
              <w:rPr>
                <w:b/>
                <w:sz w:val="22"/>
                <w:szCs w:val="22"/>
              </w:rPr>
              <w:t>738,4</w:t>
            </w:r>
          </w:p>
        </w:tc>
        <w:tc>
          <w:tcPr>
            <w:tcW w:w="2258" w:type="dxa"/>
            <w:vMerge w:val="restart"/>
          </w:tcPr>
          <w:p w:rsidR="00064F10" w:rsidRPr="0074439C" w:rsidRDefault="00064F10" w:rsidP="004F4B67">
            <w:pPr>
              <w:spacing w:after="326"/>
            </w:pPr>
            <w:r w:rsidRPr="0074439C">
              <w:rPr>
                <w:sz w:val="22"/>
                <w:szCs w:val="22"/>
              </w:rPr>
              <w:t>Запобігання захворюваності шляхом проведення щеплень по 8-ми видам вакцин</w:t>
            </w:r>
          </w:p>
          <w:p w:rsidR="00064F10" w:rsidRPr="0074439C" w:rsidRDefault="00064F10" w:rsidP="004F4B67">
            <w:pPr>
              <w:spacing w:after="326"/>
            </w:pPr>
          </w:p>
          <w:p w:rsidR="00064F10" w:rsidRPr="0074439C" w:rsidRDefault="00064F10" w:rsidP="004F4B67">
            <w:pPr>
              <w:spacing w:after="326"/>
            </w:pPr>
            <w:r w:rsidRPr="0074439C">
              <w:rPr>
                <w:sz w:val="22"/>
                <w:szCs w:val="22"/>
              </w:rPr>
              <w:t xml:space="preserve"> </w:t>
            </w:r>
          </w:p>
        </w:tc>
      </w:tr>
      <w:tr w:rsidR="00064F10" w:rsidRPr="00BD0688" w:rsidTr="004F4B67">
        <w:trPr>
          <w:gridAfter w:val="1"/>
          <w:wAfter w:w="2281" w:type="dxa"/>
          <w:trHeight w:val="1176"/>
        </w:trPr>
        <w:tc>
          <w:tcPr>
            <w:tcW w:w="566" w:type="dxa"/>
            <w:vMerge/>
          </w:tcPr>
          <w:p w:rsidR="00064F10" w:rsidRPr="0074439C" w:rsidRDefault="00064F10" w:rsidP="004F4B67">
            <w:pPr>
              <w:jc w:val="center"/>
            </w:pPr>
          </w:p>
        </w:tc>
        <w:tc>
          <w:tcPr>
            <w:tcW w:w="1847" w:type="dxa"/>
            <w:gridSpan w:val="3"/>
            <w:vMerge/>
          </w:tcPr>
          <w:p w:rsidR="00064F10" w:rsidRPr="0074439C" w:rsidRDefault="00064F10" w:rsidP="004F4B67">
            <w:pPr>
              <w:spacing w:after="326"/>
              <w:rPr>
                <w:b/>
              </w:rPr>
            </w:pPr>
          </w:p>
        </w:tc>
        <w:tc>
          <w:tcPr>
            <w:tcW w:w="1985" w:type="dxa"/>
            <w:vMerge/>
          </w:tcPr>
          <w:p w:rsidR="00064F10" w:rsidRPr="0074439C" w:rsidRDefault="00064F10" w:rsidP="004F4B67">
            <w:pPr>
              <w:jc w:val="both"/>
            </w:pPr>
          </w:p>
        </w:tc>
        <w:tc>
          <w:tcPr>
            <w:tcW w:w="1143" w:type="dxa"/>
            <w:vMerge/>
            <w:vAlign w:val="center"/>
          </w:tcPr>
          <w:p w:rsidR="00064F10" w:rsidRPr="0074439C" w:rsidRDefault="00064F10" w:rsidP="004F4B67">
            <w:pPr>
              <w:jc w:val="center"/>
            </w:pPr>
          </w:p>
        </w:tc>
        <w:tc>
          <w:tcPr>
            <w:tcW w:w="2267" w:type="dxa"/>
            <w:vMerge/>
          </w:tcPr>
          <w:p w:rsidR="00064F10" w:rsidRPr="0074439C" w:rsidRDefault="00064F10" w:rsidP="004F4B67">
            <w:pPr>
              <w:ind w:left="-29"/>
              <w:jc w:val="both"/>
            </w:pPr>
          </w:p>
        </w:tc>
        <w:tc>
          <w:tcPr>
            <w:tcW w:w="1563" w:type="dxa"/>
            <w:gridSpan w:val="2"/>
            <w:vAlign w:val="center"/>
          </w:tcPr>
          <w:p w:rsidR="00064F10" w:rsidRPr="0074439C" w:rsidRDefault="00064F10" w:rsidP="004F4B67">
            <w:pPr>
              <w:jc w:val="center"/>
            </w:pPr>
            <w:r w:rsidRPr="0074439C">
              <w:rPr>
                <w:sz w:val="22"/>
                <w:szCs w:val="22"/>
              </w:rPr>
              <w:t>Інші джерела</w:t>
            </w:r>
          </w:p>
        </w:tc>
        <w:tc>
          <w:tcPr>
            <w:tcW w:w="1140" w:type="dxa"/>
            <w:vAlign w:val="center"/>
          </w:tcPr>
          <w:p w:rsidR="00064F10" w:rsidRPr="0074439C" w:rsidRDefault="00064F10" w:rsidP="004F4B67">
            <w:pPr>
              <w:jc w:val="center"/>
            </w:pPr>
            <w:r w:rsidRPr="0074439C">
              <w:rPr>
                <w:sz w:val="22"/>
                <w:szCs w:val="22"/>
              </w:rPr>
              <w:t>367,4</w:t>
            </w:r>
          </w:p>
        </w:tc>
        <w:tc>
          <w:tcPr>
            <w:tcW w:w="1134" w:type="dxa"/>
            <w:vAlign w:val="center"/>
          </w:tcPr>
          <w:p w:rsidR="00064F10" w:rsidRPr="0074439C" w:rsidRDefault="00064F10" w:rsidP="004F4B67">
            <w:pPr>
              <w:jc w:val="center"/>
            </w:pPr>
            <w:r w:rsidRPr="0074439C">
              <w:rPr>
                <w:sz w:val="22"/>
                <w:szCs w:val="22"/>
              </w:rPr>
              <w:t>482,8</w:t>
            </w:r>
          </w:p>
        </w:tc>
        <w:tc>
          <w:tcPr>
            <w:tcW w:w="1124" w:type="dxa"/>
            <w:vAlign w:val="center"/>
          </w:tcPr>
          <w:p w:rsidR="00064F10" w:rsidRPr="0074439C" w:rsidRDefault="00064F10" w:rsidP="004F4B67">
            <w:pPr>
              <w:jc w:val="center"/>
            </w:pPr>
            <w:r w:rsidRPr="0074439C">
              <w:rPr>
                <w:sz w:val="22"/>
                <w:szCs w:val="22"/>
              </w:rPr>
              <w:t>507,0</w:t>
            </w:r>
          </w:p>
        </w:tc>
        <w:tc>
          <w:tcPr>
            <w:tcW w:w="1134" w:type="dxa"/>
            <w:vAlign w:val="center"/>
          </w:tcPr>
          <w:p w:rsidR="00064F10" w:rsidRPr="0074439C" w:rsidRDefault="00064F10" w:rsidP="004F4B67">
            <w:pPr>
              <w:jc w:val="center"/>
              <w:rPr>
                <w:b/>
              </w:rPr>
            </w:pPr>
            <w:r w:rsidRPr="0074439C">
              <w:rPr>
                <w:b/>
                <w:sz w:val="22"/>
                <w:szCs w:val="22"/>
              </w:rPr>
              <w:t>1357,2</w:t>
            </w:r>
          </w:p>
        </w:tc>
        <w:tc>
          <w:tcPr>
            <w:tcW w:w="2258" w:type="dxa"/>
            <w:vMerge/>
          </w:tcPr>
          <w:p w:rsidR="00064F10" w:rsidRPr="0074439C" w:rsidRDefault="00064F10" w:rsidP="004F4B67">
            <w:pPr>
              <w:spacing w:after="326"/>
            </w:pPr>
          </w:p>
        </w:tc>
      </w:tr>
      <w:tr w:rsidR="00064F10" w:rsidRPr="00BD0688" w:rsidTr="004F4B67">
        <w:trPr>
          <w:gridAfter w:val="1"/>
          <w:wAfter w:w="2281" w:type="dxa"/>
          <w:trHeight w:hRule="exact" w:val="2293"/>
        </w:trPr>
        <w:tc>
          <w:tcPr>
            <w:tcW w:w="566" w:type="dxa"/>
            <w:vMerge w:val="restart"/>
          </w:tcPr>
          <w:p w:rsidR="00064F10" w:rsidRPr="0074439C" w:rsidRDefault="00064F10" w:rsidP="004F4B67">
            <w:pPr>
              <w:jc w:val="center"/>
            </w:pPr>
            <w:r w:rsidRPr="0074439C">
              <w:rPr>
                <w:sz w:val="22"/>
                <w:szCs w:val="22"/>
              </w:rPr>
              <w:t>16.</w:t>
            </w:r>
          </w:p>
        </w:tc>
        <w:tc>
          <w:tcPr>
            <w:tcW w:w="1847" w:type="dxa"/>
            <w:gridSpan w:val="3"/>
            <w:vMerge w:val="restart"/>
          </w:tcPr>
          <w:p w:rsidR="00064F10" w:rsidRPr="0074439C" w:rsidRDefault="00064F10" w:rsidP="004F4B67">
            <w:pPr>
              <w:spacing w:after="326"/>
              <w:rPr>
                <w:b/>
              </w:rPr>
            </w:pPr>
            <w:r w:rsidRPr="0074439C">
              <w:rPr>
                <w:b/>
                <w:sz w:val="22"/>
                <w:szCs w:val="22"/>
              </w:rPr>
              <w:t>Забезпечення хворих з захворюваннями серцево-судинної системи</w:t>
            </w:r>
          </w:p>
        </w:tc>
        <w:tc>
          <w:tcPr>
            <w:tcW w:w="1985" w:type="dxa"/>
            <w:vMerge w:val="restart"/>
          </w:tcPr>
          <w:p w:rsidR="00064F10" w:rsidRPr="0074439C" w:rsidRDefault="00064F10" w:rsidP="004F4B67">
            <w:pPr>
              <w:ind w:right="-109"/>
            </w:pPr>
            <w:r w:rsidRPr="0074439C">
              <w:rPr>
                <w:sz w:val="22"/>
                <w:szCs w:val="22"/>
              </w:rPr>
              <w:t xml:space="preserve">Забезпечення кардіологічного </w:t>
            </w:r>
            <w:r>
              <w:rPr>
                <w:sz w:val="22"/>
                <w:szCs w:val="22"/>
              </w:rPr>
              <w:t>ві</w:t>
            </w:r>
            <w:r w:rsidRPr="0074439C">
              <w:rPr>
                <w:sz w:val="22"/>
                <w:szCs w:val="22"/>
              </w:rPr>
              <w:t>дділенн</w:t>
            </w:r>
            <w:r>
              <w:rPr>
                <w:sz w:val="22"/>
                <w:szCs w:val="22"/>
              </w:rPr>
              <w:t xml:space="preserve">я та неврологічних відділень лікувально – профілактичного закладу </w:t>
            </w:r>
            <w:r w:rsidRPr="0074439C">
              <w:rPr>
                <w:sz w:val="22"/>
                <w:szCs w:val="22"/>
              </w:rPr>
              <w:t xml:space="preserve"> препаратами для проведення тромболізису та ефективними засобами профілактики тромболітичних ускладнень</w:t>
            </w:r>
          </w:p>
          <w:p w:rsidR="00064F10" w:rsidRPr="0074439C" w:rsidRDefault="00064F10" w:rsidP="004F4B67">
            <w:pPr>
              <w:jc w:val="both"/>
            </w:pPr>
          </w:p>
          <w:p w:rsidR="00064F10" w:rsidRPr="0074439C" w:rsidRDefault="00064F10" w:rsidP="004F4B67">
            <w:pPr>
              <w:jc w:val="both"/>
            </w:pPr>
          </w:p>
          <w:p w:rsidR="00064F10" w:rsidRPr="0074439C" w:rsidRDefault="00064F10" w:rsidP="004F4B67">
            <w:pPr>
              <w:jc w:val="both"/>
            </w:pPr>
          </w:p>
          <w:p w:rsidR="00064F10" w:rsidRPr="0074439C" w:rsidRDefault="00064F10" w:rsidP="004F4B67">
            <w:pPr>
              <w:jc w:val="both"/>
            </w:pPr>
          </w:p>
        </w:tc>
        <w:tc>
          <w:tcPr>
            <w:tcW w:w="1143" w:type="dxa"/>
            <w:vMerge w:val="restart"/>
            <w:vAlign w:val="center"/>
          </w:tcPr>
          <w:p w:rsidR="00064F10" w:rsidRPr="0074439C" w:rsidRDefault="00064F10" w:rsidP="004F4B67">
            <w:pPr>
              <w:jc w:val="center"/>
            </w:pPr>
            <w:r w:rsidRPr="0074439C">
              <w:rPr>
                <w:sz w:val="22"/>
                <w:szCs w:val="22"/>
              </w:rPr>
              <w:t>2018-2020 роки</w:t>
            </w:r>
          </w:p>
        </w:tc>
        <w:tc>
          <w:tcPr>
            <w:tcW w:w="2267" w:type="dxa"/>
            <w:vMerge w:val="restart"/>
          </w:tcPr>
          <w:p w:rsidR="00064F10" w:rsidRPr="0074439C" w:rsidRDefault="00064F10" w:rsidP="004F4B67">
            <w:pPr>
              <w:ind w:left="-29" w:firstLine="29"/>
              <w:jc w:val="both"/>
            </w:pPr>
            <w:r w:rsidRPr="0074439C">
              <w:rPr>
                <w:sz w:val="22"/>
                <w:szCs w:val="22"/>
              </w:rPr>
              <w:t>Управління охорони здоров’я Бахмутської міської ради, КЗОЗ «Бахмутська ЦРЛ»</w:t>
            </w:r>
          </w:p>
        </w:tc>
        <w:tc>
          <w:tcPr>
            <w:tcW w:w="1563" w:type="dxa"/>
            <w:gridSpan w:val="2"/>
            <w:vAlign w:val="center"/>
          </w:tcPr>
          <w:p w:rsidR="00064F10" w:rsidRDefault="00064F10" w:rsidP="004F4B67">
            <w:pPr>
              <w:jc w:val="center"/>
              <w:rPr>
                <w:lang w:val="en-US"/>
              </w:rP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652AC9" w:rsidRDefault="00064F10" w:rsidP="004F4B67">
            <w:pPr>
              <w:jc w:val="center"/>
              <w:rPr>
                <w:sz w:val="16"/>
                <w:szCs w:val="16"/>
                <w:lang w:val="en-US"/>
              </w:rPr>
            </w:pPr>
          </w:p>
          <w:p w:rsidR="00064F10" w:rsidRPr="00652AC9" w:rsidRDefault="00064F10" w:rsidP="004F4B67">
            <w:pPr>
              <w:jc w:val="center"/>
              <w:rPr>
                <w:sz w:val="16"/>
                <w:szCs w:val="16"/>
              </w:rPr>
            </w:pPr>
          </w:p>
          <w:p w:rsidR="00064F10" w:rsidRPr="00652AC9" w:rsidRDefault="00064F10" w:rsidP="004F4B67">
            <w:pPr>
              <w:jc w:val="center"/>
              <w:rPr>
                <w:sz w:val="16"/>
                <w:szCs w:val="16"/>
              </w:rPr>
            </w:pP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t>39,0</w:t>
            </w:r>
          </w:p>
        </w:tc>
        <w:tc>
          <w:tcPr>
            <w:tcW w:w="1134" w:type="dxa"/>
            <w:vAlign w:val="center"/>
          </w:tcPr>
          <w:p w:rsidR="00064F10" w:rsidRPr="0074439C" w:rsidRDefault="00064F10" w:rsidP="004F4B67">
            <w:pPr>
              <w:jc w:val="center"/>
            </w:pPr>
            <w:r w:rsidRPr="0074439C">
              <w:rPr>
                <w:sz w:val="22"/>
                <w:szCs w:val="22"/>
              </w:rPr>
              <w:t>41,3</w:t>
            </w:r>
          </w:p>
        </w:tc>
        <w:tc>
          <w:tcPr>
            <w:tcW w:w="1124" w:type="dxa"/>
            <w:vAlign w:val="center"/>
          </w:tcPr>
          <w:p w:rsidR="00064F10" w:rsidRPr="0074439C" w:rsidRDefault="00064F10" w:rsidP="004F4B67">
            <w:pPr>
              <w:jc w:val="center"/>
            </w:pPr>
            <w:r w:rsidRPr="0074439C">
              <w:rPr>
                <w:sz w:val="22"/>
                <w:szCs w:val="22"/>
              </w:rPr>
              <w:t>43,4</w:t>
            </w:r>
          </w:p>
        </w:tc>
        <w:tc>
          <w:tcPr>
            <w:tcW w:w="1134" w:type="dxa"/>
            <w:vAlign w:val="center"/>
          </w:tcPr>
          <w:p w:rsidR="00064F10" w:rsidRPr="0074439C" w:rsidRDefault="00064F10" w:rsidP="004F4B67">
            <w:pPr>
              <w:jc w:val="center"/>
              <w:rPr>
                <w:b/>
              </w:rPr>
            </w:pPr>
            <w:r w:rsidRPr="0074439C">
              <w:rPr>
                <w:b/>
                <w:sz w:val="22"/>
                <w:szCs w:val="22"/>
              </w:rPr>
              <w:t>123,7</w:t>
            </w:r>
          </w:p>
        </w:tc>
        <w:tc>
          <w:tcPr>
            <w:tcW w:w="2258" w:type="dxa"/>
            <w:vMerge w:val="restart"/>
          </w:tcPr>
          <w:p w:rsidR="00064F10" w:rsidRPr="0074439C" w:rsidRDefault="00064F10" w:rsidP="004F4B67">
            <w:pPr>
              <w:spacing w:after="326"/>
            </w:pPr>
            <w:r w:rsidRPr="0074439C">
              <w:rPr>
                <w:sz w:val="22"/>
                <w:szCs w:val="22"/>
              </w:rPr>
              <w:t>Зниження смертності від інсультів та інфарктів міокарда . Проведення  тромболізису 308 особам</w:t>
            </w:r>
          </w:p>
        </w:tc>
      </w:tr>
      <w:tr w:rsidR="00064F10" w:rsidRPr="00BD0688" w:rsidTr="004F4B67">
        <w:trPr>
          <w:gridAfter w:val="1"/>
          <w:wAfter w:w="2281" w:type="dxa"/>
          <w:trHeight w:hRule="exact" w:val="1276"/>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pPr>
              <w:spacing w:after="326"/>
              <w:rPr>
                <w:b/>
              </w:rPr>
            </w:pPr>
          </w:p>
        </w:tc>
        <w:tc>
          <w:tcPr>
            <w:tcW w:w="1985" w:type="dxa"/>
            <w:vMerge/>
          </w:tcPr>
          <w:p w:rsidR="00064F10" w:rsidRPr="00BD0688" w:rsidRDefault="00064F10" w:rsidP="004F4B67">
            <w:pPr>
              <w:rPr>
                <w:sz w:val="20"/>
              </w:rPr>
            </w:pPr>
          </w:p>
        </w:tc>
        <w:tc>
          <w:tcPr>
            <w:tcW w:w="1143" w:type="dxa"/>
            <w:vMerge/>
            <w:vAlign w:val="center"/>
          </w:tcPr>
          <w:p w:rsidR="00064F10" w:rsidRPr="00BD0688" w:rsidRDefault="00064F10" w:rsidP="004F4B67">
            <w:pPr>
              <w:jc w:val="center"/>
              <w:rPr>
                <w:sz w:val="20"/>
              </w:rPr>
            </w:pPr>
          </w:p>
        </w:tc>
        <w:tc>
          <w:tcPr>
            <w:tcW w:w="2267" w:type="dxa"/>
            <w:vMerge/>
          </w:tcPr>
          <w:p w:rsidR="00064F10" w:rsidRPr="00BD0688" w:rsidRDefault="00064F10" w:rsidP="004F4B67">
            <w:pPr>
              <w:ind w:left="-29" w:firstLine="29"/>
              <w:jc w:val="both"/>
              <w:rPr>
                <w:sz w:val="20"/>
              </w:rPr>
            </w:pPr>
          </w:p>
        </w:tc>
        <w:tc>
          <w:tcPr>
            <w:tcW w:w="1563" w:type="dxa"/>
            <w:gridSpan w:val="2"/>
            <w:vAlign w:val="center"/>
          </w:tcPr>
          <w:p w:rsidR="00064F10" w:rsidRPr="00BD0688" w:rsidRDefault="00064F10" w:rsidP="004F4B67">
            <w:pPr>
              <w:jc w:val="center"/>
              <w:rPr>
                <w:sz w:val="20"/>
              </w:rPr>
            </w:pPr>
            <w:r w:rsidRPr="00BD0688">
              <w:rPr>
                <w:sz w:val="20"/>
              </w:rPr>
              <w:t>Інші джерела</w:t>
            </w:r>
          </w:p>
        </w:tc>
        <w:tc>
          <w:tcPr>
            <w:tcW w:w="1140" w:type="dxa"/>
            <w:vAlign w:val="center"/>
          </w:tcPr>
          <w:p w:rsidR="00064F10" w:rsidRPr="00BD0688" w:rsidRDefault="00064F10" w:rsidP="004F4B67">
            <w:pPr>
              <w:jc w:val="center"/>
              <w:rPr>
                <w:sz w:val="20"/>
              </w:rPr>
            </w:pPr>
            <w:r w:rsidRPr="00BD0688">
              <w:rPr>
                <w:sz w:val="20"/>
              </w:rPr>
              <w:t>156,9</w:t>
            </w:r>
          </w:p>
        </w:tc>
        <w:tc>
          <w:tcPr>
            <w:tcW w:w="1134" w:type="dxa"/>
            <w:vAlign w:val="center"/>
          </w:tcPr>
          <w:p w:rsidR="00064F10" w:rsidRPr="00BD0688" w:rsidRDefault="00064F10" w:rsidP="004F4B67">
            <w:pPr>
              <w:jc w:val="center"/>
              <w:rPr>
                <w:sz w:val="20"/>
              </w:rPr>
            </w:pPr>
            <w:r w:rsidRPr="00BD0688">
              <w:rPr>
                <w:sz w:val="20"/>
              </w:rPr>
              <w:t>166,2</w:t>
            </w:r>
          </w:p>
        </w:tc>
        <w:tc>
          <w:tcPr>
            <w:tcW w:w="1124" w:type="dxa"/>
            <w:vAlign w:val="center"/>
          </w:tcPr>
          <w:p w:rsidR="00064F10" w:rsidRPr="00BD0688" w:rsidRDefault="00064F10" w:rsidP="004F4B67">
            <w:pPr>
              <w:jc w:val="center"/>
              <w:rPr>
                <w:sz w:val="20"/>
              </w:rPr>
            </w:pPr>
            <w:r w:rsidRPr="00BD0688">
              <w:rPr>
                <w:sz w:val="20"/>
              </w:rPr>
              <w:t>174,5</w:t>
            </w:r>
          </w:p>
        </w:tc>
        <w:tc>
          <w:tcPr>
            <w:tcW w:w="1134" w:type="dxa"/>
            <w:vAlign w:val="center"/>
          </w:tcPr>
          <w:p w:rsidR="00064F10" w:rsidRPr="00BD0688" w:rsidRDefault="00064F10" w:rsidP="004F4B67">
            <w:pPr>
              <w:jc w:val="center"/>
              <w:rPr>
                <w:b/>
                <w:sz w:val="20"/>
              </w:rPr>
            </w:pPr>
            <w:r w:rsidRPr="00BD0688">
              <w:rPr>
                <w:b/>
                <w:sz w:val="20"/>
              </w:rPr>
              <w:t>497,6</w:t>
            </w:r>
          </w:p>
        </w:tc>
        <w:tc>
          <w:tcPr>
            <w:tcW w:w="2258" w:type="dxa"/>
            <w:vMerge/>
          </w:tcPr>
          <w:p w:rsidR="00064F10" w:rsidRPr="00BD0688" w:rsidRDefault="00064F10" w:rsidP="004F4B67">
            <w:pPr>
              <w:spacing w:after="326"/>
              <w:rPr>
                <w:sz w:val="20"/>
              </w:rPr>
            </w:pPr>
          </w:p>
        </w:tc>
      </w:tr>
      <w:tr w:rsidR="00064F10" w:rsidRPr="00BD0688" w:rsidTr="004F4B67">
        <w:trPr>
          <w:gridAfter w:val="1"/>
          <w:wAfter w:w="2281" w:type="dxa"/>
          <w:trHeight w:val="1474"/>
        </w:trPr>
        <w:tc>
          <w:tcPr>
            <w:tcW w:w="566" w:type="dxa"/>
          </w:tcPr>
          <w:p w:rsidR="00064F10" w:rsidRPr="0074439C" w:rsidRDefault="00064F10" w:rsidP="004F4B67">
            <w:pPr>
              <w:spacing w:after="326"/>
              <w:jc w:val="center"/>
              <w:rPr>
                <w:bCs/>
              </w:rPr>
            </w:pPr>
            <w:r w:rsidRPr="0074439C">
              <w:rPr>
                <w:bCs/>
                <w:sz w:val="22"/>
                <w:szCs w:val="22"/>
              </w:rPr>
              <w:lastRenderedPageBreak/>
              <w:t>17.</w:t>
            </w:r>
          </w:p>
        </w:tc>
        <w:tc>
          <w:tcPr>
            <w:tcW w:w="1847" w:type="dxa"/>
            <w:gridSpan w:val="3"/>
          </w:tcPr>
          <w:p w:rsidR="00064F10" w:rsidRPr="0074439C" w:rsidRDefault="00064F10" w:rsidP="004F4B67">
            <w:pPr>
              <w:spacing w:after="326"/>
              <w:rPr>
                <w:b/>
                <w:bCs/>
              </w:rPr>
            </w:pPr>
            <w:r w:rsidRPr="0074439C">
              <w:rPr>
                <w:b/>
                <w:sz w:val="22"/>
                <w:szCs w:val="22"/>
              </w:rPr>
              <w:t>Забезпечення населення міста трансфузіологічною допомогою</w:t>
            </w:r>
          </w:p>
        </w:tc>
        <w:tc>
          <w:tcPr>
            <w:tcW w:w="1985" w:type="dxa"/>
          </w:tcPr>
          <w:p w:rsidR="00064F10" w:rsidRPr="0074439C" w:rsidRDefault="00064F10" w:rsidP="004F4B67">
            <w:pPr>
              <w:spacing w:after="326"/>
            </w:pPr>
            <w:r w:rsidRPr="0074439C">
              <w:rPr>
                <w:sz w:val="22"/>
                <w:szCs w:val="22"/>
              </w:rPr>
              <w:t>Забезпечення компенсаційними виплатами донорів за взяття крові та (або) ії компонентів</w:t>
            </w:r>
          </w:p>
        </w:tc>
        <w:tc>
          <w:tcPr>
            <w:tcW w:w="1143" w:type="dxa"/>
            <w:vAlign w:val="center"/>
          </w:tcPr>
          <w:p w:rsidR="00064F10" w:rsidRPr="0074439C" w:rsidRDefault="00064F10" w:rsidP="004F4B67">
            <w:pPr>
              <w:spacing w:after="326"/>
              <w:jc w:val="center"/>
              <w:rPr>
                <w:b/>
                <w:bCs/>
              </w:rPr>
            </w:pPr>
            <w:r w:rsidRPr="0074439C">
              <w:rPr>
                <w:sz w:val="22"/>
                <w:szCs w:val="22"/>
              </w:rPr>
              <w:t>2018-2020 роки</w:t>
            </w:r>
          </w:p>
        </w:tc>
        <w:tc>
          <w:tcPr>
            <w:tcW w:w="2275" w:type="dxa"/>
            <w:gridSpan w:val="2"/>
          </w:tcPr>
          <w:p w:rsidR="00064F10" w:rsidRPr="0074439C" w:rsidRDefault="00064F10" w:rsidP="004F4B67">
            <w:pPr>
              <w:spacing w:after="326"/>
              <w:rPr>
                <w:b/>
                <w:bCs/>
              </w:rPr>
            </w:pPr>
            <w:r w:rsidRPr="0074439C">
              <w:rPr>
                <w:sz w:val="22"/>
                <w:szCs w:val="22"/>
              </w:rPr>
              <w:t>Управління охорони здоров’я Бахмутської міської ради, КЗОЗ «Бахмутська ЦРЛ»</w:t>
            </w:r>
          </w:p>
        </w:tc>
        <w:tc>
          <w:tcPr>
            <w:tcW w:w="1555" w:type="dxa"/>
            <w:vAlign w:val="center"/>
          </w:tcPr>
          <w:p w:rsidR="00064F10" w:rsidRDefault="00064F10" w:rsidP="004F4B67">
            <w:pPr>
              <w:jc w:val="center"/>
              <w:rPr>
                <w:lang w:val="en-US"/>
              </w:rP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652AC9" w:rsidRDefault="00064F10" w:rsidP="004F4B67">
            <w:pPr>
              <w:jc w:val="center"/>
              <w:rPr>
                <w:sz w:val="16"/>
                <w:szCs w:val="16"/>
                <w:lang w:val="en-US"/>
              </w:rPr>
            </w:pPr>
          </w:p>
          <w:p w:rsidR="00064F10" w:rsidRPr="0074439C" w:rsidRDefault="00064F10" w:rsidP="004F4B67">
            <w:pPr>
              <w:spacing w:after="326"/>
              <w:jc w:val="center"/>
              <w:rPr>
                <w:b/>
                <w:bCs/>
              </w:rPr>
            </w:pPr>
          </w:p>
        </w:tc>
        <w:tc>
          <w:tcPr>
            <w:tcW w:w="1140" w:type="dxa"/>
            <w:vAlign w:val="center"/>
          </w:tcPr>
          <w:p w:rsidR="00064F10" w:rsidRPr="0074439C" w:rsidRDefault="00064F10" w:rsidP="004F4B67">
            <w:pPr>
              <w:spacing w:after="326"/>
              <w:jc w:val="center"/>
            </w:pPr>
            <w:r>
              <w:t>-</w:t>
            </w:r>
          </w:p>
        </w:tc>
        <w:tc>
          <w:tcPr>
            <w:tcW w:w="1134" w:type="dxa"/>
            <w:vAlign w:val="center"/>
          </w:tcPr>
          <w:p w:rsidR="00064F10" w:rsidRPr="0074439C" w:rsidRDefault="00064F10" w:rsidP="004F4B67">
            <w:pPr>
              <w:spacing w:after="326"/>
              <w:jc w:val="center"/>
            </w:pPr>
            <w:r w:rsidRPr="0074439C">
              <w:rPr>
                <w:sz w:val="22"/>
                <w:szCs w:val="22"/>
              </w:rPr>
              <w:t>95,5</w:t>
            </w:r>
          </w:p>
        </w:tc>
        <w:tc>
          <w:tcPr>
            <w:tcW w:w="1124" w:type="dxa"/>
            <w:vAlign w:val="center"/>
          </w:tcPr>
          <w:p w:rsidR="00064F10" w:rsidRPr="0074439C" w:rsidRDefault="00064F10" w:rsidP="004F4B67">
            <w:pPr>
              <w:spacing w:after="326"/>
              <w:jc w:val="center"/>
            </w:pPr>
            <w:r w:rsidRPr="0074439C">
              <w:rPr>
                <w:sz w:val="22"/>
                <w:szCs w:val="22"/>
              </w:rPr>
              <w:t>100,3</w:t>
            </w:r>
          </w:p>
        </w:tc>
        <w:tc>
          <w:tcPr>
            <w:tcW w:w="1134" w:type="dxa"/>
            <w:vAlign w:val="center"/>
          </w:tcPr>
          <w:p w:rsidR="00064F10" w:rsidRPr="0074439C" w:rsidRDefault="00064F10" w:rsidP="004F4B67">
            <w:pPr>
              <w:spacing w:after="326"/>
              <w:jc w:val="center"/>
              <w:rPr>
                <w:b/>
              </w:rPr>
            </w:pPr>
            <w:r w:rsidRPr="0074439C">
              <w:rPr>
                <w:b/>
                <w:sz w:val="22"/>
                <w:szCs w:val="22"/>
              </w:rPr>
              <w:t>195,8</w:t>
            </w:r>
          </w:p>
        </w:tc>
        <w:tc>
          <w:tcPr>
            <w:tcW w:w="2258" w:type="dxa"/>
            <w:vAlign w:val="center"/>
          </w:tcPr>
          <w:p w:rsidR="00064F10" w:rsidRPr="0074439C" w:rsidRDefault="00064F10" w:rsidP="004F4B67">
            <w:pPr>
              <w:spacing w:after="326"/>
            </w:pPr>
            <w:r w:rsidRPr="0074439C">
              <w:rPr>
                <w:sz w:val="22"/>
                <w:szCs w:val="22"/>
              </w:rPr>
              <w:t>Забезпечення трансфузіологічного відділення КЗОЗ «Бахмутська центральна районна лікарня» запасом крові та ії компонентів</w:t>
            </w:r>
          </w:p>
        </w:tc>
      </w:tr>
      <w:tr w:rsidR="00064F10" w:rsidRPr="00BD0688" w:rsidTr="004F4B67">
        <w:trPr>
          <w:gridAfter w:val="1"/>
          <w:wAfter w:w="2281" w:type="dxa"/>
          <w:trHeight w:val="430"/>
        </w:trPr>
        <w:tc>
          <w:tcPr>
            <w:tcW w:w="566" w:type="dxa"/>
            <w:vMerge w:val="restart"/>
          </w:tcPr>
          <w:p w:rsidR="00064F10" w:rsidRPr="0074439C" w:rsidRDefault="00064F10" w:rsidP="004F4B67">
            <w:pPr>
              <w:jc w:val="center"/>
            </w:pPr>
            <w:r w:rsidRPr="0074439C">
              <w:rPr>
                <w:sz w:val="22"/>
                <w:szCs w:val="22"/>
              </w:rPr>
              <w:t>18.</w:t>
            </w:r>
          </w:p>
        </w:tc>
        <w:tc>
          <w:tcPr>
            <w:tcW w:w="1847" w:type="dxa"/>
            <w:gridSpan w:val="3"/>
            <w:vMerge w:val="restart"/>
          </w:tcPr>
          <w:p w:rsidR="00064F10" w:rsidRPr="0074439C" w:rsidRDefault="00064F10" w:rsidP="004F4B67">
            <w:pPr>
              <w:spacing w:after="326"/>
              <w:rPr>
                <w:b/>
              </w:rPr>
            </w:pPr>
            <w:r w:rsidRPr="0074439C">
              <w:rPr>
                <w:b/>
                <w:sz w:val="22"/>
                <w:szCs w:val="22"/>
              </w:rPr>
              <w:t>Зміцнення матеріально-технічної бази комунальних закладів охорони здоров`я міста</w:t>
            </w:r>
          </w:p>
          <w:p w:rsidR="00064F10" w:rsidRPr="0074439C" w:rsidRDefault="00064F10" w:rsidP="004F4B67">
            <w:pPr>
              <w:spacing w:after="326"/>
              <w:rPr>
                <w:b/>
              </w:rPr>
            </w:pPr>
          </w:p>
        </w:tc>
        <w:tc>
          <w:tcPr>
            <w:tcW w:w="1985" w:type="dxa"/>
            <w:vMerge w:val="restart"/>
          </w:tcPr>
          <w:p w:rsidR="00064F10" w:rsidRPr="0074439C" w:rsidRDefault="00064F10" w:rsidP="004F4B67">
            <w:pPr>
              <w:jc w:val="both"/>
            </w:pPr>
            <w:r>
              <w:rPr>
                <w:sz w:val="22"/>
                <w:szCs w:val="22"/>
              </w:rPr>
              <w:t xml:space="preserve">18.1. </w:t>
            </w:r>
            <w:r w:rsidRPr="0074439C">
              <w:rPr>
                <w:sz w:val="22"/>
                <w:szCs w:val="22"/>
              </w:rPr>
              <w:t>Забезпечення медичною технікою, діагностичним та іншим обладнанням, відпові</w:t>
            </w:r>
            <w:r>
              <w:rPr>
                <w:sz w:val="22"/>
                <w:szCs w:val="22"/>
              </w:rPr>
              <w:t xml:space="preserve">дно до табелів оснащення закладів </w:t>
            </w:r>
            <w:r w:rsidRPr="0074439C">
              <w:rPr>
                <w:sz w:val="22"/>
                <w:szCs w:val="22"/>
              </w:rPr>
              <w:t xml:space="preserve"> охорони здоров’я</w:t>
            </w:r>
          </w:p>
        </w:tc>
        <w:tc>
          <w:tcPr>
            <w:tcW w:w="1143" w:type="dxa"/>
            <w:vMerge w:val="restart"/>
            <w:vAlign w:val="center"/>
          </w:tcPr>
          <w:p w:rsidR="00064F10" w:rsidRPr="0074439C" w:rsidRDefault="00064F10" w:rsidP="004F4B67">
            <w:pPr>
              <w:jc w:val="center"/>
            </w:pPr>
            <w:r w:rsidRPr="0074439C">
              <w:rPr>
                <w:sz w:val="22"/>
                <w:szCs w:val="22"/>
              </w:rPr>
              <w:t>2018-2020 роки</w:t>
            </w:r>
          </w:p>
        </w:tc>
        <w:tc>
          <w:tcPr>
            <w:tcW w:w="2267" w:type="dxa"/>
            <w:vMerge w:val="restart"/>
          </w:tcPr>
          <w:p w:rsidR="00064F10" w:rsidRPr="0074439C" w:rsidRDefault="00064F10" w:rsidP="004F4B67">
            <w:pPr>
              <w:ind w:left="-29"/>
              <w:jc w:val="both"/>
            </w:pPr>
            <w:r w:rsidRPr="0074439C">
              <w:rPr>
                <w:sz w:val="22"/>
                <w:szCs w:val="22"/>
              </w:rPr>
              <w:t>Управління охорони здоров’я Бахмутської міської ради, КЗОЗ Бахмутської міської ради</w:t>
            </w:r>
          </w:p>
        </w:tc>
        <w:tc>
          <w:tcPr>
            <w:tcW w:w="1563" w:type="dxa"/>
            <w:gridSpan w:val="2"/>
            <w:vAlign w:val="center"/>
          </w:tcPr>
          <w:p w:rsidR="00064F10" w:rsidRPr="0074439C" w:rsidRDefault="00064F10" w:rsidP="004F4B67">
            <w:pPr>
              <w:jc w:val="center"/>
            </w:pPr>
          </w:p>
          <w:p w:rsidR="00064F10" w:rsidRDefault="00064F10" w:rsidP="004F4B67">
            <w:pPr>
              <w:jc w:val="center"/>
              <w:rPr>
                <w:lang w:val="en-US"/>
              </w:rP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652AC9" w:rsidRDefault="00064F10" w:rsidP="004F4B67">
            <w:pPr>
              <w:jc w:val="center"/>
              <w:rPr>
                <w:sz w:val="16"/>
                <w:szCs w:val="16"/>
                <w:lang w:val="en-US"/>
              </w:rPr>
            </w:pPr>
          </w:p>
          <w:p w:rsidR="00064F10" w:rsidRPr="00652AC9" w:rsidRDefault="00064F10" w:rsidP="004F4B67">
            <w:pPr>
              <w:jc w:val="center"/>
              <w:rPr>
                <w:sz w:val="16"/>
                <w:szCs w:val="16"/>
              </w:rPr>
            </w:pP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t>62,5</w:t>
            </w:r>
          </w:p>
        </w:tc>
        <w:tc>
          <w:tcPr>
            <w:tcW w:w="1134" w:type="dxa"/>
            <w:vAlign w:val="center"/>
          </w:tcPr>
          <w:p w:rsidR="00064F10" w:rsidRPr="0074439C" w:rsidRDefault="00064F10" w:rsidP="004F4B67">
            <w:pPr>
              <w:jc w:val="center"/>
            </w:pPr>
            <w:r w:rsidRPr="0074439C">
              <w:rPr>
                <w:sz w:val="22"/>
                <w:szCs w:val="22"/>
              </w:rPr>
              <w:t>66,2</w:t>
            </w:r>
          </w:p>
        </w:tc>
        <w:tc>
          <w:tcPr>
            <w:tcW w:w="1124" w:type="dxa"/>
            <w:vAlign w:val="center"/>
          </w:tcPr>
          <w:p w:rsidR="00064F10" w:rsidRPr="0074439C" w:rsidRDefault="00064F10" w:rsidP="004F4B67">
            <w:pPr>
              <w:jc w:val="center"/>
            </w:pPr>
            <w:r w:rsidRPr="0074439C">
              <w:rPr>
                <w:sz w:val="22"/>
                <w:szCs w:val="22"/>
              </w:rPr>
              <w:t>69,5</w:t>
            </w:r>
          </w:p>
        </w:tc>
        <w:tc>
          <w:tcPr>
            <w:tcW w:w="1134" w:type="dxa"/>
            <w:vAlign w:val="center"/>
          </w:tcPr>
          <w:p w:rsidR="00064F10" w:rsidRPr="0074439C" w:rsidRDefault="00064F10" w:rsidP="004F4B67">
            <w:pPr>
              <w:jc w:val="center"/>
              <w:rPr>
                <w:b/>
              </w:rPr>
            </w:pPr>
            <w:r w:rsidRPr="0074439C">
              <w:rPr>
                <w:b/>
                <w:sz w:val="22"/>
                <w:szCs w:val="22"/>
              </w:rPr>
              <w:t>198,2</w:t>
            </w:r>
          </w:p>
        </w:tc>
        <w:tc>
          <w:tcPr>
            <w:tcW w:w="2258" w:type="dxa"/>
            <w:vMerge w:val="restart"/>
          </w:tcPr>
          <w:p w:rsidR="00064F10" w:rsidRPr="0074439C" w:rsidRDefault="00064F10" w:rsidP="004F4B67">
            <w:pPr>
              <w:spacing w:after="326"/>
            </w:pPr>
            <w:r w:rsidRPr="0074439C">
              <w:rPr>
                <w:sz w:val="22"/>
                <w:szCs w:val="22"/>
              </w:rPr>
              <w:t xml:space="preserve">Оновлення матеріально-технічної бази </w:t>
            </w:r>
            <w:r>
              <w:rPr>
                <w:sz w:val="22"/>
                <w:szCs w:val="22"/>
              </w:rPr>
              <w:t>КЗОЗ</w:t>
            </w:r>
            <w:r w:rsidRPr="0074439C">
              <w:rPr>
                <w:sz w:val="22"/>
                <w:szCs w:val="22"/>
              </w:rPr>
              <w:t xml:space="preserve"> відповідно до табелів оснащення. Придбання  150 од. плазмо фільтрів та комплектів магістралей та 29 одиниць  медичного обладнання</w:t>
            </w:r>
          </w:p>
        </w:tc>
      </w:tr>
      <w:tr w:rsidR="00064F10" w:rsidRPr="00BD0688" w:rsidTr="004F4B67">
        <w:trPr>
          <w:gridAfter w:val="1"/>
          <w:wAfter w:w="2281" w:type="dxa"/>
          <w:trHeight w:val="1847"/>
        </w:trPr>
        <w:tc>
          <w:tcPr>
            <w:tcW w:w="566" w:type="dxa"/>
            <w:vMerge/>
          </w:tcPr>
          <w:p w:rsidR="00064F10" w:rsidRPr="0074439C" w:rsidRDefault="00064F10" w:rsidP="004F4B67">
            <w:pPr>
              <w:jc w:val="center"/>
            </w:pPr>
          </w:p>
        </w:tc>
        <w:tc>
          <w:tcPr>
            <w:tcW w:w="1847" w:type="dxa"/>
            <w:gridSpan w:val="3"/>
            <w:vMerge/>
          </w:tcPr>
          <w:p w:rsidR="00064F10" w:rsidRPr="0074439C" w:rsidRDefault="00064F10" w:rsidP="004F4B67">
            <w:pPr>
              <w:spacing w:after="326"/>
              <w:rPr>
                <w:b/>
              </w:rPr>
            </w:pPr>
          </w:p>
        </w:tc>
        <w:tc>
          <w:tcPr>
            <w:tcW w:w="1985" w:type="dxa"/>
            <w:vMerge/>
          </w:tcPr>
          <w:p w:rsidR="00064F10" w:rsidRPr="0074439C" w:rsidRDefault="00064F10" w:rsidP="004F4B67">
            <w:pPr>
              <w:jc w:val="both"/>
            </w:pPr>
          </w:p>
        </w:tc>
        <w:tc>
          <w:tcPr>
            <w:tcW w:w="1143" w:type="dxa"/>
            <w:vMerge/>
            <w:vAlign w:val="center"/>
          </w:tcPr>
          <w:p w:rsidR="00064F10" w:rsidRPr="0074439C" w:rsidRDefault="00064F10" w:rsidP="004F4B67">
            <w:pPr>
              <w:jc w:val="center"/>
            </w:pPr>
          </w:p>
        </w:tc>
        <w:tc>
          <w:tcPr>
            <w:tcW w:w="2267" w:type="dxa"/>
            <w:vMerge/>
          </w:tcPr>
          <w:p w:rsidR="00064F10" w:rsidRPr="0074439C" w:rsidRDefault="00064F10" w:rsidP="004F4B67">
            <w:pPr>
              <w:ind w:left="-29"/>
              <w:jc w:val="both"/>
            </w:pPr>
          </w:p>
        </w:tc>
        <w:tc>
          <w:tcPr>
            <w:tcW w:w="1563" w:type="dxa"/>
            <w:gridSpan w:val="2"/>
            <w:vAlign w:val="center"/>
          </w:tcPr>
          <w:p w:rsidR="00064F10" w:rsidRPr="0074439C" w:rsidRDefault="00064F10" w:rsidP="004F4B67">
            <w:pPr>
              <w:jc w:val="center"/>
            </w:pPr>
            <w:r w:rsidRPr="0074439C">
              <w:rPr>
                <w:sz w:val="22"/>
                <w:szCs w:val="22"/>
              </w:rPr>
              <w:t>Інші джерела</w:t>
            </w:r>
          </w:p>
        </w:tc>
        <w:tc>
          <w:tcPr>
            <w:tcW w:w="1140" w:type="dxa"/>
            <w:vAlign w:val="center"/>
          </w:tcPr>
          <w:p w:rsidR="00064F10" w:rsidRPr="0074439C" w:rsidRDefault="00064F10" w:rsidP="004F4B67">
            <w:pPr>
              <w:jc w:val="center"/>
            </w:pPr>
            <w:r w:rsidRPr="0074439C">
              <w:rPr>
                <w:sz w:val="22"/>
                <w:szCs w:val="22"/>
              </w:rPr>
              <w:t>3705,0</w:t>
            </w:r>
          </w:p>
        </w:tc>
        <w:tc>
          <w:tcPr>
            <w:tcW w:w="1134" w:type="dxa"/>
            <w:vAlign w:val="center"/>
          </w:tcPr>
          <w:p w:rsidR="00064F10" w:rsidRPr="0074439C" w:rsidRDefault="00064F10" w:rsidP="004F4B67">
            <w:pPr>
              <w:jc w:val="center"/>
            </w:pPr>
            <w:r w:rsidRPr="0074439C">
              <w:rPr>
                <w:sz w:val="22"/>
                <w:szCs w:val="22"/>
              </w:rPr>
              <w:t>3923,6</w:t>
            </w:r>
          </w:p>
        </w:tc>
        <w:tc>
          <w:tcPr>
            <w:tcW w:w="1124" w:type="dxa"/>
            <w:vAlign w:val="center"/>
          </w:tcPr>
          <w:p w:rsidR="00064F10" w:rsidRPr="0074439C" w:rsidRDefault="00064F10" w:rsidP="004F4B67">
            <w:pPr>
              <w:jc w:val="center"/>
            </w:pPr>
            <w:r w:rsidRPr="0074439C">
              <w:rPr>
                <w:sz w:val="22"/>
                <w:szCs w:val="22"/>
              </w:rPr>
              <w:t>4155,1</w:t>
            </w:r>
          </w:p>
        </w:tc>
        <w:tc>
          <w:tcPr>
            <w:tcW w:w="1134" w:type="dxa"/>
            <w:vAlign w:val="center"/>
          </w:tcPr>
          <w:p w:rsidR="00064F10" w:rsidRPr="0074439C" w:rsidRDefault="00064F10" w:rsidP="004F4B67">
            <w:pPr>
              <w:jc w:val="center"/>
              <w:rPr>
                <w:b/>
              </w:rPr>
            </w:pPr>
            <w:r w:rsidRPr="0074439C">
              <w:rPr>
                <w:b/>
                <w:sz w:val="22"/>
                <w:szCs w:val="22"/>
              </w:rPr>
              <w:t>11783,7</w:t>
            </w:r>
          </w:p>
        </w:tc>
        <w:tc>
          <w:tcPr>
            <w:tcW w:w="2258" w:type="dxa"/>
            <w:vMerge/>
          </w:tcPr>
          <w:p w:rsidR="00064F10" w:rsidRPr="0074439C" w:rsidRDefault="00064F10" w:rsidP="004F4B67">
            <w:pPr>
              <w:spacing w:after="326"/>
            </w:pPr>
          </w:p>
        </w:tc>
      </w:tr>
      <w:tr w:rsidR="00064F10" w:rsidRPr="00BD0688" w:rsidTr="004F4B67">
        <w:trPr>
          <w:gridAfter w:val="1"/>
          <w:wAfter w:w="2281" w:type="dxa"/>
          <w:trHeight w:val="708"/>
        </w:trPr>
        <w:tc>
          <w:tcPr>
            <w:tcW w:w="566" w:type="dxa"/>
            <w:vMerge/>
          </w:tcPr>
          <w:p w:rsidR="00064F10" w:rsidRPr="0074439C" w:rsidRDefault="00064F10" w:rsidP="004F4B67">
            <w:pPr>
              <w:jc w:val="center"/>
            </w:pPr>
          </w:p>
        </w:tc>
        <w:tc>
          <w:tcPr>
            <w:tcW w:w="1847" w:type="dxa"/>
            <w:gridSpan w:val="3"/>
            <w:vMerge/>
          </w:tcPr>
          <w:p w:rsidR="00064F10" w:rsidRPr="0074439C" w:rsidRDefault="00064F10" w:rsidP="004F4B67">
            <w:pPr>
              <w:spacing w:after="326"/>
            </w:pPr>
          </w:p>
        </w:tc>
        <w:tc>
          <w:tcPr>
            <w:tcW w:w="1985" w:type="dxa"/>
            <w:vMerge w:val="restart"/>
          </w:tcPr>
          <w:p w:rsidR="00064F10" w:rsidRPr="0074439C" w:rsidRDefault="00064F10" w:rsidP="004F4B67">
            <w:pPr>
              <w:jc w:val="both"/>
            </w:pPr>
            <w:r>
              <w:rPr>
                <w:sz w:val="22"/>
                <w:szCs w:val="22"/>
              </w:rPr>
              <w:t xml:space="preserve">18.2. </w:t>
            </w:r>
            <w:r w:rsidRPr="0074439C">
              <w:rPr>
                <w:sz w:val="22"/>
                <w:szCs w:val="22"/>
              </w:rPr>
              <w:t xml:space="preserve">Проведення реконструкцій та капітальних ремонтів в КЗОЗ Бахмутської міської ради  ІІ </w:t>
            </w:r>
            <w:r w:rsidRPr="0074439C">
              <w:rPr>
                <w:sz w:val="22"/>
                <w:szCs w:val="22"/>
              </w:rPr>
              <w:lastRenderedPageBreak/>
              <w:t>рівня надання медичної допомоги</w:t>
            </w:r>
          </w:p>
        </w:tc>
        <w:tc>
          <w:tcPr>
            <w:tcW w:w="1143" w:type="dxa"/>
            <w:vMerge w:val="restart"/>
            <w:vAlign w:val="center"/>
          </w:tcPr>
          <w:p w:rsidR="00064F10" w:rsidRPr="0074439C" w:rsidRDefault="00064F10" w:rsidP="004F4B67">
            <w:pPr>
              <w:jc w:val="center"/>
            </w:pPr>
            <w:r w:rsidRPr="0074439C">
              <w:rPr>
                <w:sz w:val="22"/>
                <w:szCs w:val="22"/>
              </w:rPr>
              <w:lastRenderedPageBreak/>
              <w:t>2018-2020 роки</w:t>
            </w:r>
          </w:p>
        </w:tc>
        <w:tc>
          <w:tcPr>
            <w:tcW w:w="2267" w:type="dxa"/>
            <w:vMerge w:val="restart"/>
          </w:tcPr>
          <w:p w:rsidR="00064F10" w:rsidRPr="0074439C" w:rsidRDefault="00064F10" w:rsidP="004F4B67">
            <w:pPr>
              <w:ind w:left="-29"/>
              <w:jc w:val="both"/>
            </w:pPr>
            <w:r w:rsidRPr="0074439C">
              <w:rPr>
                <w:sz w:val="22"/>
                <w:szCs w:val="22"/>
              </w:rPr>
              <w:t>Управління охорони здоров’я Бахмутської міської ради, КЗОЗ «Бахмутська ЦРЛ»</w:t>
            </w:r>
          </w:p>
        </w:tc>
        <w:tc>
          <w:tcPr>
            <w:tcW w:w="1563" w:type="dxa"/>
            <w:gridSpan w:val="2"/>
            <w:vAlign w:val="center"/>
          </w:tcPr>
          <w:p w:rsidR="00064F10" w:rsidRPr="002B178A" w:rsidRDefault="00064F10" w:rsidP="004F4B67">
            <w:pPr>
              <w:jc w:val="center"/>
              <w:rPr>
                <w:sz w:val="16"/>
                <w:szCs w:val="16"/>
              </w:rPr>
            </w:pPr>
          </w:p>
          <w:p w:rsidR="00064F10" w:rsidRPr="002B178A" w:rsidRDefault="00064F10" w:rsidP="004F4B67">
            <w:pPr>
              <w:jc w:val="center"/>
              <w:rPr>
                <w:sz w:val="16"/>
                <w:szCs w:val="16"/>
              </w:rPr>
            </w:pPr>
          </w:p>
          <w:p w:rsidR="00064F10" w:rsidRPr="0074439C" w:rsidRDefault="00064F10" w:rsidP="004F4B67">
            <w:pPr>
              <w:jc w:val="center"/>
            </w:pPr>
            <w:r w:rsidRPr="0074439C">
              <w:rPr>
                <w:sz w:val="22"/>
                <w:szCs w:val="22"/>
              </w:rPr>
              <w:t>Державний бюджет</w:t>
            </w:r>
          </w:p>
        </w:tc>
        <w:tc>
          <w:tcPr>
            <w:tcW w:w="1140" w:type="dxa"/>
            <w:vAlign w:val="center"/>
          </w:tcPr>
          <w:p w:rsidR="00064F10" w:rsidRPr="00ED6C21" w:rsidRDefault="00064F10" w:rsidP="004F4B67">
            <w:pPr>
              <w:jc w:val="center"/>
            </w:pPr>
          </w:p>
          <w:p w:rsidR="00064F10" w:rsidRPr="00ED6C21" w:rsidRDefault="00064F10" w:rsidP="004F4B67">
            <w:pPr>
              <w:jc w:val="center"/>
            </w:pPr>
          </w:p>
          <w:p w:rsidR="00064F10" w:rsidRPr="00ED6C21" w:rsidRDefault="00064F10" w:rsidP="004F4B67">
            <w:pPr>
              <w:jc w:val="center"/>
            </w:pPr>
            <w:r w:rsidRPr="00ED6C21">
              <w:rPr>
                <w:sz w:val="22"/>
                <w:szCs w:val="22"/>
              </w:rPr>
              <w:t>61476,4</w:t>
            </w:r>
          </w:p>
        </w:tc>
        <w:tc>
          <w:tcPr>
            <w:tcW w:w="1134" w:type="dxa"/>
            <w:vAlign w:val="center"/>
          </w:tcPr>
          <w:p w:rsidR="00064F10" w:rsidRDefault="00064F10" w:rsidP="004F4B67">
            <w:pPr>
              <w:jc w:val="center"/>
            </w:pPr>
          </w:p>
          <w:p w:rsidR="00064F10" w:rsidRDefault="00064F10" w:rsidP="004F4B67">
            <w:pPr>
              <w:jc w:val="center"/>
            </w:pPr>
          </w:p>
          <w:p w:rsidR="00064F10" w:rsidRPr="00ED6C21" w:rsidRDefault="00064F10" w:rsidP="004F4B67">
            <w:pPr>
              <w:jc w:val="center"/>
            </w:pPr>
            <w:r>
              <w:rPr>
                <w:sz w:val="22"/>
                <w:szCs w:val="22"/>
              </w:rPr>
              <w:t>-</w:t>
            </w:r>
          </w:p>
        </w:tc>
        <w:tc>
          <w:tcPr>
            <w:tcW w:w="1124" w:type="dxa"/>
            <w:vAlign w:val="center"/>
          </w:tcPr>
          <w:p w:rsidR="00064F10" w:rsidRDefault="00064F10" w:rsidP="004F4B67">
            <w:pPr>
              <w:jc w:val="center"/>
            </w:pPr>
          </w:p>
          <w:p w:rsidR="00064F10" w:rsidRDefault="00064F10" w:rsidP="004F4B67">
            <w:pPr>
              <w:jc w:val="center"/>
            </w:pPr>
          </w:p>
          <w:p w:rsidR="00064F10" w:rsidRPr="00ED6C21" w:rsidRDefault="00064F10" w:rsidP="004F4B67">
            <w:pPr>
              <w:jc w:val="center"/>
            </w:pPr>
            <w:r>
              <w:rPr>
                <w:sz w:val="22"/>
                <w:szCs w:val="22"/>
              </w:rPr>
              <w:t>-</w:t>
            </w:r>
          </w:p>
        </w:tc>
        <w:tc>
          <w:tcPr>
            <w:tcW w:w="1134" w:type="dxa"/>
            <w:vAlign w:val="center"/>
          </w:tcPr>
          <w:p w:rsidR="00064F10" w:rsidRPr="00ED6C21" w:rsidRDefault="00064F10" w:rsidP="004F4B67">
            <w:pPr>
              <w:jc w:val="center"/>
              <w:rPr>
                <w:b/>
              </w:rPr>
            </w:pPr>
          </w:p>
          <w:p w:rsidR="00064F10" w:rsidRPr="00ED6C21" w:rsidRDefault="00064F10" w:rsidP="004F4B67">
            <w:pPr>
              <w:jc w:val="center"/>
              <w:rPr>
                <w:b/>
              </w:rPr>
            </w:pPr>
          </w:p>
          <w:p w:rsidR="00064F10" w:rsidRPr="00ED6C21" w:rsidRDefault="00064F10" w:rsidP="004F4B67">
            <w:pPr>
              <w:jc w:val="center"/>
              <w:rPr>
                <w:b/>
              </w:rPr>
            </w:pPr>
            <w:r w:rsidRPr="00ED6C21">
              <w:rPr>
                <w:b/>
                <w:sz w:val="22"/>
                <w:szCs w:val="22"/>
              </w:rPr>
              <w:t>61476,4</w:t>
            </w:r>
          </w:p>
        </w:tc>
        <w:tc>
          <w:tcPr>
            <w:tcW w:w="2258" w:type="dxa"/>
            <w:vMerge w:val="restart"/>
          </w:tcPr>
          <w:p w:rsidR="00064F10" w:rsidRPr="0074439C" w:rsidRDefault="00064F10" w:rsidP="004F4B67">
            <w:pPr>
              <w:spacing w:after="326"/>
            </w:pPr>
            <w:r w:rsidRPr="0074439C">
              <w:rPr>
                <w:sz w:val="22"/>
                <w:szCs w:val="22"/>
              </w:rPr>
              <w:t xml:space="preserve">Зміцнення матеріально  технічної  бази .  Реконструкція 4-х корпусів КЗОЗ «БЦРЛ», побудова </w:t>
            </w:r>
            <w:r w:rsidRPr="0074439C">
              <w:rPr>
                <w:sz w:val="22"/>
                <w:szCs w:val="22"/>
              </w:rPr>
              <w:lastRenderedPageBreak/>
              <w:t>інфекційного відділення, капітальний ремонт 3027 кв.м. покрівель будівель та споруд КЗОЗ «БЦРЛ», капітальний ремонт фасаду КЗОЗ «БСП»</w:t>
            </w:r>
          </w:p>
        </w:tc>
      </w:tr>
      <w:tr w:rsidR="00064F10" w:rsidRPr="00BD0688" w:rsidTr="004F4B67">
        <w:trPr>
          <w:gridAfter w:val="1"/>
          <w:wAfter w:w="2281" w:type="dxa"/>
          <w:trHeight w:hRule="exact" w:val="851"/>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pPr>
              <w:spacing w:after="326"/>
            </w:pPr>
          </w:p>
        </w:tc>
        <w:tc>
          <w:tcPr>
            <w:tcW w:w="1985" w:type="dxa"/>
            <w:vMerge/>
          </w:tcPr>
          <w:p w:rsidR="00064F10" w:rsidRPr="00BD0688" w:rsidRDefault="00064F10" w:rsidP="004F4B67">
            <w:pPr>
              <w:jc w:val="both"/>
              <w:rPr>
                <w:sz w:val="20"/>
              </w:rPr>
            </w:pPr>
          </w:p>
        </w:tc>
        <w:tc>
          <w:tcPr>
            <w:tcW w:w="1143" w:type="dxa"/>
            <w:vMerge/>
            <w:vAlign w:val="center"/>
          </w:tcPr>
          <w:p w:rsidR="00064F10" w:rsidRPr="00BD0688" w:rsidRDefault="00064F10" w:rsidP="004F4B67">
            <w:pPr>
              <w:jc w:val="center"/>
            </w:pPr>
          </w:p>
        </w:tc>
        <w:tc>
          <w:tcPr>
            <w:tcW w:w="2267" w:type="dxa"/>
            <w:vMerge/>
          </w:tcPr>
          <w:p w:rsidR="00064F10" w:rsidRPr="00BD0688" w:rsidRDefault="00064F10" w:rsidP="004F4B67">
            <w:pPr>
              <w:ind w:left="-29"/>
              <w:jc w:val="both"/>
              <w:rPr>
                <w:sz w:val="20"/>
              </w:rPr>
            </w:pPr>
          </w:p>
        </w:tc>
        <w:tc>
          <w:tcPr>
            <w:tcW w:w="1563" w:type="dxa"/>
            <w:gridSpan w:val="2"/>
            <w:vAlign w:val="center"/>
          </w:tcPr>
          <w:p w:rsidR="00064F10" w:rsidRDefault="00064F10" w:rsidP="004F4B67">
            <w:pPr>
              <w:jc w:val="center"/>
              <w:rPr>
                <w:sz w:val="20"/>
                <w:lang w:val="en-US"/>
              </w:rPr>
            </w:pPr>
            <w:r w:rsidRPr="00BD0688">
              <w:rPr>
                <w:sz w:val="20"/>
              </w:rPr>
              <w:t>Міс</w:t>
            </w:r>
            <w:r>
              <w:rPr>
                <w:sz w:val="20"/>
              </w:rPr>
              <w:t xml:space="preserve">ький </w:t>
            </w:r>
            <w:r w:rsidRPr="00BD0688">
              <w:rPr>
                <w:sz w:val="20"/>
              </w:rPr>
              <w:t>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19043C" w:rsidRDefault="00064F10" w:rsidP="004F4B67">
            <w:pPr>
              <w:jc w:val="center"/>
              <w:rPr>
                <w:sz w:val="20"/>
                <w:lang w:val="en-US"/>
              </w:rPr>
            </w:pPr>
          </w:p>
          <w:p w:rsidR="00064F10" w:rsidRPr="00BD0688" w:rsidRDefault="00064F10" w:rsidP="004F4B67">
            <w:pPr>
              <w:jc w:val="center"/>
              <w:rPr>
                <w:sz w:val="20"/>
              </w:rPr>
            </w:pPr>
          </w:p>
        </w:tc>
        <w:tc>
          <w:tcPr>
            <w:tcW w:w="1140" w:type="dxa"/>
            <w:vAlign w:val="center"/>
          </w:tcPr>
          <w:p w:rsidR="00064F10" w:rsidRPr="00ED6C21" w:rsidRDefault="00064F10" w:rsidP="004F4B67">
            <w:pPr>
              <w:jc w:val="center"/>
            </w:pPr>
            <w:r>
              <w:rPr>
                <w:sz w:val="22"/>
                <w:szCs w:val="22"/>
              </w:rPr>
              <w:t>7080,8</w:t>
            </w:r>
          </w:p>
        </w:tc>
        <w:tc>
          <w:tcPr>
            <w:tcW w:w="1134" w:type="dxa"/>
            <w:vAlign w:val="center"/>
          </w:tcPr>
          <w:p w:rsidR="00064F10" w:rsidRPr="00ED6C21" w:rsidRDefault="00064F10" w:rsidP="004F4B67">
            <w:pPr>
              <w:jc w:val="center"/>
            </w:pPr>
            <w:r>
              <w:rPr>
                <w:sz w:val="22"/>
                <w:szCs w:val="22"/>
              </w:rPr>
              <w:t>350,0</w:t>
            </w:r>
          </w:p>
        </w:tc>
        <w:tc>
          <w:tcPr>
            <w:tcW w:w="1124" w:type="dxa"/>
            <w:vAlign w:val="center"/>
          </w:tcPr>
          <w:p w:rsidR="00064F10" w:rsidRPr="00ED6C21" w:rsidRDefault="00064F10" w:rsidP="004F4B67">
            <w:pPr>
              <w:jc w:val="center"/>
            </w:pPr>
            <w:r>
              <w:rPr>
                <w:sz w:val="22"/>
                <w:szCs w:val="22"/>
              </w:rPr>
              <w:t>200,0</w:t>
            </w:r>
          </w:p>
        </w:tc>
        <w:tc>
          <w:tcPr>
            <w:tcW w:w="1134" w:type="dxa"/>
            <w:vAlign w:val="center"/>
          </w:tcPr>
          <w:p w:rsidR="00064F10" w:rsidRPr="00ED6C21" w:rsidRDefault="00064F10" w:rsidP="004F4B67">
            <w:pPr>
              <w:jc w:val="center"/>
              <w:rPr>
                <w:b/>
              </w:rPr>
            </w:pPr>
            <w:r w:rsidRPr="00ED6C21">
              <w:rPr>
                <w:b/>
                <w:sz w:val="22"/>
                <w:szCs w:val="22"/>
              </w:rPr>
              <w:t>7630,8</w:t>
            </w:r>
          </w:p>
        </w:tc>
        <w:tc>
          <w:tcPr>
            <w:tcW w:w="2258" w:type="dxa"/>
            <w:vMerge/>
          </w:tcPr>
          <w:p w:rsidR="00064F10" w:rsidRPr="00BD0688" w:rsidRDefault="00064F10" w:rsidP="004F4B67">
            <w:pPr>
              <w:spacing w:after="326"/>
              <w:rPr>
                <w:sz w:val="20"/>
              </w:rPr>
            </w:pPr>
          </w:p>
        </w:tc>
      </w:tr>
      <w:tr w:rsidR="00064F10" w:rsidRPr="00BD0688" w:rsidTr="004F4B67">
        <w:trPr>
          <w:gridAfter w:val="1"/>
          <w:wAfter w:w="2281" w:type="dxa"/>
          <w:trHeight w:hRule="exact" w:val="1803"/>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pPr>
              <w:spacing w:after="326"/>
            </w:pPr>
          </w:p>
        </w:tc>
        <w:tc>
          <w:tcPr>
            <w:tcW w:w="1985" w:type="dxa"/>
            <w:vMerge/>
          </w:tcPr>
          <w:p w:rsidR="00064F10" w:rsidRPr="00BD0688" w:rsidRDefault="00064F10" w:rsidP="004F4B67">
            <w:pPr>
              <w:jc w:val="both"/>
              <w:rPr>
                <w:sz w:val="20"/>
              </w:rPr>
            </w:pPr>
          </w:p>
        </w:tc>
        <w:tc>
          <w:tcPr>
            <w:tcW w:w="1143" w:type="dxa"/>
            <w:vMerge/>
            <w:vAlign w:val="center"/>
          </w:tcPr>
          <w:p w:rsidR="00064F10" w:rsidRPr="00BD0688" w:rsidRDefault="00064F10" w:rsidP="004F4B67">
            <w:pPr>
              <w:jc w:val="center"/>
            </w:pPr>
          </w:p>
        </w:tc>
        <w:tc>
          <w:tcPr>
            <w:tcW w:w="2267" w:type="dxa"/>
            <w:vMerge/>
          </w:tcPr>
          <w:p w:rsidR="00064F10" w:rsidRPr="00BD0688" w:rsidRDefault="00064F10" w:rsidP="004F4B67">
            <w:pPr>
              <w:ind w:left="-29"/>
              <w:jc w:val="both"/>
              <w:rPr>
                <w:sz w:val="20"/>
              </w:rPr>
            </w:pPr>
          </w:p>
        </w:tc>
        <w:tc>
          <w:tcPr>
            <w:tcW w:w="1563" w:type="dxa"/>
            <w:gridSpan w:val="2"/>
            <w:vAlign w:val="center"/>
          </w:tcPr>
          <w:p w:rsidR="00064F10" w:rsidRPr="00BD0688" w:rsidRDefault="00064F10" w:rsidP="004F4B67">
            <w:pPr>
              <w:jc w:val="center"/>
              <w:rPr>
                <w:sz w:val="20"/>
              </w:rPr>
            </w:pPr>
            <w:r w:rsidRPr="00BD0688">
              <w:rPr>
                <w:sz w:val="20"/>
              </w:rPr>
              <w:t>Інші джерела</w:t>
            </w:r>
          </w:p>
        </w:tc>
        <w:tc>
          <w:tcPr>
            <w:tcW w:w="1140" w:type="dxa"/>
            <w:vAlign w:val="center"/>
          </w:tcPr>
          <w:p w:rsidR="00064F10" w:rsidRPr="00ED6C21" w:rsidRDefault="00064F10" w:rsidP="004F4B67">
            <w:pPr>
              <w:jc w:val="center"/>
            </w:pPr>
            <w:r>
              <w:rPr>
                <w:sz w:val="22"/>
                <w:szCs w:val="22"/>
              </w:rPr>
              <w:t>50,0</w:t>
            </w:r>
          </w:p>
        </w:tc>
        <w:tc>
          <w:tcPr>
            <w:tcW w:w="1134" w:type="dxa"/>
            <w:vAlign w:val="center"/>
          </w:tcPr>
          <w:p w:rsidR="00064F10" w:rsidRPr="00ED6C21" w:rsidRDefault="00064F10" w:rsidP="004F4B67">
            <w:pPr>
              <w:jc w:val="center"/>
            </w:pPr>
            <w:r>
              <w:rPr>
                <w:sz w:val="22"/>
                <w:szCs w:val="22"/>
              </w:rPr>
              <w:t>35850,0</w:t>
            </w:r>
          </w:p>
        </w:tc>
        <w:tc>
          <w:tcPr>
            <w:tcW w:w="1124" w:type="dxa"/>
            <w:vAlign w:val="center"/>
          </w:tcPr>
          <w:p w:rsidR="00064F10" w:rsidRPr="00ED6C21" w:rsidRDefault="00064F10" w:rsidP="004F4B67">
            <w:pPr>
              <w:jc w:val="center"/>
            </w:pPr>
            <w:r>
              <w:rPr>
                <w:sz w:val="22"/>
                <w:szCs w:val="22"/>
              </w:rPr>
              <w:t>15000,0</w:t>
            </w:r>
          </w:p>
        </w:tc>
        <w:tc>
          <w:tcPr>
            <w:tcW w:w="1134" w:type="dxa"/>
            <w:vAlign w:val="center"/>
          </w:tcPr>
          <w:p w:rsidR="00064F10" w:rsidRPr="00ED6C21" w:rsidRDefault="00064F10" w:rsidP="004F4B67">
            <w:pPr>
              <w:jc w:val="center"/>
              <w:rPr>
                <w:b/>
              </w:rPr>
            </w:pPr>
            <w:r w:rsidRPr="00ED6C21">
              <w:rPr>
                <w:b/>
                <w:sz w:val="22"/>
                <w:szCs w:val="22"/>
              </w:rPr>
              <w:t>50900,0</w:t>
            </w:r>
          </w:p>
        </w:tc>
        <w:tc>
          <w:tcPr>
            <w:tcW w:w="2258" w:type="dxa"/>
            <w:vMerge/>
          </w:tcPr>
          <w:p w:rsidR="00064F10" w:rsidRPr="00BD0688" w:rsidRDefault="00064F10" w:rsidP="004F4B67">
            <w:pPr>
              <w:spacing w:after="326"/>
              <w:rPr>
                <w:sz w:val="20"/>
              </w:rPr>
            </w:pPr>
          </w:p>
        </w:tc>
      </w:tr>
      <w:tr w:rsidR="00064F10" w:rsidRPr="00BD0688" w:rsidTr="004F4B67">
        <w:trPr>
          <w:gridAfter w:val="1"/>
          <w:wAfter w:w="2281" w:type="dxa"/>
          <w:trHeight w:val="888"/>
        </w:trPr>
        <w:tc>
          <w:tcPr>
            <w:tcW w:w="566" w:type="dxa"/>
            <w:vMerge w:val="restart"/>
          </w:tcPr>
          <w:p w:rsidR="00064F10" w:rsidRPr="00BD0688" w:rsidRDefault="00064F10" w:rsidP="004F4B67">
            <w:pPr>
              <w:jc w:val="center"/>
            </w:pPr>
            <w:r>
              <w:lastRenderedPageBreak/>
              <w:t>19</w:t>
            </w:r>
            <w:r w:rsidRPr="00BD0688">
              <w:t>.</w:t>
            </w:r>
          </w:p>
        </w:tc>
        <w:tc>
          <w:tcPr>
            <w:tcW w:w="1847" w:type="dxa"/>
            <w:gridSpan w:val="3"/>
            <w:vMerge w:val="restart"/>
          </w:tcPr>
          <w:p w:rsidR="00064F10" w:rsidRPr="00BD0688" w:rsidRDefault="00064F10" w:rsidP="004F4B67">
            <w:pPr>
              <w:spacing w:after="326"/>
            </w:pPr>
            <w:r>
              <w:rPr>
                <w:b/>
                <w:sz w:val="22"/>
                <w:szCs w:val="22"/>
              </w:rPr>
              <w:t>Розвиток інфраструктури</w:t>
            </w:r>
            <w:r w:rsidRPr="00BD0688">
              <w:rPr>
                <w:b/>
                <w:sz w:val="22"/>
                <w:szCs w:val="22"/>
              </w:rPr>
              <w:t xml:space="preserve"> системи охорони здоров`я міста</w:t>
            </w:r>
          </w:p>
        </w:tc>
        <w:tc>
          <w:tcPr>
            <w:tcW w:w="1985" w:type="dxa"/>
            <w:vMerge w:val="restart"/>
          </w:tcPr>
          <w:p w:rsidR="00064F10" w:rsidRPr="0074439C" w:rsidRDefault="00064F10" w:rsidP="004F4B67">
            <w:pPr>
              <w:jc w:val="both"/>
            </w:pPr>
            <w:r>
              <w:rPr>
                <w:sz w:val="22"/>
                <w:szCs w:val="22"/>
              </w:rPr>
              <w:t>19.1.</w:t>
            </w:r>
            <w:r w:rsidRPr="0074439C">
              <w:rPr>
                <w:sz w:val="22"/>
                <w:szCs w:val="22"/>
              </w:rPr>
              <w:t>Встановлення  та модернізація ліфтів в КЗОЗ «ЦПМСД» Бахмутської міської ради</w:t>
            </w:r>
          </w:p>
        </w:tc>
        <w:tc>
          <w:tcPr>
            <w:tcW w:w="1143" w:type="dxa"/>
            <w:vMerge w:val="restart"/>
            <w:vAlign w:val="center"/>
          </w:tcPr>
          <w:p w:rsidR="00064F10" w:rsidRPr="0074439C" w:rsidRDefault="00064F10" w:rsidP="004F4B67">
            <w:pPr>
              <w:jc w:val="center"/>
            </w:pPr>
            <w:r w:rsidRPr="0074439C">
              <w:rPr>
                <w:sz w:val="22"/>
                <w:szCs w:val="22"/>
              </w:rPr>
              <w:t>2018-2020 роки</w:t>
            </w:r>
          </w:p>
        </w:tc>
        <w:tc>
          <w:tcPr>
            <w:tcW w:w="2267" w:type="dxa"/>
            <w:vMerge w:val="restart"/>
          </w:tcPr>
          <w:p w:rsidR="00064F10" w:rsidRPr="0074439C" w:rsidRDefault="00064F10" w:rsidP="004F4B67">
            <w:pPr>
              <w:ind w:left="-29"/>
              <w:jc w:val="both"/>
            </w:pPr>
            <w:r w:rsidRPr="0074439C">
              <w:rPr>
                <w:sz w:val="22"/>
                <w:szCs w:val="22"/>
              </w:rPr>
              <w:t>Управління охорони здоров’я Бахмутської міської ради, КЗОЗ «ЦПМСП Бахмутської міської ради»</w:t>
            </w:r>
          </w:p>
        </w:tc>
        <w:tc>
          <w:tcPr>
            <w:tcW w:w="1563" w:type="dxa"/>
            <w:gridSpan w:val="2"/>
            <w:vAlign w:val="center"/>
          </w:tcPr>
          <w:p w:rsidR="00064F10" w:rsidRDefault="00064F10" w:rsidP="004F4B67">
            <w:pPr>
              <w:jc w:val="center"/>
              <w:rPr>
                <w:lang w:val="en-US"/>
              </w:rP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19043C" w:rsidRDefault="00064F10" w:rsidP="004F4B67">
            <w:pPr>
              <w:jc w:val="center"/>
              <w:rPr>
                <w:lang w:val="en-US"/>
              </w:rPr>
            </w:pPr>
          </w:p>
          <w:p w:rsidR="00064F10" w:rsidRPr="0074439C" w:rsidRDefault="00064F10" w:rsidP="004F4B67">
            <w:pPr>
              <w:jc w:val="center"/>
            </w:pPr>
          </w:p>
        </w:tc>
        <w:tc>
          <w:tcPr>
            <w:tcW w:w="1140" w:type="dxa"/>
            <w:vAlign w:val="center"/>
          </w:tcPr>
          <w:p w:rsidR="00064F10" w:rsidRPr="00ED6C21" w:rsidRDefault="00064F10" w:rsidP="004F4B67">
            <w:pPr>
              <w:jc w:val="center"/>
            </w:pPr>
            <w:r w:rsidRPr="00ED6C21">
              <w:rPr>
                <w:sz w:val="22"/>
                <w:szCs w:val="22"/>
              </w:rPr>
              <w:t>132,0</w:t>
            </w:r>
          </w:p>
        </w:tc>
        <w:tc>
          <w:tcPr>
            <w:tcW w:w="1134" w:type="dxa"/>
            <w:vAlign w:val="center"/>
          </w:tcPr>
          <w:p w:rsidR="00064F10" w:rsidRPr="00ED6C21" w:rsidRDefault="00064F10" w:rsidP="004F4B67">
            <w:pPr>
              <w:jc w:val="center"/>
            </w:pPr>
            <w:r>
              <w:t>-</w:t>
            </w:r>
          </w:p>
        </w:tc>
        <w:tc>
          <w:tcPr>
            <w:tcW w:w="1124" w:type="dxa"/>
            <w:vAlign w:val="center"/>
          </w:tcPr>
          <w:p w:rsidR="00064F10" w:rsidRPr="00ED6C21" w:rsidRDefault="00064F10" w:rsidP="004F4B67">
            <w:pPr>
              <w:jc w:val="center"/>
            </w:pPr>
            <w:r>
              <w:t>-</w:t>
            </w:r>
          </w:p>
        </w:tc>
        <w:tc>
          <w:tcPr>
            <w:tcW w:w="1134" w:type="dxa"/>
            <w:vAlign w:val="center"/>
          </w:tcPr>
          <w:p w:rsidR="00064F10" w:rsidRPr="00ED6C21" w:rsidRDefault="00064F10" w:rsidP="004F4B67">
            <w:pPr>
              <w:jc w:val="center"/>
              <w:rPr>
                <w:b/>
              </w:rPr>
            </w:pPr>
            <w:r w:rsidRPr="00ED6C21">
              <w:rPr>
                <w:b/>
                <w:sz w:val="22"/>
                <w:szCs w:val="22"/>
              </w:rPr>
              <w:t>132,0</w:t>
            </w:r>
          </w:p>
        </w:tc>
        <w:tc>
          <w:tcPr>
            <w:tcW w:w="2258" w:type="dxa"/>
            <w:vMerge w:val="restart"/>
          </w:tcPr>
          <w:p w:rsidR="00064F10" w:rsidRPr="0074439C" w:rsidRDefault="00064F10" w:rsidP="004F4B67">
            <w:pPr>
              <w:spacing w:after="326"/>
            </w:pPr>
            <w:r w:rsidRPr="0074439C">
              <w:rPr>
                <w:sz w:val="22"/>
                <w:szCs w:val="22"/>
              </w:rPr>
              <w:t>Модернізація 1-го ліфту відповідно до діючих нормативів та встановлення 1-го ліфту - підйомника відповідно до потреб населення з обмеженими можливостями.</w:t>
            </w:r>
          </w:p>
        </w:tc>
      </w:tr>
      <w:tr w:rsidR="00064F10" w:rsidRPr="00BD0688" w:rsidTr="004F4B67">
        <w:trPr>
          <w:gridAfter w:val="1"/>
          <w:wAfter w:w="2281" w:type="dxa"/>
          <w:trHeight w:hRule="exact" w:val="1537"/>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pPr>
              <w:spacing w:after="326"/>
              <w:rPr>
                <w:b/>
              </w:rPr>
            </w:pPr>
          </w:p>
        </w:tc>
        <w:tc>
          <w:tcPr>
            <w:tcW w:w="1985" w:type="dxa"/>
            <w:vMerge/>
          </w:tcPr>
          <w:p w:rsidR="00064F10" w:rsidRPr="0074439C" w:rsidRDefault="00064F10" w:rsidP="004F4B67">
            <w:pPr>
              <w:jc w:val="both"/>
            </w:pPr>
          </w:p>
        </w:tc>
        <w:tc>
          <w:tcPr>
            <w:tcW w:w="1143" w:type="dxa"/>
            <w:vMerge/>
            <w:vAlign w:val="center"/>
          </w:tcPr>
          <w:p w:rsidR="00064F10" w:rsidRPr="0074439C" w:rsidRDefault="00064F10" w:rsidP="004F4B67">
            <w:pPr>
              <w:jc w:val="center"/>
            </w:pPr>
          </w:p>
        </w:tc>
        <w:tc>
          <w:tcPr>
            <w:tcW w:w="2267" w:type="dxa"/>
            <w:vMerge/>
          </w:tcPr>
          <w:p w:rsidR="00064F10" w:rsidRPr="0074439C" w:rsidRDefault="00064F10" w:rsidP="004F4B67">
            <w:pPr>
              <w:ind w:left="-29"/>
              <w:jc w:val="both"/>
            </w:pPr>
          </w:p>
        </w:tc>
        <w:tc>
          <w:tcPr>
            <w:tcW w:w="1563" w:type="dxa"/>
            <w:gridSpan w:val="2"/>
            <w:vAlign w:val="center"/>
          </w:tcPr>
          <w:p w:rsidR="00064F10" w:rsidRPr="0074439C" w:rsidRDefault="00064F10" w:rsidP="004F4B67">
            <w:pPr>
              <w:jc w:val="center"/>
            </w:pPr>
          </w:p>
          <w:p w:rsidR="00064F10" w:rsidRPr="0074439C" w:rsidRDefault="00064F10" w:rsidP="004F4B67">
            <w:pPr>
              <w:jc w:val="center"/>
            </w:pPr>
            <w:r w:rsidRPr="0074439C">
              <w:rPr>
                <w:sz w:val="22"/>
                <w:szCs w:val="22"/>
              </w:rPr>
              <w:t>Інші джерела</w:t>
            </w:r>
          </w:p>
        </w:tc>
        <w:tc>
          <w:tcPr>
            <w:tcW w:w="1140" w:type="dxa"/>
            <w:vAlign w:val="center"/>
          </w:tcPr>
          <w:p w:rsidR="00064F10" w:rsidRPr="00ED6C21" w:rsidRDefault="00064F10" w:rsidP="004F4B67">
            <w:pPr>
              <w:jc w:val="center"/>
            </w:pPr>
            <w:r w:rsidRPr="00ED6C21">
              <w:rPr>
                <w:sz w:val="22"/>
                <w:szCs w:val="22"/>
              </w:rPr>
              <w:t>1188,0</w:t>
            </w:r>
          </w:p>
          <w:p w:rsidR="00064F10" w:rsidRPr="00ED6C21" w:rsidRDefault="00064F10" w:rsidP="004F4B67">
            <w:pPr>
              <w:jc w:val="center"/>
            </w:pPr>
          </w:p>
        </w:tc>
        <w:tc>
          <w:tcPr>
            <w:tcW w:w="1134" w:type="dxa"/>
            <w:vAlign w:val="center"/>
          </w:tcPr>
          <w:p w:rsidR="00064F10" w:rsidRPr="00ED6C21" w:rsidRDefault="00064F10" w:rsidP="004F4B67">
            <w:pPr>
              <w:jc w:val="center"/>
            </w:pPr>
            <w:r>
              <w:t>-</w:t>
            </w:r>
          </w:p>
        </w:tc>
        <w:tc>
          <w:tcPr>
            <w:tcW w:w="1124" w:type="dxa"/>
            <w:vAlign w:val="center"/>
          </w:tcPr>
          <w:p w:rsidR="00064F10" w:rsidRPr="00ED6C21" w:rsidRDefault="00064F10" w:rsidP="004F4B67">
            <w:pPr>
              <w:jc w:val="center"/>
            </w:pPr>
            <w:r>
              <w:t>-</w:t>
            </w:r>
          </w:p>
        </w:tc>
        <w:tc>
          <w:tcPr>
            <w:tcW w:w="1134" w:type="dxa"/>
            <w:vAlign w:val="center"/>
          </w:tcPr>
          <w:p w:rsidR="00064F10" w:rsidRPr="00ED6C21" w:rsidRDefault="00064F10" w:rsidP="004F4B67">
            <w:pPr>
              <w:jc w:val="center"/>
              <w:rPr>
                <w:b/>
              </w:rPr>
            </w:pPr>
            <w:r w:rsidRPr="00ED6C21">
              <w:rPr>
                <w:b/>
                <w:sz w:val="22"/>
                <w:szCs w:val="22"/>
              </w:rPr>
              <w:t>1188,0</w:t>
            </w:r>
          </w:p>
        </w:tc>
        <w:tc>
          <w:tcPr>
            <w:tcW w:w="2258" w:type="dxa"/>
            <w:vMerge/>
          </w:tcPr>
          <w:p w:rsidR="00064F10" w:rsidRPr="0074439C" w:rsidRDefault="00064F10" w:rsidP="004F4B67">
            <w:pPr>
              <w:spacing w:after="326"/>
            </w:pPr>
          </w:p>
        </w:tc>
      </w:tr>
      <w:tr w:rsidR="00064F10" w:rsidRPr="00BD0688" w:rsidTr="004F4B67">
        <w:trPr>
          <w:gridAfter w:val="1"/>
          <w:wAfter w:w="2281" w:type="dxa"/>
          <w:trHeight w:hRule="exact" w:val="3358"/>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pPr>
              <w:spacing w:after="326"/>
            </w:pPr>
          </w:p>
        </w:tc>
        <w:tc>
          <w:tcPr>
            <w:tcW w:w="1985" w:type="dxa"/>
          </w:tcPr>
          <w:p w:rsidR="00064F10" w:rsidRPr="0074439C" w:rsidRDefault="00064F10" w:rsidP="004F4B67">
            <w:pPr>
              <w:jc w:val="both"/>
            </w:pPr>
            <w:r>
              <w:rPr>
                <w:sz w:val="22"/>
                <w:szCs w:val="22"/>
              </w:rPr>
              <w:t xml:space="preserve">19.2. Проведення поточного </w:t>
            </w:r>
            <w:r w:rsidRPr="0074439C">
              <w:rPr>
                <w:sz w:val="22"/>
                <w:szCs w:val="22"/>
              </w:rPr>
              <w:t xml:space="preserve"> ремонт</w:t>
            </w:r>
            <w:r>
              <w:rPr>
                <w:sz w:val="22"/>
                <w:szCs w:val="22"/>
              </w:rPr>
              <w:t xml:space="preserve">у </w:t>
            </w:r>
            <w:r w:rsidRPr="0074439C">
              <w:rPr>
                <w:sz w:val="22"/>
                <w:szCs w:val="22"/>
              </w:rPr>
              <w:t xml:space="preserve"> приміщення д</w:t>
            </w:r>
            <w:r>
              <w:rPr>
                <w:sz w:val="22"/>
                <w:szCs w:val="22"/>
              </w:rPr>
              <w:t xml:space="preserve">ля розміщення амбулаторії №4 по </w:t>
            </w:r>
            <w:r w:rsidRPr="0074439C">
              <w:rPr>
                <w:sz w:val="22"/>
                <w:szCs w:val="22"/>
              </w:rPr>
              <w:t xml:space="preserve">вул. </w:t>
            </w:r>
            <w:r>
              <w:rPr>
                <w:sz w:val="22"/>
                <w:szCs w:val="22"/>
              </w:rPr>
              <w:t>Маріу</w:t>
            </w:r>
            <w:r w:rsidRPr="0074439C">
              <w:rPr>
                <w:sz w:val="22"/>
                <w:szCs w:val="22"/>
              </w:rPr>
              <w:t xml:space="preserve">польска, 73 (у т.ч. </w:t>
            </w:r>
            <w:r>
              <w:rPr>
                <w:sz w:val="22"/>
                <w:szCs w:val="22"/>
              </w:rPr>
              <w:t>розробка проектно-кошторисної документації</w:t>
            </w:r>
            <w:r w:rsidRPr="0074439C">
              <w:rPr>
                <w:sz w:val="22"/>
                <w:szCs w:val="22"/>
              </w:rPr>
              <w:t>)</w:t>
            </w:r>
          </w:p>
        </w:tc>
        <w:tc>
          <w:tcPr>
            <w:tcW w:w="1143" w:type="dxa"/>
            <w:vAlign w:val="center"/>
          </w:tcPr>
          <w:p w:rsidR="00064F10" w:rsidRPr="0074439C" w:rsidRDefault="00064F10" w:rsidP="004F4B67">
            <w:pPr>
              <w:jc w:val="center"/>
            </w:pPr>
            <w:r w:rsidRPr="0074439C">
              <w:rPr>
                <w:sz w:val="22"/>
                <w:szCs w:val="22"/>
              </w:rPr>
              <w:t>2018-2020 роки</w:t>
            </w:r>
          </w:p>
        </w:tc>
        <w:tc>
          <w:tcPr>
            <w:tcW w:w="2267" w:type="dxa"/>
          </w:tcPr>
          <w:p w:rsidR="00064F10" w:rsidRPr="0074439C" w:rsidRDefault="00064F10" w:rsidP="004F4B67">
            <w:pPr>
              <w:ind w:left="-29"/>
              <w:jc w:val="both"/>
            </w:pPr>
            <w:r w:rsidRPr="0074439C">
              <w:rPr>
                <w:sz w:val="22"/>
                <w:szCs w:val="22"/>
              </w:rPr>
              <w:t>Управління охорони здоров’я Бахмутської міської ради, КЗОЗ «ЦПМСП Бахмутської міської ради»</w:t>
            </w:r>
          </w:p>
        </w:tc>
        <w:tc>
          <w:tcPr>
            <w:tcW w:w="1563" w:type="dxa"/>
            <w:gridSpan w:val="2"/>
            <w:vAlign w:val="center"/>
          </w:tcPr>
          <w:p w:rsidR="00064F10" w:rsidRPr="0074439C" w:rsidRDefault="00064F10" w:rsidP="004F4B67">
            <w:pPr>
              <w:jc w:val="center"/>
            </w:pPr>
          </w:p>
          <w:p w:rsidR="00064F10" w:rsidRPr="00EE5CFF" w:rsidRDefault="00064F10" w:rsidP="004F4B67">
            <w:pPr>
              <w:jc w:val="cente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2B178A" w:rsidRDefault="00064F10" w:rsidP="004F4B67">
            <w:pPr>
              <w:jc w:val="center"/>
              <w:rPr>
                <w:sz w:val="16"/>
                <w:szCs w:val="16"/>
              </w:rPr>
            </w:pPr>
          </w:p>
          <w:p w:rsidR="00064F10" w:rsidRPr="002B178A" w:rsidRDefault="00064F10" w:rsidP="004F4B67">
            <w:pPr>
              <w:jc w:val="center"/>
              <w:rPr>
                <w:sz w:val="16"/>
                <w:szCs w:val="16"/>
                <w:lang w:val="en-US"/>
              </w:rPr>
            </w:pP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t>575,0</w:t>
            </w:r>
          </w:p>
        </w:tc>
        <w:tc>
          <w:tcPr>
            <w:tcW w:w="1134" w:type="dxa"/>
            <w:vAlign w:val="center"/>
          </w:tcPr>
          <w:p w:rsidR="00064F10" w:rsidRPr="0074439C" w:rsidRDefault="00064F10" w:rsidP="004F4B67">
            <w:pPr>
              <w:jc w:val="center"/>
            </w:pPr>
            <w:r>
              <w:t>-</w:t>
            </w:r>
          </w:p>
        </w:tc>
        <w:tc>
          <w:tcPr>
            <w:tcW w:w="1124" w:type="dxa"/>
            <w:vAlign w:val="center"/>
          </w:tcPr>
          <w:p w:rsidR="00064F10" w:rsidRPr="0074439C" w:rsidRDefault="00064F10" w:rsidP="004F4B67">
            <w:pPr>
              <w:jc w:val="center"/>
            </w:pPr>
            <w:r>
              <w:t>-</w:t>
            </w:r>
          </w:p>
        </w:tc>
        <w:tc>
          <w:tcPr>
            <w:tcW w:w="1134" w:type="dxa"/>
            <w:vAlign w:val="center"/>
          </w:tcPr>
          <w:p w:rsidR="00064F10" w:rsidRPr="00ED6C21" w:rsidRDefault="00064F10" w:rsidP="004F4B67">
            <w:pPr>
              <w:jc w:val="center"/>
              <w:rPr>
                <w:b/>
              </w:rPr>
            </w:pPr>
            <w:r w:rsidRPr="00ED6C21">
              <w:rPr>
                <w:b/>
                <w:sz w:val="22"/>
                <w:szCs w:val="22"/>
              </w:rPr>
              <w:t>575,0</w:t>
            </w:r>
          </w:p>
        </w:tc>
        <w:tc>
          <w:tcPr>
            <w:tcW w:w="2258" w:type="dxa"/>
          </w:tcPr>
          <w:p w:rsidR="00064F10" w:rsidRPr="0074439C" w:rsidRDefault="00064F10" w:rsidP="004F4B67">
            <w:pPr>
              <w:spacing w:after="326"/>
            </w:pPr>
            <w:r w:rsidRPr="0074439C">
              <w:rPr>
                <w:sz w:val="22"/>
                <w:szCs w:val="22"/>
              </w:rPr>
              <w:t>Приведення приміщень</w:t>
            </w:r>
            <w:r>
              <w:rPr>
                <w:sz w:val="22"/>
                <w:szCs w:val="22"/>
              </w:rPr>
              <w:t xml:space="preserve"> площею </w:t>
            </w:r>
            <w:r w:rsidRPr="0074439C">
              <w:rPr>
                <w:sz w:val="22"/>
                <w:szCs w:val="22"/>
              </w:rPr>
              <w:t>103 кв.м. відповідно до діючих нормативів</w:t>
            </w:r>
          </w:p>
        </w:tc>
      </w:tr>
      <w:tr w:rsidR="00064F10" w:rsidRPr="00BD0688" w:rsidTr="004F4B67">
        <w:trPr>
          <w:gridAfter w:val="1"/>
          <w:wAfter w:w="2281" w:type="dxa"/>
          <w:trHeight w:val="1706"/>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pPr>
              <w:spacing w:after="326"/>
            </w:pPr>
          </w:p>
        </w:tc>
        <w:tc>
          <w:tcPr>
            <w:tcW w:w="1985" w:type="dxa"/>
            <w:vMerge w:val="restart"/>
          </w:tcPr>
          <w:p w:rsidR="00064F10" w:rsidRPr="0074439C" w:rsidRDefault="00064F10" w:rsidP="004F4B67">
            <w:pPr>
              <w:jc w:val="both"/>
            </w:pPr>
            <w:r>
              <w:rPr>
                <w:sz w:val="22"/>
                <w:szCs w:val="22"/>
              </w:rPr>
              <w:t xml:space="preserve">19.3. </w:t>
            </w:r>
            <w:r w:rsidRPr="0074439C">
              <w:rPr>
                <w:sz w:val="22"/>
                <w:szCs w:val="22"/>
              </w:rPr>
              <w:t xml:space="preserve">Придбання двох модулів для розміщення амбулаторій в місті (у т.ч. </w:t>
            </w:r>
            <w:r>
              <w:rPr>
                <w:sz w:val="22"/>
                <w:szCs w:val="22"/>
              </w:rPr>
              <w:t xml:space="preserve">розробка </w:t>
            </w:r>
            <w:r w:rsidRPr="0074439C">
              <w:rPr>
                <w:sz w:val="22"/>
                <w:szCs w:val="22"/>
              </w:rPr>
              <w:t>проектно-кошторисної документації)</w:t>
            </w:r>
          </w:p>
          <w:p w:rsidR="00064F10" w:rsidRPr="0074439C" w:rsidRDefault="00064F10" w:rsidP="004F4B67">
            <w:pPr>
              <w:jc w:val="both"/>
            </w:pPr>
          </w:p>
        </w:tc>
        <w:tc>
          <w:tcPr>
            <w:tcW w:w="1143" w:type="dxa"/>
            <w:vMerge w:val="restart"/>
            <w:vAlign w:val="center"/>
          </w:tcPr>
          <w:p w:rsidR="00064F10" w:rsidRPr="0074439C" w:rsidRDefault="00064F10" w:rsidP="004F4B67">
            <w:pPr>
              <w:jc w:val="center"/>
            </w:pPr>
            <w:r w:rsidRPr="0074439C">
              <w:rPr>
                <w:sz w:val="22"/>
                <w:szCs w:val="22"/>
              </w:rPr>
              <w:t>2018-2020 роки</w:t>
            </w:r>
          </w:p>
        </w:tc>
        <w:tc>
          <w:tcPr>
            <w:tcW w:w="2267" w:type="dxa"/>
            <w:vMerge w:val="restart"/>
          </w:tcPr>
          <w:p w:rsidR="00064F10" w:rsidRPr="0074439C" w:rsidRDefault="00064F10" w:rsidP="004F4B67">
            <w:pPr>
              <w:ind w:left="-29"/>
              <w:jc w:val="both"/>
            </w:pPr>
            <w:r w:rsidRPr="0074439C">
              <w:rPr>
                <w:sz w:val="22"/>
                <w:szCs w:val="22"/>
              </w:rPr>
              <w:t>Управління охорони здоров’я Бахмутської міської ради, КЗОЗ «ЦПМСП Бахмутської міської ради»</w:t>
            </w:r>
          </w:p>
        </w:tc>
        <w:tc>
          <w:tcPr>
            <w:tcW w:w="1563" w:type="dxa"/>
            <w:gridSpan w:val="2"/>
            <w:vAlign w:val="center"/>
          </w:tcPr>
          <w:p w:rsidR="00064F10" w:rsidRPr="0074439C" w:rsidRDefault="00064F10" w:rsidP="004F4B67">
            <w:pPr>
              <w:jc w:val="center"/>
            </w:pPr>
          </w:p>
          <w:p w:rsidR="00064F10" w:rsidRDefault="00064F10" w:rsidP="004F4B67">
            <w:pPr>
              <w:jc w:val="center"/>
              <w:rPr>
                <w:lang w:val="en-US"/>
              </w:rP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2B178A" w:rsidRDefault="00064F10" w:rsidP="004F4B67">
            <w:pPr>
              <w:jc w:val="center"/>
              <w:rPr>
                <w:sz w:val="16"/>
                <w:szCs w:val="16"/>
              </w:rPr>
            </w:pPr>
          </w:p>
          <w:p w:rsidR="00064F10" w:rsidRPr="002B178A" w:rsidRDefault="00064F10" w:rsidP="004F4B67">
            <w:pPr>
              <w:jc w:val="center"/>
              <w:rPr>
                <w:sz w:val="16"/>
                <w:szCs w:val="16"/>
                <w:lang w:val="en-US"/>
              </w:rPr>
            </w:pP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t>600,0</w:t>
            </w:r>
          </w:p>
        </w:tc>
        <w:tc>
          <w:tcPr>
            <w:tcW w:w="1134" w:type="dxa"/>
            <w:vAlign w:val="center"/>
          </w:tcPr>
          <w:p w:rsidR="00064F10" w:rsidRPr="0074439C" w:rsidRDefault="00064F10" w:rsidP="004F4B67">
            <w:pPr>
              <w:jc w:val="center"/>
            </w:pPr>
            <w:r>
              <w:t>-</w:t>
            </w:r>
          </w:p>
        </w:tc>
        <w:tc>
          <w:tcPr>
            <w:tcW w:w="1124" w:type="dxa"/>
            <w:vAlign w:val="center"/>
          </w:tcPr>
          <w:p w:rsidR="00064F10" w:rsidRPr="0074439C" w:rsidRDefault="00064F10" w:rsidP="004F4B67">
            <w:pPr>
              <w:jc w:val="center"/>
            </w:pPr>
            <w:r>
              <w:t>-</w:t>
            </w:r>
          </w:p>
        </w:tc>
        <w:tc>
          <w:tcPr>
            <w:tcW w:w="1134" w:type="dxa"/>
            <w:vAlign w:val="center"/>
          </w:tcPr>
          <w:p w:rsidR="00064F10" w:rsidRPr="00ED6C21" w:rsidRDefault="00064F10" w:rsidP="004F4B67">
            <w:pPr>
              <w:jc w:val="center"/>
              <w:rPr>
                <w:b/>
              </w:rPr>
            </w:pPr>
            <w:r w:rsidRPr="00ED6C21">
              <w:rPr>
                <w:b/>
                <w:sz w:val="22"/>
                <w:szCs w:val="22"/>
              </w:rPr>
              <w:t>600,0</w:t>
            </w:r>
          </w:p>
        </w:tc>
        <w:tc>
          <w:tcPr>
            <w:tcW w:w="2258" w:type="dxa"/>
            <w:vMerge w:val="restart"/>
          </w:tcPr>
          <w:p w:rsidR="00064F10" w:rsidRPr="0074439C" w:rsidRDefault="00064F10" w:rsidP="004F4B67">
            <w:pPr>
              <w:spacing w:after="326"/>
            </w:pPr>
            <w:r>
              <w:rPr>
                <w:sz w:val="22"/>
                <w:szCs w:val="22"/>
              </w:rPr>
              <w:t xml:space="preserve">Поліпшення надання медичних </w:t>
            </w:r>
            <w:r w:rsidRPr="0074439C">
              <w:rPr>
                <w:sz w:val="22"/>
                <w:szCs w:val="22"/>
              </w:rPr>
              <w:t xml:space="preserve"> </w:t>
            </w:r>
            <w:r>
              <w:rPr>
                <w:sz w:val="22"/>
                <w:szCs w:val="22"/>
              </w:rPr>
              <w:t xml:space="preserve">послуг </w:t>
            </w:r>
            <w:r w:rsidRPr="0074439C">
              <w:rPr>
                <w:sz w:val="22"/>
                <w:szCs w:val="22"/>
              </w:rPr>
              <w:t>населення</w:t>
            </w:r>
          </w:p>
        </w:tc>
      </w:tr>
      <w:tr w:rsidR="00064F10" w:rsidRPr="00BD0688" w:rsidTr="004F4B67">
        <w:trPr>
          <w:gridAfter w:val="1"/>
          <w:wAfter w:w="2281" w:type="dxa"/>
          <w:trHeight w:val="1236"/>
        </w:trPr>
        <w:tc>
          <w:tcPr>
            <w:tcW w:w="566" w:type="dxa"/>
            <w:vMerge/>
          </w:tcPr>
          <w:p w:rsidR="00064F10" w:rsidRPr="00BD0688" w:rsidRDefault="00064F10" w:rsidP="004F4B67">
            <w:pPr>
              <w:jc w:val="center"/>
            </w:pPr>
          </w:p>
        </w:tc>
        <w:tc>
          <w:tcPr>
            <w:tcW w:w="1847" w:type="dxa"/>
            <w:gridSpan w:val="3"/>
            <w:vMerge/>
          </w:tcPr>
          <w:p w:rsidR="00064F10" w:rsidRPr="00BD0688" w:rsidRDefault="00064F10" w:rsidP="004F4B67">
            <w:pPr>
              <w:spacing w:after="326"/>
            </w:pPr>
          </w:p>
        </w:tc>
        <w:tc>
          <w:tcPr>
            <w:tcW w:w="1985" w:type="dxa"/>
            <w:vMerge/>
          </w:tcPr>
          <w:p w:rsidR="00064F10" w:rsidRPr="0074439C" w:rsidRDefault="00064F10" w:rsidP="004F4B67">
            <w:pPr>
              <w:jc w:val="both"/>
            </w:pPr>
          </w:p>
        </w:tc>
        <w:tc>
          <w:tcPr>
            <w:tcW w:w="1143" w:type="dxa"/>
            <w:vMerge/>
            <w:vAlign w:val="center"/>
          </w:tcPr>
          <w:p w:rsidR="00064F10" w:rsidRPr="0074439C" w:rsidRDefault="00064F10" w:rsidP="004F4B67">
            <w:pPr>
              <w:jc w:val="center"/>
            </w:pPr>
          </w:p>
        </w:tc>
        <w:tc>
          <w:tcPr>
            <w:tcW w:w="2267" w:type="dxa"/>
            <w:vMerge/>
          </w:tcPr>
          <w:p w:rsidR="00064F10" w:rsidRPr="0074439C" w:rsidRDefault="00064F10" w:rsidP="004F4B67">
            <w:pPr>
              <w:ind w:left="-29"/>
              <w:jc w:val="both"/>
            </w:pPr>
          </w:p>
        </w:tc>
        <w:tc>
          <w:tcPr>
            <w:tcW w:w="1563" w:type="dxa"/>
            <w:gridSpan w:val="2"/>
            <w:vAlign w:val="center"/>
          </w:tcPr>
          <w:p w:rsidR="00064F10" w:rsidRPr="0074439C" w:rsidRDefault="00064F10" w:rsidP="004F4B67">
            <w:pPr>
              <w:jc w:val="center"/>
            </w:pPr>
            <w:r w:rsidRPr="0074439C">
              <w:rPr>
                <w:sz w:val="22"/>
                <w:szCs w:val="22"/>
              </w:rPr>
              <w:t>Інші джерела</w:t>
            </w:r>
          </w:p>
        </w:tc>
        <w:tc>
          <w:tcPr>
            <w:tcW w:w="1140" w:type="dxa"/>
            <w:vAlign w:val="center"/>
          </w:tcPr>
          <w:p w:rsidR="00064F10" w:rsidRPr="0074439C" w:rsidRDefault="00064F10" w:rsidP="004F4B67">
            <w:pPr>
              <w:jc w:val="center"/>
            </w:pPr>
            <w:r w:rsidRPr="0074439C">
              <w:rPr>
                <w:sz w:val="22"/>
                <w:szCs w:val="22"/>
              </w:rPr>
              <w:t>5400,0</w:t>
            </w:r>
          </w:p>
        </w:tc>
        <w:tc>
          <w:tcPr>
            <w:tcW w:w="1134" w:type="dxa"/>
            <w:vAlign w:val="center"/>
          </w:tcPr>
          <w:p w:rsidR="00064F10" w:rsidRPr="0074439C" w:rsidRDefault="00064F10" w:rsidP="004F4B67">
            <w:pPr>
              <w:jc w:val="center"/>
            </w:pPr>
            <w:r>
              <w:t>-</w:t>
            </w:r>
          </w:p>
        </w:tc>
        <w:tc>
          <w:tcPr>
            <w:tcW w:w="1124" w:type="dxa"/>
            <w:vAlign w:val="center"/>
          </w:tcPr>
          <w:p w:rsidR="00064F10" w:rsidRPr="0074439C" w:rsidRDefault="00064F10" w:rsidP="004F4B67">
            <w:pPr>
              <w:jc w:val="center"/>
            </w:pPr>
            <w:r>
              <w:t>-</w:t>
            </w:r>
          </w:p>
        </w:tc>
        <w:tc>
          <w:tcPr>
            <w:tcW w:w="1134" w:type="dxa"/>
            <w:vAlign w:val="center"/>
          </w:tcPr>
          <w:p w:rsidR="00064F10" w:rsidRPr="00ED6C21" w:rsidRDefault="00064F10" w:rsidP="004F4B67">
            <w:pPr>
              <w:jc w:val="center"/>
              <w:rPr>
                <w:b/>
              </w:rPr>
            </w:pPr>
            <w:r w:rsidRPr="00ED6C21">
              <w:rPr>
                <w:b/>
                <w:sz w:val="22"/>
                <w:szCs w:val="22"/>
              </w:rPr>
              <w:t>5400,0</w:t>
            </w:r>
          </w:p>
        </w:tc>
        <w:tc>
          <w:tcPr>
            <w:tcW w:w="2258" w:type="dxa"/>
            <w:vMerge/>
          </w:tcPr>
          <w:p w:rsidR="00064F10" w:rsidRPr="0074439C" w:rsidRDefault="00064F10" w:rsidP="004F4B67">
            <w:pPr>
              <w:spacing w:after="326"/>
            </w:pPr>
          </w:p>
        </w:tc>
      </w:tr>
      <w:tr w:rsidR="00064F10" w:rsidRPr="00BD0688" w:rsidTr="004F4B67">
        <w:trPr>
          <w:gridAfter w:val="1"/>
          <w:wAfter w:w="2281" w:type="dxa"/>
          <w:trHeight w:val="1116"/>
        </w:trPr>
        <w:tc>
          <w:tcPr>
            <w:tcW w:w="566" w:type="dxa"/>
            <w:vMerge/>
          </w:tcPr>
          <w:p w:rsidR="00064F10" w:rsidRPr="00BD0688" w:rsidRDefault="00064F10" w:rsidP="004F4B67">
            <w:pPr>
              <w:spacing w:after="326"/>
            </w:pPr>
          </w:p>
        </w:tc>
        <w:tc>
          <w:tcPr>
            <w:tcW w:w="1847" w:type="dxa"/>
            <w:gridSpan w:val="3"/>
            <w:vMerge/>
          </w:tcPr>
          <w:p w:rsidR="00064F10" w:rsidRPr="00BD0688" w:rsidRDefault="00064F10" w:rsidP="004F4B67">
            <w:pPr>
              <w:spacing w:after="326"/>
            </w:pPr>
          </w:p>
        </w:tc>
        <w:tc>
          <w:tcPr>
            <w:tcW w:w="1985" w:type="dxa"/>
            <w:vMerge w:val="restart"/>
          </w:tcPr>
          <w:p w:rsidR="00064F10" w:rsidRPr="00EE5CFF" w:rsidRDefault="00064F10" w:rsidP="004F4B67">
            <w:pPr>
              <w:ind w:hanging="111"/>
              <w:jc w:val="both"/>
            </w:pPr>
            <w:r>
              <w:rPr>
                <w:sz w:val="22"/>
                <w:szCs w:val="22"/>
              </w:rPr>
              <w:t xml:space="preserve">19.4. </w:t>
            </w:r>
            <w:r w:rsidRPr="0074439C">
              <w:rPr>
                <w:sz w:val="22"/>
                <w:szCs w:val="22"/>
              </w:rPr>
              <w:t xml:space="preserve">Реконструкція існуючих приміщень під блок господарсько- побутових будівель, по вул. О.Сибірцева, 3 у м.Бахмут (у т.ч. </w:t>
            </w:r>
            <w:r>
              <w:rPr>
                <w:sz w:val="22"/>
                <w:szCs w:val="22"/>
              </w:rPr>
              <w:t xml:space="preserve">розробка </w:t>
            </w:r>
            <w:r w:rsidRPr="0074439C">
              <w:rPr>
                <w:sz w:val="22"/>
                <w:szCs w:val="22"/>
              </w:rPr>
              <w:t>проектно-кошторисної документації</w:t>
            </w:r>
            <w:r>
              <w:rPr>
                <w:sz w:val="22"/>
                <w:szCs w:val="22"/>
              </w:rPr>
              <w:t>)</w:t>
            </w:r>
          </w:p>
          <w:p w:rsidR="00064F10" w:rsidRPr="00EE5CFF" w:rsidRDefault="00064F10" w:rsidP="004F4B67">
            <w:pPr>
              <w:jc w:val="both"/>
            </w:pPr>
          </w:p>
          <w:p w:rsidR="00064F10" w:rsidRPr="00EE5CFF" w:rsidRDefault="00064F10" w:rsidP="004F4B67">
            <w:pPr>
              <w:jc w:val="both"/>
            </w:pPr>
          </w:p>
          <w:p w:rsidR="00064F10" w:rsidRPr="00EE5CFF" w:rsidRDefault="00064F10" w:rsidP="004F4B67">
            <w:pPr>
              <w:jc w:val="both"/>
            </w:pPr>
          </w:p>
        </w:tc>
        <w:tc>
          <w:tcPr>
            <w:tcW w:w="1143" w:type="dxa"/>
            <w:vMerge w:val="restart"/>
            <w:vAlign w:val="center"/>
          </w:tcPr>
          <w:p w:rsidR="00064F10" w:rsidRPr="0074439C" w:rsidRDefault="00064F10" w:rsidP="004F4B67">
            <w:pPr>
              <w:jc w:val="center"/>
            </w:pPr>
            <w:r w:rsidRPr="0074439C">
              <w:rPr>
                <w:sz w:val="22"/>
                <w:szCs w:val="22"/>
              </w:rPr>
              <w:t>2018-2020 роки</w:t>
            </w:r>
          </w:p>
        </w:tc>
        <w:tc>
          <w:tcPr>
            <w:tcW w:w="2267" w:type="dxa"/>
            <w:vMerge w:val="restart"/>
          </w:tcPr>
          <w:p w:rsidR="00064F10" w:rsidRPr="0074439C" w:rsidRDefault="00064F10" w:rsidP="004F4B67">
            <w:pPr>
              <w:ind w:left="-29" w:firstLine="29"/>
              <w:jc w:val="both"/>
            </w:pPr>
            <w:r w:rsidRPr="0074439C">
              <w:rPr>
                <w:sz w:val="22"/>
                <w:szCs w:val="22"/>
              </w:rPr>
              <w:t>Управління охорони здоров’я Бахмутської міської ради, КЗОЗ «ЦПМСП Бахмутської міської ради»</w:t>
            </w:r>
          </w:p>
        </w:tc>
        <w:tc>
          <w:tcPr>
            <w:tcW w:w="1563" w:type="dxa"/>
            <w:gridSpan w:val="2"/>
            <w:vAlign w:val="center"/>
          </w:tcPr>
          <w:p w:rsidR="00064F10" w:rsidRPr="0074439C" w:rsidRDefault="00064F10" w:rsidP="004F4B67">
            <w:pPr>
              <w:jc w:val="center"/>
            </w:pPr>
          </w:p>
          <w:p w:rsidR="00064F10" w:rsidRDefault="00064F10" w:rsidP="004F4B67">
            <w:pPr>
              <w:jc w:val="center"/>
              <w:rPr>
                <w:lang w:val="en-US"/>
              </w:rPr>
            </w:pPr>
            <w:r w:rsidRPr="0074439C">
              <w:rPr>
                <w:sz w:val="22"/>
                <w:szCs w:val="22"/>
              </w:rPr>
              <w:t>Міський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Pr="0019043C" w:rsidRDefault="00064F10" w:rsidP="004F4B67">
            <w:pPr>
              <w:jc w:val="center"/>
              <w:rPr>
                <w:lang w:val="en-US"/>
              </w:rPr>
            </w:pPr>
          </w:p>
          <w:p w:rsidR="00064F10" w:rsidRPr="0074439C" w:rsidRDefault="00064F10" w:rsidP="004F4B67">
            <w:pPr>
              <w:jc w:val="center"/>
            </w:pPr>
          </w:p>
        </w:tc>
        <w:tc>
          <w:tcPr>
            <w:tcW w:w="1140" w:type="dxa"/>
            <w:vAlign w:val="center"/>
          </w:tcPr>
          <w:p w:rsidR="00064F10" w:rsidRPr="0074439C" w:rsidRDefault="00064F10" w:rsidP="004F4B67">
            <w:pPr>
              <w:jc w:val="center"/>
            </w:pPr>
            <w:r>
              <w:t>-</w:t>
            </w:r>
          </w:p>
        </w:tc>
        <w:tc>
          <w:tcPr>
            <w:tcW w:w="1134" w:type="dxa"/>
            <w:vAlign w:val="center"/>
          </w:tcPr>
          <w:p w:rsidR="00064F10" w:rsidRPr="0074439C" w:rsidRDefault="00064F10" w:rsidP="004F4B67">
            <w:pPr>
              <w:jc w:val="center"/>
            </w:pPr>
            <w:r w:rsidRPr="0074439C">
              <w:rPr>
                <w:sz w:val="22"/>
                <w:szCs w:val="22"/>
              </w:rPr>
              <w:t>2125,9</w:t>
            </w:r>
          </w:p>
        </w:tc>
        <w:tc>
          <w:tcPr>
            <w:tcW w:w="1124" w:type="dxa"/>
            <w:vAlign w:val="center"/>
          </w:tcPr>
          <w:p w:rsidR="00064F10" w:rsidRPr="0074439C" w:rsidRDefault="00064F10" w:rsidP="004F4B67">
            <w:pPr>
              <w:jc w:val="center"/>
            </w:pPr>
            <w:r>
              <w:t>-</w:t>
            </w:r>
          </w:p>
        </w:tc>
        <w:tc>
          <w:tcPr>
            <w:tcW w:w="1134" w:type="dxa"/>
            <w:vAlign w:val="center"/>
          </w:tcPr>
          <w:p w:rsidR="00064F10" w:rsidRPr="0074439C" w:rsidRDefault="00064F10" w:rsidP="004F4B67">
            <w:pPr>
              <w:jc w:val="center"/>
            </w:pPr>
            <w:r w:rsidRPr="0074439C">
              <w:rPr>
                <w:sz w:val="22"/>
                <w:szCs w:val="22"/>
              </w:rPr>
              <w:t>2125,9</w:t>
            </w:r>
          </w:p>
        </w:tc>
        <w:tc>
          <w:tcPr>
            <w:tcW w:w="2258" w:type="dxa"/>
            <w:vMerge w:val="restart"/>
          </w:tcPr>
          <w:p w:rsidR="00064F10" w:rsidRPr="0074439C" w:rsidRDefault="00064F10" w:rsidP="004F4B67">
            <w:pPr>
              <w:spacing w:after="326"/>
            </w:pPr>
            <w:r w:rsidRPr="0074439C">
              <w:rPr>
                <w:sz w:val="22"/>
                <w:szCs w:val="22"/>
              </w:rPr>
              <w:t xml:space="preserve">Приведення </w:t>
            </w:r>
            <w:r>
              <w:rPr>
                <w:sz w:val="22"/>
                <w:szCs w:val="22"/>
              </w:rPr>
              <w:t xml:space="preserve">господарсько –побутових будівель  площею </w:t>
            </w:r>
            <w:r w:rsidRPr="0074439C">
              <w:rPr>
                <w:sz w:val="22"/>
                <w:szCs w:val="22"/>
              </w:rPr>
              <w:t>130,7 кв.м. відповідно до діючих нормативів</w:t>
            </w:r>
          </w:p>
        </w:tc>
      </w:tr>
      <w:tr w:rsidR="00064F10" w:rsidRPr="0074439C" w:rsidTr="004F4B67">
        <w:trPr>
          <w:gridAfter w:val="1"/>
          <w:wAfter w:w="2281" w:type="dxa"/>
          <w:trHeight w:hRule="exact" w:val="2329"/>
        </w:trPr>
        <w:tc>
          <w:tcPr>
            <w:tcW w:w="566" w:type="dxa"/>
            <w:vMerge/>
            <w:tcBorders>
              <w:bottom w:val="single" w:sz="4" w:space="0" w:color="FFFFFF"/>
            </w:tcBorders>
          </w:tcPr>
          <w:p w:rsidR="00064F10" w:rsidRPr="0074439C" w:rsidRDefault="00064F10" w:rsidP="004F4B67">
            <w:pPr>
              <w:spacing w:after="326"/>
            </w:pPr>
          </w:p>
        </w:tc>
        <w:tc>
          <w:tcPr>
            <w:tcW w:w="1847" w:type="dxa"/>
            <w:gridSpan w:val="3"/>
            <w:vMerge/>
            <w:tcBorders>
              <w:bottom w:val="single" w:sz="4" w:space="0" w:color="FFFFFF"/>
            </w:tcBorders>
          </w:tcPr>
          <w:p w:rsidR="00064F10" w:rsidRPr="0074439C" w:rsidRDefault="00064F10" w:rsidP="004F4B67">
            <w:pPr>
              <w:spacing w:after="326"/>
            </w:pPr>
          </w:p>
        </w:tc>
        <w:tc>
          <w:tcPr>
            <w:tcW w:w="1985" w:type="dxa"/>
            <w:vMerge/>
          </w:tcPr>
          <w:p w:rsidR="00064F10" w:rsidRPr="0074439C" w:rsidRDefault="00064F10" w:rsidP="004F4B67">
            <w:pPr>
              <w:jc w:val="both"/>
            </w:pPr>
          </w:p>
        </w:tc>
        <w:tc>
          <w:tcPr>
            <w:tcW w:w="1143" w:type="dxa"/>
            <w:vMerge/>
            <w:vAlign w:val="center"/>
          </w:tcPr>
          <w:p w:rsidR="00064F10" w:rsidRPr="0074439C" w:rsidRDefault="00064F10" w:rsidP="004F4B67">
            <w:pPr>
              <w:jc w:val="center"/>
            </w:pPr>
          </w:p>
        </w:tc>
        <w:tc>
          <w:tcPr>
            <w:tcW w:w="2267" w:type="dxa"/>
            <w:vMerge/>
          </w:tcPr>
          <w:p w:rsidR="00064F10" w:rsidRPr="0074439C" w:rsidRDefault="00064F10" w:rsidP="004F4B67">
            <w:pPr>
              <w:ind w:left="-29" w:firstLine="29"/>
              <w:jc w:val="both"/>
            </w:pPr>
          </w:p>
        </w:tc>
        <w:tc>
          <w:tcPr>
            <w:tcW w:w="1563" w:type="dxa"/>
            <w:gridSpan w:val="2"/>
            <w:vAlign w:val="center"/>
          </w:tcPr>
          <w:p w:rsidR="00064F10" w:rsidRPr="0074439C" w:rsidRDefault="00064F10" w:rsidP="004F4B67">
            <w:pPr>
              <w:jc w:val="center"/>
            </w:pPr>
            <w:r w:rsidRPr="0074439C">
              <w:rPr>
                <w:sz w:val="22"/>
                <w:szCs w:val="22"/>
              </w:rPr>
              <w:t xml:space="preserve">Інші джерела </w:t>
            </w:r>
          </w:p>
        </w:tc>
        <w:tc>
          <w:tcPr>
            <w:tcW w:w="1140" w:type="dxa"/>
            <w:vAlign w:val="center"/>
          </w:tcPr>
          <w:p w:rsidR="00064F10" w:rsidRPr="0074439C" w:rsidRDefault="00064F10" w:rsidP="004F4B67">
            <w:pPr>
              <w:jc w:val="center"/>
            </w:pPr>
            <w:r>
              <w:t>-</w:t>
            </w:r>
          </w:p>
        </w:tc>
        <w:tc>
          <w:tcPr>
            <w:tcW w:w="1134" w:type="dxa"/>
            <w:vAlign w:val="center"/>
          </w:tcPr>
          <w:p w:rsidR="00064F10" w:rsidRPr="0074439C" w:rsidRDefault="00064F10" w:rsidP="004F4B67">
            <w:pPr>
              <w:jc w:val="center"/>
            </w:pPr>
            <w:r w:rsidRPr="0074439C">
              <w:rPr>
                <w:sz w:val="22"/>
                <w:szCs w:val="22"/>
              </w:rPr>
              <w:t>19133,3</w:t>
            </w:r>
          </w:p>
        </w:tc>
        <w:tc>
          <w:tcPr>
            <w:tcW w:w="1124" w:type="dxa"/>
            <w:vAlign w:val="center"/>
          </w:tcPr>
          <w:p w:rsidR="00064F10" w:rsidRPr="0074439C" w:rsidRDefault="00064F10" w:rsidP="004F4B67">
            <w:pPr>
              <w:jc w:val="center"/>
            </w:pPr>
            <w:r>
              <w:t>-</w:t>
            </w:r>
          </w:p>
        </w:tc>
        <w:tc>
          <w:tcPr>
            <w:tcW w:w="1134" w:type="dxa"/>
            <w:vAlign w:val="center"/>
          </w:tcPr>
          <w:p w:rsidR="00064F10" w:rsidRPr="0074439C" w:rsidRDefault="00064F10" w:rsidP="004F4B67">
            <w:pPr>
              <w:jc w:val="center"/>
            </w:pPr>
            <w:r w:rsidRPr="0074439C">
              <w:rPr>
                <w:sz w:val="22"/>
                <w:szCs w:val="22"/>
              </w:rPr>
              <w:t>19133,3</w:t>
            </w:r>
          </w:p>
        </w:tc>
        <w:tc>
          <w:tcPr>
            <w:tcW w:w="2258" w:type="dxa"/>
            <w:vMerge/>
          </w:tcPr>
          <w:p w:rsidR="00064F10" w:rsidRPr="0074439C" w:rsidRDefault="00064F10" w:rsidP="004F4B67">
            <w:pPr>
              <w:spacing w:after="326"/>
            </w:pPr>
          </w:p>
        </w:tc>
      </w:tr>
      <w:tr w:rsidR="00064F10" w:rsidRPr="0074439C" w:rsidTr="004F4B67">
        <w:trPr>
          <w:gridAfter w:val="1"/>
          <w:wAfter w:w="2281" w:type="dxa"/>
          <w:trHeight w:val="480"/>
        </w:trPr>
        <w:tc>
          <w:tcPr>
            <w:tcW w:w="566" w:type="dxa"/>
            <w:vMerge w:val="restart"/>
            <w:tcBorders>
              <w:top w:val="single" w:sz="4" w:space="0" w:color="FFFFFF"/>
              <w:right w:val="single" w:sz="4" w:space="0" w:color="auto"/>
            </w:tcBorders>
          </w:tcPr>
          <w:p w:rsidR="00064F10" w:rsidRPr="0074439C" w:rsidRDefault="00064F10" w:rsidP="004F4B67">
            <w:pPr>
              <w:spacing w:after="326"/>
            </w:pPr>
          </w:p>
        </w:tc>
        <w:tc>
          <w:tcPr>
            <w:tcW w:w="632" w:type="dxa"/>
            <w:vMerge w:val="restart"/>
            <w:tcBorders>
              <w:top w:val="single" w:sz="4" w:space="0" w:color="auto"/>
              <w:left w:val="single" w:sz="4" w:space="0" w:color="auto"/>
              <w:right w:val="single" w:sz="4" w:space="0" w:color="FFFFFF"/>
            </w:tcBorders>
          </w:tcPr>
          <w:p w:rsidR="00064F10" w:rsidRPr="0074439C" w:rsidRDefault="00064F10" w:rsidP="004F4B67">
            <w:pPr>
              <w:spacing w:after="326"/>
            </w:pPr>
          </w:p>
        </w:tc>
        <w:tc>
          <w:tcPr>
            <w:tcW w:w="309" w:type="dxa"/>
            <w:vMerge w:val="restart"/>
            <w:tcBorders>
              <w:top w:val="single" w:sz="4" w:space="0" w:color="auto"/>
              <w:left w:val="single" w:sz="4" w:space="0" w:color="FFFFFF"/>
              <w:right w:val="single" w:sz="4" w:space="0" w:color="FFFFFF"/>
            </w:tcBorders>
          </w:tcPr>
          <w:p w:rsidR="00064F10" w:rsidRPr="0074439C" w:rsidRDefault="00064F10" w:rsidP="004F4B67">
            <w:pPr>
              <w:spacing w:after="326"/>
            </w:pPr>
          </w:p>
        </w:tc>
        <w:tc>
          <w:tcPr>
            <w:tcW w:w="906" w:type="dxa"/>
            <w:vMerge w:val="restart"/>
            <w:tcBorders>
              <w:top w:val="single" w:sz="4" w:space="0" w:color="auto"/>
              <w:left w:val="single" w:sz="4" w:space="0" w:color="FFFFFF"/>
            </w:tcBorders>
          </w:tcPr>
          <w:p w:rsidR="00064F10" w:rsidRPr="0074439C" w:rsidRDefault="00064F10" w:rsidP="004F4B67">
            <w:pPr>
              <w:spacing w:after="326"/>
            </w:pPr>
          </w:p>
        </w:tc>
        <w:tc>
          <w:tcPr>
            <w:tcW w:w="1985" w:type="dxa"/>
            <w:vMerge w:val="restart"/>
          </w:tcPr>
          <w:p w:rsidR="00064F10" w:rsidRPr="0074439C" w:rsidRDefault="00064F10" w:rsidP="004F4B67">
            <w:pPr>
              <w:jc w:val="both"/>
            </w:pPr>
          </w:p>
        </w:tc>
        <w:tc>
          <w:tcPr>
            <w:tcW w:w="1143" w:type="dxa"/>
            <w:vMerge w:val="restart"/>
            <w:vAlign w:val="center"/>
          </w:tcPr>
          <w:p w:rsidR="00064F10" w:rsidRPr="0074439C" w:rsidRDefault="00064F10" w:rsidP="004F4B67">
            <w:pPr>
              <w:jc w:val="center"/>
            </w:pPr>
          </w:p>
        </w:tc>
        <w:tc>
          <w:tcPr>
            <w:tcW w:w="2267" w:type="dxa"/>
            <w:vMerge w:val="restart"/>
          </w:tcPr>
          <w:p w:rsidR="00064F10" w:rsidRPr="0074439C" w:rsidRDefault="00064F10" w:rsidP="004F4B67">
            <w:pPr>
              <w:ind w:left="-29" w:firstLine="29"/>
              <w:jc w:val="both"/>
            </w:pPr>
          </w:p>
        </w:tc>
        <w:tc>
          <w:tcPr>
            <w:tcW w:w="1563" w:type="dxa"/>
            <w:gridSpan w:val="2"/>
            <w:vAlign w:val="center"/>
          </w:tcPr>
          <w:p w:rsidR="00064F10" w:rsidRDefault="00064F10" w:rsidP="004F4B67">
            <w:pPr>
              <w:jc w:val="center"/>
            </w:pPr>
          </w:p>
          <w:p w:rsidR="00064F10" w:rsidRDefault="00064F10" w:rsidP="004F4B67">
            <w:pPr>
              <w:jc w:val="center"/>
              <w:rPr>
                <w:lang w:val="en-US"/>
              </w:rPr>
            </w:pPr>
            <w:r w:rsidRPr="0074439C">
              <w:rPr>
                <w:sz w:val="22"/>
                <w:szCs w:val="22"/>
              </w:rPr>
              <w:t>Міс</w:t>
            </w:r>
            <w:r>
              <w:rPr>
                <w:sz w:val="22"/>
                <w:szCs w:val="22"/>
              </w:rPr>
              <w:t>ьк</w:t>
            </w:r>
            <w:r w:rsidRPr="0074439C">
              <w:rPr>
                <w:sz w:val="22"/>
                <w:szCs w:val="22"/>
              </w:rPr>
              <w:t>ий бюджет</w:t>
            </w:r>
          </w:p>
          <w:p w:rsidR="00064F10" w:rsidRPr="00BD0688" w:rsidRDefault="00064F10" w:rsidP="004F4B67">
            <w:pPr>
              <w:jc w:val="center"/>
              <w:rPr>
                <w:sz w:val="20"/>
              </w:rPr>
            </w:pPr>
            <w:r>
              <w:rPr>
                <w:sz w:val="20"/>
              </w:rPr>
              <w:t>м. Бахмута</w:t>
            </w:r>
          </w:p>
          <w:p w:rsidR="00064F10" w:rsidRPr="00BD0688" w:rsidRDefault="00064F10" w:rsidP="004F4B67">
            <w:pPr>
              <w:jc w:val="center"/>
              <w:rPr>
                <w:sz w:val="20"/>
              </w:rPr>
            </w:pPr>
          </w:p>
          <w:p w:rsidR="00064F10" w:rsidRDefault="00064F10" w:rsidP="004F4B67">
            <w:pPr>
              <w:jc w:val="center"/>
            </w:pPr>
          </w:p>
          <w:p w:rsidR="00064F10" w:rsidRDefault="00064F10" w:rsidP="004F4B67">
            <w:pPr>
              <w:jc w:val="center"/>
            </w:pPr>
          </w:p>
          <w:p w:rsidR="00064F10" w:rsidRPr="0043494C" w:rsidRDefault="00064F10" w:rsidP="004F4B67">
            <w:pPr>
              <w:jc w:val="center"/>
            </w:pPr>
          </w:p>
        </w:tc>
        <w:tc>
          <w:tcPr>
            <w:tcW w:w="1140" w:type="dxa"/>
            <w:vAlign w:val="center"/>
          </w:tcPr>
          <w:p w:rsidR="00064F10" w:rsidRPr="0074439C" w:rsidRDefault="00064F10" w:rsidP="004F4B67">
            <w:pPr>
              <w:jc w:val="center"/>
            </w:pPr>
            <w:r>
              <w:rPr>
                <w:sz w:val="22"/>
                <w:szCs w:val="22"/>
              </w:rPr>
              <w:lastRenderedPageBreak/>
              <w:t>18569,5</w:t>
            </w:r>
          </w:p>
        </w:tc>
        <w:tc>
          <w:tcPr>
            <w:tcW w:w="1134" w:type="dxa"/>
            <w:vAlign w:val="center"/>
          </w:tcPr>
          <w:p w:rsidR="00064F10" w:rsidRPr="0074439C" w:rsidRDefault="00064F10" w:rsidP="004F4B67">
            <w:pPr>
              <w:jc w:val="center"/>
            </w:pPr>
            <w:r>
              <w:rPr>
                <w:sz w:val="22"/>
                <w:szCs w:val="22"/>
              </w:rPr>
              <w:t>12988,9</w:t>
            </w:r>
          </w:p>
        </w:tc>
        <w:tc>
          <w:tcPr>
            <w:tcW w:w="1124" w:type="dxa"/>
            <w:vAlign w:val="center"/>
          </w:tcPr>
          <w:p w:rsidR="00064F10" w:rsidRPr="0074439C" w:rsidRDefault="00064F10" w:rsidP="004F4B67">
            <w:pPr>
              <w:jc w:val="center"/>
            </w:pPr>
            <w:r>
              <w:rPr>
                <w:sz w:val="22"/>
                <w:szCs w:val="22"/>
              </w:rPr>
              <w:t>11065,1</w:t>
            </w:r>
          </w:p>
        </w:tc>
        <w:tc>
          <w:tcPr>
            <w:tcW w:w="1134" w:type="dxa"/>
            <w:vAlign w:val="center"/>
          </w:tcPr>
          <w:p w:rsidR="00064F10" w:rsidRPr="0074439C" w:rsidRDefault="00064F10" w:rsidP="004F4B67">
            <w:pPr>
              <w:jc w:val="center"/>
              <w:rPr>
                <w:b/>
              </w:rPr>
            </w:pPr>
            <w:r w:rsidRPr="0074439C">
              <w:rPr>
                <w:b/>
                <w:sz w:val="22"/>
                <w:szCs w:val="22"/>
              </w:rPr>
              <w:t>42 623,</w:t>
            </w:r>
            <w:r>
              <w:rPr>
                <w:b/>
                <w:sz w:val="22"/>
                <w:szCs w:val="22"/>
              </w:rPr>
              <w:t>5</w:t>
            </w:r>
          </w:p>
        </w:tc>
        <w:tc>
          <w:tcPr>
            <w:tcW w:w="2258" w:type="dxa"/>
            <w:vMerge w:val="restart"/>
          </w:tcPr>
          <w:p w:rsidR="00064F10" w:rsidRPr="0074439C" w:rsidRDefault="00064F10" w:rsidP="004F4B67">
            <w:pPr>
              <w:spacing w:after="326"/>
            </w:pPr>
          </w:p>
        </w:tc>
      </w:tr>
      <w:tr w:rsidR="00064F10" w:rsidRPr="0074439C" w:rsidTr="004F4B67">
        <w:trPr>
          <w:gridAfter w:val="1"/>
          <w:wAfter w:w="2281" w:type="dxa"/>
          <w:trHeight w:val="480"/>
        </w:trPr>
        <w:tc>
          <w:tcPr>
            <w:tcW w:w="566" w:type="dxa"/>
            <w:vMerge/>
            <w:tcBorders>
              <w:top w:val="nil"/>
              <w:right w:val="single" w:sz="4" w:space="0" w:color="auto"/>
            </w:tcBorders>
          </w:tcPr>
          <w:p w:rsidR="00064F10" w:rsidRPr="0074439C" w:rsidRDefault="00064F10" w:rsidP="004F4B67">
            <w:pPr>
              <w:spacing w:after="326"/>
            </w:pPr>
          </w:p>
        </w:tc>
        <w:tc>
          <w:tcPr>
            <w:tcW w:w="632" w:type="dxa"/>
            <w:vMerge/>
            <w:tcBorders>
              <w:top w:val="nil"/>
              <w:left w:val="single" w:sz="4" w:space="0" w:color="auto"/>
              <w:right w:val="single" w:sz="4" w:space="0" w:color="FFFFFF"/>
            </w:tcBorders>
          </w:tcPr>
          <w:p w:rsidR="00064F10" w:rsidRPr="0074439C" w:rsidRDefault="00064F10" w:rsidP="004F4B67">
            <w:pPr>
              <w:spacing w:after="326"/>
            </w:pPr>
          </w:p>
        </w:tc>
        <w:tc>
          <w:tcPr>
            <w:tcW w:w="309" w:type="dxa"/>
            <w:vMerge/>
            <w:tcBorders>
              <w:top w:val="nil"/>
              <w:left w:val="single" w:sz="4" w:space="0" w:color="FFFFFF"/>
              <w:right w:val="single" w:sz="4" w:space="0" w:color="FFFFFF"/>
            </w:tcBorders>
          </w:tcPr>
          <w:p w:rsidR="00064F10" w:rsidRPr="0074439C" w:rsidRDefault="00064F10" w:rsidP="004F4B67">
            <w:pPr>
              <w:spacing w:after="326"/>
            </w:pPr>
          </w:p>
        </w:tc>
        <w:tc>
          <w:tcPr>
            <w:tcW w:w="906" w:type="dxa"/>
            <w:vMerge/>
            <w:tcBorders>
              <w:top w:val="nil"/>
              <w:left w:val="single" w:sz="4" w:space="0" w:color="FFFFFF"/>
            </w:tcBorders>
          </w:tcPr>
          <w:p w:rsidR="00064F10" w:rsidRPr="0074439C" w:rsidRDefault="00064F10" w:rsidP="004F4B67">
            <w:pPr>
              <w:spacing w:after="326"/>
            </w:pPr>
          </w:p>
        </w:tc>
        <w:tc>
          <w:tcPr>
            <w:tcW w:w="1985" w:type="dxa"/>
            <w:vMerge/>
          </w:tcPr>
          <w:p w:rsidR="00064F10" w:rsidRPr="0074439C" w:rsidRDefault="00064F10" w:rsidP="004F4B67">
            <w:pPr>
              <w:jc w:val="both"/>
            </w:pPr>
          </w:p>
        </w:tc>
        <w:tc>
          <w:tcPr>
            <w:tcW w:w="1143" w:type="dxa"/>
            <w:vMerge/>
          </w:tcPr>
          <w:p w:rsidR="00064F10" w:rsidRPr="0074439C" w:rsidRDefault="00064F10" w:rsidP="004F4B67">
            <w:pPr>
              <w:jc w:val="both"/>
            </w:pPr>
          </w:p>
        </w:tc>
        <w:tc>
          <w:tcPr>
            <w:tcW w:w="2267" w:type="dxa"/>
            <w:vMerge/>
          </w:tcPr>
          <w:p w:rsidR="00064F10" w:rsidRPr="0074439C" w:rsidRDefault="00064F10" w:rsidP="004F4B67">
            <w:pPr>
              <w:ind w:left="-29" w:firstLine="29"/>
              <w:jc w:val="both"/>
            </w:pPr>
          </w:p>
        </w:tc>
        <w:tc>
          <w:tcPr>
            <w:tcW w:w="1563" w:type="dxa"/>
            <w:gridSpan w:val="2"/>
            <w:vAlign w:val="center"/>
          </w:tcPr>
          <w:p w:rsidR="00064F10" w:rsidRDefault="00064F10" w:rsidP="004F4B67">
            <w:pPr>
              <w:jc w:val="center"/>
            </w:pPr>
          </w:p>
          <w:p w:rsidR="00064F10" w:rsidRDefault="00064F10" w:rsidP="004F4B67">
            <w:pPr>
              <w:jc w:val="center"/>
            </w:pPr>
            <w:r w:rsidRPr="0074439C">
              <w:rPr>
                <w:sz w:val="22"/>
                <w:szCs w:val="22"/>
              </w:rPr>
              <w:t xml:space="preserve">Державний бюджет </w:t>
            </w:r>
          </w:p>
          <w:p w:rsidR="00064F10" w:rsidRDefault="00064F10" w:rsidP="004F4B67">
            <w:pPr>
              <w:jc w:val="center"/>
            </w:pPr>
          </w:p>
          <w:p w:rsidR="00064F10" w:rsidRDefault="00064F10" w:rsidP="004F4B67">
            <w:pPr>
              <w:jc w:val="center"/>
            </w:pPr>
          </w:p>
          <w:p w:rsidR="00064F10" w:rsidRPr="0074439C" w:rsidRDefault="00064F10" w:rsidP="004F4B67">
            <w:pPr>
              <w:jc w:val="center"/>
            </w:pPr>
          </w:p>
        </w:tc>
        <w:tc>
          <w:tcPr>
            <w:tcW w:w="1140" w:type="dxa"/>
            <w:vAlign w:val="center"/>
          </w:tcPr>
          <w:p w:rsidR="00064F10" w:rsidRPr="0074439C" w:rsidRDefault="00064F10" w:rsidP="004F4B67">
            <w:pPr>
              <w:jc w:val="center"/>
            </w:pPr>
            <w:r w:rsidRPr="0074439C">
              <w:rPr>
                <w:sz w:val="22"/>
                <w:szCs w:val="22"/>
              </w:rPr>
              <w:t>61 476,4</w:t>
            </w:r>
          </w:p>
        </w:tc>
        <w:tc>
          <w:tcPr>
            <w:tcW w:w="1134" w:type="dxa"/>
            <w:vAlign w:val="center"/>
          </w:tcPr>
          <w:p w:rsidR="00064F10" w:rsidRPr="0074439C" w:rsidRDefault="00064F10" w:rsidP="004F4B67">
            <w:pPr>
              <w:jc w:val="center"/>
            </w:pPr>
            <w:r>
              <w:t>-</w:t>
            </w:r>
          </w:p>
        </w:tc>
        <w:tc>
          <w:tcPr>
            <w:tcW w:w="1124" w:type="dxa"/>
            <w:vAlign w:val="center"/>
          </w:tcPr>
          <w:p w:rsidR="00064F10" w:rsidRPr="0074439C" w:rsidRDefault="00064F10" w:rsidP="004F4B67">
            <w:pPr>
              <w:jc w:val="center"/>
            </w:pPr>
            <w:r>
              <w:t>-</w:t>
            </w:r>
          </w:p>
        </w:tc>
        <w:tc>
          <w:tcPr>
            <w:tcW w:w="1134" w:type="dxa"/>
            <w:vAlign w:val="center"/>
          </w:tcPr>
          <w:p w:rsidR="00064F10" w:rsidRPr="0074439C" w:rsidRDefault="00064F10" w:rsidP="004F4B67">
            <w:pPr>
              <w:jc w:val="center"/>
              <w:rPr>
                <w:b/>
              </w:rPr>
            </w:pPr>
            <w:r w:rsidRPr="0074439C">
              <w:rPr>
                <w:b/>
                <w:sz w:val="22"/>
                <w:szCs w:val="22"/>
              </w:rPr>
              <w:t>61 476,4</w:t>
            </w:r>
          </w:p>
        </w:tc>
        <w:tc>
          <w:tcPr>
            <w:tcW w:w="2258" w:type="dxa"/>
            <w:vMerge/>
          </w:tcPr>
          <w:p w:rsidR="00064F10" w:rsidRPr="0074439C" w:rsidRDefault="00064F10" w:rsidP="004F4B67">
            <w:pPr>
              <w:spacing w:after="326"/>
            </w:pPr>
          </w:p>
        </w:tc>
      </w:tr>
      <w:tr w:rsidR="00064F10" w:rsidRPr="0074439C" w:rsidTr="004F4B67">
        <w:trPr>
          <w:gridAfter w:val="1"/>
          <w:wAfter w:w="2281" w:type="dxa"/>
          <w:trHeight w:val="340"/>
        </w:trPr>
        <w:tc>
          <w:tcPr>
            <w:tcW w:w="566" w:type="dxa"/>
            <w:vMerge/>
            <w:tcBorders>
              <w:top w:val="nil"/>
              <w:right w:val="single" w:sz="4" w:space="0" w:color="auto"/>
            </w:tcBorders>
          </w:tcPr>
          <w:p w:rsidR="00064F10" w:rsidRPr="0074439C" w:rsidRDefault="00064F10" w:rsidP="004F4B67">
            <w:pPr>
              <w:spacing w:after="326"/>
            </w:pPr>
          </w:p>
        </w:tc>
        <w:tc>
          <w:tcPr>
            <w:tcW w:w="632" w:type="dxa"/>
            <w:vMerge/>
            <w:tcBorders>
              <w:top w:val="nil"/>
              <w:left w:val="single" w:sz="4" w:space="0" w:color="auto"/>
              <w:right w:val="single" w:sz="4" w:space="0" w:color="FFFFFF"/>
            </w:tcBorders>
          </w:tcPr>
          <w:p w:rsidR="00064F10" w:rsidRPr="0074439C" w:rsidRDefault="00064F10" w:rsidP="004F4B67">
            <w:pPr>
              <w:spacing w:after="326"/>
            </w:pPr>
          </w:p>
        </w:tc>
        <w:tc>
          <w:tcPr>
            <w:tcW w:w="309" w:type="dxa"/>
            <w:vMerge/>
            <w:tcBorders>
              <w:top w:val="nil"/>
              <w:left w:val="single" w:sz="4" w:space="0" w:color="FFFFFF"/>
              <w:right w:val="single" w:sz="4" w:space="0" w:color="FFFFFF"/>
            </w:tcBorders>
          </w:tcPr>
          <w:p w:rsidR="00064F10" w:rsidRPr="0074439C" w:rsidRDefault="00064F10" w:rsidP="004F4B67">
            <w:pPr>
              <w:spacing w:after="326"/>
            </w:pPr>
          </w:p>
        </w:tc>
        <w:tc>
          <w:tcPr>
            <w:tcW w:w="906" w:type="dxa"/>
            <w:vMerge/>
            <w:tcBorders>
              <w:top w:val="nil"/>
              <w:left w:val="single" w:sz="4" w:space="0" w:color="FFFFFF"/>
            </w:tcBorders>
          </w:tcPr>
          <w:p w:rsidR="00064F10" w:rsidRPr="0074439C" w:rsidRDefault="00064F10" w:rsidP="004F4B67">
            <w:pPr>
              <w:spacing w:after="326"/>
            </w:pPr>
          </w:p>
        </w:tc>
        <w:tc>
          <w:tcPr>
            <w:tcW w:w="1985" w:type="dxa"/>
            <w:vMerge/>
          </w:tcPr>
          <w:p w:rsidR="00064F10" w:rsidRPr="0074439C" w:rsidRDefault="00064F10" w:rsidP="004F4B67">
            <w:pPr>
              <w:jc w:val="both"/>
            </w:pPr>
          </w:p>
        </w:tc>
        <w:tc>
          <w:tcPr>
            <w:tcW w:w="1143" w:type="dxa"/>
            <w:vMerge/>
          </w:tcPr>
          <w:p w:rsidR="00064F10" w:rsidRPr="0074439C" w:rsidRDefault="00064F10" w:rsidP="004F4B67">
            <w:pPr>
              <w:jc w:val="both"/>
            </w:pPr>
          </w:p>
        </w:tc>
        <w:tc>
          <w:tcPr>
            <w:tcW w:w="2267" w:type="dxa"/>
            <w:vMerge/>
          </w:tcPr>
          <w:p w:rsidR="00064F10" w:rsidRPr="0074439C" w:rsidRDefault="00064F10" w:rsidP="004F4B67">
            <w:pPr>
              <w:ind w:left="-29" w:firstLine="29"/>
              <w:jc w:val="both"/>
            </w:pPr>
          </w:p>
        </w:tc>
        <w:tc>
          <w:tcPr>
            <w:tcW w:w="1563" w:type="dxa"/>
            <w:gridSpan w:val="2"/>
            <w:vAlign w:val="center"/>
          </w:tcPr>
          <w:p w:rsidR="00064F10" w:rsidRPr="0074439C" w:rsidRDefault="00064F10" w:rsidP="004F4B67">
            <w:pPr>
              <w:jc w:val="center"/>
            </w:pPr>
            <w:r w:rsidRPr="0074439C">
              <w:rPr>
                <w:sz w:val="22"/>
                <w:szCs w:val="22"/>
              </w:rPr>
              <w:t>Інші джерела</w:t>
            </w:r>
          </w:p>
        </w:tc>
        <w:tc>
          <w:tcPr>
            <w:tcW w:w="1140" w:type="dxa"/>
            <w:vAlign w:val="center"/>
          </w:tcPr>
          <w:p w:rsidR="00064F10" w:rsidRPr="0074439C" w:rsidRDefault="00064F10" w:rsidP="004F4B67">
            <w:pPr>
              <w:jc w:val="center"/>
            </w:pPr>
            <w:r>
              <w:rPr>
                <w:sz w:val="22"/>
                <w:szCs w:val="22"/>
              </w:rPr>
              <w:t>17741,1</w:t>
            </w:r>
          </w:p>
        </w:tc>
        <w:tc>
          <w:tcPr>
            <w:tcW w:w="1134" w:type="dxa"/>
            <w:vAlign w:val="center"/>
          </w:tcPr>
          <w:p w:rsidR="00064F10" w:rsidRPr="0074439C" w:rsidRDefault="00064F10" w:rsidP="004F4B67">
            <w:pPr>
              <w:jc w:val="center"/>
            </w:pPr>
            <w:r>
              <w:rPr>
                <w:sz w:val="22"/>
                <w:szCs w:val="22"/>
              </w:rPr>
              <w:t>63011,7</w:t>
            </w:r>
          </w:p>
        </w:tc>
        <w:tc>
          <w:tcPr>
            <w:tcW w:w="1124" w:type="dxa"/>
            <w:vAlign w:val="center"/>
          </w:tcPr>
          <w:p w:rsidR="00064F10" w:rsidRPr="0074439C" w:rsidRDefault="00064F10" w:rsidP="004F4B67">
            <w:pPr>
              <w:jc w:val="center"/>
            </w:pPr>
            <w:r>
              <w:rPr>
                <w:sz w:val="22"/>
                <w:szCs w:val="22"/>
              </w:rPr>
              <w:t>23466,7</w:t>
            </w:r>
          </w:p>
        </w:tc>
        <w:tc>
          <w:tcPr>
            <w:tcW w:w="1134" w:type="dxa"/>
            <w:vAlign w:val="center"/>
          </w:tcPr>
          <w:p w:rsidR="00064F10" w:rsidRPr="0074439C" w:rsidRDefault="00064F10" w:rsidP="004F4B67">
            <w:pPr>
              <w:jc w:val="center"/>
              <w:rPr>
                <w:b/>
              </w:rPr>
            </w:pPr>
            <w:r w:rsidRPr="0074439C">
              <w:rPr>
                <w:b/>
                <w:sz w:val="22"/>
                <w:szCs w:val="22"/>
              </w:rPr>
              <w:t>104219,5</w:t>
            </w:r>
          </w:p>
        </w:tc>
        <w:tc>
          <w:tcPr>
            <w:tcW w:w="2258" w:type="dxa"/>
            <w:vMerge/>
          </w:tcPr>
          <w:p w:rsidR="00064F10" w:rsidRPr="0074439C" w:rsidRDefault="00064F10" w:rsidP="004F4B67">
            <w:pPr>
              <w:spacing w:after="326"/>
            </w:pPr>
          </w:p>
        </w:tc>
      </w:tr>
      <w:tr w:rsidR="00064F10" w:rsidRPr="0074439C" w:rsidTr="004F4B67">
        <w:trPr>
          <w:gridAfter w:val="1"/>
          <w:wAfter w:w="2281" w:type="dxa"/>
          <w:trHeight w:val="420"/>
        </w:trPr>
        <w:tc>
          <w:tcPr>
            <w:tcW w:w="566" w:type="dxa"/>
            <w:vMerge/>
            <w:tcBorders>
              <w:top w:val="nil"/>
              <w:right w:val="single" w:sz="4" w:space="0" w:color="auto"/>
            </w:tcBorders>
          </w:tcPr>
          <w:p w:rsidR="00064F10" w:rsidRPr="0074439C" w:rsidRDefault="00064F10" w:rsidP="004F4B67">
            <w:pPr>
              <w:spacing w:after="326"/>
            </w:pPr>
          </w:p>
        </w:tc>
        <w:tc>
          <w:tcPr>
            <w:tcW w:w="632" w:type="dxa"/>
            <w:vMerge/>
            <w:tcBorders>
              <w:top w:val="nil"/>
              <w:left w:val="single" w:sz="4" w:space="0" w:color="auto"/>
              <w:right w:val="single" w:sz="4" w:space="0" w:color="FFFFFF"/>
            </w:tcBorders>
          </w:tcPr>
          <w:p w:rsidR="00064F10" w:rsidRPr="0074439C" w:rsidRDefault="00064F10" w:rsidP="004F4B67">
            <w:pPr>
              <w:spacing w:after="326"/>
            </w:pPr>
          </w:p>
        </w:tc>
        <w:tc>
          <w:tcPr>
            <w:tcW w:w="309" w:type="dxa"/>
            <w:vMerge/>
            <w:tcBorders>
              <w:top w:val="nil"/>
              <w:left w:val="single" w:sz="4" w:space="0" w:color="FFFFFF"/>
              <w:right w:val="single" w:sz="4" w:space="0" w:color="FFFFFF"/>
            </w:tcBorders>
          </w:tcPr>
          <w:p w:rsidR="00064F10" w:rsidRPr="0074439C" w:rsidRDefault="00064F10" w:rsidP="004F4B67">
            <w:pPr>
              <w:spacing w:after="326"/>
            </w:pPr>
          </w:p>
        </w:tc>
        <w:tc>
          <w:tcPr>
            <w:tcW w:w="906" w:type="dxa"/>
            <w:vMerge/>
            <w:tcBorders>
              <w:top w:val="nil"/>
              <w:left w:val="single" w:sz="4" w:space="0" w:color="FFFFFF"/>
            </w:tcBorders>
          </w:tcPr>
          <w:p w:rsidR="00064F10" w:rsidRPr="0074439C" w:rsidRDefault="00064F10" w:rsidP="004F4B67">
            <w:pPr>
              <w:spacing w:after="326"/>
            </w:pPr>
          </w:p>
        </w:tc>
        <w:tc>
          <w:tcPr>
            <w:tcW w:w="1985" w:type="dxa"/>
            <w:vMerge/>
          </w:tcPr>
          <w:p w:rsidR="00064F10" w:rsidRPr="0074439C" w:rsidRDefault="00064F10" w:rsidP="004F4B67">
            <w:pPr>
              <w:jc w:val="both"/>
            </w:pPr>
          </w:p>
        </w:tc>
        <w:tc>
          <w:tcPr>
            <w:tcW w:w="1143" w:type="dxa"/>
            <w:vMerge/>
          </w:tcPr>
          <w:p w:rsidR="00064F10" w:rsidRPr="0074439C" w:rsidRDefault="00064F10" w:rsidP="004F4B67">
            <w:pPr>
              <w:jc w:val="both"/>
            </w:pPr>
          </w:p>
        </w:tc>
        <w:tc>
          <w:tcPr>
            <w:tcW w:w="2267" w:type="dxa"/>
            <w:vMerge/>
          </w:tcPr>
          <w:p w:rsidR="00064F10" w:rsidRPr="0074439C" w:rsidRDefault="00064F10" w:rsidP="004F4B67">
            <w:pPr>
              <w:ind w:left="-29" w:firstLine="29"/>
              <w:jc w:val="both"/>
            </w:pPr>
          </w:p>
        </w:tc>
        <w:tc>
          <w:tcPr>
            <w:tcW w:w="1563" w:type="dxa"/>
            <w:gridSpan w:val="2"/>
            <w:vAlign w:val="center"/>
          </w:tcPr>
          <w:p w:rsidR="00064F10" w:rsidRPr="0074439C" w:rsidRDefault="00064F10" w:rsidP="004F4B67">
            <w:pPr>
              <w:jc w:val="center"/>
              <w:rPr>
                <w:b/>
              </w:rPr>
            </w:pPr>
            <w:r w:rsidRPr="0074439C">
              <w:rPr>
                <w:b/>
                <w:sz w:val="22"/>
                <w:szCs w:val="22"/>
              </w:rPr>
              <w:t>РАЗОМ</w:t>
            </w:r>
          </w:p>
        </w:tc>
        <w:tc>
          <w:tcPr>
            <w:tcW w:w="1140" w:type="dxa"/>
            <w:vAlign w:val="center"/>
          </w:tcPr>
          <w:p w:rsidR="00064F10" w:rsidRPr="0074439C" w:rsidRDefault="00064F10" w:rsidP="004F4B67">
            <w:pPr>
              <w:jc w:val="center"/>
              <w:rPr>
                <w:b/>
              </w:rPr>
            </w:pPr>
            <w:r>
              <w:rPr>
                <w:b/>
                <w:sz w:val="22"/>
                <w:szCs w:val="22"/>
              </w:rPr>
              <w:t>97787,0</w:t>
            </w:r>
          </w:p>
        </w:tc>
        <w:tc>
          <w:tcPr>
            <w:tcW w:w="1134" w:type="dxa"/>
            <w:vAlign w:val="center"/>
          </w:tcPr>
          <w:p w:rsidR="00064F10" w:rsidRPr="0074439C" w:rsidRDefault="00064F10" w:rsidP="004F4B67">
            <w:pPr>
              <w:jc w:val="center"/>
              <w:rPr>
                <w:b/>
              </w:rPr>
            </w:pPr>
            <w:r>
              <w:rPr>
                <w:b/>
                <w:sz w:val="22"/>
                <w:szCs w:val="22"/>
              </w:rPr>
              <w:t>76000,6</w:t>
            </w:r>
          </w:p>
        </w:tc>
        <w:tc>
          <w:tcPr>
            <w:tcW w:w="1124" w:type="dxa"/>
            <w:vAlign w:val="center"/>
          </w:tcPr>
          <w:p w:rsidR="00064F10" w:rsidRPr="0074439C" w:rsidRDefault="00064F10" w:rsidP="004F4B67">
            <w:pPr>
              <w:jc w:val="center"/>
              <w:rPr>
                <w:b/>
              </w:rPr>
            </w:pPr>
            <w:r>
              <w:rPr>
                <w:b/>
                <w:sz w:val="22"/>
                <w:szCs w:val="22"/>
              </w:rPr>
              <w:t>34531,8</w:t>
            </w:r>
          </w:p>
        </w:tc>
        <w:tc>
          <w:tcPr>
            <w:tcW w:w="1134" w:type="dxa"/>
            <w:vAlign w:val="center"/>
          </w:tcPr>
          <w:p w:rsidR="00064F10" w:rsidRPr="0074439C" w:rsidRDefault="00064F10" w:rsidP="004F4B67">
            <w:pPr>
              <w:jc w:val="center"/>
              <w:rPr>
                <w:b/>
              </w:rPr>
            </w:pPr>
            <w:r>
              <w:rPr>
                <w:b/>
                <w:sz w:val="22"/>
                <w:szCs w:val="22"/>
              </w:rPr>
              <w:t>208319,4</w:t>
            </w:r>
          </w:p>
        </w:tc>
        <w:tc>
          <w:tcPr>
            <w:tcW w:w="2258" w:type="dxa"/>
            <w:vMerge/>
          </w:tcPr>
          <w:p w:rsidR="00064F10" w:rsidRPr="0074439C" w:rsidRDefault="00064F10" w:rsidP="004F4B67">
            <w:pPr>
              <w:spacing w:after="326"/>
            </w:pPr>
          </w:p>
        </w:tc>
      </w:tr>
    </w:tbl>
    <w:p w:rsidR="00064F10" w:rsidRPr="002B178A"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16"/>
          <w:szCs w:val="16"/>
        </w:rPr>
      </w:pP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4E1089">
        <w:rPr>
          <w:color w:val="000000"/>
          <w:sz w:val="28"/>
          <w:szCs w:val="28"/>
          <w:lang w:eastAsia="uk-UA"/>
        </w:rPr>
        <w:t>Додаток до Комплексної програми «Охорона здоров'я населення м. Бахмута на 2018-2020 роки»</w:t>
      </w:r>
      <w:r>
        <w:rPr>
          <w:color w:val="000000"/>
          <w:sz w:val="28"/>
          <w:szCs w:val="28"/>
          <w:lang w:eastAsia="uk-UA"/>
        </w:rPr>
        <w:t xml:space="preserve"> </w:t>
      </w:r>
      <w:r>
        <w:rPr>
          <w:sz w:val="28"/>
          <w:szCs w:val="28"/>
        </w:rPr>
        <w:t>підготовлено робочою групою з розробки проекту Програми, затвердженою розпорядженням міського голови від 23.10.2017№224 рр.</w:t>
      </w: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Заступник голови робочої групи,</w:t>
      </w: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xml:space="preserve">начальник Управління охорони здоров’я </w:t>
      </w: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Бахмутської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О.О.Миронова</w:t>
      </w:r>
    </w:p>
    <w:p w:rsidR="00064F10" w:rsidRPr="00495B96"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16"/>
          <w:szCs w:val="16"/>
        </w:rPr>
      </w:pPr>
    </w:p>
    <w:p w:rsidR="00064F10" w:rsidRDefault="00064F10" w:rsidP="00064F10">
      <w:pPr>
        <w:spacing w:line="257" w:lineRule="auto"/>
        <w:ind w:left="7920" w:firstLine="576"/>
        <w:rPr>
          <w:b/>
          <w:sz w:val="22"/>
          <w:szCs w:val="22"/>
        </w:rPr>
      </w:pPr>
    </w:p>
    <w:p w:rsidR="00064F10" w:rsidRDefault="00064F10" w:rsidP="00064F10">
      <w:pPr>
        <w:spacing w:line="257" w:lineRule="auto"/>
        <w:ind w:left="7920" w:firstLine="576"/>
        <w:rPr>
          <w:b/>
          <w:sz w:val="22"/>
          <w:szCs w:val="22"/>
        </w:rPr>
      </w:pP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rPr>
        <w:sectPr w:rsidR="00064F10" w:rsidSect="00DC2E91">
          <w:pgSz w:w="16838" w:h="11906" w:orient="landscape"/>
          <w:pgMar w:top="1701" w:right="1134" w:bottom="850" w:left="1134" w:header="1417" w:footer="283" w:gutter="0"/>
          <w:cols w:space="708"/>
          <w:docGrid w:linePitch="360"/>
        </w:sectPr>
      </w:pPr>
    </w:p>
    <w:p w:rsidR="00064F10" w:rsidRPr="00495B96" w:rsidRDefault="00064F10" w:rsidP="00064F10">
      <w:pPr>
        <w:spacing w:line="257" w:lineRule="auto"/>
        <w:ind w:left="7080" w:firstLine="1416"/>
        <w:rPr>
          <w:b/>
          <w:sz w:val="22"/>
          <w:szCs w:val="22"/>
        </w:rPr>
      </w:pPr>
      <w:r w:rsidRPr="00495B96">
        <w:rPr>
          <w:b/>
          <w:sz w:val="22"/>
          <w:szCs w:val="22"/>
        </w:rPr>
        <w:lastRenderedPageBreak/>
        <w:t>Додаток № 2</w:t>
      </w:r>
    </w:p>
    <w:tbl>
      <w:tblPr>
        <w:tblW w:w="5635" w:type="dxa"/>
        <w:tblInd w:w="8497" w:type="dxa"/>
        <w:tblLook w:val="04A0"/>
      </w:tblPr>
      <w:tblGrid>
        <w:gridCol w:w="5635"/>
      </w:tblGrid>
      <w:tr w:rsidR="00064F10" w:rsidRPr="00F547E9" w:rsidTr="004F4B67">
        <w:trPr>
          <w:trHeight w:val="275"/>
        </w:trPr>
        <w:tc>
          <w:tcPr>
            <w:tcW w:w="5635" w:type="dxa"/>
            <w:tcBorders>
              <w:top w:val="nil"/>
              <w:left w:val="nil"/>
              <w:bottom w:val="nil"/>
              <w:right w:val="nil"/>
            </w:tcBorders>
            <w:shd w:val="clear" w:color="auto" w:fill="auto"/>
            <w:noWrap/>
            <w:vAlign w:val="bottom"/>
            <w:hideMark/>
          </w:tcPr>
          <w:p w:rsidR="00064F10" w:rsidRPr="00F547E9" w:rsidRDefault="00064F10" w:rsidP="004F4B67">
            <w:pPr>
              <w:rPr>
                <w:color w:val="000000"/>
                <w:lang w:eastAsia="uk-UA"/>
              </w:rPr>
            </w:pPr>
            <w:r w:rsidRPr="00F547E9">
              <w:rPr>
                <w:color w:val="000000"/>
                <w:sz w:val="22"/>
                <w:szCs w:val="22"/>
                <w:lang w:eastAsia="uk-UA"/>
              </w:rPr>
              <w:t>до Комплексної програми "Охорона здоров'я населення м. Бахмута на 2018-2020 роки</w:t>
            </w:r>
            <w:r>
              <w:rPr>
                <w:color w:val="000000"/>
                <w:sz w:val="22"/>
                <w:szCs w:val="22"/>
                <w:lang w:eastAsia="uk-UA"/>
              </w:rPr>
              <w:t>»</w:t>
            </w:r>
            <w:r w:rsidRPr="00F547E9">
              <w:rPr>
                <w:color w:val="000000"/>
                <w:sz w:val="22"/>
                <w:szCs w:val="22"/>
                <w:lang w:eastAsia="uk-UA"/>
              </w:rPr>
              <w:t>,</w:t>
            </w:r>
          </w:p>
        </w:tc>
      </w:tr>
      <w:tr w:rsidR="00064F10" w:rsidRPr="00F547E9" w:rsidTr="004F4B67">
        <w:trPr>
          <w:trHeight w:val="275"/>
        </w:trPr>
        <w:tc>
          <w:tcPr>
            <w:tcW w:w="5635" w:type="dxa"/>
            <w:tcBorders>
              <w:top w:val="nil"/>
              <w:left w:val="nil"/>
              <w:bottom w:val="nil"/>
              <w:right w:val="nil"/>
            </w:tcBorders>
            <w:shd w:val="clear" w:color="auto" w:fill="auto"/>
            <w:noWrap/>
            <w:vAlign w:val="bottom"/>
            <w:hideMark/>
          </w:tcPr>
          <w:p w:rsidR="00064F10" w:rsidRPr="00F547E9" w:rsidRDefault="00064F10" w:rsidP="004F4B67">
            <w:pPr>
              <w:rPr>
                <w:color w:val="000000"/>
                <w:lang w:eastAsia="uk-UA"/>
              </w:rPr>
            </w:pPr>
            <w:r>
              <w:rPr>
                <w:color w:val="000000"/>
                <w:sz w:val="22"/>
                <w:szCs w:val="22"/>
                <w:lang w:eastAsia="uk-UA"/>
              </w:rPr>
              <w:t xml:space="preserve">затвердженої </w:t>
            </w:r>
            <w:r w:rsidRPr="00F547E9">
              <w:rPr>
                <w:color w:val="000000"/>
                <w:sz w:val="22"/>
                <w:szCs w:val="22"/>
                <w:lang w:eastAsia="uk-UA"/>
              </w:rPr>
              <w:t xml:space="preserve">  рішенням  Бахмутської</w:t>
            </w:r>
          </w:p>
        </w:tc>
      </w:tr>
      <w:tr w:rsidR="00064F10" w:rsidRPr="00F547E9" w:rsidTr="004F4B67">
        <w:trPr>
          <w:trHeight w:val="275"/>
        </w:trPr>
        <w:tc>
          <w:tcPr>
            <w:tcW w:w="5635" w:type="dxa"/>
            <w:tcBorders>
              <w:top w:val="nil"/>
              <w:left w:val="nil"/>
              <w:bottom w:val="nil"/>
              <w:right w:val="nil"/>
            </w:tcBorders>
            <w:shd w:val="clear" w:color="auto" w:fill="auto"/>
            <w:noWrap/>
            <w:vAlign w:val="bottom"/>
            <w:hideMark/>
          </w:tcPr>
          <w:p w:rsidR="00064F10" w:rsidRPr="00F00CE6" w:rsidRDefault="00064F10" w:rsidP="004F4B67">
            <w:r w:rsidRPr="00F547E9">
              <w:rPr>
                <w:color w:val="000000"/>
                <w:sz w:val="22"/>
                <w:szCs w:val="22"/>
                <w:lang w:eastAsia="uk-UA"/>
              </w:rPr>
              <w:t xml:space="preserve">міської ради </w:t>
            </w:r>
            <w:r>
              <w:t>31.01.2018  № 6/109-2075</w:t>
            </w:r>
          </w:p>
        </w:tc>
      </w:tr>
      <w:tr w:rsidR="00064F10" w:rsidRPr="00F547E9" w:rsidTr="004F4B67">
        <w:trPr>
          <w:trHeight w:val="275"/>
        </w:trPr>
        <w:tc>
          <w:tcPr>
            <w:tcW w:w="5635" w:type="dxa"/>
            <w:tcBorders>
              <w:top w:val="nil"/>
              <w:left w:val="nil"/>
              <w:bottom w:val="nil"/>
              <w:right w:val="nil"/>
            </w:tcBorders>
            <w:shd w:val="clear" w:color="auto" w:fill="auto"/>
            <w:noWrap/>
            <w:vAlign w:val="bottom"/>
            <w:hideMark/>
          </w:tcPr>
          <w:p w:rsidR="00064F10" w:rsidRPr="00F547E9" w:rsidRDefault="00064F10" w:rsidP="004F4B67">
            <w:pPr>
              <w:rPr>
                <w:color w:val="000000"/>
                <w:lang w:eastAsia="uk-UA"/>
              </w:rPr>
            </w:pPr>
          </w:p>
        </w:tc>
      </w:tr>
    </w:tbl>
    <w:p w:rsidR="00064F10" w:rsidRPr="00F547E9" w:rsidRDefault="00064F10" w:rsidP="00064F10">
      <w:pPr>
        <w:spacing w:line="257" w:lineRule="auto"/>
        <w:ind w:left="7920"/>
        <w:rPr>
          <w:sz w:val="16"/>
          <w:szCs w:val="16"/>
        </w:rPr>
      </w:pPr>
    </w:p>
    <w:p w:rsidR="00064F10" w:rsidRPr="00F547E9" w:rsidRDefault="00064F10" w:rsidP="00064F10">
      <w:pPr>
        <w:spacing w:line="257" w:lineRule="auto"/>
        <w:ind w:left="7920"/>
        <w:rPr>
          <w:sz w:val="16"/>
          <w:szCs w:val="16"/>
        </w:rPr>
      </w:pPr>
    </w:p>
    <w:p w:rsidR="00064F10" w:rsidRPr="00F547E9" w:rsidRDefault="00064F10" w:rsidP="00064F10">
      <w:pPr>
        <w:tabs>
          <w:tab w:val="left" w:pos="1215"/>
        </w:tabs>
        <w:jc w:val="center"/>
        <w:outlineLvl w:val="0"/>
        <w:rPr>
          <w:b/>
          <w:sz w:val="16"/>
          <w:szCs w:val="16"/>
        </w:rPr>
      </w:pPr>
      <w:r w:rsidRPr="003D6373">
        <w:rPr>
          <w:b/>
          <w:sz w:val="28"/>
          <w:szCs w:val="28"/>
        </w:rPr>
        <w:t xml:space="preserve">Показники результативності Комплексної Програми </w:t>
      </w:r>
    </w:p>
    <w:p w:rsidR="00064F10" w:rsidRPr="00F547E9" w:rsidRDefault="00064F10" w:rsidP="00064F10">
      <w:pPr>
        <w:tabs>
          <w:tab w:val="left" w:pos="1215"/>
        </w:tabs>
        <w:jc w:val="center"/>
        <w:outlineLvl w:val="0"/>
        <w:rPr>
          <w:sz w:val="16"/>
          <w:szCs w:val="16"/>
        </w:rPr>
      </w:pPr>
    </w:p>
    <w:tbl>
      <w:tblPr>
        <w:tblpPr w:leftFromText="180" w:rightFromText="180" w:vertAnchor="text" w:tblpY="1"/>
        <w:tblOverlap w:val="never"/>
        <w:tblW w:w="15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9"/>
        <w:gridCol w:w="18"/>
        <w:gridCol w:w="6969"/>
        <w:gridCol w:w="1423"/>
        <w:gridCol w:w="1277"/>
        <w:gridCol w:w="252"/>
        <w:gridCol w:w="36"/>
        <w:gridCol w:w="1361"/>
        <w:gridCol w:w="1649"/>
        <w:gridCol w:w="1649"/>
      </w:tblGrid>
      <w:tr w:rsidR="00064F10" w:rsidRPr="003D6373" w:rsidTr="004F4B67">
        <w:trPr>
          <w:trHeight w:val="310"/>
        </w:trPr>
        <w:tc>
          <w:tcPr>
            <w:tcW w:w="659" w:type="dxa"/>
            <w:vMerge w:val="restart"/>
          </w:tcPr>
          <w:p w:rsidR="00064F10" w:rsidRPr="003D6373" w:rsidRDefault="00064F10" w:rsidP="004F4B67">
            <w:pPr>
              <w:tabs>
                <w:tab w:val="left" w:pos="1215"/>
              </w:tabs>
              <w:jc w:val="center"/>
              <w:rPr>
                <w:sz w:val="27"/>
                <w:szCs w:val="27"/>
              </w:rPr>
            </w:pPr>
            <w:r w:rsidRPr="003D6373">
              <w:rPr>
                <w:sz w:val="27"/>
                <w:szCs w:val="27"/>
              </w:rPr>
              <w:t>№ з/п</w:t>
            </w:r>
          </w:p>
        </w:tc>
        <w:tc>
          <w:tcPr>
            <w:tcW w:w="6987" w:type="dxa"/>
            <w:gridSpan w:val="2"/>
            <w:vMerge w:val="restart"/>
          </w:tcPr>
          <w:p w:rsidR="00064F10" w:rsidRPr="003D6373" w:rsidRDefault="00064F10" w:rsidP="004F4B67">
            <w:pPr>
              <w:tabs>
                <w:tab w:val="left" w:pos="1215"/>
              </w:tabs>
              <w:jc w:val="center"/>
              <w:rPr>
                <w:sz w:val="27"/>
                <w:szCs w:val="27"/>
              </w:rPr>
            </w:pPr>
            <w:r w:rsidRPr="003D6373">
              <w:rPr>
                <w:sz w:val="27"/>
                <w:szCs w:val="27"/>
              </w:rPr>
              <w:t>Назва показника</w:t>
            </w:r>
          </w:p>
        </w:tc>
        <w:tc>
          <w:tcPr>
            <w:tcW w:w="1423" w:type="dxa"/>
            <w:vMerge w:val="restart"/>
          </w:tcPr>
          <w:p w:rsidR="00064F10" w:rsidRPr="003D6373" w:rsidRDefault="00064F10" w:rsidP="004F4B67">
            <w:pPr>
              <w:tabs>
                <w:tab w:val="left" w:pos="1215"/>
              </w:tabs>
              <w:jc w:val="center"/>
              <w:rPr>
                <w:sz w:val="27"/>
                <w:szCs w:val="27"/>
              </w:rPr>
            </w:pPr>
            <w:r w:rsidRPr="003D6373">
              <w:rPr>
                <w:sz w:val="27"/>
                <w:szCs w:val="27"/>
              </w:rPr>
              <w:t>Одиниця виміру</w:t>
            </w:r>
          </w:p>
        </w:tc>
        <w:tc>
          <w:tcPr>
            <w:tcW w:w="1565" w:type="dxa"/>
            <w:gridSpan w:val="3"/>
            <w:vMerge w:val="restart"/>
          </w:tcPr>
          <w:p w:rsidR="00064F10" w:rsidRPr="003D6373" w:rsidRDefault="00064F10" w:rsidP="004F4B67">
            <w:pPr>
              <w:tabs>
                <w:tab w:val="left" w:pos="1215"/>
              </w:tabs>
              <w:jc w:val="center"/>
              <w:rPr>
                <w:sz w:val="27"/>
                <w:szCs w:val="27"/>
              </w:rPr>
            </w:pPr>
            <w:r w:rsidRPr="003D6373">
              <w:rPr>
                <w:sz w:val="27"/>
                <w:szCs w:val="27"/>
              </w:rPr>
              <w:t>Вихідні дані на початок дії програми</w:t>
            </w:r>
          </w:p>
        </w:tc>
        <w:tc>
          <w:tcPr>
            <w:tcW w:w="1361" w:type="dxa"/>
            <w:vMerge w:val="restart"/>
          </w:tcPr>
          <w:p w:rsidR="00064F10" w:rsidRPr="003D6373" w:rsidRDefault="00064F10" w:rsidP="004F4B67">
            <w:pPr>
              <w:tabs>
                <w:tab w:val="left" w:pos="1215"/>
              </w:tabs>
              <w:jc w:val="center"/>
              <w:rPr>
                <w:sz w:val="27"/>
                <w:szCs w:val="27"/>
              </w:rPr>
            </w:pPr>
            <w:r w:rsidRPr="003D6373">
              <w:rPr>
                <w:sz w:val="27"/>
                <w:szCs w:val="27"/>
              </w:rPr>
              <w:t>2018 рік</w:t>
            </w:r>
          </w:p>
        </w:tc>
        <w:tc>
          <w:tcPr>
            <w:tcW w:w="1649" w:type="dxa"/>
            <w:vMerge w:val="restart"/>
          </w:tcPr>
          <w:p w:rsidR="00064F10" w:rsidRPr="003D6373" w:rsidRDefault="00064F10" w:rsidP="004F4B67">
            <w:pPr>
              <w:tabs>
                <w:tab w:val="left" w:pos="1215"/>
              </w:tabs>
              <w:jc w:val="center"/>
              <w:rPr>
                <w:sz w:val="27"/>
                <w:szCs w:val="27"/>
              </w:rPr>
            </w:pPr>
            <w:r w:rsidRPr="003D6373">
              <w:rPr>
                <w:sz w:val="27"/>
                <w:szCs w:val="27"/>
              </w:rPr>
              <w:t>2019 рік</w:t>
            </w:r>
          </w:p>
        </w:tc>
        <w:tc>
          <w:tcPr>
            <w:tcW w:w="1649" w:type="dxa"/>
            <w:vMerge w:val="restart"/>
          </w:tcPr>
          <w:p w:rsidR="00064F10" w:rsidRPr="003D6373" w:rsidRDefault="00064F10" w:rsidP="004F4B67">
            <w:pPr>
              <w:tabs>
                <w:tab w:val="left" w:pos="1215"/>
              </w:tabs>
              <w:jc w:val="center"/>
              <w:rPr>
                <w:sz w:val="27"/>
                <w:szCs w:val="27"/>
              </w:rPr>
            </w:pPr>
            <w:r w:rsidRPr="003D6373">
              <w:rPr>
                <w:sz w:val="27"/>
                <w:szCs w:val="27"/>
              </w:rPr>
              <w:t>2020 рік</w:t>
            </w:r>
          </w:p>
        </w:tc>
      </w:tr>
      <w:tr w:rsidR="00064F10" w:rsidRPr="003D6373" w:rsidTr="004F4B67">
        <w:trPr>
          <w:trHeight w:val="322"/>
        </w:trPr>
        <w:tc>
          <w:tcPr>
            <w:tcW w:w="659" w:type="dxa"/>
            <w:vMerge/>
          </w:tcPr>
          <w:p w:rsidR="00064F10" w:rsidRPr="003D6373" w:rsidRDefault="00064F10" w:rsidP="004F4B67">
            <w:pPr>
              <w:tabs>
                <w:tab w:val="left" w:pos="1215"/>
              </w:tabs>
              <w:jc w:val="center"/>
              <w:rPr>
                <w:sz w:val="28"/>
                <w:szCs w:val="28"/>
              </w:rPr>
            </w:pPr>
          </w:p>
        </w:tc>
        <w:tc>
          <w:tcPr>
            <w:tcW w:w="6987" w:type="dxa"/>
            <w:gridSpan w:val="2"/>
            <w:vMerge/>
          </w:tcPr>
          <w:p w:rsidR="00064F10" w:rsidRPr="003D6373" w:rsidRDefault="00064F10" w:rsidP="004F4B67">
            <w:pPr>
              <w:tabs>
                <w:tab w:val="left" w:pos="1215"/>
              </w:tabs>
              <w:jc w:val="center"/>
              <w:rPr>
                <w:sz w:val="28"/>
                <w:szCs w:val="28"/>
              </w:rPr>
            </w:pPr>
          </w:p>
        </w:tc>
        <w:tc>
          <w:tcPr>
            <w:tcW w:w="1423" w:type="dxa"/>
            <w:vMerge/>
          </w:tcPr>
          <w:p w:rsidR="00064F10" w:rsidRPr="003D6373" w:rsidRDefault="00064F10" w:rsidP="004F4B67">
            <w:pPr>
              <w:tabs>
                <w:tab w:val="left" w:pos="1215"/>
              </w:tabs>
              <w:jc w:val="center"/>
              <w:rPr>
                <w:sz w:val="28"/>
                <w:szCs w:val="28"/>
              </w:rPr>
            </w:pPr>
          </w:p>
        </w:tc>
        <w:tc>
          <w:tcPr>
            <w:tcW w:w="1565" w:type="dxa"/>
            <w:gridSpan w:val="3"/>
            <w:vMerge/>
          </w:tcPr>
          <w:p w:rsidR="00064F10" w:rsidRPr="003D6373" w:rsidRDefault="00064F10" w:rsidP="004F4B67">
            <w:pPr>
              <w:tabs>
                <w:tab w:val="left" w:pos="1215"/>
              </w:tabs>
              <w:jc w:val="center"/>
              <w:rPr>
                <w:sz w:val="28"/>
                <w:szCs w:val="28"/>
              </w:rPr>
            </w:pPr>
          </w:p>
        </w:tc>
        <w:tc>
          <w:tcPr>
            <w:tcW w:w="1361" w:type="dxa"/>
            <w:vMerge/>
          </w:tcPr>
          <w:p w:rsidR="00064F10" w:rsidRPr="003D6373" w:rsidRDefault="00064F10" w:rsidP="004F4B67">
            <w:pPr>
              <w:tabs>
                <w:tab w:val="left" w:pos="1215"/>
              </w:tabs>
              <w:jc w:val="center"/>
              <w:rPr>
                <w:sz w:val="28"/>
                <w:szCs w:val="28"/>
              </w:rPr>
            </w:pPr>
          </w:p>
        </w:tc>
        <w:tc>
          <w:tcPr>
            <w:tcW w:w="1649" w:type="dxa"/>
            <w:vMerge/>
          </w:tcPr>
          <w:p w:rsidR="00064F10" w:rsidRPr="003D6373" w:rsidRDefault="00064F10" w:rsidP="004F4B67">
            <w:pPr>
              <w:tabs>
                <w:tab w:val="left" w:pos="1215"/>
              </w:tabs>
              <w:jc w:val="center"/>
              <w:rPr>
                <w:sz w:val="28"/>
                <w:szCs w:val="28"/>
              </w:rPr>
            </w:pPr>
          </w:p>
        </w:tc>
        <w:tc>
          <w:tcPr>
            <w:tcW w:w="1649" w:type="dxa"/>
            <w:vMerge/>
          </w:tcPr>
          <w:p w:rsidR="00064F10" w:rsidRPr="003D6373" w:rsidRDefault="00064F10" w:rsidP="004F4B67">
            <w:pPr>
              <w:tabs>
                <w:tab w:val="left" w:pos="1215"/>
              </w:tabs>
              <w:jc w:val="center"/>
              <w:rPr>
                <w:sz w:val="28"/>
                <w:szCs w:val="28"/>
              </w:rPr>
            </w:pPr>
          </w:p>
        </w:tc>
      </w:tr>
      <w:tr w:rsidR="00064F10" w:rsidRPr="003D6373" w:rsidTr="004F4B67">
        <w:trPr>
          <w:trHeight w:val="63"/>
        </w:trPr>
        <w:tc>
          <w:tcPr>
            <w:tcW w:w="659" w:type="dxa"/>
          </w:tcPr>
          <w:p w:rsidR="00064F10" w:rsidRPr="003D6373" w:rsidRDefault="00064F10" w:rsidP="004F4B67">
            <w:pPr>
              <w:tabs>
                <w:tab w:val="left" w:pos="1215"/>
              </w:tabs>
              <w:jc w:val="center"/>
              <w:rPr>
                <w:sz w:val="28"/>
                <w:szCs w:val="28"/>
              </w:rPr>
            </w:pPr>
            <w:r w:rsidRPr="003D6373">
              <w:rPr>
                <w:sz w:val="28"/>
                <w:szCs w:val="28"/>
              </w:rPr>
              <w:t>1</w:t>
            </w:r>
          </w:p>
        </w:tc>
        <w:tc>
          <w:tcPr>
            <w:tcW w:w="6987" w:type="dxa"/>
            <w:gridSpan w:val="2"/>
          </w:tcPr>
          <w:p w:rsidR="00064F10" w:rsidRPr="003D6373" w:rsidRDefault="00064F10" w:rsidP="004F4B67">
            <w:pPr>
              <w:tabs>
                <w:tab w:val="left" w:pos="1215"/>
              </w:tabs>
              <w:jc w:val="center"/>
              <w:rPr>
                <w:sz w:val="28"/>
                <w:szCs w:val="28"/>
              </w:rPr>
            </w:pPr>
            <w:r w:rsidRPr="003D6373">
              <w:rPr>
                <w:sz w:val="28"/>
                <w:szCs w:val="28"/>
              </w:rPr>
              <w:t>2</w:t>
            </w:r>
          </w:p>
        </w:tc>
        <w:tc>
          <w:tcPr>
            <w:tcW w:w="1423" w:type="dxa"/>
          </w:tcPr>
          <w:p w:rsidR="00064F10" w:rsidRPr="003D6373" w:rsidRDefault="00064F10" w:rsidP="004F4B67">
            <w:pPr>
              <w:tabs>
                <w:tab w:val="left" w:pos="1215"/>
              </w:tabs>
              <w:jc w:val="center"/>
              <w:rPr>
                <w:sz w:val="28"/>
                <w:szCs w:val="28"/>
              </w:rPr>
            </w:pPr>
            <w:r w:rsidRPr="003D6373">
              <w:rPr>
                <w:sz w:val="28"/>
                <w:szCs w:val="28"/>
              </w:rPr>
              <w:t>3</w:t>
            </w:r>
          </w:p>
        </w:tc>
        <w:tc>
          <w:tcPr>
            <w:tcW w:w="1565" w:type="dxa"/>
            <w:gridSpan w:val="3"/>
          </w:tcPr>
          <w:p w:rsidR="00064F10" w:rsidRPr="003D6373" w:rsidRDefault="00064F10" w:rsidP="004F4B67">
            <w:pPr>
              <w:tabs>
                <w:tab w:val="left" w:pos="1215"/>
              </w:tabs>
              <w:jc w:val="center"/>
              <w:rPr>
                <w:sz w:val="28"/>
                <w:szCs w:val="28"/>
              </w:rPr>
            </w:pPr>
            <w:r w:rsidRPr="003D6373">
              <w:rPr>
                <w:sz w:val="28"/>
                <w:szCs w:val="28"/>
              </w:rPr>
              <w:t>4</w:t>
            </w:r>
          </w:p>
        </w:tc>
        <w:tc>
          <w:tcPr>
            <w:tcW w:w="1361" w:type="dxa"/>
          </w:tcPr>
          <w:p w:rsidR="00064F10" w:rsidRPr="003D6373" w:rsidRDefault="00064F10" w:rsidP="004F4B67">
            <w:pPr>
              <w:tabs>
                <w:tab w:val="left" w:pos="1215"/>
              </w:tabs>
              <w:jc w:val="center"/>
              <w:rPr>
                <w:sz w:val="28"/>
                <w:szCs w:val="28"/>
              </w:rPr>
            </w:pPr>
            <w:r w:rsidRPr="003D6373">
              <w:rPr>
                <w:sz w:val="28"/>
                <w:szCs w:val="28"/>
              </w:rPr>
              <w:t>5</w:t>
            </w:r>
          </w:p>
        </w:tc>
        <w:tc>
          <w:tcPr>
            <w:tcW w:w="1649" w:type="dxa"/>
          </w:tcPr>
          <w:p w:rsidR="00064F10" w:rsidRPr="003D6373" w:rsidRDefault="00064F10" w:rsidP="004F4B67">
            <w:pPr>
              <w:tabs>
                <w:tab w:val="left" w:pos="1215"/>
              </w:tabs>
              <w:jc w:val="center"/>
              <w:rPr>
                <w:sz w:val="28"/>
                <w:szCs w:val="28"/>
              </w:rPr>
            </w:pPr>
            <w:r w:rsidRPr="003D6373">
              <w:rPr>
                <w:sz w:val="28"/>
                <w:szCs w:val="28"/>
              </w:rPr>
              <w:t>6</w:t>
            </w:r>
          </w:p>
        </w:tc>
        <w:tc>
          <w:tcPr>
            <w:tcW w:w="1649" w:type="dxa"/>
          </w:tcPr>
          <w:p w:rsidR="00064F10" w:rsidRPr="003D6373" w:rsidRDefault="00064F10" w:rsidP="004F4B67">
            <w:pPr>
              <w:tabs>
                <w:tab w:val="left" w:pos="1215"/>
              </w:tabs>
              <w:jc w:val="center"/>
              <w:rPr>
                <w:sz w:val="28"/>
                <w:szCs w:val="28"/>
              </w:rPr>
            </w:pPr>
            <w:r w:rsidRPr="003D6373">
              <w:rPr>
                <w:sz w:val="28"/>
                <w:szCs w:val="28"/>
              </w:rPr>
              <w:t>7</w:t>
            </w:r>
          </w:p>
        </w:tc>
      </w:tr>
      <w:tr w:rsidR="00064F10" w:rsidRPr="003D6373" w:rsidTr="004F4B67">
        <w:trPr>
          <w:trHeight w:val="63"/>
        </w:trPr>
        <w:tc>
          <w:tcPr>
            <w:tcW w:w="15293" w:type="dxa"/>
            <w:gridSpan w:val="10"/>
            <w:vAlign w:val="center"/>
          </w:tcPr>
          <w:p w:rsidR="00064F10" w:rsidRPr="003D6373" w:rsidRDefault="00064F10" w:rsidP="004F4B67">
            <w:pPr>
              <w:tabs>
                <w:tab w:val="left" w:pos="1215"/>
              </w:tabs>
              <w:jc w:val="center"/>
              <w:rPr>
                <w:b/>
                <w:sz w:val="28"/>
                <w:szCs w:val="28"/>
              </w:rPr>
            </w:pPr>
            <w:r w:rsidRPr="003D6373">
              <w:rPr>
                <w:b/>
                <w:sz w:val="28"/>
                <w:szCs w:val="28"/>
              </w:rPr>
              <w:t>І. Показники витрат</w:t>
            </w:r>
          </w:p>
        </w:tc>
      </w:tr>
      <w:tr w:rsidR="00064F10" w:rsidRPr="003D6373" w:rsidTr="004F4B67">
        <w:trPr>
          <w:trHeight w:val="63"/>
        </w:trPr>
        <w:tc>
          <w:tcPr>
            <w:tcW w:w="677" w:type="dxa"/>
            <w:gridSpan w:val="2"/>
            <w:vAlign w:val="center"/>
          </w:tcPr>
          <w:p w:rsidR="00064F10" w:rsidRPr="003D6373" w:rsidRDefault="00064F10" w:rsidP="004F4B67">
            <w:pPr>
              <w:tabs>
                <w:tab w:val="left" w:pos="1215"/>
              </w:tabs>
              <w:jc w:val="center"/>
              <w:rPr>
                <w:sz w:val="28"/>
                <w:szCs w:val="28"/>
              </w:rPr>
            </w:pPr>
            <w:r w:rsidRPr="003D6373">
              <w:rPr>
                <w:sz w:val="28"/>
                <w:szCs w:val="28"/>
              </w:rPr>
              <w:t>1.</w:t>
            </w:r>
          </w:p>
        </w:tc>
        <w:tc>
          <w:tcPr>
            <w:tcW w:w="6969" w:type="dxa"/>
          </w:tcPr>
          <w:p w:rsidR="00064F10" w:rsidRPr="003D6373" w:rsidRDefault="00064F10" w:rsidP="004F4B67">
            <w:pPr>
              <w:tabs>
                <w:tab w:val="left" w:pos="1215"/>
              </w:tabs>
              <w:rPr>
                <w:sz w:val="28"/>
                <w:szCs w:val="28"/>
              </w:rPr>
            </w:pPr>
            <w:r w:rsidRPr="003D6373">
              <w:rPr>
                <w:sz w:val="28"/>
                <w:szCs w:val="28"/>
              </w:rPr>
              <w:t>Загальний обсяг витрат на реалізацію заходів Комплексної програми</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тис. грн.</w:t>
            </w:r>
          </w:p>
        </w:tc>
        <w:tc>
          <w:tcPr>
            <w:tcW w:w="1565" w:type="dxa"/>
            <w:gridSpan w:val="3"/>
            <w:vAlign w:val="center"/>
          </w:tcPr>
          <w:p w:rsidR="00064F10" w:rsidRPr="003D6373" w:rsidRDefault="00064F10" w:rsidP="004F4B67">
            <w:pPr>
              <w:tabs>
                <w:tab w:val="left" w:pos="1215"/>
              </w:tabs>
              <w:jc w:val="center"/>
              <w:rPr>
                <w:sz w:val="28"/>
                <w:szCs w:val="28"/>
              </w:rPr>
            </w:pPr>
            <w:r w:rsidRPr="003D6373">
              <w:rPr>
                <w:sz w:val="28"/>
                <w:szCs w:val="28"/>
              </w:rPr>
              <w:t>0</w:t>
            </w:r>
          </w:p>
        </w:tc>
        <w:tc>
          <w:tcPr>
            <w:tcW w:w="1361" w:type="dxa"/>
            <w:vAlign w:val="center"/>
          </w:tcPr>
          <w:p w:rsidR="00064F10" w:rsidRPr="003D6373" w:rsidRDefault="00064F10" w:rsidP="004F4B67">
            <w:pPr>
              <w:tabs>
                <w:tab w:val="left" w:pos="1215"/>
              </w:tabs>
              <w:jc w:val="center"/>
              <w:rPr>
                <w:sz w:val="28"/>
                <w:szCs w:val="28"/>
              </w:rPr>
            </w:pPr>
            <w:r>
              <w:rPr>
                <w:sz w:val="28"/>
                <w:szCs w:val="28"/>
              </w:rPr>
              <w:t>57787,0</w:t>
            </w:r>
          </w:p>
        </w:tc>
        <w:tc>
          <w:tcPr>
            <w:tcW w:w="1649" w:type="dxa"/>
            <w:vAlign w:val="center"/>
          </w:tcPr>
          <w:p w:rsidR="00064F10" w:rsidRPr="003D6373" w:rsidRDefault="00064F10" w:rsidP="004F4B67">
            <w:pPr>
              <w:tabs>
                <w:tab w:val="left" w:pos="1215"/>
              </w:tabs>
              <w:jc w:val="center"/>
              <w:rPr>
                <w:sz w:val="28"/>
                <w:szCs w:val="28"/>
              </w:rPr>
            </w:pPr>
            <w:r>
              <w:rPr>
                <w:sz w:val="28"/>
                <w:szCs w:val="28"/>
              </w:rPr>
              <w:t>76000,6</w:t>
            </w:r>
          </w:p>
        </w:tc>
        <w:tc>
          <w:tcPr>
            <w:tcW w:w="1649" w:type="dxa"/>
            <w:vAlign w:val="center"/>
          </w:tcPr>
          <w:p w:rsidR="00064F10" w:rsidRPr="003D6373" w:rsidRDefault="00064F10" w:rsidP="004F4B67">
            <w:pPr>
              <w:tabs>
                <w:tab w:val="left" w:pos="1215"/>
              </w:tabs>
              <w:jc w:val="center"/>
              <w:rPr>
                <w:sz w:val="28"/>
                <w:szCs w:val="28"/>
              </w:rPr>
            </w:pPr>
            <w:r>
              <w:rPr>
                <w:sz w:val="28"/>
                <w:szCs w:val="28"/>
              </w:rPr>
              <w:t>34531,8</w:t>
            </w:r>
          </w:p>
        </w:tc>
      </w:tr>
      <w:tr w:rsidR="00064F10" w:rsidRPr="003D6373" w:rsidTr="004F4B67">
        <w:trPr>
          <w:trHeight w:val="204"/>
        </w:trPr>
        <w:tc>
          <w:tcPr>
            <w:tcW w:w="677" w:type="dxa"/>
            <w:gridSpan w:val="2"/>
            <w:vAlign w:val="center"/>
          </w:tcPr>
          <w:p w:rsidR="00064F10" w:rsidRPr="003D6373" w:rsidRDefault="00064F10" w:rsidP="004F4B67">
            <w:pPr>
              <w:tabs>
                <w:tab w:val="left" w:pos="1215"/>
              </w:tabs>
              <w:jc w:val="center"/>
              <w:rPr>
                <w:sz w:val="28"/>
                <w:szCs w:val="28"/>
              </w:rPr>
            </w:pPr>
          </w:p>
        </w:tc>
        <w:tc>
          <w:tcPr>
            <w:tcW w:w="14616" w:type="dxa"/>
            <w:gridSpan w:val="8"/>
          </w:tcPr>
          <w:p w:rsidR="00064F10" w:rsidRPr="003D6373" w:rsidRDefault="00064F10" w:rsidP="004F4B67">
            <w:pPr>
              <w:tabs>
                <w:tab w:val="left" w:pos="1215"/>
              </w:tabs>
              <w:jc w:val="center"/>
              <w:rPr>
                <w:b/>
                <w:sz w:val="28"/>
                <w:szCs w:val="28"/>
              </w:rPr>
            </w:pPr>
            <w:r w:rsidRPr="003D6373">
              <w:rPr>
                <w:b/>
                <w:sz w:val="28"/>
                <w:szCs w:val="28"/>
              </w:rPr>
              <w:t>ІІ. Показники продукту</w:t>
            </w:r>
          </w:p>
        </w:tc>
      </w:tr>
      <w:tr w:rsidR="00064F10" w:rsidRPr="003D6373" w:rsidTr="004F4B67">
        <w:trPr>
          <w:trHeight w:val="63"/>
        </w:trPr>
        <w:tc>
          <w:tcPr>
            <w:tcW w:w="677" w:type="dxa"/>
            <w:gridSpan w:val="2"/>
            <w:vAlign w:val="center"/>
          </w:tcPr>
          <w:p w:rsidR="00064F10" w:rsidRPr="003D6373" w:rsidRDefault="00064F10" w:rsidP="004F4B67">
            <w:pPr>
              <w:tabs>
                <w:tab w:val="left" w:pos="1215"/>
              </w:tabs>
              <w:jc w:val="center"/>
              <w:rPr>
                <w:sz w:val="28"/>
                <w:szCs w:val="28"/>
              </w:rPr>
            </w:pPr>
            <w:r w:rsidRPr="003D6373">
              <w:rPr>
                <w:sz w:val="28"/>
                <w:szCs w:val="28"/>
              </w:rPr>
              <w:t>1.</w:t>
            </w:r>
          </w:p>
        </w:tc>
        <w:tc>
          <w:tcPr>
            <w:tcW w:w="6969" w:type="dxa"/>
          </w:tcPr>
          <w:p w:rsidR="00064F10" w:rsidRPr="003D6373" w:rsidRDefault="00064F10" w:rsidP="004F4B67">
            <w:pPr>
              <w:tabs>
                <w:tab w:val="left" w:pos="1215"/>
              </w:tabs>
              <w:rPr>
                <w:sz w:val="28"/>
                <w:szCs w:val="28"/>
              </w:rPr>
            </w:pPr>
            <w:r w:rsidRPr="003D6373">
              <w:rPr>
                <w:sz w:val="28"/>
                <w:szCs w:val="28"/>
              </w:rPr>
              <w:t>Кількість лікувальних закладів, в яких планується запровадити єдину електронну системи взаємозв’язку між закладами охорони здоров’я</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одиниць</w:t>
            </w:r>
          </w:p>
        </w:tc>
        <w:tc>
          <w:tcPr>
            <w:tcW w:w="1529" w:type="dxa"/>
            <w:gridSpan w:val="2"/>
            <w:vAlign w:val="center"/>
          </w:tcPr>
          <w:p w:rsidR="00064F10" w:rsidRPr="003D6373" w:rsidRDefault="00064F10" w:rsidP="004F4B67">
            <w:pPr>
              <w:tabs>
                <w:tab w:val="left" w:pos="1215"/>
              </w:tabs>
              <w:jc w:val="center"/>
              <w:rPr>
                <w:sz w:val="28"/>
                <w:szCs w:val="28"/>
              </w:rPr>
            </w:pPr>
            <w:r w:rsidRPr="003D6373">
              <w:rPr>
                <w:sz w:val="28"/>
                <w:szCs w:val="28"/>
              </w:rPr>
              <w:t>0</w:t>
            </w:r>
          </w:p>
        </w:tc>
        <w:tc>
          <w:tcPr>
            <w:tcW w:w="1397" w:type="dxa"/>
            <w:gridSpan w:val="2"/>
            <w:vAlign w:val="center"/>
          </w:tcPr>
          <w:p w:rsidR="00064F10" w:rsidRPr="003D6373" w:rsidRDefault="00064F10" w:rsidP="004F4B67">
            <w:pPr>
              <w:tabs>
                <w:tab w:val="left" w:pos="1215"/>
              </w:tabs>
              <w:jc w:val="center"/>
              <w:rPr>
                <w:sz w:val="28"/>
                <w:szCs w:val="28"/>
              </w:rPr>
            </w:pPr>
            <w:r w:rsidRPr="003D6373">
              <w:rPr>
                <w:sz w:val="28"/>
                <w:szCs w:val="28"/>
              </w:rPr>
              <w:t>3</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3</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3</w:t>
            </w:r>
          </w:p>
        </w:tc>
      </w:tr>
      <w:tr w:rsidR="00064F10" w:rsidRPr="003D6373" w:rsidTr="004F4B67">
        <w:trPr>
          <w:trHeight w:val="170"/>
        </w:trPr>
        <w:tc>
          <w:tcPr>
            <w:tcW w:w="677" w:type="dxa"/>
            <w:gridSpan w:val="2"/>
            <w:vAlign w:val="center"/>
          </w:tcPr>
          <w:p w:rsidR="00064F10" w:rsidRPr="003D6373" w:rsidRDefault="00064F10" w:rsidP="004F4B67">
            <w:pPr>
              <w:tabs>
                <w:tab w:val="left" w:pos="1215"/>
              </w:tabs>
              <w:jc w:val="center"/>
              <w:rPr>
                <w:sz w:val="28"/>
                <w:szCs w:val="28"/>
              </w:rPr>
            </w:pPr>
            <w:r w:rsidRPr="003D6373">
              <w:rPr>
                <w:sz w:val="28"/>
                <w:szCs w:val="28"/>
              </w:rPr>
              <w:t>2.</w:t>
            </w:r>
          </w:p>
        </w:tc>
        <w:tc>
          <w:tcPr>
            <w:tcW w:w="6969" w:type="dxa"/>
          </w:tcPr>
          <w:p w:rsidR="00064F10" w:rsidRPr="003D6373" w:rsidRDefault="00064F10" w:rsidP="004F4B67">
            <w:pPr>
              <w:tabs>
                <w:tab w:val="left" w:pos="1215"/>
              </w:tabs>
              <w:rPr>
                <w:sz w:val="28"/>
                <w:szCs w:val="28"/>
              </w:rPr>
            </w:pPr>
            <w:r w:rsidRPr="003D6373">
              <w:rPr>
                <w:sz w:val="28"/>
                <w:szCs w:val="28"/>
              </w:rPr>
              <w:t xml:space="preserve">Кількість осіб, яких планується навчати за рахунок місцевого бюджету з подальшим працевлаштуванням </w:t>
            </w:r>
          </w:p>
          <w:p w:rsidR="00064F10" w:rsidRPr="003D6373" w:rsidRDefault="00064F10" w:rsidP="004F4B67">
            <w:pPr>
              <w:tabs>
                <w:tab w:val="left" w:pos="1215"/>
              </w:tabs>
              <w:rPr>
                <w:sz w:val="28"/>
                <w:szCs w:val="28"/>
              </w:rPr>
            </w:pPr>
            <w:r w:rsidRPr="003D6373">
              <w:rPr>
                <w:sz w:val="28"/>
                <w:szCs w:val="28"/>
              </w:rPr>
              <w:t>в КЗОЗ «ЦПМСД»</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осіб</w:t>
            </w:r>
          </w:p>
        </w:tc>
        <w:tc>
          <w:tcPr>
            <w:tcW w:w="1529" w:type="dxa"/>
            <w:gridSpan w:val="2"/>
            <w:vAlign w:val="center"/>
          </w:tcPr>
          <w:p w:rsidR="00064F10" w:rsidRPr="003D6373" w:rsidRDefault="00064F10" w:rsidP="004F4B67">
            <w:pPr>
              <w:tabs>
                <w:tab w:val="left" w:pos="1215"/>
              </w:tabs>
              <w:jc w:val="center"/>
              <w:rPr>
                <w:sz w:val="28"/>
                <w:szCs w:val="28"/>
              </w:rPr>
            </w:pPr>
            <w:r w:rsidRPr="003D6373">
              <w:rPr>
                <w:sz w:val="28"/>
                <w:szCs w:val="28"/>
              </w:rPr>
              <w:t>2</w:t>
            </w:r>
          </w:p>
        </w:tc>
        <w:tc>
          <w:tcPr>
            <w:tcW w:w="1397" w:type="dxa"/>
            <w:gridSpan w:val="2"/>
            <w:vAlign w:val="center"/>
          </w:tcPr>
          <w:p w:rsidR="00064F10" w:rsidRPr="003D6373" w:rsidRDefault="00064F10" w:rsidP="004F4B67">
            <w:pPr>
              <w:tabs>
                <w:tab w:val="left" w:pos="1215"/>
              </w:tabs>
              <w:jc w:val="center"/>
              <w:rPr>
                <w:sz w:val="28"/>
                <w:szCs w:val="28"/>
              </w:rPr>
            </w:pPr>
            <w:r w:rsidRPr="003D6373">
              <w:rPr>
                <w:sz w:val="28"/>
                <w:szCs w:val="28"/>
              </w:rPr>
              <w:t>2</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2</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2</w:t>
            </w:r>
          </w:p>
        </w:tc>
      </w:tr>
      <w:tr w:rsidR="00064F10" w:rsidRPr="003D6373" w:rsidTr="004F4B67">
        <w:trPr>
          <w:trHeight w:val="63"/>
        </w:trPr>
        <w:tc>
          <w:tcPr>
            <w:tcW w:w="677" w:type="dxa"/>
            <w:gridSpan w:val="2"/>
            <w:vAlign w:val="center"/>
          </w:tcPr>
          <w:p w:rsidR="00064F10" w:rsidRPr="003D6373" w:rsidRDefault="00064F10" w:rsidP="004F4B67">
            <w:pPr>
              <w:tabs>
                <w:tab w:val="left" w:pos="1215"/>
              </w:tabs>
              <w:jc w:val="center"/>
              <w:rPr>
                <w:sz w:val="28"/>
                <w:szCs w:val="28"/>
              </w:rPr>
            </w:pPr>
            <w:r>
              <w:rPr>
                <w:sz w:val="28"/>
                <w:szCs w:val="28"/>
              </w:rPr>
              <w:t>3.</w:t>
            </w:r>
          </w:p>
        </w:tc>
        <w:tc>
          <w:tcPr>
            <w:tcW w:w="6969" w:type="dxa"/>
          </w:tcPr>
          <w:p w:rsidR="00064F10" w:rsidRPr="003D6373" w:rsidRDefault="00064F10" w:rsidP="004F4B67">
            <w:pPr>
              <w:tabs>
                <w:tab w:val="left" w:pos="1215"/>
              </w:tabs>
              <w:rPr>
                <w:sz w:val="28"/>
                <w:szCs w:val="28"/>
              </w:rPr>
            </w:pPr>
            <w:r w:rsidRPr="003D6373">
              <w:rPr>
                <w:sz w:val="28"/>
                <w:szCs w:val="28"/>
              </w:rPr>
              <w:t>Кількість лікарів та молодших медичних спеціалістів, які планують підвищити кваліфікацію</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осіб</w:t>
            </w:r>
          </w:p>
        </w:tc>
        <w:tc>
          <w:tcPr>
            <w:tcW w:w="1529" w:type="dxa"/>
            <w:gridSpan w:val="2"/>
            <w:vAlign w:val="center"/>
          </w:tcPr>
          <w:p w:rsidR="00064F10" w:rsidRPr="003D6373" w:rsidRDefault="00064F10" w:rsidP="004F4B67">
            <w:pPr>
              <w:tabs>
                <w:tab w:val="left" w:pos="1215"/>
              </w:tabs>
              <w:jc w:val="center"/>
              <w:rPr>
                <w:sz w:val="28"/>
                <w:szCs w:val="28"/>
              </w:rPr>
            </w:pPr>
            <w:r w:rsidRPr="003D6373">
              <w:rPr>
                <w:sz w:val="28"/>
                <w:szCs w:val="28"/>
              </w:rPr>
              <w:t>0</w:t>
            </w:r>
          </w:p>
        </w:tc>
        <w:tc>
          <w:tcPr>
            <w:tcW w:w="1397" w:type="dxa"/>
            <w:gridSpan w:val="2"/>
            <w:vAlign w:val="center"/>
          </w:tcPr>
          <w:p w:rsidR="00064F10" w:rsidRPr="003D6373" w:rsidRDefault="00064F10" w:rsidP="004F4B67">
            <w:pPr>
              <w:tabs>
                <w:tab w:val="left" w:pos="1215"/>
              </w:tabs>
              <w:jc w:val="center"/>
              <w:rPr>
                <w:sz w:val="28"/>
                <w:szCs w:val="28"/>
              </w:rPr>
            </w:pPr>
            <w:r w:rsidRPr="003D6373">
              <w:rPr>
                <w:sz w:val="28"/>
                <w:szCs w:val="28"/>
              </w:rPr>
              <w:t>240</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218</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226</w:t>
            </w:r>
          </w:p>
        </w:tc>
      </w:tr>
      <w:tr w:rsidR="00064F10" w:rsidRPr="003D6373" w:rsidTr="004F4B67">
        <w:trPr>
          <w:trHeight w:val="63"/>
        </w:trPr>
        <w:tc>
          <w:tcPr>
            <w:tcW w:w="677" w:type="dxa"/>
            <w:gridSpan w:val="2"/>
            <w:vAlign w:val="center"/>
          </w:tcPr>
          <w:p w:rsidR="00064F10" w:rsidRPr="003D6373" w:rsidRDefault="00064F10" w:rsidP="004F4B67">
            <w:pPr>
              <w:tabs>
                <w:tab w:val="left" w:pos="1215"/>
              </w:tabs>
              <w:jc w:val="center"/>
              <w:rPr>
                <w:sz w:val="28"/>
                <w:szCs w:val="28"/>
              </w:rPr>
            </w:pPr>
            <w:r>
              <w:rPr>
                <w:sz w:val="28"/>
                <w:szCs w:val="28"/>
              </w:rPr>
              <w:t>4.</w:t>
            </w:r>
          </w:p>
        </w:tc>
        <w:tc>
          <w:tcPr>
            <w:tcW w:w="6969" w:type="dxa"/>
          </w:tcPr>
          <w:p w:rsidR="00064F10" w:rsidRPr="003D6373" w:rsidRDefault="00064F10" w:rsidP="004F4B67">
            <w:pPr>
              <w:tabs>
                <w:tab w:val="left" w:pos="1215"/>
              </w:tabs>
              <w:rPr>
                <w:sz w:val="28"/>
                <w:szCs w:val="28"/>
              </w:rPr>
            </w:pPr>
            <w:r w:rsidRPr="003D6373">
              <w:rPr>
                <w:sz w:val="28"/>
                <w:szCs w:val="28"/>
              </w:rPr>
              <w:t>Кількість хворих, які мають право на безоплатний та пільговий відпуск лікарських засобів</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осіб</w:t>
            </w:r>
          </w:p>
        </w:tc>
        <w:tc>
          <w:tcPr>
            <w:tcW w:w="1529" w:type="dxa"/>
            <w:gridSpan w:val="2"/>
            <w:vAlign w:val="center"/>
          </w:tcPr>
          <w:p w:rsidR="00064F10" w:rsidRPr="003D6373" w:rsidRDefault="00064F10" w:rsidP="004F4B67">
            <w:pPr>
              <w:tabs>
                <w:tab w:val="left" w:pos="1215"/>
              </w:tabs>
              <w:jc w:val="center"/>
              <w:rPr>
                <w:sz w:val="28"/>
                <w:szCs w:val="28"/>
              </w:rPr>
            </w:pPr>
            <w:r w:rsidRPr="003D6373">
              <w:rPr>
                <w:sz w:val="28"/>
                <w:szCs w:val="28"/>
              </w:rPr>
              <w:t>4450</w:t>
            </w:r>
          </w:p>
        </w:tc>
        <w:tc>
          <w:tcPr>
            <w:tcW w:w="1397" w:type="dxa"/>
            <w:gridSpan w:val="2"/>
            <w:vAlign w:val="center"/>
          </w:tcPr>
          <w:p w:rsidR="00064F10" w:rsidRPr="003D6373" w:rsidRDefault="00064F10" w:rsidP="004F4B67">
            <w:pPr>
              <w:tabs>
                <w:tab w:val="left" w:pos="1215"/>
              </w:tabs>
              <w:jc w:val="center"/>
              <w:rPr>
                <w:sz w:val="28"/>
                <w:szCs w:val="28"/>
              </w:rPr>
            </w:pPr>
            <w:r>
              <w:rPr>
                <w:sz w:val="28"/>
                <w:szCs w:val="28"/>
              </w:rPr>
              <w:t>4500</w:t>
            </w:r>
          </w:p>
        </w:tc>
        <w:tc>
          <w:tcPr>
            <w:tcW w:w="1649" w:type="dxa"/>
            <w:vAlign w:val="center"/>
          </w:tcPr>
          <w:p w:rsidR="00064F10" w:rsidRPr="003D6373" w:rsidRDefault="00064F10" w:rsidP="004F4B67">
            <w:pPr>
              <w:tabs>
                <w:tab w:val="left" w:pos="1215"/>
              </w:tabs>
              <w:jc w:val="center"/>
              <w:rPr>
                <w:sz w:val="28"/>
                <w:szCs w:val="28"/>
              </w:rPr>
            </w:pPr>
            <w:r>
              <w:rPr>
                <w:sz w:val="28"/>
                <w:szCs w:val="28"/>
              </w:rPr>
              <w:t>4550</w:t>
            </w:r>
          </w:p>
        </w:tc>
        <w:tc>
          <w:tcPr>
            <w:tcW w:w="1649" w:type="dxa"/>
            <w:vAlign w:val="center"/>
          </w:tcPr>
          <w:p w:rsidR="00064F10" w:rsidRPr="003D6373" w:rsidRDefault="00064F10" w:rsidP="004F4B67">
            <w:pPr>
              <w:tabs>
                <w:tab w:val="left" w:pos="1215"/>
              </w:tabs>
              <w:jc w:val="center"/>
              <w:rPr>
                <w:sz w:val="28"/>
                <w:szCs w:val="28"/>
              </w:rPr>
            </w:pPr>
            <w:r>
              <w:rPr>
                <w:sz w:val="28"/>
                <w:szCs w:val="28"/>
              </w:rPr>
              <w:t>4600</w:t>
            </w:r>
          </w:p>
        </w:tc>
      </w:tr>
      <w:tr w:rsidR="00064F10" w:rsidRPr="003D6373" w:rsidTr="004F4B67">
        <w:trPr>
          <w:trHeight w:val="63"/>
        </w:trPr>
        <w:tc>
          <w:tcPr>
            <w:tcW w:w="677" w:type="dxa"/>
            <w:gridSpan w:val="2"/>
            <w:vAlign w:val="center"/>
          </w:tcPr>
          <w:p w:rsidR="00064F10" w:rsidRPr="003D6373" w:rsidRDefault="00064F10" w:rsidP="004F4B67">
            <w:pPr>
              <w:tabs>
                <w:tab w:val="left" w:pos="1215"/>
              </w:tabs>
              <w:jc w:val="center"/>
              <w:rPr>
                <w:sz w:val="28"/>
                <w:szCs w:val="28"/>
              </w:rPr>
            </w:pPr>
            <w:r>
              <w:rPr>
                <w:sz w:val="28"/>
                <w:szCs w:val="28"/>
              </w:rPr>
              <w:t>5.</w:t>
            </w:r>
          </w:p>
        </w:tc>
        <w:tc>
          <w:tcPr>
            <w:tcW w:w="6969" w:type="dxa"/>
          </w:tcPr>
          <w:p w:rsidR="00064F10" w:rsidRPr="003D6373" w:rsidRDefault="00064F10" w:rsidP="004F4B67">
            <w:pPr>
              <w:tabs>
                <w:tab w:val="left" w:pos="1215"/>
              </w:tabs>
              <w:rPr>
                <w:sz w:val="28"/>
                <w:szCs w:val="28"/>
              </w:rPr>
            </w:pPr>
            <w:r w:rsidRPr="003D6373">
              <w:rPr>
                <w:sz w:val="28"/>
                <w:szCs w:val="28"/>
              </w:rPr>
              <w:t xml:space="preserve">Кількість інвалідів , які потребують медико-соціального забезпечення </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осіб</w:t>
            </w:r>
          </w:p>
        </w:tc>
        <w:tc>
          <w:tcPr>
            <w:tcW w:w="1529" w:type="dxa"/>
            <w:gridSpan w:val="2"/>
            <w:vAlign w:val="center"/>
          </w:tcPr>
          <w:p w:rsidR="00064F10" w:rsidRPr="003D6373" w:rsidRDefault="00064F10" w:rsidP="004F4B67">
            <w:pPr>
              <w:tabs>
                <w:tab w:val="left" w:pos="1215"/>
              </w:tabs>
              <w:jc w:val="center"/>
              <w:rPr>
                <w:sz w:val="28"/>
                <w:szCs w:val="28"/>
              </w:rPr>
            </w:pPr>
            <w:r w:rsidRPr="003D6373">
              <w:rPr>
                <w:sz w:val="28"/>
                <w:szCs w:val="28"/>
              </w:rPr>
              <w:t>726</w:t>
            </w:r>
          </w:p>
        </w:tc>
        <w:tc>
          <w:tcPr>
            <w:tcW w:w="1397" w:type="dxa"/>
            <w:gridSpan w:val="2"/>
            <w:vAlign w:val="center"/>
          </w:tcPr>
          <w:p w:rsidR="00064F10" w:rsidRPr="003D6373" w:rsidRDefault="00064F10" w:rsidP="004F4B67">
            <w:pPr>
              <w:tabs>
                <w:tab w:val="left" w:pos="1215"/>
              </w:tabs>
              <w:jc w:val="center"/>
              <w:rPr>
                <w:sz w:val="28"/>
                <w:szCs w:val="28"/>
              </w:rPr>
            </w:pPr>
            <w:r w:rsidRPr="003D6373">
              <w:rPr>
                <w:sz w:val="28"/>
                <w:szCs w:val="28"/>
              </w:rPr>
              <w:t>7</w:t>
            </w:r>
            <w:r>
              <w:rPr>
                <w:sz w:val="28"/>
                <w:szCs w:val="28"/>
              </w:rPr>
              <w:t>36</w:t>
            </w:r>
          </w:p>
        </w:tc>
        <w:tc>
          <w:tcPr>
            <w:tcW w:w="1649" w:type="dxa"/>
            <w:vAlign w:val="center"/>
          </w:tcPr>
          <w:p w:rsidR="00064F10" w:rsidRPr="003D6373" w:rsidRDefault="00064F10" w:rsidP="004F4B67">
            <w:pPr>
              <w:tabs>
                <w:tab w:val="left" w:pos="1215"/>
              </w:tabs>
              <w:jc w:val="center"/>
              <w:rPr>
                <w:sz w:val="28"/>
                <w:szCs w:val="28"/>
              </w:rPr>
            </w:pPr>
            <w:r>
              <w:rPr>
                <w:sz w:val="28"/>
                <w:szCs w:val="28"/>
              </w:rPr>
              <w:t>740</w:t>
            </w:r>
          </w:p>
        </w:tc>
        <w:tc>
          <w:tcPr>
            <w:tcW w:w="1649" w:type="dxa"/>
            <w:vAlign w:val="center"/>
          </w:tcPr>
          <w:p w:rsidR="00064F10" w:rsidRPr="003D6373" w:rsidRDefault="00064F10" w:rsidP="004F4B67">
            <w:pPr>
              <w:tabs>
                <w:tab w:val="left" w:pos="1215"/>
              </w:tabs>
              <w:jc w:val="center"/>
              <w:rPr>
                <w:sz w:val="28"/>
                <w:szCs w:val="28"/>
              </w:rPr>
            </w:pPr>
            <w:r>
              <w:rPr>
                <w:sz w:val="28"/>
                <w:szCs w:val="28"/>
              </w:rPr>
              <w:t>745</w:t>
            </w:r>
          </w:p>
        </w:tc>
      </w:tr>
      <w:tr w:rsidR="00064F10" w:rsidRPr="003D6373" w:rsidTr="004F4B67">
        <w:trPr>
          <w:trHeight w:val="63"/>
        </w:trPr>
        <w:tc>
          <w:tcPr>
            <w:tcW w:w="677" w:type="dxa"/>
            <w:gridSpan w:val="2"/>
            <w:vAlign w:val="center"/>
          </w:tcPr>
          <w:p w:rsidR="00064F10" w:rsidRPr="003D6373" w:rsidRDefault="00064F10" w:rsidP="004F4B67">
            <w:pPr>
              <w:tabs>
                <w:tab w:val="left" w:pos="1215"/>
              </w:tabs>
              <w:jc w:val="center"/>
              <w:rPr>
                <w:sz w:val="28"/>
                <w:szCs w:val="28"/>
              </w:rPr>
            </w:pPr>
            <w:r>
              <w:rPr>
                <w:sz w:val="28"/>
                <w:szCs w:val="28"/>
              </w:rPr>
              <w:lastRenderedPageBreak/>
              <w:t>6.</w:t>
            </w:r>
          </w:p>
        </w:tc>
        <w:tc>
          <w:tcPr>
            <w:tcW w:w="6969" w:type="dxa"/>
          </w:tcPr>
          <w:p w:rsidR="00064F10" w:rsidRPr="003D6373" w:rsidRDefault="00064F10" w:rsidP="004F4B67">
            <w:pPr>
              <w:tabs>
                <w:tab w:val="left" w:pos="1215"/>
              </w:tabs>
              <w:jc w:val="both"/>
              <w:rPr>
                <w:sz w:val="28"/>
                <w:szCs w:val="28"/>
              </w:rPr>
            </w:pPr>
            <w:r w:rsidRPr="003D6373">
              <w:rPr>
                <w:sz w:val="28"/>
                <w:szCs w:val="28"/>
              </w:rPr>
              <w:t>Кількість хворих дорослих та дітей на цукровий діабет, орфанні захворювання, серцево-судинні захворювання та онкологічні захворювання, які потребують в забезпеченні  лікарськими засобами та медичними препаратами</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осіб</w:t>
            </w:r>
          </w:p>
        </w:tc>
        <w:tc>
          <w:tcPr>
            <w:tcW w:w="1529" w:type="dxa"/>
            <w:gridSpan w:val="2"/>
            <w:vAlign w:val="center"/>
          </w:tcPr>
          <w:p w:rsidR="00064F10" w:rsidRPr="003D6373" w:rsidRDefault="00064F10" w:rsidP="004F4B67">
            <w:pPr>
              <w:tabs>
                <w:tab w:val="left" w:pos="1215"/>
              </w:tabs>
              <w:jc w:val="center"/>
              <w:rPr>
                <w:sz w:val="28"/>
                <w:szCs w:val="28"/>
              </w:rPr>
            </w:pPr>
            <w:r w:rsidRPr="003D6373">
              <w:rPr>
                <w:sz w:val="28"/>
                <w:szCs w:val="28"/>
              </w:rPr>
              <w:t>1718</w:t>
            </w:r>
          </w:p>
        </w:tc>
        <w:tc>
          <w:tcPr>
            <w:tcW w:w="1397" w:type="dxa"/>
            <w:gridSpan w:val="2"/>
            <w:vAlign w:val="center"/>
          </w:tcPr>
          <w:p w:rsidR="00064F10" w:rsidRPr="003D6373" w:rsidRDefault="00064F10" w:rsidP="004F4B67">
            <w:pPr>
              <w:tabs>
                <w:tab w:val="left" w:pos="1215"/>
              </w:tabs>
              <w:jc w:val="center"/>
              <w:rPr>
                <w:sz w:val="28"/>
                <w:szCs w:val="28"/>
              </w:rPr>
            </w:pPr>
            <w:r>
              <w:rPr>
                <w:sz w:val="28"/>
                <w:szCs w:val="28"/>
              </w:rPr>
              <w:t>1725</w:t>
            </w:r>
          </w:p>
        </w:tc>
        <w:tc>
          <w:tcPr>
            <w:tcW w:w="1649" w:type="dxa"/>
            <w:vAlign w:val="center"/>
          </w:tcPr>
          <w:p w:rsidR="00064F10" w:rsidRPr="003D6373" w:rsidRDefault="00064F10" w:rsidP="004F4B67">
            <w:pPr>
              <w:tabs>
                <w:tab w:val="left" w:pos="1215"/>
              </w:tabs>
              <w:jc w:val="center"/>
              <w:rPr>
                <w:sz w:val="28"/>
                <w:szCs w:val="28"/>
              </w:rPr>
            </w:pPr>
            <w:r>
              <w:rPr>
                <w:sz w:val="28"/>
                <w:szCs w:val="28"/>
              </w:rPr>
              <w:t>1740</w:t>
            </w:r>
          </w:p>
        </w:tc>
        <w:tc>
          <w:tcPr>
            <w:tcW w:w="1649" w:type="dxa"/>
            <w:vAlign w:val="center"/>
          </w:tcPr>
          <w:p w:rsidR="00064F10" w:rsidRPr="003D6373" w:rsidRDefault="00064F10" w:rsidP="004F4B67">
            <w:pPr>
              <w:tabs>
                <w:tab w:val="left" w:pos="1215"/>
              </w:tabs>
              <w:jc w:val="center"/>
              <w:rPr>
                <w:sz w:val="28"/>
                <w:szCs w:val="28"/>
              </w:rPr>
            </w:pPr>
            <w:r>
              <w:rPr>
                <w:sz w:val="28"/>
                <w:szCs w:val="28"/>
              </w:rPr>
              <w:t>1750</w:t>
            </w:r>
          </w:p>
        </w:tc>
      </w:tr>
      <w:tr w:rsidR="00064F10" w:rsidRPr="003D6373" w:rsidTr="004F4B67">
        <w:trPr>
          <w:trHeight w:val="63"/>
        </w:trPr>
        <w:tc>
          <w:tcPr>
            <w:tcW w:w="677" w:type="dxa"/>
            <w:gridSpan w:val="2"/>
            <w:vAlign w:val="center"/>
          </w:tcPr>
          <w:p w:rsidR="00064F10" w:rsidRPr="003D6373" w:rsidRDefault="00064F10" w:rsidP="004F4B67">
            <w:pPr>
              <w:tabs>
                <w:tab w:val="left" w:pos="1215"/>
              </w:tabs>
              <w:jc w:val="center"/>
              <w:rPr>
                <w:sz w:val="28"/>
                <w:szCs w:val="28"/>
              </w:rPr>
            </w:pPr>
            <w:r>
              <w:rPr>
                <w:sz w:val="28"/>
                <w:szCs w:val="28"/>
              </w:rPr>
              <w:t>7.</w:t>
            </w:r>
          </w:p>
        </w:tc>
        <w:tc>
          <w:tcPr>
            <w:tcW w:w="6969" w:type="dxa"/>
          </w:tcPr>
          <w:p w:rsidR="00064F10" w:rsidRPr="003D6373" w:rsidRDefault="00064F10" w:rsidP="004F4B67">
            <w:pPr>
              <w:tabs>
                <w:tab w:val="left" w:pos="1215"/>
              </w:tabs>
              <w:rPr>
                <w:sz w:val="28"/>
                <w:szCs w:val="28"/>
              </w:rPr>
            </w:pPr>
            <w:r w:rsidRPr="003D6373">
              <w:rPr>
                <w:sz w:val="28"/>
                <w:szCs w:val="28"/>
              </w:rPr>
              <w:t>Кількість лабораторних та скринінгових досліджень, які планується провести  для раннього виявлення захворювань</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одиниць</w:t>
            </w:r>
          </w:p>
        </w:tc>
        <w:tc>
          <w:tcPr>
            <w:tcW w:w="1529" w:type="dxa"/>
            <w:gridSpan w:val="2"/>
            <w:vAlign w:val="center"/>
          </w:tcPr>
          <w:p w:rsidR="00064F10" w:rsidRPr="003D6373" w:rsidRDefault="00064F10" w:rsidP="004F4B67">
            <w:pPr>
              <w:tabs>
                <w:tab w:val="left" w:pos="1215"/>
              </w:tabs>
              <w:jc w:val="center"/>
              <w:rPr>
                <w:sz w:val="28"/>
                <w:szCs w:val="28"/>
              </w:rPr>
            </w:pPr>
            <w:r w:rsidRPr="003D6373">
              <w:rPr>
                <w:sz w:val="28"/>
                <w:szCs w:val="28"/>
              </w:rPr>
              <w:t>60870</w:t>
            </w:r>
          </w:p>
        </w:tc>
        <w:tc>
          <w:tcPr>
            <w:tcW w:w="1397" w:type="dxa"/>
            <w:gridSpan w:val="2"/>
            <w:vAlign w:val="center"/>
          </w:tcPr>
          <w:p w:rsidR="00064F10" w:rsidRPr="003D6373" w:rsidRDefault="00064F10" w:rsidP="004F4B67">
            <w:pPr>
              <w:tabs>
                <w:tab w:val="left" w:pos="1215"/>
              </w:tabs>
              <w:jc w:val="center"/>
              <w:rPr>
                <w:sz w:val="28"/>
                <w:szCs w:val="28"/>
              </w:rPr>
            </w:pPr>
            <w:r w:rsidRPr="003D6373">
              <w:rPr>
                <w:sz w:val="28"/>
                <w:szCs w:val="28"/>
              </w:rPr>
              <w:t>64633</w:t>
            </w:r>
          </w:p>
        </w:tc>
        <w:tc>
          <w:tcPr>
            <w:tcW w:w="1649" w:type="dxa"/>
            <w:vAlign w:val="center"/>
          </w:tcPr>
          <w:p w:rsidR="00064F10" w:rsidRPr="003D6373" w:rsidRDefault="00064F10" w:rsidP="004F4B67">
            <w:pPr>
              <w:tabs>
                <w:tab w:val="left" w:pos="1215"/>
              </w:tabs>
              <w:jc w:val="center"/>
              <w:rPr>
                <w:sz w:val="28"/>
                <w:szCs w:val="28"/>
              </w:rPr>
            </w:pPr>
            <w:r>
              <w:rPr>
                <w:sz w:val="28"/>
                <w:szCs w:val="28"/>
              </w:rPr>
              <w:t>64650</w:t>
            </w:r>
          </w:p>
        </w:tc>
        <w:tc>
          <w:tcPr>
            <w:tcW w:w="1649" w:type="dxa"/>
            <w:vAlign w:val="center"/>
          </w:tcPr>
          <w:p w:rsidR="00064F10" w:rsidRPr="003D6373" w:rsidRDefault="00064F10" w:rsidP="004F4B67">
            <w:pPr>
              <w:tabs>
                <w:tab w:val="left" w:pos="1215"/>
              </w:tabs>
              <w:jc w:val="center"/>
              <w:rPr>
                <w:sz w:val="28"/>
                <w:szCs w:val="28"/>
              </w:rPr>
            </w:pPr>
            <w:r>
              <w:rPr>
                <w:sz w:val="28"/>
                <w:szCs w:val="28"/>
              </w:rPr>
              <w:t>64700</w:t>
            </w:r>
          </w:p>
        </w:tc>
      </w:tr>
      <w:tr w:rsidR="00064F10" w:rsidRPr="003D6373" w:rsidTr="004F4B67">
        <w:trPr>
          <w:trHeight w:val="324"/>
        </w:trPr>
        <w:tc>
          <w:tcPr>
            <w:tcW w:w="677" w:type="dxa"/>
            <w:gridSpan w:val="2"/>
            <w:vAlign w:val="center"/>
          </w:tcPr>
          <w:p w:rsidR="00064F10" w:rsidRPr="003D6373" w:rsidRDefault="00064F10" w:rsidP="004F4B67">
            <w:pPr>
              <w:tabs>
                <w:tab w:val="left" w:pos="1215"/>
              </w:tabs>
              <w:jc w:val="center"/>
              <w:rPr>
                <w:sz w:val="28"/>
                <w:szCs w:val="28"/>
              </w:rPr>
            </w:pPr>
            <w:r>
              <w:rPr>
                <w:sz w:val="28"/>
                <w:szCs w:val="28"/>
              </w:rPr>
              <w:t>8.</w:t>
            </w:r>
          </w:p>
        </w:tc>
        <w:tc>
          <w:tcPr>
            <w:tcW w:w="6969" w:type="dxa"/>
          </w:tcPr>
          <w:p w:rsidR="00064F10" w:rsidRPr="003D6373" w:rsidRDefault="00064F10" w:rsidP="004F4B67">
            <w:pPr>
              <w:tabs>
                <w:tab w:val="left" w:pos="1215"/>
              </w:tabs>
              <w:rPr>
                <w:sz w:val="28"/>
                <w:szCs w:val="28"/>
              </w:rPr>
            </w:pPr>
            <w:r w:rsidRPr="003D6373">
              <w:rPr>
                <w:sz w:val="28"/>
                <w:szCs w:val="28"/>
              </w:rPr>
              <w:t>Кількість вагітних та новонароджених, які потребують препарати для лікування анемій, акушерських кровотеч та  невідкладної медичної допомоги</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осіб</w:t>
            </w:r>
          </w:p>
        </w:tc>
        <w:tc>
          <w:tcPr>
            <w:tcW w:w="1529" w:type="dxa"/>
            <w:gridSpan w:val="2"/>
            <w:vAlign w:val="center"/>
          </w:tcPr>
          <w:p w:rsidR="00064F10" w:rsidRPr="003D6373" w:rsidRDefault="00064F10" w:rsidP="004F4B67">
            <w:pPr>
              <w:tabs>
                <w:tab w:val="left" w:pos="1215"/>
              </w:tabs>
              <w:jc w:val="center"/>
              <w:rPr>
                <w:sz w:val="28"/>
                <w:szCs w:val="28"/>
              </w:rPr>
            </w:pPr>
            <w:r w:rsidRPr="003D6373">
              <w:rPr>
                <w:sz w:val="28"/>
                <w:szCs w:val="28"/>
              </w:rPr>
              <w:t>576</w:t>
            </w:r>
          </w:p>
        </w:tc>
        <w:tc>
          <w:tcPr>
            <w:tcW w:w="1397" w:type="dxa"/>
            <w:gridSpan w:val="2"/>
            <w:vAlign w:val="center"/>
          </w:tcPr>
          <w:p w:rsidR="00064F10" w:rsidRPr="003D6373" w:rsidRDefault="00064F10" w:rsidP="004F4B67">
            <w:pPr>
              <w:tabs>
                <w:tab w:val="left" w:pos="1215"/>
              </w:tabs>
              <w:jc w:val="center"/>
              <w:rPr>
                <w:sz w:val="28"/>
                <w:szCs w:val="28"/>
              </w:rPr>
            </w:pPr>
            <w:r w:rsidRPr="003D6373">
              <w:rPr>
                <w:sz w:val="28"/>
                <w:szCs w:val="28"/>
              </w:rPr>
              <w:t>513</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506</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500</w:t>
            </w:r>
          </w:p>
        </w:tc>
      </w:tr>
      <w:tr w:rsidR="00064F10" w:rsidRPr="003D6373" w:rsidTr="004F4B67">
        <w:trPr>
          <w:trHeight w:hRule="exact" w:val="737"/>
        </w:trPr>
        <w:tc>
          <w:tcPr>
            <w:tcW w:w="677" w:type="dxa"/>
            <w:gridSpan w:val="2"/>
            <w:vAlign w:val="center"/>
          </w:tcPr>
          <w:p w:rsidR="00064F10" w:rsidRPr="003D6373" w:rsidRDefault="00064F10" w:rsidP="004F4B67">
            <w:pPr>
              <w:tabs>
                <w:tab w:val="left" w:pos="1215"/>
              </w:tabs>
              <w:jc w:val="center"/>
              <w:rPr>
                <w:sz w:val="28"/>
                <w:szCs w:val="28"/>
              </w:rPr>
            </w:pPr>
            <w:r>
              <w:rPr>
                <w:sz w:val="28"/>
                <w:szCs w:val="28"/>
              </w:rPr>
              <w:t>9.</w:t>
            </w:r>
          </w:p>
        </w:tc>
        <w:tc>
          <w:tcPr>
            <w:tcW w:w="6969" w:type="dxa"/>
          </w:tcPr>
          <w:p w:rsidR="00064F10" w:rsidRPr="003D6373" w:rsidRDefault="00064F10" w:rsidP="004F4B67">
            <w:pPr>
              <w:tabs>
                <w:tab w:val="left" w:pos="1215"/>
              </w:tabs>
              <w:rPr>
                <w:sz w:val="28"/>
                <w:szCs w:val="28"/>
              </w:rPr>
            </w:pPr>
            <w:r w:rsidRPr="003D6373">
              <w:rPr>
                <w:sz w:val="28"/>
                <w:szCs w:val="28"/>
              </w:rPr>
              <w:t>Кількість осіб, яким планується провести вакцинацію та щеплення  проти вакцино керованих інфекцій</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осіб</w:t>
            </w:r>
          </w:p>
        </w:tc>
        <w:tc>
          <w:tcPr>
            <w:tcW w:w="1529" w:type="dxa"/>
            <w:gridSpan w:val="2"/>
            <w:vAlign w:val="center"/>
          </w:tcPr>
          <w:p w:rsidR="00064F10" w:rsidRPr="003D6373" w:rsidRDefault="00064F10" w:rsidP="004F4B67">
            <w:pPr>
              <w:tabs>
                <w:tab w:val="left" w:pos="1215"/>
              </w:tabs>
              <w:jc w:val="center"/>
              <w:rPr>
                <w:sz w:val="28"/>
                <w:szCs w:val="28"/>
              </w:rPr>
            </w:pPr>
            <w:r>
              <w:rPr>
                <w:sz w:val="28"/>
                <w:szCs w:val="28"/>
              </w:rPr>
              <w:t>15850</w:t>
            </w:r>
          </w:p>
        </w:tc>
        <w:tc>
          <w:tcPr>
            <w:tcW w:w="1397" w:type="dxa"/>
            <w:gridSpan w:val="2"/>
            <w:vAlign w:val="center"/>
          </w:tcPr>
          <w:p w:rsidR="00064F10" w:rsidRPr="003D6373" w:rsidRDefault="00064F10" w:rsidP="004F4B67">
            <w:pPr>
              <w:tabs>
                <w:tab w:val="left" w:pos="1215"/>
              </w:tabs>
              <w:jc w:val="center"/>
              <w:rPr>
                <w:sz w:val="28"/>
                <w:szCs w:val="28"/>
              </w:rPr>
            </w:pPr>
            <w:r w:rsidRPr="003D6373">
              <w:rPr>
                <w:sz w:val="28"/>
                <w:szCs w:val="28"/>
              </w:rPr>
              <w:t>16000</w:t>
            </w:r>
          </w:p>
        </w:tc>
        <w:tc>
          <w:tcPr>
            <w:tcW w:w="1649" w:type="dxa"/>
            <w:vAlign w:val="center"/>
          </w:tcPr>
          <w:p w:rsidR="00064F10" w:rsidRPr="003D6373" w:rsidRDefault="00064F10" w:rsidP="004F4B67">
            <w:pPr>
              <w:tabs>
                <w:tab w:val="left" w:pos="1215"/>
              </w:tabs>
              <w:jc w:val="center"/>
              <w:rPr>
                <w:sz w:val="28"/>
                <w:szCs w:val="28"/>
              </w:rPr>
            </w:pPr>
            <w:r>
              <w:rPr>
                <w:sz w:val="28"/>
                <w:szCs w:val="28"/>
              </w:rPr>
              <w:t>16100</w:t>
            </w:r>
          </w:p>
        </w:tc>
        <w:tc>
          <w:tcPr>
            <w:tcW w:w="1649" w:type="dxa"/>
            <w:vAlign w:val="center"/>
          </w:tcPr>
          <w:p w:rsidR="00064F10" w:rsidRPr="003D6373" w:rsidRDefault="00064F10" w:rsidP="004F4B67">
            <w:pPr>
              <w:tabs>
                <w:tab w:val="left" w:pos="1215"/>
              </w:tabs>
              <w:jc w:val="center"/>
              <w:rPr>
                <w:sz w:val="28"/>
                <w:szCs w:val="28"/>
              </w:rPr>
            </w:pPr>
            <w:r>
              <w:rPr>
                <w:sz w:val="28"/>
                <w:szCs w:val="28"/>
              </w:rPr>
              <w:t>16150</w:t>
            </w:r>
          </w:p>
        </w:tc>
      </w:tr>
      <w:tr w:rsidR="00064F10" w:rsidRPr="003D6373" w:rsidTr="004F4B67">
        <w:trPr>
          <w:trHeight w:hRule="exact" w:val="737"/>
        </w:trPr>
        <w:tc>
          <w:tcPr>
            <w:tcW w:w="677" w:type="dxa"/>
            <w:gridSpan w:val="2"/>
            <w:vAlign w:val="center"/>
          </w:tcPr>
          <w:p w:rsidR="00064F10" w:rsidRPr="003D6373" w:rsidRDefault="00064F10" w:rsidP="004F4B67">
            <w:pPr>
              <w:tabs>
                <w:tab w:val="left" w:pos="1215"/>
              </w:tabs>
              <w:jc w:val="center"/>
              <w:rPr>
                <w:sz w:val="28"/>
                <w:szCs w:val="28"/>
              </w:rPr>
            </w:pPr>
            <w:r>
              <w:rPr>
                <w:sz w:val="28"/>
                <w:szCs w:val="28"/>
              </w:rPr>
              <w:t>10.</w:t>
            </w:r>
          </w:p>
        </w:tc>
        <w:tc>
          <w:tcPr>
            <w:tcW w:w="6969" w:type="dxa"/>
          </w:tcPr>
          <w:p w:rsidR="00064F10" w:rsidRPr="003D6373" w:rsidRDefault="00064F10" w:rsidP="004F4B67">
            <w:pPr>
              <w:tabs>
                <w:tab w:val="left" w:pos="1215"/>
              </w:tabs>
              <w:rPr>
                <w:sz w:val="28"/>
                <w:szCs w:val="28"/>
              </w:rPr>
            </w:pPr>
            <w:r w:rsidRPr="003D6373">
              <w:rPr>
                <w:sz w:val="28"/>
                <w:szCs w:val="28"/>
              </w:rPr>
              <w:t xml:space="preserve">Кількість одиниць медичного обладнання , яке потрібно придбати відповідно до табелів оснащення закладів охорони здоров`я </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одиниць</w:t>
            </w:r>
          </w:p>
        </w:tc>
        <w:tc>
          <w:tcPr>
            <w:tcW w:w="1529" w:type="dxa"/>
            <w:gridSpan w:val="2"/>
            <w:vAlign w:val="center"/>
          </w:tcPr>
          <w:p w:rsidR="00064F10" w:rsidRPr="003D6373" w:rsidRDefault="00064F10" w:rsidP="004F4B67">
            <w:pPr>
              <w:tabs>
                <w:tab w:val="left" w:pos="1215"/>
              </w:tabs>
              <w:jc w:val="center"/>
              <w:rPr>
                <w:sz w:val="28"/>
                <w:szCs w:val="28"/>
              </w:rPr>
            </w:pPr>
            <w:r w:rsidRPr="003D6373">
              <w:rPr>
                <w:sz w:val="28"/>
                <w:szCs w:val="28"/>
              </w:rPr>
              <w:t>0</w:t>
            </w:r>
          </w:p>
        </w:tc>
        <w:tc>
          <w:tcPr>
            <w:tcW w:w="1397" w:type="dxa"/>
            <w:gridSpan w:val="2"/>
            <w:vAlign w:val="center"/>
          </w:tcPr>
          <w:p w:rsidR="00064F10" w:rsidRPr="003D6373" w:rsidRDefault="00064F10" w:rsidP="004F4B67">
            <w:pPr>
              <w:tabs>
                <w:tab w:val="left" w:pos="1215"/>
              </w:tabs>
              <w:jc w:val="center"/>
              <w:rPr>
                <w:sz w:val="28"/>
                <w:szCs w:val="28"/>
              </w:rPr>
            </w:pPr>
            <w:r w:rsidRPr="003D6373">
              <w:rPr>
                <w:sz w:val="28"/>
                <w:szCs w:val="28"/>
              </w:rPr>
              <w:t>66</w:t>
            </w:r>
          </w:p>
        </w:tc>
        <w:tc>
          <w:tcPr>
            <w:tcW w:w="1649" w:type="dxa"/>
            <w:vAlign w:val="center"/>
          </w:tcPr>
          <w:p w:rsidR="00064F10" w:rsidRPr="003D6373" w:rsidRDefault="00064F10" w:rsidP="004F4B67">
            <w:pPr>
              <w:tabs>
                <w:tab w:val="left" w:pos="1215"/>
              </w:tabs>
              <w:jc w:val="center"/>
              <w:rPr>
                <w:sz w:val="28"/>
                <w:szCs w:val="28"/>
              </w:rPr>
            </w:pPr>
            <w:r>
              <w:rPr>
                <w:sz w:val="28"/>
                <w:szCs w:val="28"/>
              </w:rPr>
              <w:t>70</w:t>
            </w:r>
          </w:p>
        </w:tc>
        <w:tc>
          <w:tcPr>
            <w:tcW w:w="1649" w:type="dxa"/>
            <w:vAlign w:val="center"/>
          </w:tcPr>
          <w:p w:rsidR="00064F10" w:rsidRPr="003D6373" w:rsidRDefault="00064F10" w:rsidP="004F4B67">
            <w:pPr>
              <w:tabs>
                <w:tab w:val="left" w:pos="1215"/>
              </w:tabs>
              <w:jc w:val="center"/>
              <w:rPr>
                <w:sz w:val="28"/>
                <w:szCs w:val="28"/>
              </w:rPr>
            </w:pPr>
            <w:r>
              <w:rPr>
                <w:sz w:val="28"/>
                <w:szCs w:val="28"/>
              </w:rPr>
              <w:t>73</w:t>
            </w:r>
          </w:p>
        </w:tc>
      </w:tr>
      <w:tr w:rsidR="00064F10" w:rsidRPr="003D6373" w:rsidTr="004F4B67">
        <w:trPr>
          <w:trHeight w:hRule="exact" w:val="1005"/>
        </w:trPr>
        <w:tc>
          <w:tcPr>
            <w:tcW w:w="677" w:type="dxa"/>
            <w:gridSpan w:val="2"/>
            <w:vAlign w:val="center"/>
          </w:tcPr>
          <w:p w:rsidR="00064F10" w:rsidRPr="003D6373" w:rsidRDefault="00064F10" w:rsidP="004F4B67">
            <w:pPr>
              <w:tabs>
                <w:tab w:val="left" w:pos="1215"/>
              </w:tabs>
              <w:jc w:val="center"/>
              <w:rPr>
                <w:sz w:val="28"/>
                <w:szCs w:val="28"/>
              </w:rPr>
            </w:pPr>
            <w:r>
              <w:rPr>
                <w:sz w:val="28"/>
                <w:szCs w:val="28"/>
              </w:rPr>
              <w:t>11.</w:t>
            </w:r>
          </w:p>
        </w:tc>
        <w:tc>
          <w:tcPr>
            <w:tcW w:w="6969" w:type="dxa"/>
          </w:tcPr>
          <w:p w:rsidR="00064F10" w:rsidRPr="003D6373" w:rsidRDefault="00064F10" w:rsidP="004F4B67">
            <w:pPr>
              <w:tabs>
                <w:tab w:val="left" w:pos="1215"/>
              </w:tabs>
              <w:rPr>
                <w:sz w:val="28"/>
                <w:szCs w:val="28"/>
              </w:rPr>
            </w:pPr>
            <w:r w:rsidRPr="003D6373">
              <w:rPr>
                <w:sz w:val="28"/>
                <w:szCs w:val="28"/>
              </w:rPr>
              <w:t>Кількість будівель закладів охорони здоров`я ІІ рівня надання медичної допомоги,  в яких потрібно здійснити реконструкцію та капітальні ремонти</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одиниць</w:t>
            </w:r>
          </w:p>
        </w:tc>
        <w:tc>
          <w:tcPr>
            <w:tcW w:w="1529" w:type="dxa"/>
            <w:gridSpan w:val="2"/>
            <w:vAlign w:val="center"/>
          </w:tcPr>
          <w:p w:rsidR="00064F10" w:rsidRPr="003D6373" w:rsidRDefault="00064F10" w:rsidP="004F4B67">
            <w:pPr>
              <w:tabs>
                <w:tab w:val="left" w:pos="1215"/>
              </w:tabs>
              <w:jc w:val="center"/>
              <w:rPr>
                <w:sz w:val="28"/>
                <w:szCs w:val="28"/>
              </w:rPr>
            </w:pPr>
            <w:r w:rsidRPr="003D6373">
              <w:rPr>
                <w:sz w:val="28"/>
                <w:szCs w:val="28"/>
              </w:rPr>
              <w:t>0</w:t>
            </w:r>
          </w:p>
        </w:tc>
        <w:tc>
          <w:tcPr>
            <w:tcW w:w="1397" w:type="dxa"/>
            <w:gridSpan w:val="2"/>
            <w:vAlign w:val="center"/>
          </w:tcPr>
          <w:p w:rsidR="00064F10" w:rsidRPr="003D6373" w:rsidRDefault="00064F10" w:rsidP="004F4B67">
            <w:pPr>
              <w:tabs>
                <w:tab w:val="left" w:pos="1215"/>
              </w:tabs>
              <w:jc w:val="center"/>
              <w:rPr>
                <w:sz w:val="28"/>
                <w:szCs w:val="28"/>
              </w:rPr>
            </w:pPr>
            <w:r>
              <w:rPr>
                <w:sz w:val="28"/>
                <w:szCs w:val="28"/>
              </w:rPr>
              <w:t>3</w:t>
            </w:r>
          </w:p>
        </w:tc>
        <w:tc>
          <w:tcPr>
            <w:tcW w:w="1649" w:type="dxa"/>
            <w:vAlign w:val="center"/>
          </w:tcPr>
          <w:p w:rsidR="00064F10" w:rsidRPr="003D6373" w:rsidRDefault="00064F10" w:rsidP="004F4B67">
            <w:pPr>
              <w:tabs>
                <w:tab w:val="left" w:pos="1215"/>
              </w:tabs>
              <w:jc w:val="center"/>
              <w:rPr>
                <w:sz w:val="28"/>
                <w:szCs w:val="28"/>
              </w:rPr>
            </w:pPr>
            <w:r>
              <w:rPr>
                <w:sz w:val="28"/>
                <w:szCs w:val="28"/>
              </w:rPr>
              <w:t>3</w:t>
            </w:r>
          </w:p>
        </w:tc>
        <w:tc>
          <w:tcPr>
            <w:tcW w:w="1649" w:type="dxa"/>
            <w:vAlign w:val="center"/>
          </w:tcPr>
          <w:p w:rsidR="00064F10" w:rsidRPr="003D6373" w:rsidRDefault="00064F10" w:rsidP="004F4B67">
            <w:pPr>
              <w:tabs>
                <w:tab w:val="left" w:pos="1215"/>
              </w:tabs>
              <w:jc w:val="center"/>
              <w:rPr>
                <w:sz w:val="28"/>
                <w:szCs w:val="28"/>
              </w:rPr>
            </w:pPr>
            <w:r>
              <w:rPr>
                <w:sz w:val="28"/>
                <w:szCs w:val="28"/>
              </w:rPr>
              <w:t>1</w:t>
            </w:r>
          </w:p>
        </w:tc>
      </w:tr>
      <w:tr w:rsidR="00064F10" w:rsidRPr="003D6373" w:rsidTr="004F4B67">
        <w:trPr>
          <w:trHeight w:hRule="exact" w:val="737"/>
        </w:trPr>
        <w:tc>
          <w:tcPr>
            <w:tcW w:w="677" w:type="dxa"/>
            <w:gridSpan w:val="2"/>
            <w:vAlign w:val="center"/>
          </w:tcPr>
          <w:p w:rsidR="00064F10" w:rsidRPr="003D6373" w:rsidRDefault="00064F10" w:rsidP="004F4B67">
            <w:pPr>
              <w:tabs>
                <w:tab w:val="left" w:pos="1215"/>
              </w:tabs>
              <w:jc w:val="center"/>
              <w:rPr>
                <w:sz w:val="28"/>
                <w:szCs w:val="28"/>
              </w:rPr>
            </w:pPr>
            <w:r>
              <w:rPr>
                <w:sz w:val="28"/>
                <w:szCs w:val="28"/>
              </w:rPr>
              <w:t>12.</w:t>
            </w:r>
          </w:p>
        </w:tc>
        <w:tc>
          <w:tcPr>
            <w:tcW w:w="6969" w:type="dxa"/>
          </w:tcPr>
          <w:p w:rsidR="00064F10" w:rsidRPr="003D6373" w:rsidRDefault="00064F10" w:rsidP="004F4B67">
            <w:pPr>
              <w:tabs>
                <w:tab w:val="left" w:pos="1215"/>
              </w:tabs>
              <w:rPr>
                <w:sz w:val="28"/>
                <w:szCs w:val="28"/>
              </w:rPr>
            </w:pPr>
            <w:r w:rsidRPr="003D6373">
              <w:rPr>
                <w:sz w:val="28"/>
                <w:szCs w:val="28"/>
              </w:rPr>
              <w:t>Кількість об’єктів КЗОЗ «ЦПМСД» в яких планується провести капітальні ремонти та модернізацію</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одиниць</w:t>
            </w:r>
          </w:p>
        </w:tc>
        <w:tc>
          <w:tcPr>
            <w:tcW w:w="1529" w:type="dxa"/>
            <w:gridSpan w:val="2"/>
            <w:vAlign w:val="center"/>
          </w:tcPr>
          <w:p w:rsidR="00064F10" w:rsidRPr="003D6373" w:rsidRDefault="00064F10" w:rsidP="004F4B67">
            <w:pPr>
              <w:tabs>
                <w:tab w:val="left" w:pos="1215"/>
              </w:tabs>
              <w:jc w:val="center"/>
              <w:rPr>
                <w:sz w:val="28"/>
                <w:szCs w:val="28"/>
              </w:rPr>
            </w:pPr>
            <w:r w:rsidRPr="003D6373">
              <w:rPr>
                <w:sz w:val="28"/>
                <w:szCs w:val="28"/>
              </w:rPr>
              <w:t>0</w:t>
            </w:r>
          </w:p>
        </w:tc>
        <w:tc>
          <w:tcPr>
            <w:tcW w:w="1397" w:type="dxa"/>
            <w:gridSpan w:val="2"/>
            <w:vAlign w:val="center"/>
          </w:tcPr>
          <w:p w:rsidR="00064F10" w:rsidRPr="003D6373" w:rsidRDefault="00064F10" w:rsidP="004F4B67">
            <w:pPr>
              <w:tabs>
                <w:tab w:val="left" w:pos="1215"/>
              </w:tabs>
              <w:jc w:val="center"/>
              <w:rPr>
                <w:sz w:val="28"/>
                <w:szCs w:val="28"/>
              </w:rPr>
            </w:pPr>
            <w:r w:rsidRPr="003D6373">
              <w:rPr>
                <w:sz w:val="28"/>
                <w:szCs w:val="28"/>
              </w:rPr>
              <w:t>2</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1</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1</w:t>
            </w:r>
          </w:p>
        </w:tc>
      </w:tr>
      <w:tr w:rsidR="00064F10" w:rsidRPr="003D6373" w:rsidTr="004F4B67">
        <w:trPr>
          <w:trHeight w:hRule="exact" w:val="737"/>
        </w:trPr>
        <w:tc>
          <w:tcPr>
            <w:tcW w:w="15293" w:type="dxa"/>
            <w:gridSpan w:val="10"/>
            <w:vAlign w:val="center"/>
          </w:tcPr>
          <w:p w:rsidR="00064F10" w:rsidRPr="003D6373" w:rsidRDefault="00064F10" w:rsidP="004F4B67">
            <w:pPr>
              <w:tabs>
                <w:tab w:val="left" w:pos="1215"/>
              </w:tabs>
              <w:jc w:val="center"/>
              <w:rPr>
                <w:b/>
                <w:sz w:val="28"/>
                <w:szCs w:val="28"/>
              </w:rPr>
            </w:pPr>
            <w:r w:rsidRPr="003D6373">
              <w:rPr>
                <w:b/>
                <w:sz w:val="28"/>
                <w:szCs w:val="28"/>
              </w:rPr>
              <w:t>ІІІ. Показники ефективності</w:t>
            </w:r>
          </w:p>
        </w:tc>
      </w:tr>
      <w:tr w:rsidR="00064F10" w:rsidRPr="003D6373" w:rsidTr="004F4B67">
        <w:trPr>
          <w:trHeight w:hRule="exact" w:val="973"/>
        </w:trPr>
        <w:tc>
          <w:tcPr>
            <w:tcW w:w="659" w:type="dxa"/>
            <w:vAlign w:val="center"/>
          </w:tcPr>
          <w:p w:rsidR="00064F10" w:rsidRPr="003D6373" w:rsidRDefault="00064F10" w:rsidP="004F4B67">
            <w:pPr>
              <w:tabs>
                <w:tab w:val="left" w:pos="1215"/>
              </w:tabs>
              <w:jc w:val="center"/>
              <w:rPr>
                <w:sz w:val="28"/>
                <w:szCs w:val="28"/>
              </w:rPr>
            </w:pPr>
            <w:r>
              <w:rPr>
                <w:sz w:val="28"/>
                <w:szCs w:val="28"/>
              </w:rPr>
              <w:t>1.</w:t>
            </w:r>
          </w:p>
        </w:tc>
        <w:tc>
          <w:tcPr>
            <w:tcW w:w="6987" w:type="dxa"/>
            <w:gridSpan w:val="2"/>
          </w:tcPr>
          <w:p w:rsidR="00064F10" w:rsidRPr="003D6373" w:rsidRDefault="00064F10" w:rsidP="004F4B67">
            <w:pPr>
              <w:tabs>
                <w:tab w:val="left" w:pos="1215"/>
              </w:tabs>
              <w:rPr>
                <w:rFonts w:ascii="Georgia" w:hAnsi="Georgia"/>
                <w:sz w:val="27"/>
                <w:szCs w:val="27"/>
                <w:shd w:val="clear" w:color="auto" w:fill="FCFCFC"/>
              </w:rPr>
            </w:pPr>
            <w:r w:rsidRPr="003D6373">
              <w:rPr>
                <w:rFonts w:ascii="Georgia" w:hAnsi="Georgia"/>
                <w:sz w:val="27"/>
                <w:szCs w:val="27"/>
                <w:shd w:val="clear" w:color="auto" w:fill="FCFCFC"/>
              </w:rPr>
              <w:t>Рівень підвищення ефективності роботи лікаря за рахунок автономізації робочих місць та створення електронної медичної картки пацієнта</w:t>
            </w:r>
          </w:p>
          <w:p w:rsidR="00064F10" w:rsidRPr="003D6373" w:rsidRDefault="00064F10" w:rsidP="004F4B67">
            <w:pPr>
              <w:tabs>
                <w:tab w:val="left" w:pos="1215"/>
              </w:tabs>
              <w:rPr>
                <w:sz w:val="28"/>
                <w:szCs w:val="28"/>
              </w:rPr>
            </w:pP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w:t>
            </w:r>
          </w:p>
        </w:tc>
        <w:tc>
          <w:tcPr>
            <w:tcW w:w="1277" w:type="dxa"/>
            <w:vAlign w:val="center"/>
          </w:tcPr>
          <w:p w:rsidR="00064F10" w:rsidRPr="003D6373" w:rsidRDefault="00064F10" w:rsidP="004F4B67">
            <w:pPr>
              <w:tabs>
                <w:tab w:val="left" w:pos="1215"/>
              </w:tabs>
              <w:jc w:val="center"/>
              <w:rPr>
                <w:sz w:val="28"/>
                <w:szCs w:val="28"/>
              </w:rPr>
            </w:pPr>
            <w:r w:rsidRPr="003D6373">
              <w:rPr>
                <w:sz w:val="28"/>
                <w:szCs w:val="28"/>
              </w:rPr>
              <w:t>0</w:t>
            </w:r>
          </w:p>
        </w:tc>
        <w:tc>
          <w:tcPr>
            <w:tcW w:w="1649" w:type="dxa"/>
            <w:gridSpan w:val="3"/>
            <w:vAlign w:val="center"/>
          </w:tcPr>
          <w:p w:rsidR="00064F10" w:rsidRPr="003D6373" w:rsidRDefault="00064F10" w:rsidP="004F4B67">
            <w:pPr>
              <w:tabs>
                <w:tab w:val="left" w:pos="1215"/>
              </w:tabs>
              <w:jc w:val="center"/>
              <w:rPr>
                <w:sz w:val="28"/>
                <w:szCs w:val="28"/>
              </w:rPr>
            </w:pPr>
            <w:r w:rsidRPr="003D6373">
              <w:rPr>
                <w:sz w:val="28"/>
                <w:szCs w:val="28"/>
              </w:rPr>
              <w:t>100</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100</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100</w:t>
            </w:r>
          </w:p>
        </w:tc>
      </w:tr>
      <w:tr w:rsidR="00064F10" w:rsidRPr="003D6373" w:rsidTr="004F4B67">
        <w:trPr>
          <w:trHeight w:hRule="exact" w:val="737"/>
        </w:trPr>
        <w:tc>
          <w:tcPr>
            <w:tcW w:w="659" w:type="dxa"/>
            <w:vAlign w:val="center"/>
          </w:tcPr>
          <w:p w:rsidR="00064F10" w:rsidRPr="003D6373" w:rsidRDefault="00064F10" w:rsidP="004F4B67">
            <w:pPr>
              <w:tabs>
                <w:tab w:val="left" w:pos="1215"/>
              </w:tabs>
              <w:jc w:val="center"/>
              <w:rPr>
                <w:sz w:val="28"/>
                <w:szCs w:val="28"/>
              </w:rPr>
            </w:pPr>
            <w:r>
              <w:rPr>
                <w:sz w:val="28"/>
                <w:szCs w:val="28"/>
              </w:rPr>
              <w:t>2.</w:t>
            </w:r>
          </w:p>
        </w:tc>
        <w:tc>
          <w:tcPr>
            <w:tcW w:w="6987" w:type="dxa"/>
            <w:gridSpan w:val="2"/>
          </w:tcPr>
          <w:p w:rsidR="00064F10" w:rsidRPr="003D6373" w:rsidRDefault="00064F10" w:rsidP="004F4B67">
            <w:pPr>
              <w:tabs>
                <w:tab w:val="left" w:pos="1215"/>
              </w:tabs>
              <w:rPr>
                <w:sz w:val="28"/>
                <w:szCs w:val="28"/>
              </w:rPr>
            </w:pPr>
            <w:r w:rsidRPr="003D6373">
              <w:rPr>
                <w:sz w:val="28"/>
                <w:szCs w:val="28"/>
              </w:rPr>
              <w:t>Підвищення рівня укомплектованості лікарями комунальн</w:t>
            </w:r>
            <w:r>
              <w:rPr>
                <w:sz w:val="28"/>
                <w:szCs w:val="28"/>
              </w:rPr>
              <w:t>их</w:t>
            </w:r>
            <w:r w:rsidRPr="003D6373">
              <w:rPr>
                <w:sz w:val="28"/>
                <w:szCs w:val="28"/>
              </w:rPr>
              <w:t xml:space="preserve"> заклади охорони здоров`я  </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 xml:space="preserve">% </w:t>
            </w:r>
          </w:p>
        </w:tc>
        <w:tc>
          <w:tcPr>
            <w:tcW w:w="1277" w:type="dxa"/>
            <w:vAlign w:val="center"/>
          </w:tcPr>
          <w:p w:rsidR="00064F10" w:rsidRPr="003D6373" w:rsidRDefault="00064F10" w:rsidP="004F4B67">
            <w:pPr>
              <w:tabs>
                <w:tab w:val="left" w:pos="1215"/>
              </w:tabs>
              <w:jc w:val="center"/>
              <w:rPr>
                <w:sz w:val="28"/>
                <w:szCs w:val="28"/>
              </w:rPr>
            </w:pPr>
            <w:r w:rsidRPr="003D6373">
              <w:rPr>
                <w:sz w:val="28"/>
                <w:szCs w:val="28"/>
              </w:rPr>
              <w:t>83,1</w:t>
            </w:r>
          </w:p>
        </w:tc>
        <w:tc>
          <w:tcPr>
            <w:tcW w:w="1649" w:type="dxa"/>
            <w:gridSpan w:val="3"/>
            <w:vAlign w:val="center"/>
          </w:tcPr>
          <w:p w:rsidR="00064F10" w:rsidRPr="003D6373" w:rsidRDefault="00064F10" w:rsidP="004F4B67">
            <w:pPr>
              <w:tabs>
                <w:tab w:val="left" w:pos="1215"/>
              </w:tabs>
              <w:jc w:val="center"/>
              <w:rPr>
                <w:sz w:val="28"/>
                <w:szCs w:val="28"/>
              </w:rPr>
            </w:pPr>
            <w:r w:rsidRPr="003D6373">
              <w:rPr>
                <w:sz w:val="28"/>
                <w:szCs w:val="28"/>
              </w:rPr>
              <w:t>90,0</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100</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100</w:t>
            </w:r>
          </w:p>
        </w:tc>
      </w:tr>
      <w:tr w:rsidR="00064F10" w:rsidRPr="003D6373" w:rsidTr="004F4B67">
        <w:trPr>
          <w:trHeight w:hRule="exact" w:val="737"/>
        </w:trPr>
        <w:tc>
          <w:tcPr>
            <w:tcW w:w="659" w:type="dxa"/>
            <w:vAlign w:val="center"/>
          </w:tcPr>
          <w:p w:rsidR="00064F10" w:rsidRPr="003D6373" w:rsidRDefault="00064F10" w:rsidP="004F4B67">
            <w:pPr>
              <w:tabs>
                <w:tab w:val="left" w:pos="1215"/>
              </w:tabs>
              <w:jc w:val="center"/>
              <w:rPr>
                <w:sz w:val="28"/>
                <w:szCs w:val="28"/>
              </w:rPr>
            </w:pPr>
            <w:r>
              <w:rPr>
                <w:sz w:val="28"/>
                <w:szCs w:val="28"/>
              </w:rPr>
              <w:lastRenderedPageBreak/>
              <w:t>3.</w:t>
            </w:r>
          </w:p>
        </w:tc>
        <w:tc>
          <w:tcPr>
            <w:tcW w:w="6987" w:type="dxa"/>
            <w:gridSpan w:val="2"/>
            <w:vAlign w:val="center"/>
          </w:tcPr>
          <w:p w:rsidR="00064F10" w:rsidRPr="003D6373" w:rsidRDefault="00064F10" w:rsidP="004F4B67">
            <w:pPr>
              <w:tabs>
                <w:tab w:val="left" w:pos="1215"/>
              </w:tabs>
              <w:rPr>
                <w:sz w:val="28"/>
                <w:szCs w:val="28"/>
              </w:rPr>
            </w:pPr>
            <w:r w:rsidRPr="003D6373">
              <w:rPr>
                <w:sz w:val="28"/>
                <w:szCs w:val="28"/>
              </w:rPr>
              <w:t>Середня кількість відвідування на 1 лікаря загальної практики – сімейної медицини</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одиниць</w:t>
            </w:r>
          </w:p>
        </w:tc>
        <w:tc>
          <w:tcPr>
            <w:tcW w:w="1277" w:type="dxa"/>
            <w:vAlign w:val="center"/>
          </w:tcPr>
          <w:p w:rsidR="00064F10" w:rsidRPr="003D6373" w:rsidRDefault="00064F10" w:rsidP="004F4B67">
            <w:pPr>
              <w:tabs>
                <w:tab w:val="left" w:pos="1215"/>
              </w:tabs>
              <w:jc w:val="center"/>
              <w:rPr>
                <w:sz w:val="28"/>
                <w:szCs w:val="28"/>
              </w:rPr>
            </w:pPr>
            <w:r w:rsidRPr="003D6373">
              <w:rPr>
                <w:sz w:val="28"/>
                <w:szCs w:val="28"/>
              </w:rPr>
              <w:t>5774</w:t>
            </w:r>
          </w:p>
        </w:tc>
        <w:tc>
          <w:tcPr>
            <w:tcW w:w="1649" w:type="dxa"/>
            <w:gridSpan w:val="3"/>
            <w:vAlign w:val="center"/>
          </w:tcPr>
          <w:p w:rsidR="00064F10" w:rsidRPr="003D6373" w:rsidRDefault="00064F10" w:rsidP="004F4B67">
            <w:pPr>
              <w:tabs>
                <w:tab w:val="left" w:pos="1215"/>
              </w:tabs>
              <w:jc w:val="center"/>
              <w:rPr>
                <w:sz w:val="28"/>
                <w:szCs w:val="28"/>
              </w:rPr>
            </w:pPr>
            <w:r w:rsidRPr="003D6373">
              <w:rPr>
                <w:sz w:val="28"/>
                <w:szCs w:val="28"/>
              </w:rPr>
              <w:t>5774</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5756</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5739</w:t>
            </w:r>
          </w:p>
        </w:tc>
      </w:tr>
      <w:tr w:rsidR="00064F10" w:rsidRPr="003D6373" w:rsidTr="004F4B67">
        <w:trPr>
          <w:trHeight w:hRule="exact" w:val="737"/>
        </w:trPr>
        <w:tc>
          <w:tcPr>
            <w:tcW w:w="659" w:type="dxa"/>
            <w:vAlign w:val="center"/>
          </w:tcPr>
          <w:p w:rsidR="00064F10" w:rsidRPr="003D6373" w:rsidRDefault="00064F10" w:rsidP="004F4B67">
            <w:pPr>
              <w:tabs>
                <w:tab w:val="left" w:pos="1215"/>
              </w:tabs>
              <w:jc w:val="center"/>
              <w:rPr>
                <w:sz w:val="28"/>
                <w:szCs w:val="28"/>
              </w:rPr>
            </w:pPr>
            <w:r>
              <w:rPr>
                <w:sz w:val="28"/>
                <w:szCs w:val="28"/>
              </w:rPr>
              <w:t>4.</w:t>
            </w:r>
          </w:p>
        </w:tc>
        <w:tc>
          <w:tcPr>
            <w:tcW w:w="6987" w:type="dxa"/>
            <w:gridSpan w:val="2"/>
            <w:vAlign w:val="center"/>
          </w:tcPr>
          <w:p w:rsidR="00064F10" w:rsidRPr="003D6373" w:rsidRDefault="00064F10" w:rsidP="004F4B67">
            <w:pPr>
              <w:tabs>
                <w:tab w:val="left" w:pos="1215"/>
              </w:tabs>
              <w:rPr>
                <w:sz w:val="28"/>
                <w:szCs w:val="28"/>
              </w:rPr>
            </w:pPr>
            <w:r w:rsidRPr="003D6373">
              <w:rPr>
                <w:sz w:val="28"/>
                <w:szCs w:val="28"/>
              </w:rPr>
              <w:t>Середня тривалість лікування у денному стаціонарі одного хворого</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 xml:space="preserve">днів </w:t>
            </w:r>
          </w:p>
        </w:tc>
        <w:tc>
          <w:tcPr>
            <w:tcW w:w="1277" w:type="dxa"/>
            <w:vAlign w:val="center"/>
          </w:tcPr>
          <w:p w:rsidR="00064F10" w:rsidRPr="003D6373" w:rsidRDefault="00064F10" w:rsidP="004F4B67">
            <w:pPr>
              <w:tabs>
                <w:tab w:val="left" w:pos="1215"/>
              </w:tabs>
              <w:jc w:val="center"/>
              <w:rPr>
                <w:sz w:val="28"/>
                <w:szCs w:val="28"/>
              </w:rPr>
            </w:pPr>
            <w:r w:rsidRPr="003D6373">
              <w:rPr>
                <w:sz w:val="28"/>
                <w:szCs w:val="28"/>
              </w:rPr>
              <w:t>9</w:t>
            </w:r>
          </w:p>
        </w:tc>
        <w:tc>
          <w:tcPr>
            <w:tcW w:w="1649" w:type="dxa"/>
            <w:gridSpan w:val="3"/>
            <w:vAlign w:val="center"/>
          </w:tcPr>
          <w:p w:rsidR="00064F10" w:rsidRPr="003D6373" w:rsidRDefault="00064F10" w:rsidP="004F4B67">
            <w:pPr>
              <w:tabs>
                <w:tab w:val="left" w:pos="1215"/>
              </w:tabs>
              <w:jc w:val="center"/>
              <w:rPr>
                <w:sz w:val="28"/>
                <w:szCs w:val="28"/>
              </w:rPr>
            </w:pPr>
            <w:r w:rsidRPr="003D6373">
              <w:rPr>
                <w:sz w:val="28"/>
                <w:szCs w:val="28"/>
              </w:rPr>
              <w:t>9</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8</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8</w:t>
            </w:r>
          </w:p>
        </w:tc>
      </w:tr>
      <w:tr w:rsidR="00064F10" w:rsidRPr="003D6373" w:rsidTr="004F4B67">
        <w:trPr>
          <w:trHeight w:hRule="exact" w:val="737"/>
        </w:trPr>
        <w:tc>
          <w:tcPr>
            <w:tcW w:w="659" w:type="dxa"/>
            <w:vAlign w:val="center"/>
          </w:tcPr>
          <w:p w:rsidR="00064F10" w:rsidRPr="003D6373" w:rsidRDefault="00064F10" w:rsidP="004F4B67">
            <w:pPr>
              <w:tabs>
                <w:tab w:val="left" w:pos="1215"/>
              </w:tabs>
              <w:jc w:val="center"/>
              <w:rPr>
                <w:sz w:val="28"/>
                <w:szCs w:val="28"/>
              </w:rPr>
            </w:pPr>
            <w:r>
              <w:rPr>
                <w:sz w:val="28"/>
                <w:szCs w:val="28"/>
              </w:rPr>
              <w:t>5.</w:t>
            </w:r>
          </w:p>
        </w:tc>
        <w:tc>
          <w:tcPr>
            <w:tcW w:w="6987" w:type="dxa"/>
            <w:gridSpan w:val="2"/>
          </w:tcPr>
          <w:p w:rsidR="00064F10" w:rsidRPr="003D6373" w:rsidRDefault="00064F10" w:rsidP="004F4B67">
            <w:pPr>
              <w:tabs>
                <w:tab w:val="left" w:pos="1215"/>
              </w:tabs>
              <w:rPr>
                <w:sz w:val="28"/>
                <w:szCs w:val="28"/>
              </w:rPr>
            </w:pPr>
            <w:r w:rsidRPr="003D6373">
              <w:rPr>
                <w:sz w:val="28"/>
                <w:szCs w:val="28"/>
              </w:rPr>
              <w:t>Завантаженість ліжкового фонду  у звичайному стаціонарі</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днів</w:t>
            </w:r>
          </w:p>
        </w:tc>
        <w:tc>
          <w:tcPr>
            <w:tcW w:w="1277" w:type="dxa"/>
            <w:vAlign w:val="center"/>
          </w:tcPr>
          <w:p w:rsidR="00064F10" w:rsidRPr="003D6373" w:rsidRDefault="00064F10" w:rsidP="004F4B67">
            <w:pPr>
              <w:tabs>
                <w:tab w:val="left" w:pos="1215"/>
              </w:tabs>
              <w:jc w:val="center"/>
              <w:rPr>
                <w:sz w:val="28"/>
                <w:szCs w:val="28"/>
              </w:rPr>
            </w:pPr>
            <w:r w:rsidRPr="003D6373">
              <w:rPr>
                <w:sz w:val="28"/>
                <w:szCs w:val="28"/>
              </w:rPr>
              <w:t>340</w:t>
            </w:r>
          </w:p>
        </w:tc>
        <w:tc>
          <w:tcPr>
            <w:tcW w:w="1649" w:type="dxa"/>
            <w:gridSpan w:val="3"/>
            <w:vAlign w:val="center"/>
          </w:tcPr>
          <w:p w:rsidR="00064F10" w:rsidRPr="003D6373" w:rsidRDefault="00064F10" w:rsidP="004F4B67">
            <w:pPr>
              <w:tabs>
                <w:tab w:val="left" w:pos="1215"/>
              </w:tabs>
              <w:jc w:val="center"/>
              <w:rPr>
                <w:sz w:val="28"/>
                <w:szCs w:val="28"/>
              </w:rPr>
            </w:pPr>
            <w:r w:rsidRPr="003D6373">
              <w:rPr>
                <w:sz w:val="28"/>
                <w:szCs w:val="28"/>
              </w:rPr>
              <w:t>340</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340</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340</w:t>
            </w:r>
          </w:p>
        </w:tc>
      </w:tr>
      <w:tr w:rsidR="00064F10" w:rsidRPr="003D6373" w:rsidTr="004F4B67">
        <w:trPr>
          <w:trHeight w:hRule="exact" w:val="737"/>
        </w:trPr>
        <w:tc>
          <w:tcPr>
            <w:tcW w:w="659" w:type="dxa"/>
            <w:vAlign w:val="center"/>
          </w:tcPr>
          <w:p w:rsidR="00064F10" w:rsidRPr="003D6373" w:rsidRDefault="00064F10" w:rsidP="004F4B67">
            <w:pPr>
              <w:tabs>
                <w:tab w:val="left" w:pos="1215"/>
              </w:tabs>
              <w:jc w:val="center"/>
              <w:rPr>
                <w:sz w:val="28"/>
                <w:szCs w:val="28"/>
              </w:rPr>
            </w:pPr>
            <w:r>
              <w:rPr>
                <w:sz w:val="28"/>
                <w:szCs w:val="28"/>
              </w:rPr>
              <w:t>6.</w:t>
            </w:r>
          </w:p>
        </w:tc>
        <w:tc>
          <w:tcPr>
            <w:tcW w:w="6987" w:type="dxa"/>
            <w:gridSpan w:val="2"/>
            <w:vAlign w:val="center"/>
          </w:tcPr>
          <w:p w:rsidR="00064F10" w:rsidRPr="003D6373" w:rsidRDefault="00064F10" w:rsidP="004F4B67">
            <w:pPr>
              <w:tabs>
                <w:tab w:val="left" w:pos="1215"/>
              </w:tabs>
              <w:rPr>
                <w:sz w:val="28"/>
                <w:szCs w:val="28"/>
              </w:rPr>
            </w:pPr>
            <w:r w:rsidRPr="003D6373">
              <w:rPr>
                <w:sz w:val="28"/>
                <w:szCs w:val="28"/>
              </w:rPr>
              <w:t>Середня тривалість лікування в стаціонарі одного хворого</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днів</w:t>
            </w:r>
          </w:p>
        </w:tc>
        <w:tc>
          <w:tcPr>
            <w:tcW w:w="1277" w:type="dxa"/>
            <w:vAlign w:val="center"/>
          </w:tcPr>
          <w:p w:rsidR="00064F10" w:rsidRPr="003D6373" w:rsidRDefault="00064F10" w:rsidP="004F4B67">
            <w:pPr>
              <w:tabs>
                <w:tab w:val="left" w:pos="1215"/>
              </w:tabs>
              <w:jc w:val="center"/>
              <w:rPr>
                <w:sz w:val="28"/>
                <w:szCs w:val="28"/>
              </w:rPr>
            </w:pPr>
            <w:r w:rsidRPr="003D6373">
              <w:rPr>
                <w:sz w:val="28"/>
                <w:szCs w:val="28"/>
              </w:rPr>
              <w:t>10</w:t>
            </w:r>
          </w:p>
        </w:tc>
        <w:tc>
          <w:tcPr>
            <w:tcW w:w="1649" w:type="dxa"/>
            <w:gridSpan w:val="3"/>
            <w:vAlign w:val="center"/>
          </w:tcPr>
          <w:p w:rsidR="00064F10" w:rsidRPr="003D6373" w:rsidRDefault="00064F10" w:rsidP="004F4B67">
            <w:pPr>
              <w:tabs>
                <w:tab w:val="left" w:pos="1215"/>
              </w:tabs>
              <w:jc w:val="center"/>
              <w:rPr>
                <w:sz w:val="28"/>
                <w:szCs w:val="28"/>
              </w:rPr>
            </w:pPr>
            <w:r w:rsidRPr="003D6373">
              <w:rPr>
                <w:sz w:val="28"/>
                <w:szCs w:val="28"/>
              </w:rPr>
              <w:t>10</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9</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9</w:t>
            </w:r>
          </w:p>
        </w:tc>
      </w:tr>
      <w:tr w:rsidR="00064F10" w:rsidRPr="003D6373" w:rsidTr="004F4B67">
        <w:trPr>
          <w:trHeight w:hRule="exact" w:val="737"/>
        </w:trPr>
        <w:tc>
          <w:tcPr>
            <w:tcW w:w="15293" w:type="dxa"/>
            <w:gridSpan w:val="10"/>
            <w:vAlign w:val="center"/>
          </w:tcPr>
          <w:p w:rsidR="00064F10" w:rsidRPr="003D6373" w:rsidRDefault="00064F10" w:rsidP="004F4B67">
            <w:pPr>
              <w:tabs>
                <w:tab w:val="left" w:pos="1215"/>
              </w:tabs>
              <w:jc w:val="center"/>
              <w:rPr>
                <w:b/>
                <w:sz w:val="28"/>
                <w:szCs w:val="28"/>
              </w:rPr>
            </w:pPr>
            <w:r w:rsidRPr="003D6373">
              <w:rPr>
                <w:b/>
                <w:sz w:val="28"/>
                <w:szCs w:val="28"/>
                <w:lang w:val="en-US"/>
              </w:rPr>
              <w:t>IV.</w:t>
            </w:r>
            <w:r w:rsidRPr="003D6373">
              <w:rPr>
                <w:b/>
                <w:sz w:val="28"/>
                <w:szCs w:val="28"/>
              </w:rPr>
              <w:t xml:space="preserve"> Показники якості</w:t>
            </w:r>
          </w:p>
        </w:tc>
      </w:tr>
      <w:tr w:rsidR="00064F10" w:rsidRPr="003D6373" w:rsidTr="004F4B67">
        <w:trPr>
          <w:trHeight w:hRule="exact" w:val="454"/>
        </w:trPr>
        <w:tc>
          <w:tcPr>
            <w:tcW w:w="659" w:type="dxa"/>
            <w:vAlign w:val="center"/>
          </w:tcPr>
          <w:p w:rsidR="00064F10" w:rsidRPr="003D6373" w:rsidRDefault="00064F10" w:rsidP="004F4B67">
            <w:pPr>
              <w:tabs>
                <w:tab w:val="left" w:pos="1215"/>
              </w:tabs>
              <w:jc w:val="center"/>
              <w:rPr>
                <w:sz w:val="28"/>
                <w:szCs w:val="28"/>
              </w:rPr>
            </w:pPr>
            <w:r>
              <w:rPr>
                <w:sz w:val="28"/>
                <w:szCs w:val="28"/>
              </w:rPr>
              <w:t>1.</w:t>
            </w:r>
          </w:p>
        </w:tc>
        <w:tc>
          <w:tcPr>
            <w:tcW w:w="6987" w:type="dxa"/>
            <w:gridSpan w:val="2"/>
          </w:tcPr>
          <w:p w:rsidR="00064F10" w:rsidRPr="003D6373" w:rsidRDefault="00064F10" w:rsidP="004F4B67">
            <w:pPr>
              <w:tabs>
                <w:tab w:val="left" w:pos="1215"/>
              </w:tabs>
              <w:rPr>
                <w:sz w:val="28"/>
                <w:szCs w:val="28"/>
              </w:rPr>
            </w:pPr>
            <w:r w:rsidRPr="003D6373">
              <w:rPr>
                <w:sz w:val="28"/>
                <w:szCs w:val="28"/>
              </w:rPr>
              <w:t>Рівень виявлення захворювань на ранніх стадіях</w:t>
            </w:r>
          </w:p>
        </w:tc>
        <w:tc>
          <w:tcPr>
            <w:tcW w:w="1423" w:type="dxa"/>
          </w:tcPr>
          <w:p w:rsidR="00064F10" w:rsidRPr="003D6373" w:rsidRDefault="00064F10" w:rsidP="004F4B67">
            <w:pPr>
              <w:jc w:val="center"/>
              <w:rPr>
                <w:sz w:val="28"/>
                <w:szCs w:val="28"/>
              </w:rPr>
            </w:pPr>
            <w:r w:rsidRPr="003D6373">
              <w:rPr>
                <w:sz w:val="28"/>
                <w:szCs w:val="28"/>
              </w:rPr>
              <w:t xml:space="preserve">% </w:t>
            </w:r>
          </w:p>
        </w:tc>
        <w:tc>
          <w:tcPr>
            <w:tcW w:w="1277" w:type="dxa"/>
            <w:vAlign w:val="center"/>
          </w:tcPr>
          <w:p w:rsidR="00064F10" w:rsidRPr="003D6373" w:rsidRDefault="00064F10" w:rsidP="004F4B67">
            <w:pPr>
              <w:tabs>
                <w:tab w:val="left" w:pos="1215"/>
              </w:tabs>
              <w:jc w:val="center"/>
              <w:rPr>
                <w:sz w:val="28"/>
                <w:szCs w:val="28"/>
              </w:rPr>
            </w:pPr>
            <w:r w:rsidRPr="003D6373">
              <w:rPr>
                <w:sz w:val="28"/>
                <w:szCs w:val="28"/>
              </w:rPr>
              <w:t>35,8</w:t>
            </w:r>
          </w:p>
        </w:tc>
        <w:tc>
          <w:tcPr>
            <w:tcW w:w="1649" w:type="dxa"/>
            <w:gridSpan w:val="3"/>
            <w:vAlign w:val="center"/>
          </w:tcPr>
          <w:p w:rsidR="00064F10" w:rsidRPr="003D6373" w:rsidRDefault="00064F10" w:rsidP="004F4B67">
            <w:pPr>
              <w:tabs>
                <w:tab w:val="left" w:pos="1215"/>
              </w:tabs>
              <w:jc w:val="center"/>
              <w:rPr>
                <w:sz w:val="28"/>
                <w:szCs w:val="28"/>
              </w:rPr>
            </w:pPr>
            <w:r w:rsidRPr="003D6373">
              <w:rPr>
                <w:sz w:val="28"/>
                <w:szCs w:val="28"/>
              </w:rPr>
              <w:t>35,8</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40,0</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45,0</w:t>
            </w:r>
          </w:p>
        </w:tc>
      </w:tr>
      <w:tr w:rsidR="00064F10" w:rsidRPr="003D6373" w:rsidTr="004F4B67">
        <w:trPr>
          <w:trHeight w:hRule="exact" w:val="727"/>
        </w:trPr>
        <w:tc>
          <w:tcPr>
            <w:tcW w:w="659" w:type="dxa"/>
            <w:vAlign w:val="center"/>
          </w:tcPr>
          <w:p w:rsidR="00064F10" w:rsidRPr="003D6373" w:rsidRDefault="00064F10" w:rsidP="004F4B67">
            <w:pPr>
              <w:tabs>
                <w:tab w:val="left" w:pos="1215"/>
              </w:tabs>
              <w:jc w:val="center"/>
              <w:rPr>
                <w:sz w:val="28"/>
                <w:szCs w:val="28"/>
              </w:rPr>
            </w:pPr>
            <w:r>
              <w:rPr>
                <w:sz w:val="28"/>
                <w:szCs w:val="28"/>
              </w:rPr>
              <w:t>2.</w:t>
            </w:r>
          </w:p>
        </w:tc>
        <w:tc>
          <w:tcPr>
            <w:tcW w:w="6987" w:type="dxa"/>
            <w:gridSpan w:val="2"/>
            <w:vAlign w:val="center"/>
          </w:tcPr>
          <w:p w:rsidR="00064F10" w:rsidRPr="003D6373" w:rsidRDefault="00064F10" w:rsidP="004F4B67">
            <w:pPr>
              <w:tabs>
                <w:tab w:val="left" w:pos="1215"/>
              </w:tabs>
              <w:rPr>
                <w:sz w:val="28"/>
                <w:szCs w:val="28"/>
              </w:rPr>
            </w:pPr>
            <w:r w:rsidRPr="003D6373">
              <w:rPr>
                <w:sz w:val="28"/>
                <w:szCs w:val="28"/>
              </w:rPr>
              <w:t>Зниження рівня захворюваності порівняно з попереднім роком</w:t>
            </w:r>
          </w:p>
        </w:tc>
        <w:tc>
          <w:tcPr>
            <w:tcW w:w="1423" w:type="dxa"/>
            <w:vAlign w:val="center"/>
          </w:tcPr>
          <w:p w:rsidR="00064F10" w:rsidRPr="003D6373" w:rsidRDefault="00064F10" w:rsidP="004F4B67">
            <w:pPr>
              <w:jc w:val="center"/>
              <w:rPr>
                <w:sz w:val="28"/>
                <w:szCs w:val="28"/>
              </w:rPr>
            </w:pPr>
            <w:r w:rsidRPr="003D6373">
              <w:rPr>
                <w:sz w:val="28"/>
                <w:szCs w:val="28"/>
              </w:rPr>
              <w:t>%</w:t>
            </w:r>
          </w:p>
        </w:tc>
        <w:tc>
          <w:tcPr>
            <w:tcW w:w="1277" w:type="dxa"/>
            <w:vAlign w:val="center"/>
          </w:tcPr>
          <w:p w:rsidR="00064F10" w:rsidRPr="003D6373" w:rsidRDefault="00064F10" w:rsidP="004F4B67">
            <w:pPr>
              <w:tabs>
                <w:tab w:val="left" w:pos="1215"/>
              </w:tabs>
              <w:jc w:val="center"/>
              <w:rPr>
                <w:sz w:val="28"/>
                <w:szCs w:val="28"/>
              </w:rPr>
            </w:pPr>
            <w:r w:rsidRPr="003D6373">
              <w:rPr>
                <w:sz w:val="28"/>
                <w:szCs w:val="28"/>
              </w:rPr>
              <w:t>1,5</w:t>
            </w:r>
          </w:p>
        </w:tc>
        <w:tc>
          <w:tcPr>
            <w:tcW w:w="1649" w:type="dxa"/>
            <w:gridSpan w:val="3"/>
            <w:vAlign w:val="center"/>
          </w:tcPr>
          <w:p w:rsidR="00064F10" w:rsidRPr="003D6373" w:rsidRDefault="00064F10" w:rsidP="004F4B67">
            <w:pPr>
              <w:tabs>
                <w:tab w:val="left" w:pos="1215"/>
              </w:tabs>
              <w:jc w:val="center"/>
              <w:rPr>
                <w:sz w:val="28"/>
                <w:szCs w:val="28"/>
              </w:rPr>
            </w:pPr>
            <w:r w:rsidRPr="003D6373">
              <w:rPr>
                <w:sz w:val="28"/>
                <w:szCs w:val="28"/>
              </w:rPr>
              <w:t>1,5</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1,5</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1,5</w:t>
            </w:r>
          </w:p>
        </w:tc>
      </w:tr>
      <w:tr w:rsidR="00064F10" w:rsidRPr="003D6373" w:rsidTr="004F4B67">
        <w:trPr>
          <w:trHeight w:hRule="exact" w:val="454"/>
        </w:trPr>
        <w:tc>
          <w:tcPr>
            <w:tcW w:w="659" w:type="dxa"/>
            <w:vAlign w:val="center"/>
          </w:tcPr>
          <w:p w:rsidR="00064F10" w:rsidRPr="003D6373" w:rsidRDefault="00064F10" w:rsidP="004F4B67">
            <w:pPr>
              <w:tabs>
                <w:tab w:val="left" w:pos="1215"/>
              </w:tabs>
              <w:jc w:val="center"/>
              <w:rPr>
                <w:sz w:val="28"/>
                <w:szCs w:val="28"/>
              </w:rPr>
            </w:pPr>
            <w:r>
              <w:rPr>
                <w:sz w:val="28"/>
                <w:szCs w:val="28"/>
              </w:rPr>
              <w:t>3.</w:t>
            </w:r>
          </w:p>
        </w:tc>
        <w:tc>
          <w:tcPr>
            <w:tcW w:w="6987" w:type="dxa"/>
            <w:gridSpan w:val="2"/>
          </w:tcPr>
          <w:p w:rsidR="00064F10" w:rsidRPr="003D6373" w:rsidRDefault="00064F10" w:rsidP="004F4B67">
            <w:pPr>
              <w:tabs>
                <w:tab w:val="left" w:pos="1215"/>
              </w:tabs>
              <w:rPr>
                <w:sz w:val="28"/>
                <w:szCs w:val="28"/>
              </w:rPr>
            </w:pPr>
            <w:r w:rsidRPr="003D6373">
              <w:rPr>
                <w:sz w:val="28"/>
                <w:szCs w:val="28"/>
              </w:rPr>
              <w:t>Зниження показника летальності</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w:t>
            </w:r>
          </w:p>
        </w:tc>
        <w:tc>
          <w:tcPr>
            <w:tcW w:w="1277" w:type="dxa"/>
            <w:vAlign w:val="center"/>
          </w:tcPr>
          <w:p w:rsidR="00064F10" w:rsidRPr="003D6373" w:rsidRDefault="00064F10" w:rsidP="004F4B67">
            <w:pPr>
              <w:tabs>
                <w:tab w:val="left" w:pos="1215"/>
              </w:tabs>
              <w:jc w:val="center"/>
              <w:rPr>
                <w:sz w:val="28"/>
                <w:szCs w:val="28"/>
              </w:rPr>
            </w:pPr>
            <w:r w:rsidRPr="003D6373">
              <w:rPr>
                <w:sz w:val="28"/>
                <w:szCs w:val="28"/>
              </w:rPr>
              <w:t>0,4</w:t>
            </w:r>
          </w:p>
        </w:tc>
        <w:tc>
          <w:tcPr>
            <w:tcW w:w="1649" w:type="dxa"/>
            <w:gridSpan w:val="3"/>
            <w:vAlign w:val="center"/>
          </w:tcPr>
          <w:p w:rsidR="00064F10" w:rsidRPr="003D6373" w:rsidRDefault="00064F10" w:rsidP="004F4B67">
            <w:pPr>
              <w:tabs>
                <w:tab w:val="left" w:pos="1215"/>
              </w:tabs>
              <w:jc w:val="center"/>
              <w:rPr>
                <w:sz w:val="28"/>
                <w:szCs w:val="28"/>
              </w:rPr>
            </w:pPr>
            <w:r w:rsidRPr="003D6373">
              <w:rPr>
                <w:sz w:val="28"/>
                <w:szCs w:val="28"/>
              </w:rPr>
              <w:t>0,4</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0,3</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0,3</w:t>
            </w:r>
          </w:p>
        </w:tc>
      </w:tr>
      <w:tr w:rsidR="00064F10" w:rsidRPr="003D6373" w:rsidTr="004F4B67">
        <w:trPr>
          <w:trHeight w:hRule="exact" w:val="454"/>
        </w:trPr>
        <w:tc>
          <w:tcPr>
            <w:tcW w:w="659" w:type="dxa"/>
            <w:vAlign w:val="center"/>
          </w:tcPr>
          <w:p w:rsidR="00064F10" w:rsidRPr="003D6373" w:rsidRDefault="00064F10" w:rsidP="004F4B67">
            <w:pPr>
              <w:tabs>
                <w:tab w:val="left" w:pos="1215"/>
              </w:tabs>
              <w:jc w:val="center"/>
              <w:rPr>
                <w:sz w:val="28"/>
                <w:szCs w:val="28"/>
              </w:rPr>
            </w:pPr>
            <w:r>
              <w:rPr>
                <w:sz w:val="28"/>
                <w:szCs w:val="28"/>
              </w:rPr>
              <w:t>4.</w:t>
            </w:r>
          </w:p>
        </w:tc>
        <w:tc>
          <w:tcPr>
            <w:tcW w:w="6987" w:type="dxa"/>
            <w:gridSpan w:val="2"/>
          </w:tcPr>
          <w:p w:rsidR="00064F10" w:rsidRPr="003D6373" w:rsidRDefault="00064F10" w:rsidP="004F4B67">
            <w:pPr>
              <w:tabs>
                <w:tab w:val="left" w:pos="1215"/>
              </w:tabs>
              <w:rPr>
                <w:sz w:val="28"/>
                <w:szCs w:val="28"/>
              </w:rPr>
            </w:pPr>
            <w:r w:rsidRPr="003D6373">
              <w:rPr>
                <w:sz w:val="28"/>
                <w:szCs w:val="28"/>
              </w:rPr>
              <w:t>Зниження малюкової смертності</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випадки</w:t>
            </w:r>
          </w:p>
        </w:tc>
        <w:tc>
          <w:tcPr>
            <w:tcW w:w="1277" w:type="dxa"/>
            <w:vAlign w:val="center"/>
          </w:tcPr>
          <w:p w:rsidR="00064F10" w:rsidRPr="003D6373" w:rsidRDefault="00064F10" w:rsidP="004F4B67">
            <w:pPr>
              <w:tabs>
                <w:tab w:val="left" w:pos="1215"/>
              </w:tabs>
              <w:jc w:val="center"/>
              <w:rPr>
                <w:sz w:val="28"/>
                <w:szCs w:val="28"/>
              </w:rPr>
            </w:pPr>
            <w:r w:rsidRPr="003D6373">
              <w:rPr>
                <w:sz w:val="28"/>
                <w:szCs w:val="28"/>
              </w:rPr>
              <w:t>9</w:t>
            </w:r>
          </w:p>
        </w:tc>
        <w:tc>
          <w:tcPr>
            <w:tcW w:w="1649" w:type="dxa"/>
            <w:gridSpan w:val="3"/>
            <w:vAlign w:val="center"/>
          </w:tcPr>
          <w:p w:rsidR="00064F10" w:rsidRPr="003D6373" w:rsidRDefault="00064F10" w:rsidP="004F4B67">
            <w:pPr>
              <w:tabs>
                <w:tab w:val="left" w:pos="1215"/>
              </w:tabs>
              <w:jc w:val="center"/>
              <w:rPr>
                <w:sz w:val="28"/>
                <w:szCs w:val="28"/>
              </w:rPr>
            </w:pPr>
            <w:r w:rsidRPr="003D6373">
              <w:rPr>
                <w:sz w:val="28"/>
                <w:szCs w:val="28"/>
              </w:rPr>
              <w:t>5</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4</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4</w:t>
            </w:r>
          </w:p>
        </w:tc>
      </w:tr>
      <w:tr w:rsidR="00064F10" w:rsidRPr="003D6373" w:rsidTr="004F4B67">
        <w:trPr>
          <w:trHeight w:hRule="exact" w:val="721"/>
        </w:trPr>
        <w:tc>
          <w:tcPr>
            <w:tcW w:w="659" w:type="dxa"/>
            <w:vAlign w:val="center"/>
          </w:tcPr>
          <w:p w:rsidR="00064F10" w:rsidRPr="003D6373" w:rsidRDefault="00064F10" w:rsidP="004F4B67">
            <w:pPr>
              <w:tabs>
                <w:tab w:val="left" w:pos="1215"/>
              </w:tabs>
              <w:jc w:val="center"/>
              <w:rPr>
                <w:sz w:val="28"/>
                <w:szCs w:val="28"/>
              </w:rPr>
            </w:pPr>
            <w:r>
              <w:rPr>
                <w:sz w:val="28"/>
                <w:szCs w:val="28"/>
              </w:rPr>
              <w:t>5.</w:t>
            </w:r>
          </w:p>
        </w:tc>
        <w:tc>
          <w:tcPr>
            <w:tcW w:w="6987" w:type="dxa"/>
            <w:gridSpan w:val="2"/>
          </w:tcPr>
          <w:p w:rsidR="00064F10" w:rsidRPr="003D6373" w:rsidRDefault="00064F10" w:rsidP="004F4B67">
            <w:pPr>
              <w:tabs>
                <w:tab w:val="left" w:pos="1215"/>
              </w:tabs>
              <w:rPr>
                <w:sz w:val="28"/>
                <w:szCs w:val="28"/>
              </w:rPr>
            </w:pPr>
            <w:r w:rsidRPr="003D6373">
              <w:rPr>
                <w:sz w:val="28"/>
                <w:szCs w:val="28"/>
              </w:rPr>
              <w:t>Забезпечення повноти охоплення профілактичними щепленнями</w:t>
            </w:r>
          </w:p>
        </w:tc>
        <w:tc>
          <w:tcPr>
            <w:tcW w:w="1423" w:type="dxa"/>
            <w:vAlign w:val="center"/>
          </w:tcPr>
          <w:p w:rsidR="00064F10" w:rsidRPr="003D6373" w:rsidRDefault="00064F10" w:rsidP="004F4B67">
            <w:pPr>
              <w:tabs>
                <w:tab w:val="left" w:pos="1215"/>
              </w:tabs>
              <w:jc w:val="center"/>
              <w:rPr>
                <w:sz w:val="28"/>
                <w:szCs w:val="28"/>
              </w:rPr>
            </w:pPr>
            <w:r w:rsidRPr="003D6373">
              <w:rPr>
                <w:sz w:val="28"/>
                <w:szCs w:val="28"/>
              </w:rPr>
              <w:t>%</w:t>
            </w:r>
          </w:p>
        </w:tc>
        <w:tc>
          <w:tcPr>
            <w:tcW w:w="1277" w:type="dxa"/>
            <w:vAlign w:val="center"/>
          </w:tcPr>
          <w:p w:rsidR="00064F10" w:rsidRPr="003D6373" w:rsidRDefault="00064F10" w:rsidP="004F4B67">
            <w:pPr>
              <w:tabs>
                <w:tab w:val="left" w:pos="1215"/>
              </w:tabs>
              <w:jc w:val="center"/>
              <w:rPr>
                <w:sz w:val="28"/>
                <w:szCs w:val="28"/>
              </w:rPr>
            </w:pPr>
            <w:r w:rsidRPr="003D6373">
              <w:rPr>
                <w:sz w:val="28"/>
                <w:szCs w:val="28"/>
              </w:rPr>
              <w:t>43,0</w:t>
            </w:r>
          </w:p>
        </w:tc>
        <w:tc>
          <w:tcPr>
            <w:tcW w:w="1649" w:type="dxa"/>
            <w:gridSpan w:val="3"/>
            <w:vAlign w:val="center"/>
          </w:tcPr>
          <w:p w:rsidR="00064F10" w:rsidRPr="003D6373" w:rsidRDefault="00064F10" w:rsidP="004F4B67">
            <w:pPr>
              <w:tabs>
                <w:tab w:val="left" w:pos="1215"/>
              </w:tabs>
              <w:jc w:val="center"/>
              <w:rPr>
                <w:sz w:val="28"/>
                <w:szCs w:val="28"/>
              </w:rPr>
            </w:pPr>
            <w:r w:rsidRPr="003D6373">
              <w:rPr>
                <w:sz w:val="28"/>
                <w:szCs w:val="28"/>
              </w:rPr>
              <w:t>50,0</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75,0</w:t>
            </w:r>
          </w:p>
        </w:tc>
        <w:tc>
          <w:tcPr>
            <w:tcW w:w="1649" w:type="dxa"/>
            <w:vAlign w:val="center"/>
          </w:tcPr>
          <w:p w:rsidR="00064F10" w:rsidRPr="003D6373" w:rsidRDefault="00064F10" w:rsidP="004F4B67">
            <w:pPr>
              <w:tabs>
                <w:tab w:val="left" w:pos="1215"/>
              </w:tabs>
              <w:jc w:val="center"/>
              <w:rPr>
                <w:sz w:val="28"/>
                <w:szCs w:val="28"/>
              </w:rPr>
            </w:pPr>
            <w:r w:rsidRPr="003D6373">
              <w:rPr>
                <w:sz w:val="28"/>
                <w:szCs w:val="28"/>
              </w:rPr>
              <w:t>100,0</w:t>
            </w:r>
          </w:p>
        </w:tc>
      </w:tr>
      <w:tr w:rsidR="00064F10" w:rsidRPr="003D6373" w:rsidTr="004F4B67">
        <w:trPr>
          <w:trHeight w:hRule="exact" w:val="454"/>
        </w:trPr>
        <w:tc>
          <w:tcPr>
            <w:tcW w:w="659" w:type="dxa"/>
            <w:vAlign w:val="center"/>
          </w:tcPr>
          <w:p w:rsidR="00064F10" w:rsidRPr="003D6373" w:rsidRDefault="00064F10" w:rsidP="004F4B67">
            <w:pPr>
              <w:tabs>
                <w:tab w:val="left" w:pos="1215"/>
              </w:tabs>
              <w:jc w:val="center"/>
              <w:rPr>
                <w:sz w:val="28"/>
                <w:szCs w:val="28"/>
              </w:rPr>
            </w:pPr>
            <w:r>
              <w:rPr>
                <w:sz w:val="28"/>
                <w:szCs w:val="28"/>
              </w:rPr>
              <w:t>6.</w:t>
            </w:r>
          </w:p>
        </w:tc>
        <w:tc>
          <w:tcPr>
            <w:tcW w:w="6987" w:type="dxa"/>
            <w:gridSpan w:val="2"/>
          </w:tcPr>
          <w:p w:rsidR="00064F10" w:rsidRPr="003D6373" w:rsidRDefault="00064F10" w:rsidP="004F4B67">
            <w:pPr>
              <w:tabs>
                <w:tab w:val="left" w:pos="1215"/>
              </w:tabs>
              <w:rPr>
                <w:sz w:val="28"/>
                <w:szCs w:val="28"/>
              </w:rPr>
            </w:pPr>
            <w:r>
              <w:rPr>
                <w:sz w:val="28"/>
                <w:szCs w:val="28"/>
              </w:rPr>
              <w:t>Зростання показника народжувальності</w:t>
            </w:r>
          </w:p>
        </w:tc>
        <w:tc>
          <w:tcPr>
            <w:tcW w:w="1423" w:type="dxa"/>
            <w:vAlign w:val="center"/>
          </w:tcPr>
          <w:p w:rsidR="00064F10" w:rsidRPr="003D6373" w:rsidRDefault="00064F10" w:rsidP="004F4B67">
            <w:pPr>
              <w:tabs>
                <w:tab w:val="left" w:pos="1215"/>
              </w:tabs>
              <w:jc w:val="center"/>
              <w:rPr>
                <w:sz w:val="28"/>
                <w:szCs w:val="28"/>
              </w:rPr>
            </w:pPr>
            <w:r>
              <w:rPr>
                <w:sz w:val="28"/>
                <w:szCs w:val="28"/>
              </w:rPr>
              <w:t>випадки</w:t>
            </w:r>
          </w:p>
        </w:tc>
        <w:tc>
          <w:tcPr>
            <w:tcW w:w="1277" w:type="dxa"/>
            <w:vAlign w:val="center"/>
          </w:tcPr>
          <w:p w:rsidR="00064F10" w:rsidRPr="003D6373" w:rsidRDefault="00064F10" w:rsidP="004F4B67">
            <w:pPr>
              <w:tabs>
                <w:tab w:val="left" w:pos="1215"/>
              </w:tabs>
              <w:jc w:val="center"/>
              <w:rPr>
                <w:sz w:val="28"/>
                <w:szCs w:val="28"/>
              </w:rPr>
            </w:pPr>
            <w:r>
              <w:rPr>
                <w:sz w:val="28"/>
                <w:szCs w:val="28"/>
              </w:rPr>
              <w:t>694</w:t>
            </w:r>
          </w:p>
        </w:tc>
        <w:tc>
          <w:tcPr>
            <w:tcW w:w="1649" w:type="dxa"/>
            <w:gridSpan w:val="3"/>
            <w:vAlign w:val="center"/>
          </w:tcPr>
          <w:p w:rsidR="00064F10" w:rsidRPr="003D6373" w:rsidRDefault="00064F10" w:rsidP="004F4B67">
            <w:pPr>
              <w:tabs>
                <w:tab w:val="left" w:pos="1215"/>
              </w:tabs>
              <w:jc w:val="center"/>
              <w:rPr>
                <w:sz w:val="28"/>
                <w:szCs w:val="28"/>
              </w:rPr>
            </w:pPr>
            <w:r>
              <w:rPr>
                <w:sz w:val="28"/>
                <w:szCs w:val="28"/>
              </w:rPr>
              <w:t>750</w:t>
            </w:r>
          </w:p>
        </w:tc>
        <w:tc>
          <w:tcPr>
            <w:tcW w:w="1649" w:type="dxa"/>
            <w:vAlign w:val="center"/>
          </w:tcPr>
          <w:p w:rsidR="00064F10" w:rsidRPr="003D6373" w:rsidRDefault="00064F10" w:rsidP="004F4B67">
            <w:pPr>
              <w:tabs>
                <w:tab w:val="left" w:pos="1215"/>
              </w:tabs>
              <w:jc w:val="center"/>
              <w:rPr>
                <w:sz w:val="28"/>
                <w:szCs w:val="28"/>
              </w:rPr>
            </w:pPr>
            <w:r>
              <w:rPr>
                <w:sz w:val="28"/>
                <w:szCs w:val="28"/>
              </w:rPr>
              <w:t>850</w:t>
            </w:r>
          </w:p>
        </w:tc>
        <w:tc>
          <w:tcPr>
            <w:tcW w:w="1649" w:type="dxa"/>
            <w:vAlign w:val="center"/>
          </w:tcPr>
          <w:p w:rsidR="00064F10" w:rsidRPr="003D6373" w:rsidRDefault="00064F10" w:rsidP="004F4B67">
            <w:pPr>
              <w:tabs>
                <w:tab w:val="left" w:pos="1215"/>
              </w:tabs>
              <w:jc w:val="center"/>
              <w:rPr>
                <w:sz w:val="28"/>
                <w:szCs w:val="28"/>
              </w:rPr>
            </w:pPr>
            <w:r>
              <w:rPr>
                <w:sz w:val="28"/>
                <w:szCs w:val="28"/>
              </w:rPr>
              <w:t>900</w:t>
            </w:r>
          </w:p>
        </w:tc>
      </w:tr>
    </w:tbl>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16"/>
          <w:szCs w:val="16"/>
        </w:rPr>
      </w:pPr>
    </w:p>
    <w:p w:rsidR="00064F10" w:rsidRPr="00F547E9"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16"/>
          <w:szCs w:val="16"/>
        </w:rPr>
      </w:pPr>
      <w:r w:rsidRPr="004E1089">
        <w:rPr>
          <w:color w:val="000000"/>
          <w:sz w:val="28"/>
          <w:szCs w:val="28"/>
          <w:lang w:eastAsia="uk-UA"/>
        </w:rPr>
        <w:t xml:space="preserve">Додаток </w:t>
      </w:r>
      <w:r>
        <w:rPr>
          <w:color w:val="000000"/>
          <w:sz w:val="28"/>
          <w:szCs w:val="28"/>
          <w:lang w:eastAsia="uk-UA"/>
        </w:rPr>
        <w:t xml:space="preserve">до </w:t>
      </w:r>
      <w:r w:rsidRPr="004E1089">
        <w:rPr>
          <w:color w:val="000000"/>
          <w:sz w:val="28"/>
          <w:szCs w:val="28"/>
          <w:lang w:eastAsia="uk-UA"/>
        </w:rPr>
        <w:t>Комплексної програми «Охорона здоров'я населення м. Бахмута на 2018-2020 роки»</w:t>
      </w:r>
      <w:r>
        <w:rPr>
          <w:color w:val="000000"/>
          <w:sz w:val="28"/>
          <w:szCs w:val="28"/>
          <w:lang w:eastAsia="uk-UA"/>
        </w:rPr>
        <w:t xml:space="preserve"> </w:t>
      </w:r>
      <w:r>
        <w:rPr>
          <w:sz w:val="28"/>
          <w:szCs w:val="28"/>
        </w:rPr>
        <w:t>підготовлено робочою групою з розробки проекту Програми, затвердженою розпорядженням міського голови від 23.10.2017№224 рр.</w:t>
      </w: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Заступник голови робочої групи,</w:t>
      </w: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xml:space="preserve">начальник Управління охорони здоров’я </w:t>
      </w:r>
    </w:p>
    <w:p w:rsidR="00064F10" w:rsidRPr="003D6373"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Бахмутської міської ради</w:t>
      </w:r>
      <w:r>
        <w:rPr>
          <w:sz w:val="28"/>
          <w:szCs w:val="28"/>
        </w:rPr>
        <w:tab/>
      </w:r>
      <w:r w:rsidRPr="003D6373">
        <w:rPr>
          <w:sz w:val="28"/>
          <w:szCs w:val="28"/>
        </w:rPr>
        <w:tab/>
      </w:r>
      <w:r w:rsidRPr="003D6373">
        <w:rPr>
          <w:sz w:val="28"/>
          <w:szCs w:val="28"/>
        </w:rPr>
        <w:tab/>
      </w:r>
      <w:r w:rsidRPr="003D6373">
        <w:rPr>
          <w:sz w:val="28"/>
          <w:szCs w:val="28"/>
        </w:rPr>
        <w:tab/>
      </w:r>
      <w:r w:rsidRPr="003D6373">
        <w:rPr>
          <w:sz w:val="28"/>
          <w:szCs w:val="28"/>
        </w:rPr>
        <w:tab/>
      </w:r>
      <w:r w:rsidRPr="003D6373">
        <w:rPr>
          <w:sz w:val="28"/>
          <w:szCs w:val="28"/>
        </w:rPr>
        <w:tab/>
      </w:r>
      <w:r w:rsidRPr="003D6373">
        <w:rPr>
          <w:sz w:val="28"/>
          <w:szCs w:val="28"/>
        </w:rPr>
        <w:tab/>
      </w:r>
      <w:r w:rsidRPr="003D6373">
        <w:rPr>
          <w:sz w:val="28"/>
          <w:szCs w:val="28"/>
        </w:rPr>
        <w:tab/>
      </w:r>
      <w:r w:rsidRPr="003D6373">
        <w:rPr>
          <w:sz w:val="28"/>
          <w:szCs w:val="28"/>
        </w:rPr>
        <w:tab/>
        <w:t>О.О.Миронова</w:t>
      </w:r>
    </w:p>
    <w:p w:rsidR="00064F10" w:rsidRDefault="00064F10" w:rsidP="00064F10">
      <w:pPr>
        <w:rPr>
          <w:sz w:val="16"/>
          <w:szCs w:val="16"/>
        </w:rPr>
      </w:pPr>
    </w:p>
    <w:p w:rsidR="00064F10" w:rsidRDefault="00064F10" w:rsidP="00064F10">
      <w:pPr>
        <w:rPr>
          <w:b/>
        </w:rPr>
      </w:pPr>
      <w:r>
        <w:rPr>
          <w:sz w:val="16"/>
          <w:szCs w:val="16"/>
        </w:rPr>
        <w:lastRenderedPageBreak/>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b/>
        </w:rPr>
        <w:tab/>
      </w:r>
    </w:p>
    <w:p w:rsidR="00064F10" w:rsidRDefault="00064F10" w:rsidP="00064F10">
      <w:pPr>
        <w:ind w:left="8496" w:firstLine="708"/>
        <w:rPr>
          <w:b/>
        </w:rPr>
      </w:pPr>
      <w:r>
        <w:rPr>
          <w:b/>
        </w:rPr>
        <w:t xml:space="preserve">  Додаток № 3 </w:t>
      </w:r>
    </w:p>
    <w:p w:rsidR="00064F10" w:rsidRDefault="00064F10" w:rsidP="00064F10">
      <w:pPr>
        <w:spacing w:line="218" w:lineRule="auto"/>
        <w:ind w:left="9356" w:hanging="9356"/>
      </w:pPr>
      <w:r>
        <w:rPr>
          <w:b/>
        </w:rPr>
        <w:t xml:space="preserve">                                                                                                                                                            </w:t>
      </w:r>
      <w:r w:rsidRPr="0071447C">
        <w:t xml:space="preserve">до </w:t>
      </w:r>
      <w:r w:rsidRPr="0071447C">
        <w:rPr>
          <w:snapToGrid w:val="0"/>
        </w:rPr>
        <w:t>Комплексної програми</w:t>
      </w:r>
      <w:r>
        <w:rPr>
          <w:snapToGrid w:val="0"/>
        </w:rPr>
        <w:t xml:space="preserve">  </w:t>
      </w:r>
      <w:r w:rsidRPr="0071447C">
        <w:rPr>
          <w:snapToGrid w:val="0"/>
        </w:rPr>
        <w:t xml:space="preserve">«Охорона </w:t>
      </w:r>
      <w:r>
        <w:rPr>
          <w:snapToGrid w:val="0"/>
        </w:rPr>
        <w:t xml:space="preserve">здоров’я </w:t>
      </w:r>
      <w:r w:rsidRPr="0071447C">
        <w:rPr>
          <w:snapToGrid w:val="0"/>
        </w:rPr>
        <w:t>населення</w:t>
      </w:r>
      <w:r>
        <w:rPr>
          <w:snapToGrid w:val="0"/>
        </w:rPr>
        <w:t xml:space="preserve"> </w:t>
      </w:r>
      <w:r w:rsidRPr="0071447C">
        <w:rPr>
          <w:snapToGrid w:val="0"/>
        </w:rPr>
        <w:t xml:space="preserve">м. Бахмут </w:t>
      </w:r>
      <w:r w:rsidRPr="0071447C">
        <w:t>на 2018-2020 роки»</w:t>
      </w:r>
      <w:r>
        <w:t>,</w:t>
      </w:r>
    </w:p>
    <w:p w:rsidR="00064F10" w:rsidRPr="00310060" w:rsidRDefault="00064F10" w:rsidP="00064F10">
      <w:pPr>
        <w:spacing w:line="218" w:lineRule="auto"/>
        <w:ind w:left="9356"/>
      </w:pPr>
      <w:r>
        <w:t>затвердженої  рішенням Бахмутської міської ради</w:t>
      </w:r>
    </w:p>
    <w:p w:rsidR="00064F10" w:rsidRDefault="00064F10" w:rsidP="00064F10">
      <w:pPr>
        <w:ind w:left="8648" w:firstLine="708"/>
      </w:pPr>
      <w:r>
        <w:t xml:space="preserve">   31.01.2018  № 6/109-2075</w:t>
      </w:r>
    </w:p>
    <w:p w:rsidR="00064F10" w:rsidRDefault="00064F10" w:rsidP="00064F10">
      <w:pPr>
        <w:jc w:val="both"/>
      </w:pPr>
    </w:p>
    <w:p w:rsidR="00064F10" w:rsidRDefault="00064F10" w:rsidP="00064F10">
      <w:pPr>
        <w:jc w:val="center"/>
        <w:rPr>
          <w:sz w:val="28"/>
          <w:szCs w:val="28"/>
        </w:rPr>
      </w:pPr>
      <w:r w:rsidRPr="00292BBA">
        <w:rPr>
          <w:sz w:val="28"/>
          <w:szCs w:val="28"/>
        </w:rPr>
        <w:t>РЕСУР</w:t>
      </w:r>
      <w:r>
        <w:rPr>
          <w:sz w:val="28"/>
          <w:szCs w:val="28"/>
          <w:lang w:val="en-US"/>
        </w:rPr>
        <w:t>C</w:t>
      </w:r>
      <w:r w:rsidRPr="00292BBA">
        <w:rPr>
          <w:sz w:val="28"/>
          <w:szCs w:val="28"/>
        </w:rPr>
        <w:t xml:space="preserve">НЕ ЗАБЕЗПЕЧЕННЯ </w:t>
      </w:r>
      <w:r>
        <w:rPr>
          <w:sz w:val="28"/>
          <w:szCs w:val="28"/>
        </w:rPr>
        <w:t xml:space="preserve"> КОМПЛЕКСНОЇ </w:t>
      </w:r>
      <w:r w:rsidRPr="00292BBA">
        <w:rPr>
          <w:sz w:val="28"/>
          <w:szCs w:val="28"/>
        </w:rPr>
        <w:t>ПРОГРАМИ</w:t>
      </w:r>
    </w:p>
    <w:p w:rsidR="00064F10" w:rsidRDefault="00064F10" w:rsidP="00064F10">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(тис.грн.)</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2552"/>
        <w:gridCol w:w="3260"/>
        <w:gridCol w:w="3402"/>
        <w:gridCol w:w="3119"/>
      </w:tblGrid>
      <w:tr w:rsidR="00064F10" w:rsidRPr="00E93390" w:rsidTr="004F4B67">
        <w:trPr>
          <w:trHeight w:val="330"/>
        </w:trPr>
        <w:tc>
          <w:tcPr>
            <w:tcW w:w="2943" w:type="dxa"/>
            <w:vMerge w:val="restart"/>
          </w:tcPr>
          <w:p w:rsidR="00064F10" w:rsidRPr="00292BBA" w:rsidRDefault="00064F10" w:rsidP="004F4B67">
            <w:r w:rsidRPr="00292BBA">
              <w:t>Обсяг коштів, що пропонується залучити на виконання програми</w:t>
            </w:r>
          </w:p>
        </w:tc>
        <w:tc>
          <w:tcPr>
            <w:tcW w:w="9214" w:type="dxa"/>
            <w:gridSpan w:val="3"/>
          </w:tcPr>
          <w:p w:rsidR="00064F10" w:rsidRPr="00292BBA" w:rsidRDefault="00064F10" w:rsidP="004F4B67">
            <w:pPr>
              <w:jc w:val="center"/>
            </w:pPr>
            <w:r w:rsidRPr="00292BBA">
              <w:t>Єтапи виконання програми</w:t>
            </w:r>
          </w:p>
        </w:tc>
        <w:tc>
          <w:tcPr>
            <w:tcW w:w="3119" w:type="dxa"/>
            <w:vMerge w:val="restart"/>
          </w:tcPr>
          <w:p w:rsidR="00064F10" w:rsidRPr="00292BBA" w:rsidRDefault="00064F10" w:rsidP="004F4B67">
            <w:r w:rsidRPr="00292BBA">
              <w:t xml:space="preserve">Всього витрат на виконання програми </w:t>
            </w:r>
          </w:p>
        </w:tc>
      </w:tr>
      <w:tr w:rsidR="00064F10" w:rsidRPr="00E93390" w:rsidTr="004F4B67">
        <w:trPr>
          <w:trHeight w:val="405"/>
        </w:trPr>
        <w:tc>
          <w:tcPr>
            <w:tcW w:w="2943" w:type="dxa"/>
            <w:vMerge/>
          </w:tcPr>
          <w:p w:rsidR="00064F10" w:rsidRPr="00292BBA" w:rsidRDefault="00064F10" w:rsidP="004F4B67"/>
        </w:tc>
        <w:tc>
          <w:tcPr>
            <w:tcW w:w="2552" w:type="dxa"/>
          </w:tcPr>
          <w:p w:rsidR="00064F10" w:rsidRPr="00F547E9" w:rsidRDefault="00064F10" w:rsidP="004F4B67">
            <w:pPr>
              <w:jc w:val="center"/>
              <w:rPr>
                <w:sz w:val="28"/>
                <w:szCs w:val="28"/>
              </w:rPr>
            </w:pPr>
            <w:r w:rsidRPr="00E93390">
              <w:rPr>
                <w:sz w:val="28"/>
                <w:szCs w:val="28"/>
                <w:lang w:val="en-US"/>
              </w:rPr>
              <w:t>I</w:t>
            </w:r>
            <w:r>
              <w:rPr>
                <w:sz w:val="28"/>
                <w:szCs w:val="28"/>
              </w:rPr>
              <w:t xml:space="preserve"> етап</w:t>
            </w:r>
          </w:p>
        </w:tc>
        <w:tc>
          <w:tcPr>
            <w:tcW w:w="3260" w:type="dxa"/>
          </w:tcPr>
          <w:p w:rsidR="00064F10" w:rsidRPr="00F547E9" w:rsidRDefault="00064F10" w:rsidP="004F4B67">
            <w:pPr>
              <w:jc w:val="center"/>
              <w:rPr>
                <w:sz w:val="28"/>
                <w:szCs w:val="28"/>
              </w:rPr>
            </w:pPr>
            <w:r w:rsidRPr="00E93390">
              <w:rPr>
                <w:sz w:val="28"/>
                <w:szCs w:val="28"/>
                <w:lang w:val="en-US"/>
              </w:rPr>
              <w:t>II</w:t>
            </w:r>
            <w:r>
              <w:rPr>
                <w:sz w:val="28"/>
                <w:szCs w:val="28"/>
              </w:rPr>
              <w:t xml:space="preserve"> етап</w:t>
            </w:r>
          </w:p>
        </w:tc>
        <w:tc>
          <w:tcPr>
            <w:tcW w:w="3402" w:type="dxa"/>
          </w:tcPr>
          <w:p w:rsidR="00064F10" w:rsidRPr="00F547E9" w:rsidRDefault="00064F10" w:rsidP="004F4B67">
            <w:pPr>
              <w:jc w:val="center"/>
              <w:rPr>
                <w:sz w:val="28"/>
                <w:szCs w:val="28"/>
              </w:rPr>
            </w:pPr>
            <w:r w:rsidRPr="00E93390">
              <w:rPr>
                <w:sz w:val="28"/>
                <w:szCs w:val="28"/>
                <w:lang w:val="en-US"/>
              </w:rPr>
              <w:t>III</w:t>
            </w:r>
            <w:r>
              <w:rPr>
                <w:sz w:val="28"/>
                <w:szCs w:val="28"/>
              </w:rPr>
              <w:t xml:space="preserve"> етап</w:t>
            </w:r>
          </w:p>
        </w:tc>
        <w:tc>
          <w:tcPr>
            <w:tcW w:w="3119" w:type="dxa"/>
            <w:vMerge/>
          </w:tcPr>
          <w:p w:rsidR="00064F10" w:rsidRPr="00E93390" w:rsidRDefault="00064F10" w:rsidP="004F4B67">
            <w:pPr>
              <w:rPr>
                <w:sz w:val="28"/>
                <w:szCs w:val="28"/>
              </w:rPr>
            </w:pPr>
          </w:p>
        </w:tc>
      </w:tr>
      <w:tr w:rsidR="00064F10" w:rsidRPr="00E93390" w:rsidTr="004F4B67">
        <w:trPr>
          <w:trHeight w:val="900"/>
        </w:trPr>
        <w:tc>
          <w:tcPr>
            <w:tcW w:w="2943" w:type="dxa"/>
            <w:vMerge/>
          </w:tcPr>
          <w:p w:rsidR="00064F10" w:rsidRPr="00292BBA" w:rsidRDefault="00064F10" w:rsidP="004F4B67"/>
        </w:tc>
        <w:tc>
          <w:tcPr>
            <w:tcW w:w="2552" w:type="dxa"/>
          </w:tcPr>
          <w:p w:rsidR="00064F10" w:rsidRPr="00292BBA" w:rsidRDefault="00064F10" w:rsidP="004F4B67">
            <w:pPr>
              <w:jc w:val="center"/>
            </w:pPr>
            <w:r>
              <w:t xml:space="preserve">2018 </w:t>
            </w:r>
            <w:r w:rsidRPr="00292BBA">
              <w:t xml:space="preserve"> рік</w:t>
            </w:r>
          </w:p>
        </w:tc>
        <w:tc>
          <w:tcPr>
            <w:tcW w:w="3260" w:type="dxa"/>
          </w:tcPr>
          <w:p w:rsidR="00064F10" w:rsidRPr="00292BBA" w:rsidRDefault="00064F10" w:rsidP="004F4B67">
            <w:pPr>
              <w:jc w:val="center"/>
            </w:pPr>
            <w:r w:rsidRPr="00292BBA">
              <w:t>20</w:t>
            </w:r>
            <w:r>
              <w:t>19 рік</w:t>
            </w:r>
          </w:p>
        </w:tc>
        <w:tc>
          <w:tcPr>
            <w:tcW w:w="3402" w:type="dxa"/>
          </w:tcPr>
          <w:p w:rsidR="00064F10" w:rsidRPr="00292BBA" w:rsidRDefault="00064F10" w:rsidP="004F4B67">
            <w:pPr>
              <w:jc w:val="center"/>
            </w:pPr>
            <w:r w:rsidRPr="00292BBA">
              <w:t>20</w:t>
            </w:r>
            <w:r>
              <w:t>20 рік</w:t>
            </w:r>
          </w:p>
        </w:tc>
        <w:tc>
          <w:tcPr>
            <w:tcW w:w="3119" w:type="dxa"/>
          </w:tcPr>
          <w:p w:rsidR="00064F10" w:rsidRPr="00E93390" w:rsidRDefault="00064F10" w:rsidP="004F4B67">
            <w:pPr>
              <w:rPr>
                <w:sz w:val="28"/>
                <w:szCs w:val="28"/>
              </w:rPr>
            </w:pPr>
          </w:p>
        </w:tc>
      </w:tr>
      <w:tr w:rsidR="00064F10" w:rsidRPr="00E93390" w:rsidTr="004F4B67">
        <w:tc>
          <w:tcPr>
            <w:tcW w:w="2943" w:type="dxa"/>
          </w:tcPr>
          <w:p w:rsidR="00064F10" w:rsidRPr="00E93390" w:rsidRDefault="00064F10" w:rsidP="004F4B67">
            <w:pPr>
              <w:jc w:val="center"/>
              <w:rPr>
                <w:sz w:val="28"/>
                <w:szCs w:val="28"/>
              </w:rPr>
            </w:pPr>
            <w:r w:rsidRPr="00E93390">
              <w:rPr>
                <w:sz w:val="28"/>
                <w:szCs w:val="28"/>
              </w:rPr>
              <w:t>1</w:t>
            </w:r>
          </w:p>
        </w:tc>
        <w:tc>
          <w:tcPr>
            <w:tcW w:w="2552" w:type="dxa"/>
          </w:tcPr>
          <w:p w:rsidR="00064F10" w:rsidRPr="00E93390" w:rsidRDefault="00064F10" w:rsidP="004F4B67">
            <w:pPr>
              <w:jc w:val="center"/>
              <w:rPr>
                <w:sz w:val="28"/>
                <w:szCs w:val="28"/>
              </w:rPr>
            </w:pPr>
            <w:r w:rsidRPr="00E93390">
              <w:rPr>
                <w:sz w:val="28"/>
                <w:szCs w:val="28"/>
              </w:rPr>
              <w:t>2</w:t>
            </w:r>
          </w:p>
        </w:tc>
        <w:tc>
          <w:tcPr>
            <w:tcW w:w="3260" w:type="dxa"/>
          </w:tcPr>
          <w:p w:rsidR="00064F10" w:rsidRPr="00E93390" w:rsidRDefault="00064F10" w:rsidP="004F4B67">
            <w:pPr>
              <w:jc w:val="center"/>
              <w:rPr>
                <w:sz w:val="28"/>
                <w:szCs w:val="28"/>
              </w:rPr>
            </w:pPr>
            <w:r>
              <w:rPr>
                <w:sz w:val="28"/>
                <w:szCs w:val="28"/>
              </w:rPr>
              <w:t>3</w:t>
            </w:r>
          </w:p>
        </w:tc>
        <w:tc>
          <w:tcPr>
            <w:tcW w:w="3402" w:type="dxa"/>
          </w:tcPr>
          <w:p w:rsidR="00064F10" w:rsidRPr="00E93390" w:rsidRDefault="00064F10" w:rsidP="004F4B67">
            <w:pPr>
              <w:jc w:val="center"/>
              <w:rPr>
                <w:sz w:val="28"/>
                <w:szCs w:val="28"/>
              </w:rPr>
            </w:pPr>
            <w:r>
              <w:rPr>
                <w:sz w:val="28"/>
                <w:szCs w:val="28"/>
              </w:rPr>
              <w:t>4</w:t>
            </w:r>
          </w:p>
        </w:tc>
        <w:tc>
          <w:tcPr>
            <w:tcW w:w="3119" w:type="dxa"/>
          </w:tcPr>
          <w:p w:rsidR="00064F10" w:rsidRPr="00E93390" w:rsidRDefault="00064F10" w:rsidP="004F4B67">
            <w:pPr>
              <w:jc w:val="center"/>
              <w:rPr>
                <w:sz w:val="28"/>
                <w:szCs w:val="28"/>
              </w:rPr>
            </w:pPr>
            <w:r>
              <w:rPr>
                <w:sz w:val="28"/>
                <w:szCs w:val="28"/>
              </w:rPr>
              <w:t>5</w:t>
            </w:r>
          </w:p>
        </w:tc>
      </w:tr>
      <w:tr w:rsidR="00064F10" w:rsidRPr="00E93390" w:rsidTr="004F4B67">
        <w:tc>
          <w:tcPr>
            <w:tcW w:w="2943" w:type="dxa"/>
          </w:tcPr>
          <w:p w:rsidR="00064F10" w:rsidRPr="00292BBA" w:rsidRDefault="00064F10" w:rsidP="004F4B67">
            <w:r w:rsidRPr="00292BBA">
              <w:t>Обсяг ресурсів, всього, у тому числі:</w:t>
            </w:r>
          </w:p>
        </w:tc>
        <w:tc>
          <w:tcPr>
            <w:tcW w:w="2552" w:type="dxa"/>
          </w:tcPr>
          <w:p w:rsidR="00064F10" w:rsidRPr="00E93390" w:rsidRDefault="00064F10" w:rsidP="004F4B67">
            <w:pPr>
              <w:jc w:val="center"/>
              <w:rPr>
                <w:sz w:val="28"/>
                <w:szCs w:val="28"/>
              </w:rPr>
            </w:pPr>
            <w:r>
              <w:rPr>
                <w:sz w:val="28"/>
                <w:szCs w:val="28"/>
              </w:rPr>
              <w:t>97787,0</w:t>
            </w:r>
          </w:p>
        </w:tc>
        <w:tc>
          <w:tcPr>
            <w:tcW w:w="3260" w:type="dxa"/>
          </w:tcPr>
          <w:p w:rsidR="00064F10" w:rsidRPr="00E93390" w:rsidRDefault="00064F10" w:rsidP="004F4B67">
            <w:pPr>
              <w:jc w:val="center"/>
              <w:rPr>
                <w:sz w:val="28"/>
                <w:szCs w:val="28"/>
              </w:rPr>
            </w:pPr>
            <w:r>
              <w:rPr>
                <w:sz w:val="28"/>
                <w:szCs w:val="28"/>
              </w:rPr>
              <w:t>76000,6</w:t>
            </w:r>
          </w:p>
        </w:tc>
        <w:tc>
          <w:tcPr>
            <w:tcW w:w="3402" w:type="dxa"/>
          </w:tcPr>
          <w:p w:rsidR="00064F10" w:rsidRPr="00E93390" w:rsidRDefault="00064F10" w:rsidP="004F4B67">
            <w:pPr>
              <w:jc w:val="center"/>
              <w:rPr>
                <w:sz w:val="28"/>
                <w:szCs w:val="28"/>
              </w:rPr>
            </w:pPr>
            <w:r>
              <w:rPr>
                <w:sz w:val="28"/>
                <w:szCs w:val="28"/>
              </w:rPr>
              <w:t>34531,8</w:t>
            </w:r>
          </w:p>
        </w:tc>
        <w:tc>
          <w:tcPr>
            <w:tcW w:w="3119" w:type="dxa"/>
          </w:tcPr>
          <w:p w:rsidR="00064F10" w:rsidRPr="00DC4CD6" w:rsidRDefault="00064F10" w:rsidP="004F4B67">
            <w:pPr>
              <w:jc w:val="center"/>
              <w:rPr>
                <w:b/>
                <w:sz w:val="28"/>
                <w:szCs w:val="28"/>
              </w:rPr>
            </w:pPr>
            <w:r w:rsidRPr="00DC4CD6">
              <w:rPr>
                <w:b/>
                <w:sz w:val="28"/>
                <w:szCs w:val="28"/>
              </w:rPr>
              <w:t>20831</w:t>
            </w:r>
            <w:r>
              <w:rPr>
                <w:b/>
                <w:sz w:val="28"/>
                <w:szCs w:val="28"/>
              </w:rPr>
              <w:t>9,4</w:t>
            </w:r>
          </w:p>
        </w:tc>
      </w:tr>
      <w:tr w:rsidR="00064F10" w:rsidRPr="00E93390" w:rsidTr="004F4B67">
        <w:tc>
          <w:tcPr>
            <w:tcW w:w="2943" w:type="dxa"/>
          </w:tcPr>
          <w:p w:rsidR="00064F10" w:rsidRPr="00292BBA" w:rsidRDefault="00064F10" w:rsidP="004F4B67">
            <w:r>
              <w:t>-</w:t>
            </w:r>
            <w:r w:rsidRPr="00292BBA">
              <w:t>державний бюджет</w:t>
            </w:r>
          </w:p>
        </w:tc>
        <w:tc>
          <w:tcPr>
            <w:tcW w:w="2552" w:type="dxa"/>
          </w:tcPr>
          <w:p w:rsidR="00064F10" w:rsidRPr="00E93390" w:rsidRDefault="00064F10" w:rsidP="004F4B67">
            <w:pPr>
              <w:jc w:val="center"/>
              <w:rPr>
                <w:sz w:val="28"/>
                <w:szCs w:val="28"/>
              </w:rPr>
            </w:pPr>
            <w:r>
              <w:rPr>
                <w:sz w:val="28"/>
                <w:szCs w:val="28"/>
              </w:rPr>
              <w:t>61476,4</w:t>
            </w:r>
          </w:p>
        </w:tc>
        <w:tc>
          <w:tcPr>
            <w:tcW w:w="3260" w:type="dxa"/>
          </w:tcPr>
          <w:p w:rsidR="00064F10" w:rsidRPr="00E93390" w:rsidRDefault="00064F10" w:rsidP="004F4B67">
            <w:pPr>
              <w:jc w:val="center"/>
              <w:rPr>
                <w:sz w:val="28"/>
                <w:szCs w:val="28"/>
              </w:rPr>
            </w:pPr>
            <w:r>
              <w:rPr>
                <w:sz w:val="28"/>
                <w:szCs w:val="28"/>
              </w:rPr>
              <w:t>-</w:t>
            </w:r>
          </w:p>
        </w:tc>
        <w:tc>
          <w:tcPr>
            <w:tcW w:w="3402" w:type="dxa"/>
          </w:tcPr>
          <w:p w:rsidR="00064F10" w:rsidRPr="00E93390" w:rsidRDefault="00064F10" w:rsidP="004F4B67">
            <w:pPr>
              <w:jc w:val="center"/>
              <w:rPr>
                <w:sz w:val="28"/>
                <w:szCs w:val="28"/>
              </w:rPr>
            </w:pPr>
            <w:r>
              <w:rPr>
                <w:sz w:val="28"/>
                <w:szCs w:val="28"/>
              </w:rPr>
              <w:t>-</w:t>
            </w:r>
          </w:p>
        </w:tc>
        <w:tc>
          <w:tcPr>
            <w:tcW w:w="3119" w:type="dxa"/>
          </w:tcPr>
          <w:p w:rsidR="00064F10" w:rsidRPr="00DC4CD6" w:rsidRDefault="00064F10" w:rsidP="004F4B67">
            <w:pPr>
              <w:jc w:val="center"/>
              <w:rPr>
                <w:b/>
                <w:sz w:val="28"/>
                <w:szCs w:val="28"/>
              </w:rPr>
            </w:pPr>
            <w:r w:rsidRPr="00DC4CD6">
              <w:rPr>
                <w:b/>
                <w:sz w:val="28"/>
                <w:szCs w:val="28"/>
              </w:rPr>
              <w:t>61476,4</w:t>
            </w:r>
          </w:p>
        </w:tc>
      </w:tr>
      <w:tr w:rsidR="00064F10" w:rsidRPr="00E93390" w:rsidTr="004F4B67">
        <w:tc>
          <w:tcPr>
            <w:tcW w:w="2943" w:type="dxa"/>
          </w:tcPr>
          <w:p w:rsidR="00064F10" w:rsidRPr="00292BBA" w:rsidRDefault="00064F10" w:rsidP="004F4B67">
            <w:r>
              <w:t xml:space="preserve">- </w:t>
            </w:r>
            <w:r w:rsidRPr="00292BBA">
              <w:t>обла</w:t>
            </w:r>
            <w:r>
              <w:rPr>
                <w:lang w:val="en-US"/>
              </w:rPr>
              <w:t>c</w:t>
            </w:r>
            <w:r w:rsidRPr="00292BBA">
              <w:t>ний бюджет</w:t>
            </w:r>
          </w:p>
        </w:tc>
        <w:tc>
          <w:tcPr>
            <w:tcW w:w="2552" w:type="dxa"/>
          </w:tcPr>
          <w:p w:rsidR="00064F10" w:rsidRPr="00E93390" w:rsidRDefault="00064F10" w:rsidP="004F4B67">
            <w:pPr>
              <w:jc w:val="center"/>
              <w:rPr>
                <w:sz w:val="28"/>
                <w:szCs w:val="28"/>
              </w:rPr>
            </w:pPr>
            <w:r>
              <w:rPr>
                <w:sz w:val="28"/>
                <w:szCs w:val="28"/>
              </w:rPr>
              <w:t>-</w:t>
            </w:r>
          </w:p>
        </w:tc>
        <w:tc>
          <w:tcPr>
            <w:tcW w:w="3260" w:type="dxa"/>
          </w:tcPr>
          <w:p w:rsidR="00064F10" w:rsidRPr="00E93390" w:rsidRDefault="00064F10" w:rsidP="004F4B67">
            <w:pPr>
              <w:jc w:val="center"/>
              <w:rPr>
                <w:sz w:val="28"/>
                <w:szCs w:val="28"/>
              </w:rPr>
            </w:pPr>
            <w:r>
              <w:rPr>
                <w:sz w:val="28"/>
                <w:szCs w:val="28"/>
              </w:rPr>
              <w:t>-</w:t>
            </w:r>
          </w:p>
        </w:tc>
        <w:tc>
          <w:tcPr>
            <w:tcW w:w="3402" w:type="dxa"/>
          </w:tcPr>
          <w:p w:rsidR="00064F10" w:rsidRPr="00E93390" w:rsidRDefault="00064F10" w:rsidP="004F4B67">
            <w:pPr>
              <w:jc w:val="center"/>
              <w:rPr>
                <w:sz w:val="28"/>
                <w:szCs w:val="28"/>
              </w:rPr>
            </w:pPr>
            <w:r>
              <w:rPr>
                <w:sz w:val="28"/>
                <w:szCs w:val="28"/>
              </w:rPr>
              <w:t>-</w:t>
            </w:r>
          </w:p>
        </w:tc>
        <w:tc>
          <w:tcPr>
            <w:tcW w:w="3119" w:type="dxa"/>
          </w:tcPr>
          <w:p w:rsidR="00064F10" w:rsidRPr="00DC4CD6" w:rsidRDefault="00064F10" w:rsidP="004F4B67">
            <w:pPr>
              <w:jc w:val="center"/>
              <w:rPr>
                <w:b/>
                <w:sz w:val="28"/>
                <w:szCs w:val="28"/>
              </w:rPr>
            </w:pPr>
            <w:r w:rsidRPr="00DC4CD6">
              <w:rPr>
                <w:b/>
                <w:sz w:val="28"/>
                <w:szCs w:val="28"/>
              </w:rPr>
              <w:t>-</w:t>
            </w:r>
          </w:p>
        </w:tc>
      </w:tr>
      <w:tr w:rsidR="00064F10" w:rsidRPr="00E93390" w:rsidTr="004F4B67">
        <w:tc>
          <w:tcPr>
            <w:tcW w:w="2943" w:type="dxa"/>
          </w:tcPr>
          <w:p w:rsidR="00064F10" w:rsidRPr="00292BBA" w:rsidRDefault="00064F10" w:rsidP="004F4B67">
            <w:r>
              <w:t xml:space="preserve">- </w:t>
            </w:r>
            <w:r w:rsidRPr="00292BBA">
              <w:t>міський бюджет</w:t>
            </w:r>
          </w:p>
        </w:tc>
        <w:tc>
          <w:tcPr>
            <w:tcW w:w="2552" w:type="dxa"/>
          </w:tcPr>
          <w:p w:rsidR="00064F10" w:rsidRPr="00E93390" w:rsidRDefault="00064F10" w:rsidP="004F4B67">
            <w:pPr>
              <w:jc w:val="center"/>
              <w:rPr>
                <w:sz w:val="28"/>
                <w:szCs w:val="28"/>
              </w:rPr>
            </w:pPr>
            <w:r>
              <w:rPr>
                <w:sz w:val="28"/>
                <w:szCs w:val="28"/>
              </w:rPr>
              <w:t>18569,5</w:t>
            </w:r>
          </w:p>
        </w:tc>
        <w:tc>
          <w:tcPr>
            <w:tcW w:w="3260" w:type="dxa"/>
          </w:tcPr>
          <w:p w:rsidR="00064F10" w:rsidRPr="00E93390" w:rsidRDefault="00064F10" w:rsidP="004F4B67">
            <w:pPr>
              <w:jc w:val="center"/>
              <w:rPr>
                <w:sz w:val="28"/>
                <w:szCs w:val="28"/>
              </w:rPr>
            </w:pPr>
            <w:r>
              <w:rPr>
                <w:sz w:val="28"/>
                <w:szCs w:val="28"/>
              </w:rPr>
              <w:t>12988,9</w:t>
            </w:r>
          </w:p>
        </w:tc>
        <w:tc>
          <w:tcPr>
            <w:tcW w:w="3402" w:type="dxa"/>
          </w:tcPr>
          <w:p w:rsidR="00064F10" w:rsidRPr="00E93390" w:rsidRDefault="00064F10" w:rsidP="004F4B67">
            <w:pPr>
              <w:jc w:val="center"/>
              <w:rPr>
                <w:sz w:val="28"/>
                <w:szCs w:val="28"/>
              </w:rPr>
            </w:pPr>
            <w:r>
              <w:rPr>
                <w:sz w:val="28"/>
                <w:szCs w:val="28"/>
              </w:rPr>
              <w:t>11065,1</w:t>
            </w:r>
          </w:p>
        </w:tc>
        <w:tc>
          <w:tcPr>
            <w:tcW w:w="3119" w:type="dxa"/>
          </w:tcPr>
          <w:p w:rsidR="00064F10" w:rsidRPr="00DC4CD6" w:rsidRDefault="00064F10" w:rsidP="004F4B67">
            <w:pPr>
              <w:jc w:val="center"/>
              <w:rPr>
                <w:b/>
                <w:sz w:val="28"/>
                <w:szCs w:val="28"/>
              </w:rPr>
            </w:pPr>
            <w:r w:rsidRPr="00DC4CD6">
              <w:rPr>
                <w:b/>
                <w:sz w:val="28"/>
                <w:szCs w:val="28"/>
              </w:rPr>
              <w:t>42623,</w:t>
            </w:r>
            <w:r>
              <w:rPr>
                <w:b/>
                <w:sz w:val="28"/>
                <w:szCs w:val="28"/>
              </w:rPr>
              <w:t>5</w:t>
            </w:r>
          </w:p>
        </w:tc>
      </w:tr>
      <w:tr w:rsidR="00064F10" w:rsidRPr="00E93390" w:rsidTr="004F4B67">
        <w:tc>
          <w:tcPr>
            <w:tcW w:w="2943" w:type="dxa"/>
          </w:tcPr>
          <w:p w:rsidR="00064F10" w:rsidRPr="00292BBA" w:rsidRDefault="00064F10" w:rsidP="004F4B67">
            <w:r>
              <w:t>-</w:t>
            </w:r>
            <w:r w:rsidRPr="00292BBA">
              <w:t>кошти інших джерел</w:t>
            </w:r>
          </w:p>
        </w:tc>
        <w:tc>
          <w:tcPr>
            <w:tcW w:w="2552" w:type="dxa"/>
          </w:tcPr>
          <w:p w:rsidR="00064F10" w:rsidRPr="00E93390" w:rsidRDefault="00064F10" w:rsidP="004F4B67">
            <w:pPr>
              <w:jc w:val="center"/>
              <w:rPr>
                <w:sz w:val="28"/>
                <w:szCs w:val="28"/>
              </w:rPr>
            </w:pPr>
            <w:r>
              <w:rPr>
                <w:sz w:val="28"/>
                <w:szCs w:val="28"/>
              </w:rPr>
              <w:t>17741,1</w:t>
            </w:r>
          </w:p>
        </w:tc>
        <w:tc>
          <w:tcPr>
            <w:tcW w:w="3260" w:type="dxa"/>
          </w:tcPr>
          <w:p w:rsidR="00064F10" w:rsidRPr="00E93390" w:rsidRDefault="00064F10" w:rsidP="004F4B67">
            <w:pPr>
              <w:jc w:val="center"/>
              <w:rPr>
                <w:sz w:val="28"/>
                <w:szCs w:val="28"/>
              </w:rPr>
            </w:pPr>
            <w:r>
              <w:rPr>
                <w:sz w:val="28"/>
                <w:szCs w:val="28"/>
              </w:rPr>
              <w:t>63011,7</w:t>
            </w:r>
          </w:p>
        </w:tc>
        <w:tc>
          <w:tcPr>
            <w:tcW w:w="3402" w:type="dxa"/>
          </w:tcPr>
          <w:p w:rsidR="00064F10" w:rsidRPr="00E93390" w:rsidRDefault="00064F10" w:rsidP="004F4B67">
            <w:pPr>
              <w:jc w:val="center"/>
              <w:rPr>
                <w:sz w:val="28"/>
                <w:szCs w:val="28"/>
              </w:rPr>
            </w:pPr>
            <w:r>
              <w:rPr>
                <w:sz w:val="28"/>
                <w:szCs w:val="28"/>
              </w:rPr>
              <w:t>23466,7</w:t>
            </w:r>
          </w:p>
        </w:tc>
        <w:tc>
          <w:tcPr>
            <w:tcW w:w="3119" w:type="dxa"/>
          </w:tcPr>
          <w:p w:rsidR="00064F10" w:rsidRPr="00DC4CD6" w:rsidRDefault="00064F10" w:rsidP="004F4B67">
            <w:pPr>
              <w:jc w:val="center"/>
              <w:rPr>
                <w:b/>
                <w:sz w:val="28"/>
                <w:szCs w:val="28"/>
              </w:rPr>
            </w:pPr>
            <w:r w:rsidRPr="00DC4CD6">
              <w:rPr>
                <w:b/>
                <w:sz w:val="28"/>
                <w:szCs w:val="28"/>
              </w:rPr>
              <w:t>104219,5</w:t>
            </w:r>
          </w:p>
        </w:tc>
      </w:tr>
    </w:tbl>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4E1089">
        <w:rPr>
          <w:color w:val="000000"/>
          <w:sz w:val="28"/>
          <w:szCs w:val="28"/>
          <w:lang w:eastAsia="uk-UA"/>
        </w:rPr>
        <w:t>Додаток до Комплексної програми «Охорона здоров'я населення м. Бахмута на 2018-2020 роки»</w:t>
      </w:r>
      <w:r>
        <w:rPr>
          <w:color w:val="000000"/>
          <w:sz w:val="28"/>
          <w:szCs w:val="28"/>
          <w:lang w:eastAsia="uk-UA"/>
        </w:rPr>
        <w:t xml:space="preserve"> </w:t>
      </w:r>
      <w:r>
        <w:rPr>
          <w:sz w:val="28"/>
          <w:szCs w:val="28"/>
        </w:rPr>
        <w:t>підготовлено робочою групою з розробки проекту Програми, затвердженою розпорядженням міського голови від 23.10.2017№224 рр.</w:t>
      </w: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Заступник голови робочої групи,</w:t>
      </w: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xml:space="preserve">начальник Управління охорони здоров’я </w:t>
      </w: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Бахмутської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О.О.Миронова</w:t>
      </w:r>
    </w:p>
    <w:p w:rsidR="00064F10" w:rsidRDefault="00064F10" w:rsidP="00064F1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rPr>
        <w:sectPr w:rsidR="00064F10" w:rsidSect="00381279">
          <w:pgSz w:w="16838" w:h="11906" w:orient="landscape"/>
          <w:pgMar w:top="1701" w:right="1134" w:bottom="850" w:left="1134" w:header="708" w:footer="708" w:gutter="0"/>
          <w:cols w:space="708"/>
          <w:docGrid w:linePitch="360"/>
        </w:sectPr>
      </w:pPr>
    </w:p>
    <w:p w:rsidR="00064F10" w:rsidRDefault="00064F10" w:rsidP="00064F10"/>
    <w:p w:rsidR="00064F10" w:rsidRPr="00064F10" w:rsidRDefault="00064F10" w:rsidP="00493D42">
      <w:pPr>
        <w:ind w:firstLine="708"/>
      </w:pPr>
    </w:p>
    <w:sectPr w:rsidR="00064F10" w:rsidRPr="00064F10" w:rsidSect="00E044E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93429"/>
      <w:docPartObj>
        <w:docPartGallery w:val="Page Numbers (Top of Page)"/>
        <w:docPartUnique/>
      </w:docPartObj>
    </w:sdtPr>
    <w:sdtEndPr/>
    <w:sdtContent>
      <w:p w:rsidR="001E051A" w:rsidRDefault="00064F10">
        <w:pPr>
          <w:pStyle w:val="a8"/>
          <w:jc w:val="center"/>
        </w:pPr>
        <w:r>
          <w:fldChar w:fldCharType="begin"/>
        </w:r>
        <w:r>
          <w:instrText xml:space="preserve"> PAGE   \* MERGEFORMAT </w:instrText>
        </w:r>
        <w:r>
          <w:fldChar w:fldCharType="separate"/>
        </w:r>
        <w:r>
          <w:rPr>
            <w:noProof/>
          </w:rPr>
          <w:t>4</w:t>
        </w:r>
        <w:r>
          <w:fldChar w:fldCharType="end"/>
        </w:r>
      </w:p>
    </w:sdtContent>
  </w:sdt>
  <w:p w:rsidR="001E051A" w:rsidRDefault="00064F10">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73172"/>
      <w:docPartObj>
        <w:docPartGallery w:val="Page Numbers (Top of Page)"/>
        <w:docPartUnique/>
      </w:docPartObj>
    </w:sdtPr>
    <w:sdtEndPr/>
    <w:sdtContent>
      <w:p w:rsidR="001E051A" w:rsidRDefault="00064F10">
        <w:pPr>
          <w:pStyle w:val="a8"/>
          <w:jc w:val="center"/>
        </w:pPr>
      </w:p>
      <w:p w:rsidR="001E051A" w:rsidRDefault="00064F10" w:rsidP="00381279">
        <w:pPr>
          <w:pStyle w:val="a8"/>
        </w:pPr>
      </w:p>
    </w:sdtContent>
  </w:sdt>
  <w:p w:rsidR="001E051A" w:rsidRDefault="00064F1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5AA5"/>
    <w:multiLevelType w:val="multilevel"/>
    <w:tmpl w:val="64B83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95069B7"/>
    <w:multiLevelType w:val="multilevel"/>
    <w:tmpl w:val="8C48483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C362B06"/>
    <w:multiLevelType w:val="multilevel"/>
    <w:tmpl w:val="8C48483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34D7E6B"/>
    <w:multiLevelType w:val="multilevel"/>
    <w:tmpl w:val="44E6A9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D91400D"/>
    <w:multiLevelType w:val="multilevel"/>
    <w:tmpl w:val="EF82D5A0"/>
    <w:lvl w:ilvl="0">
      <w:start w:val="1"/>
      <w:numFmt w:val="decimal"/>
      <w:lvlText w:val="%1."/>
      <w:lvlJc w:val="left"/>
      <w:pPr>
        <w:ind w:left="360" w:hanging="360"/>
      </w:pPr>
      <w:rPr>
        <w:rFonts w:hint="default"/>
        <w:sz w:val="22"/>
      </w:rPr>
    </w:lvl>
    <w:lvl w:ilvl="1">
      <w:start w:val="3"/>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5">
    <w:nsid w:val="2EE01644"/>
    <w:multiLevelType w:val="multilevel"/>
    <w:tmpl w:val="64B83C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39CA3E13"/>
    <w:multiLevelType w:val="multilevel"/>
    <w:tmpl w:val="64B83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1BC7B36"/>
    <w:multiLevelType w:val="multilevel"/>
    <w:tmpl w:val="8C48483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EFD0739"/>
    <w:multiLevelType w:val="multilevel"/>
    <w:tmpl w:val="8C48483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1293CB4"/>
    <w:multiLevelType w:val="multilevel"/>
    <w:tmpl w:val="25A44FD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672E1E94"/>
    <w:multiLevelType w:val="multilevel"/>
    <w:tmpl w:val="28E2C2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72E21B69"/>
    <w:multiLevelType w:val="multilevel"/>
    <w:tmpl w:val="64B83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77E307CF"/>
    <w:multiLevelType w:val="hybridMultilevel"/>
    <w:tmpl w:val="704472F8"/>
    <w:lvl w:ilvl="0" w:tplc="21448746">
      <w:start w:val="1"/>
      <w:numFmt w:val="decimal"/>
      <w:lvlText w:val="%1."/>
      <w:lvlJc w:val="left"/>
      <w:pPr>
        <w:tabs>
          <w:tab w:val="num" w:pos="1069"/>
        </w:tabs>
        <w:ind w:left="1069" w:hanging="360"/>
      </w:pPr>
      <w:rPr>
        <w:color w:val="auto"/>
      </w:rPr>
    </w:lvl>
    <w:lvl w:ilvl="1" w:tplc="60C4B394">
      <w:numFmt w:val="none"/>
      <w:lvlText w:val=""/>
      <w:lvlJc w:val="left"/>
      <w:pPr>
        <w:tabs>
          <w:tab w:val="num" w:pos="360"/>
        </w:tabs>
        <w:ind w:left="0" w:firstLine="0"/>
      </w:pPr>
    </w:lvl>
    <w:lvl w:ilvl="2" w:tplc="BDA4D00C">
      <w:numFmt w:val="none"/>
      <w:lvlText w:val=""/>
      <w:lvlJc w:val="left"/>
      <w:pPr>
        <w:tabs>
          <w:tab w:val="num" w:pos="360"/>
        </w:tabs>
        <w:ind w:left="0" w:firstLine="0"/>
      </w:pPr>
    </w:lvl>
    <w:lvl w:ilvl="3" w:tplc="E63C33B0">
      <w:numFmt w:val="none"/>
      <w:lvlText w:val=""/>
      <w:lvlJc w:val="left"/>
      <w:pPr>
        <w:tabs>
          <w:tab w:val="num" w:pos="360"/>
        </w:tabs>
        <w:ind w:left="0" w:firstLine="0"/>
      </w:pPr>
    </w:lvl>
    <w:lvl w:ilvl="4" w:tplc="3FF86FB6">
      <w:numFmt w:val="none"/>
      <w:lvlText w:val=""/>
      <w:lvlJc w:val="left"/>
      <w:pPr>
        <w:tabs>
          <w:tab w:val="num" w:pos="360"/>
        </w:tabs>
        <w:ind w:left="0" w:firstLine="0"/>
      </w:pPr>
    </w:lvl>
    <w:lvl w:ilvl="5" w:tplc="03E0F7F0">
      <w:numFmt w:val="none"/>
      <w:lvlText w:val=""/>
      <w:lvlJc w:val="left"/>
      <w:pPr>
        <w:tabs>
          <w:tab w:val="num" w:pos="360"/>
        </w:tabs>
        <w:ind w:left="0" w:firstLine="0"/>
      </w:pPr>
    </w:lvl>
    <w:lvl w:ilvl="6" w:tplc="619E7F9A">
      <w:numFmt w:val="none"/>
      <w:lvlText w:val=""/>
      <w:lvlJc w:val="left"/>
      <w:pPr>
        <w:tabs>
          <w:tab w:val="num" w:pos="360"/>
        </w:tabs>
        <w:ind w:left="0" w:firstLine="0"/>
      </w:pPr>
    </w:lvl>
    <w:lvl w:ilvl="7" w:tplc="D512BB50">
      <w:numFmt w:val="none"/>
      <w:lvlText w:val=""/>
      <w:lvlJc w:val="left"/>
      <w:pPr>
        <w:tabs>
          <w:tab w:val="num" w:pos="360"/>
        </w:tabs>
        <w:ind w:left="0" w:firstLine="0"/>
      </w:pPr>
    </w:lvl>
    <w:lvl w:ilvl="8" w:tplc="5FC68B02">
      <w:numFmt w:val="none"/>
      <w:lvlText w:val=""/>
      <w:lvlJc w:val="left"/>
      <w:pPr>
        <w:tabs>
          <w:tab w:val="num" w:pos="360"/>
        </w:tabs>
        <w:ind w:left="0" w:firstLine="0"/>
      </w:pPr>
    </w:lvl>
  </w:abstractNum>
  <w:abstractNum w:abstractNumId="13">
    <w:nsid w:val="7B9557EF"/>
    <w:multiLevelType w:val="hybridMultilevel"/>
    <w:tmpl w:val="B5D0607A"/>
    <w:lvl w:ilvl="0" w:tplc="9EF0E430">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lvlOverride w:ilvl="2"/>
    <w:lvlOverride w:ilvl="3"/>
    <w:lvlOverride w:ilvl="4"/>
    <w:lvlOverride w:ilvl="5"/>
    <w:lvlOverride w:ilvl="6"/>
    <w:lvlOverride w:ilvl="7"/>
    <w:lvlOverride w:ilvl="8"/>
  </w:num>
  <w:num w:numId="2">
    <w:abstractNumId w:val="10"/>
  </w:num>
  <w:num w:numId="3">
    <w:abstractNumId w:val="3"/>
  </w:num>
  <w:num w:numId="4">
    <w:abstractNumId w:val="9"/>
  </w:num>
  <w:num w:numId="5">
    <w:abstractNumId w:val="11"/>
  </w:num>
  <w:num w:numId="6">
    <w:abstractNumId w:val="6"/>
  </w:num>
  <w:num w:numId="7">
    <w:abstractNumId w:val="5"/>
  </w:num>
  <w:num w:numId="8">
    <w:abstractNumId w:val="0"/>
  </w:num>
  <w:num w:numId="9">
    <w:abstractNumId w:val="4"/>
  </w:num>
  <w:num w:numId="10">
    <w:abstractNumId w:val="2"/>
  </w:num>
  <w:num w:numId="11">
    <w:abstractNumId w:val="8"/>
  </w:num>
  <w:num w:numId="12">
    <w:abstractNumId w:val="7"/>
  </w:num>
  <w:num w:numId="13">
    <w:abstractNumId w:val="1"/>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11686"/>
    <w:rsid w:val="00011686"/>
    <w:rsid w:val="000129BF"/>
    <w:rsid w:val="00024DED"/>
    <w:rsid w:val="00050038"/>
    <w:rsid w:val="00064F10"/>
    <w:rsid w:val="000672C4"/>
    <w:rsid w:val="00074E81"/>
    <w:rsid w:val="000750D8"/>
    <w:rsid w:val="000A34A2"/>
    <w:rsid w:val="000B20B7"/>
    <w:rsid w:val="000B7BFF"/>
    <w:rsid w:val="000E522C"/>
    <w:rsid w:val="00100DB5"/>
    <w:rsid w:val="00147092"/>
    <w:rsid w:val="001C6274"/>
    <w:rsid w:val="00216942"/>
    <w:rsid w:val="00262159"/>
    <w:rsid w:val="003218C3"/>
    <w:rsid w:val="003C551E"/>
    <w:rsid w:val="00437049"/>
    <w:rsid w:val="00474E8E"/>
    <w:rsid w:val="00493D42"/>
    <w:rsid w:val="004A3D0C"/>
    <w:rsid w:val="005168E5"/>
    <w:rsid w:val="005B7493"/>
    <w:rsid w:val="0063479F"/>
    <w:rsid w:val="0064490A"/>
    <w:rsid w:val="00816898"/>
    <w:rsid w:val="00873122"/>
    <w:rsid w:val="008C1228"/>
    <w:rsid w:val="00A114B8"/>
    <w:rsid w:val="00AC255D"/>
    <w:rsid w:val="00BF7C8C"/>
    <w:rsid w:val="00C51AB1"/>
    <w:rsid w:val="00C873BE"/>
    <w:rsid w:val="00D31F1E"/>
    <w:rsid w:val="00D502F5"/>
    <w:rsid w:val="00D74817"/>
    <w:rsid w:val="00DD140E"/>
    <w:rsid w:val="00DD5DDB"/>
    <w:rsid w:val="00DE44C9"/>
    <w:rsid w:val="00DF597B"/>
    <w:rsid w:val="00E044E8"/>
    <w:rsid w:val="00E0586D"/>
    <w:rsid w:val="00E50105"/>
    <w:rsid w:val="00F2134E"/>
    <w:rsid w:val="00FB34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686"/>
    <w:pPr>
      <w:spacing w:after="0" w:line="240" w:lineRule="auto"/>
    </w:pPr>
    <w:rPr>
      <w:rFonts w:ascii="Times New Roman" w:eastAsia="Times New Roman" w:hAnsi="Times New Roman" w:cs="Times New Roman"/>
      <w:sz w:val="24"/>
      <w:szCs w:val="20"/>
      <w:lang w:eastAsia="ru-RU"/>
    </w:rPr>
  </w:style>
  <w:style w:type="paragraph" w:styleId="2">
    <w:name w:val="heading 2"/>
    <w:basedOn w:val="a"/>
    <w:next w:val="a"/>
    <w:link w:val="20"/>
    <w:semiHidden/>
    <w:unhideWhenUsed/>
    <w:qFormat/>
    <w:rsid w:val="00011686"/>
    <w:pPr>
      <w:keepNext/>
      <w:jc w:val="center"/>
      <w:outlineLvl w:val="1"/>
    </w:pPr>
    <w:rPr>
      <w:b/>
    </w:rPr>
  </w:style>
  <w:style w:type="paragraph" w:styleId="5">
    <w:name w:val="heading 5"/>
    <w:basedOn w:val="a"/>
    <w:next w:val="a"/>
    <w:link w:val="50"/>
    <w:semiHidden/>
    <w:unhideWhenUsed/>
    <w:qFormat/>
    <w:rsid w:val="00011686"/>
    <w:pPr>
      <w:keepNext/>
      <w:jc w:val="center"/>
      <w:outlineLvl w:val="4"/>
    </w:pPr>
    <w:rPr>
      <w:rFonts w:ascii="Times New Roman CYR" w:hAnsi="Times New Roman CYR"/>
      <w:b/>
      <w:sz w:val="28"/>
    </w:rPr>
  </w:style>
  <w:style w:type="paragraph" w:styleId="6">
    <w:name w:val="heading 6"/>
    <w:basedOn w:val="a"/>
    <w:next w:val="a"/>
    <w:link w:val="60"/>
    <w:semiHidden/>
    <w:unhideWhenUsed/>
    <w:qFormat/>
    <w:rsid w:val="00011686"/>
    <w:pPr>
      <w:keepNext/>
      <w:jc w:val="center"/>
      <w:outlineLvl w:val="5"/>
    </w:pPr>
    <w:rPr>
      <w:rFonts w:ascii="Times New Roman CYR" w:hAnsi="Times New Roman CYR"/>
      <w:b/>
      <w:sz w:val="4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11686"/>
    <w:rPr>
      <w:rFonts w:ascii="Times New Roman" w:eastAsia="Times New Roman" w:hAnsi="Times New Roman" w:cs="Times New Roman"/>
      <w:b/>
      <w:sz w:val="24"/>
      <w:szCs w:val="20"/>
      <w:lang w:eastAsia="ru-RU"/>
    </w:rPr>
  </w:style>
  <w:style w:type="character" w:customStyle="1" w:styleId="50">
    <w:name w:val="Заголовок 5 Знак"/>
    <w:basedOn w:val="a0"/>
    <w:link w:val="5"/>
    <w:semiHidden/>
    <w:rsid w:val="00011686"/>
    <w:rPr>
      <w:rFonts w:ascii="Times New Roman CYR" w:eastAsia="Times New Roman" w:hAnsi="Times New Roman CYR" w:cs="Times New Roman"/>
      <w:b/>
      <w:sz w:val="28"/>
      <w:szCs w:val="20"/>
      <w:lang w:eastAsia="ru-RU"/>
    </w:rPr>
  </w:style>
  <w:style w:type="character" w:customStyle="1" w:styleId="60">
    <w:name w:val="Заголовок 6 Знак"/>
    <w:basedOn w:val="a0"/>
    <w:link w:val="6"/>
    <w:semiHidden/>
    <w:rsid w:val="00011686"/>
    <w:rPr>
      <w:rFonts w:ascii="Times New Roman CYR" w:eastAsia="Times New Roman" w:hAnsi="Times New Roman CYR" w:cs="Times New Roman"/>
      <w:b/>
      <w:sz w:val="40"/>
      <w:szCs w:val="20"/>
      <w:lang w:val="uk-UA" w:eastAsia="ru-RU"/>
    </w:rPr>
  </w:style>
  <w:style w:type="paragraph" w:styleId="a3">
    <w:name w:val="Normal (Web)"/>
    <w:basedOn w:val="a"/>
    <w:uiPriority w:val="99"/>
    <w:unhideWhenUsed/>
    <w:rsid w:val="00011686"/>
    <w:pPr>
      <w:spacing w:before="100" w:beforeAutospacing="1" w:after="100" w:afterAutospacing="1"/>
    </w:pPr>
    <w:rPr>
      <w:szCs w:val="24"/>
    </w:rPr>
  </w:style>
  <w:style w:type="paragraph" w:styleId="a4">
    <w:name w:val="Balloon Text"/>
    <w:basedOn w:val="a"/>
    <w:link w:val="a5"/>
    <w:uiPriority w:val="99"/>
    <w:semiHidden/>
    <w:unhideWhenUsed/>
    <w:rsid w:val="00011686"/>
    <w:rPr>
      <w:rFonts w:ascii="Tahoma" w:hAnsi="Tahoma" w:cs="Tahoma"/>
      <w:sz w:val="16"/>
      <w:szCs w:val="16"/>
    </w:rPr>
  </w:style>
  <w:style w:type="character" w:customStyle="1" w:styleId="a5">
    <w:name w:val="Текст выноски Знак"/>
    <w:basedOn w:val="a0"/>
    <w:link w:val="a4"/>
    <w:uiPriority w:val="99"/>
    <w:semiHidden/>
    <w:rsid w:val="00011686"/>
    <w:rPr>
      <w:rFonts w:ascii="Tahoma" w:eastAsia="Times New Roman" w:hAnsi="Tahoma" w:cs="Tahoma"/>
      <w:sz w:val="16"/>
      <w:szCs w:val="16"/>
      <w:lang w:eastAsia="ru-RU"/>
    </w:rPr>
  </w:style>
  <w:style w:type="character" w:styleId="a6">
    <w:name w:val="Strong"/>
    <w:basedOn w:val="a0"/>
    <w:uiPriority w:val="22"/>
    <w:qFormat/>
    <w:rsid w:val="0063479F"/>
    <w:rPr>
      <w:b/>
      <w:bCs/>
    </w:rPr>
  </w:style>
  <w:style w:type="paragraph" w:styleId="a7">
    <w:name w:val="List Paragraph"/>
    <w:basedOn w:val="a"/>
    <w:uiPriority w:val="34"/>
    <w:qFormat/>
    <w:rsid w:val="00E0586D"/>
    <w:pPr>
      <w:ind w:left="720"/>
      <w:contextualSpacing/>
    </w:pPr>
  </w:style>
  <w:style w:type="paragraph" w:styleId="a8">
    <w:name w:val="header"/>
    <w:basedOn w:val="a"/>
    <w:link w:val="a9"/>
    <w:uiPriority w:val="99"/>
    <w:rsid w:val="00064F10"/>
    <w:pPr>
      <w:tabs>
        <w:tab w:val="center" w:pos="4677"/>
        <w:tab w:val="right" w:pos="9355"/>
      </w:tabs>
    </w:pPr>
    <w:rPr>
      <w:szCs w:val="24"/>
      <w:lang w:val="uk-UA"/>
    </w:rPr>
  </w:style>
  <w:style w:type="character" w:customStyle="1" w:styleId="a9">
    <w:name w:val="Верхний колонтитул Знак"/>
    <w:basedOn w:val="a0"/>
    <w:link w:val="a8"/>
    <w:uiPriority w:val="99"/>
    <w:rsid w:val="00064F10"/>
    <w:rPr>
      <w:rFonts w:ascii="Times New Roman" w:eastAsia="Times New Roman" w:hAnsi="Times New Roman" w:cs="Times New Roman"/>
      <w:sz w:val="24"/>
      <w:szCs w:val="24"/>
      <w:lang w:val="uk-UA" w:eastAsia="ru-RU"/>
    </w:rPr>
  </w:style>
  <w:style w:type="paragraph" w:styleId="HTML">
    <w:name w:val="HTML Preformatted"/>
    <w:basedOn w:val="a"/>
    <w:link w:val="HTML0"/>
    <w:rsid w:val="00064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uk-UA"/>
    </w:rPr>
  </w:style>
  <w:style w:type="character" w:customStyle="1" w:styleId="HTML0">
    <w:name w:val="Стандартный HTML Знак"/>
    <w:basedOn w:val="a0"/>
    <w:link w:val="HTML"/>
    <w:rsid w:val="00064F10"/>
    <w:rPr>
      <w:rFonts w:ascii="Courier New" w:eastAsia="Times New Roman" w:hAnsi="Courier New" w:cs="Times New Roman"/>
      <w:sz w:val="20"/>
      <w:szCs w:val="20"/>
      <w:lang w:val="uk-UA" w:eastAsia="ru-RU"/>
    </w:rPr>
  </w:style>
  <w:style w:type="paragraph" w:styleId="aa">
    <w:name w:val="Body Text Indent"/>
    <w:basedOn w:val="a"/>
    <w:link w:val="ab"/>
    <w:rsid w:val="00064F10"/>
    <w:pPr>
      <w:spacing w:after="120"/>
      <w:ind w:left="283"/>
    </w:pPr>
    <w:rPr>
      <w:szCs w:val="24"/>
      <w:lang w:val="uk-UA"/>
    </w:rPr>
  </w:style>
  <w:style w:type="character" w:customStyle="1" w:styleId="ab">
    <w:name w:val="Основной текст с отступом Знак"/>
    <w:basedOn w:val="a0"/>
    <w:link w:val="aa"/>
    <w:rsid w:val="00064F10"/>
    <w:rPr>
      <w:rFonts w:ascii="Times New Roman" w:eastAsia="Times New Roman" w:hAnsi="Times New Roman" w:cs="Times New Roman"/>
      <w:sz w:val="24"/>
      <w:szCs w:val="24"/>
      <w:lang w:val="uk-UA" w:eastAsia="ru-RU"/>
    </w:rPr>
  </w:style>
  <w:style w:type="paragraph" w:styleId="ac">
    <w:name w:val="No Spacing"/>
    <w:uiPriority w:val="1"/>
    <w:qFormat/>
    <w:rsid w:val="00064F10"/>
    <w:pPr>
      <w:spacing w:after="0" w:line="240" w:lineRule="auto"/>
    </w:pPr>
    <w:rPr>
      <w:rFonts w:ascii="Calibri" w:eastAsia="Calibri" w:hAnsi="Calibri" w:cs="Times New Roman"/>
    </w:rPr>
  </w:style>
  <w:style w:type="paragraph" w:styleId="ad">
    <w:name w:val="footer"/>
    <w:basedOn w:val="a"/>
    <w:link w:val="ae"/>
    <w:uiPriority w:val="99"/>
    <w:unhideWhenUsed/>
    <w:rsid w:val="00064F10"/>
    <w:pPr>
      <w:tabs>
        <w:tab w:val="center" w:pos="4677"/>
        <w:tab w:val="right" w:pos="9355"/>
      </w:tabs>
    </w:pPr>
    <w:rPr>
      <w:szCs w:val="24"/>
      <w:lang w:val="uk-UA"/>
    </w:rPr>
  </w:style>
  <w:style w:type="character" w:customStyle="1" w:styleId="ae">
    <w:name w:val="Нижний колонтитул Знак"/>
    <w:basedOn w:val="a0"/>
    <w:link w:val="ad"/>
    <w:uiPriority w:val="99"/>
    <w:rsid w:val="00064F10"/>
    <w:rPr>
      <w:rFonts w:ascii="Times New Roman" w:eastAsia="Times New Roman" w:hAnsi="Times New Roman" w:cs="Times New Roman"/>
      <w:sz w:val="24"/>
      <w:szCs w:val="24"/>
      <w:lang w:val="uk-UA" w:eastAsia="ru-RU"/>
    </w:rPr>
  </w:style>
  <w:style w:type="character" w:styleId="af">
    <w:name w:val="Hyperlink"/>
    <w:uiPriority w:val="99"/>
    <w:semiHidden/>
    <w:unhideWhenUsed/>
    <w:rsid w:val="00064F10"/>
    <w:rPr>
      <w:color w:val="0000FF"/>
      <w:u w:val="single"/>
    </w:rPr>
  </w:style>
  <w:style w:type="paragraph" w:customStyle="1" w:styleId="font5">
    <w:name w:val="font5"/>
    <w:basedOn w:val="a"/>
    <w:rsid w:val="00064F10"/>
    <w:pPr>
      <w:spacing w:before="100" w:beforeAutospacing="1" w:after="100" w:afterAutospacing="1"/>
    </w:pPr>
    <w:rPr>
      <w:sz w:val="22"/>
      <w:szCs w:val="22"/>
    </w:rPr>
  </w:style>
  <w:style w:type="paragraph" w:customStyle="1" w:styleId="font6">
    <w:name w:val="font6"/>
    <w:basedOn w:val="a"/>
    <w:rsid w:val="00064F10"/>
    <w:pPr>
      <w:spacing w:before="100" w:beforeAutospacing="1" w:after="100" w:afterAutospacing="1"/>
    </w:pPr>
    <w:rPr>
      <w:rFonts w:ascii="Calibri" w:hAnsi="Calibri" w:cs="Calibri"/>
      <w:sz w:val="22"/>
      <w:szCs w:val="22"/>
    </w:rPr>
  </w:style>
  <w:style w:type="paragraph" w:customStyle="1" w:styleId="xl63">
    <w:name w:val="xl63"/>
    <w:basedOn w:val="a"/>
    <w:rsid w:val="00064F10"/>
    <w:pPr>
      <w:spacing w:before="100" w:beforeAutospacing="1" w:after="100" w:afterAutospacing="1"/>
      <w:jc w:val="center"/>
      <w:textAlignment w:val="center"/>
    </w:pPr>
    <w:rPr>
      <w:szCs w:val="24"/>
    </w:rPr>
  </w:style>
  <w:style w:type="paragraph" w:customStyle="1" w:styleId="xl64">
    <w:name w:val="xl64"/>
    <w:basedOn w:val="a"/>
    <w:rsid w:val="00064F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65">
    <w:name w:val="xl65"/>
    <w:basedOn w:val="a"/>
    <w:rsid w:val="00064F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66">
    <w:name w:val="xl66"/>
    <w:basedOn w:val="a"/>
    <w:rsid w:val="00064F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67">
    <w:name w:val="xl67"/>
    <w:basedOn w:val="a"/>
    <w:rsid w:val="00064F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68">
    <w:name w:val="xl68"/>
    <w:basedOn w:val="a"/>
    <w:rsid w:val="00064F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Cs w:val="24"/>
    </w:rPr>
  </w:style>
  <w:style w:type="paragraph" w:customStyle="1" w:styleId="xl69">
    <w:name w:val="xl69"/>
    <w:basedOn w:val="a"/>
    <w:rsid w:val="00064F10"/>
    <w:pPr>
      <w:spacing w:before="100" w:beforeAutospacing="1" w:after="100" w:afterAutospacing="1"/>
    </w:pPr>
    <w:rPr>
      <w:szCs w:val="24"/>
    </w:rPr>
  </w:style>
  <w:style w:type="paragraph" w:customStyle="1" w:styleId="xl70">
    <w:name w:val="xl70"/>
    <w:basedOn w:val="a"/>
    <w:rsid w:val="00064F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71">
    <w:name w:val="xl71"/>
    <w:basedOn w:val="a"/>
    <w:rsid w:val="00064F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Cs w:val="24"/>
    </w:rPr>
  </w:style>
  <w:style w:type="paragraph" w:customStyle="1" w:styleId="xl72">
    <w:name w:val="xl72"/>
    <w:basedOn w:val="a"/>
    <w:rsid w:val="00064F10"/>
    <w:pPr>
      <w:spacing w:before="100" w:beforeAutospacing="1" w:after="100" w:afterAutospacing="1"/>
      <w:textAlignment w:val="center"/>
    </w:pPr>
    <w:rPr>
      <w:szCs w:val="24"/>
    </w:rPr>
  </w:style>
  <w:style w:type="paragraph" w:customStyle="1" w:styleId="xl73">
    <w:name w:val="xl73"/>
    <w:basedOn w:val="a"/>
    <w:rsid w:val="00064F10"/>
    <w:pPr>
      <w:spacing w:before="100" w:beforeAutospacing="1" w:after="100" w:afterAutospacing="1"/>
      <w:jc w:val="center"/>
      <w:textAlignment w:val="center"/>
    </w:pPr>
    <w:rPr>
      <w:b/>
      <w:bCs/>
      <w:szCs w:val="24"/>
    </w:rPr>
  </w:style>
  <w:style w:type="paragraph" w:customStyle="1" w:styleId="xl74">
    <w:name w:val="xl74"/>
    <w:basedOn w:val="a"/>
    <w:rsid w:val="00064F10"/>
    <w:pPr>
      <w:pBdr>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75">
    <w:name w:val="xl75"/>
    <w:basedOn w:val="a"/>
    <w:rsid w:val="00064F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szCs w:val="24"/>
    </w:rPr>
  </w:style>
  <w:style w:type="paragraph" w:customStyle="1" w:styleId="xl76">
    <w:name w:val="xl76"/>
    <w:basedOn w:val="a"/>
    <w:rsid w:val="00064F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xl77">
    <w:name w:val="xl77"/>
    <w:basedOn w:val="a"/>
    <w:rsid w:val="00064F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78">
    <w:name w:val="xl78"/>
    <w:basedOn w:val="a"/>
    <w:rsid w:val="00064F10"/>
    <w:pPr>
      <w:shd w:val="clear" w:color="000000" w:fill="FFFFFF"/>
      <w:spacing w:before="100" w:beforeAutospacing="1" w:after="100" w:afterAutospacing="1"/>
      <w:jc w:val="center"/>
      <w:textAlignment w:val="center"/>
    </w:pPr>
    <w:rPr>
      <w:szCs w:val="24"/>
    </w:rPr>
  </w:style>
  <w:style w:type="paragraph" w:customStyle="1" w:styleId="xl79">
    <w:name w:val="xl79"/>
    <w:basedOn w:val="a"/>
    <w:rsid w:val="00064F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xl80">
    <w:name w:val="xl80"/>
    <w:basedOn w:val="a"/>
    <w:rsid w:val="00064F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xl81">
    <w:name w:val="xl81"/>
    <w:basedOn w:val="a"/>
    <w:rsid w:val="00064F10"/>
    <w:pPr>
      <w:spacing w:before="100" w:beforeAutospacing="1" w:after="100" w:afterAutospacing="1"/>
    </w:pPr>
    <w:rPr>
      <w:szCs w:val="24"/>
    </w:rPr>
  </w:style>
  <w:style w:type="paragraph" w:customStyle="1" w:styleId="xl82">
    <w:name w:val="xl82"/>
    <w:basedOn w:val="a"/>
    <w:rsid w:val="00064F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83">
    <w:name w:val="xl83"/>
    <w:basedOn w:val="a"/>
    <w:rsid w:val="00064F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84">
    <w:name w:val="xl84"/>
    <w:basedOn w:val="a"/>
    <w:rsid w:val="00064F10"/>
    <w:pPr>
      <w:spacing w:before="100" w:beforeAutospacing="1" w:after="100" w:afterAutospacing="1"/>
      <w:jc w:val="center"/>
      <w:textAlignment w:val="center"/>
    </w:pPr>
    <w:rPr>
      <w:szCs w:val="24"/>
    </w:rPr>
  </w:style>
  <w:style w:type="paragraph" w:customStyle="1" w:styleId="xl85">
    <w:name w:val="xl85"/>
    <w:basedOn w:val="a"/>
    <w:rsid w:val="00064F10"/>
    <w:pPr>
      <w:spacing w:before="100" w:beforeAutospacing="1" w:after="100" w:afterAutospacing="1"/>
      <w:textAlignment w:val="top"/>
    </w:pPr>
    <w:rPr>
      <w:szCs w:val="24"/>
    </w:rPr>
  </w:style>
  <w:style w:type="paragraph" w:customStyle="1" w:styleId="xl86">
    <w:name w:val="xl86"/>
    <w:basedOn w:val="a"/>
    <w:rsid w:val="00064F10"/>
    <w:pPr>
      <w:spacing w:before="100" w:beforeAutospacing="1" w:after="100" w:afterAutospacing="1"/>
    </w:pPr>
    <w:rPr>
      <w:szCs w:val="24"/>
    </w:rPr>
  </w:style>
  <w:style w:type="paragraph" w:customStyle="1" w:styleId="xl87">
    <w:name w:val="xl87"/>
    <w:basedOn w:val="a"/>
    <w:rsid w:val="00064F10"/>
    <w:pPr>
      <w:pBdr>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88">
    <w:name w:val="xl88"/>
    <w:basedOn w:val="a"/>
    <w:rsid w:val="00064F10"/>
    <w:pPr>
      <w:pBdr>
        <w:top w:val="single" w:sz="4" w:space="0" w:color="auto"/>
        <w:left w:val="single" w:sz="4" w:space="0" w:color="auto"/>
        <w:right w:val="single" w:sz="4" w:space="0" w:color="auto"/>
      </w:pBdr>
      <w:spacing w:before="100" w:beforeAutospacing="1" w:after="100" w:afterAutospacing="1"/>
      <w:jc w:val="center"/>
      <w:textAlignment w:val="center"/>
    </w:pPr>
    <w:rPr>
      <w:szCs w:val="24"/>
    </w:rPr>
  </w:style>
  <w:style w:type="paragraph" w:customStyle="1" w:styleId="xl89">
    <w:name w:val="xl89"/>
    <w:basedOn w:val="a"/>
    <w:rsid w:val="00064F10"/>
    <w:pPr>
      <w:pBdr>
        <w:top w:val="single" w:sz="4" w:space="0" w:color="auto"/>
        <w:left w:val="single" w:sz="4" w:space="0" w:color="auto"/>
        <w:right w:val="single" w:sz="4" w:space="0" w:color="auto"/>
      </w:pBdr>
      <w:spacing w:before="100" w:beforeAutospacing="1" w:after="100" w:afterAutospacing="1"/>
      <w:textAlignment w:val="center"/>
    </w:pPr>
    <w:rPr>
      <w:szCs w:val="24"/>
    </w:rPr>
  </w:style>
  <w:style w:type="paragraph" w:customStyle="1" w:styleId="xl90">
    <w:name w:val="xl90"/>
    <w:basedOn w:val="a"/>
    <w:rsid w:val="00064F10"/>
    <w:pPr>
      <w:pBdr>
        <w:top w:val="single" w:sz="4" w:space="0" w:color="auto"/>
        <w:left w:val="single" w:sz="4" w:space="0" w:color="auto"/>
        <w:right w:val="single" w:sz="4" w:space="0" w:color="auto"/>
      </w:pBdr>
      <w:spacing w:before="100" w:beforeAutospacing="1" w:after="100" w:afterAutospacing="1"/>
      <w:textAlignment w:val="top"/>
    </w:pPr>
    <w:rPr>
      <w:szCs w:val="24"/>
    </w:rPr>
  </w:style>
  <w:style w:type="paragraph" w:customStyle="1" w:styleId="xl91">
    <w:name w:val="xl91"/>
    <w:basedOn w:val="a"/>
    <w:rsid w:val="00064F10"/>
    <w:pPr>
      <w:pBdr>
        <w:left w:val="single" w:sz="4" w:space="0" w:color="auto"/>
        <w:right w:val="single" w:sz="4" w:space="0" w:color="auto"/>
      </w:pBdr>
      <w:spacing w:before="100" w:beforeAutospacing="1" w:after="100" w:afterAutospacing="1"/>
      <w:textAlignment w:val="top"/>
    </w:pPr>
    <w:rPr>
      <w:szCs w:val="24"/>
    </w:rPr>
  </w:style>
  <w:style w:type="paragraph" w:customStyle="1" w:styleId="xl92">
    <w:name w:val="xl92"/>
    <w:basedOn w:val="a"/>
    <w:rsid w:val="00064F10"/>
    <w:pPr>
      <w:pBdr>
        <w:left w:val="single" w:sz="4" w:space="0" w:color="auto"/>
        <w:right w:val="single" w:sz="4" w:space="0" w:color="auto"/>
      </w:pBdr>
      <w:spacing w:before="100" w:beforeAutospacing="1" w:after="100" w:afterAutospacing="1"/>
      <w:textAlignment w:val="top"/>
    </w:pPr>
    <w:rPr>
      <w:szCs w:val="24"/>
    </w:rPr>
  </w:style>
  <w:style w:type="paragraph" w:customStyle="1" w:styleId="xl93">
    <w:name w:val="xl93"/>
    <w:basedOn w:val="a"/>
    <w:rsid w:val="00064F10"/>
    <w:pPr>
      <w:pBdr>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94">
    <w:name w:val="xl94"/>
    <w:basedOn w:val="a"/>
    <w:rsid w:val="00064F10"/>
    <w:pPr>
      <w:pBdr>
        <w:top w:val="single" w:sz="4" w:space="0" w:color="auto"/>
        <w:left w:val="single" w:sz="4" w:space="0" w:color="auto"/>
        <w:right w:val="single" w:sz="4" w:space="0" w:color="auto"/>
      </w:pBdr>
      <w:spacing w:before="100" w:beforeAutospacing="1" w:after="100" w:afterAutospacing="1"/>
      <w:textAlignment w:val="top"/>
    </w:pPr>
    <w:rPr>
      <w:b/>
      <w:bCs/>
      <w:szCs w:val="24"/>
    </w:rPr>
  </w:style>
  <w:style w:type="paragraph" w:customStyle="1" w:styleId="xl95">
    <w:name w:val="xl95"/>
    <w:basedOn w:val="a"/>
    <w:rsid w:val="00064F10"/>
    <w:pPr>
      <w:pBdr>
        <w:left w:val="single" w:sz="4" w:space="0" w:color="auto"/>
        <w:right w:val="single" w:sz="4" w:space="0" w:color="auto"/>
      </w:pBdr>
      <w:spacing w:before="100" w:beforeAutospacing="1" w:after="100" w:afterAutospacing="1"/>
      <w:textAlignment w:val="top"/>
    </w:pPr>
    <w:rPr>
      <w:b/>
      <w:bCs/>
      <w:szCs w:val="24"/>
    </w:rPr>
  </w:style>
  <w:style w:type="paragraph" w:customStyle="1" w:styleId="xl96">
    <w:name w:val="xl96"/>
    <w:basedOn w:val="a"/>
    <w:rsid w:val="00064F10"/>
    <w:pPr>
      <w:pBdr>
        <w:left w:val="single" w:sz="4" w:space="0" w:color="auto"/>
        <w:bottom w:val="single" w:sz="4" w:space="0" w:color="auto"/>
        <w:right w:val="single" w:sz="4" w:space="0" w:color="auto"/>
      </w:pBdr>
      <w:spacing w:before="100" w:beforeAutospacing="1" w:after="100" w:afterAutospacing="1"/>
      <w:textAlignment w:val="top"/>
    </w:pPr>
    <w:rPr>
      <w:b/>
      <w:bCs/>
      <w:szCs w:val="24"/>
    </w:rPr>
  </w:style>
  <w:style w:type="paragraph" w:customStyle="1" w:styleId="xl97">
    <w:name w:val="xl97"/>
    <w:basedOn w:val="a"/>
    <w:rsid w:val="00064F10"/>
    <w:pPr>
      <w:pBdr>
        <w:top w:val="single" w:sz="4" w:space="0" w:color="auto"/>
        <w:left w:val="single" w:sz="4" w:space="0" w:color="auto"/>
        <w:right w:val="single" w:sz="4" w:space="0" w:color="auto"/>
      </w:pBdr>
      <w:spacing w:before="100" w:beforeAutospacing="1" w:after="100" w:afterAutospacing="1"/>
      <w:jc w:val="center"/>
      <w:textAlignment w:val="top"/>
    </w:pPr>
    <w:rPr>
      <w:b/>
      <w:bCs/>
      <w:szCs w:val="24"/>
    </w:rPr>
  </w:style>
  <w:style w:type="paragraph" w:customStyle="1" w:styleId="xl98">
    <w:name w:val="xl98"/>
    <w:basedOn w:val="a"/>
    <w:rsid w:val="00064F10"/>
    <w:pPr>
      <w:pBdr>
        <w:left w:val="single" w:sz="4" w:space="0" w:color="auto"/>
        <w:right w:val="single" w:sz="4" w:space="0" w:color="auto"/>
      </w:pBdr>
      <w:spacing w:before="100" w:beforeAutospacing="1" w:after="100" w:afterAutospacing="1"/>
      <w:jc w:val="center"/>
      <w:textAlignment w:val="top"/>
    </w:pPr>
    <w:rPr>
      <w:b/>
      <w:bCs/>
      <w:szCs w:val="24"/>
    </w:rPr>
  </w:style>
  <w:style w:type="paragraph" w:customStyle="1" w:styleId="xl99">
    <w:name w:val="xl99"/>
    <w:basedOn w:val="a"/>
    <w:rsid w:val="00064F10"/>
    <w:pPr>
      <w:pBdr>
        <w:left w:val="single" w:sz="4" w:space="0" w:color="auto"/>
        <w:bottom w:val="single" w:sz="4" w:space="0" w:color="auto"/>
        <w:right w:val="single" w:sz="4" w:space="0" w:color="auto"/>
      </w:pBdr>
      <w:spacing w:before="100" w:beforeAutospacing="1" w:after="100" w:afterAutospacing="1"/>
      <w:jc w:val="center"/>
      <w:textAlignment w:val="top"/>
    </w:pPr>
    <w:rPr>
      <w:b/>
      <w:bCs/>
      <w:szCs w:val="24"/>
    </w:rPr>
  </w:style>
  <w:style w:type="paragraph" w:customStyle="1" w:styleId="xl100">
    <w:name w:val="xl100"/>
    <w:basedOn w:val="a"/>
    <w:rsid w:val="00064F10"/>
    <w:pPr>
      <w:pBdr>
        <w:top w:val="single" w:sz="4" w:space="0" w:color="auto"/>
        <w:left w:val="single" w:sz="4" w:space="0" w:color="auto"/>
        <w:right w:val="single" w:sz="4" w:space="0" w:color="auto"/>
      </w:pBdr>
      <w:spacing w:before="100" w:beforeAutospacing="1" w:after="100" w:afterAutospacing="1"/>
      <w:jc w:val="center"/>
      <w:textAlignment w:val="top"/>
    </w:pPr>
    <w:rPr>
      <w:szCs w:val="24"/>
    </w:rPr>
  </w:style>
  <w:style w:type="paragraph" w:customStyle="1" w:styleId="xl101">
    <w:name w:val="xl101"/>
    <w:basedOn w:val="a"/>
    <w:rsid w:val="00064F10"/>
    <w:pPr>
      <w:pBdr>
        <w:left w:val="single" w:sz="4" w:space="0" w:color="auto"/>
        <w:right w:val="single" w:sz="4" w:space="0" w:color="auto"/>
      </w:pBdr>
      <w:spacing w:before="100" w:beforeAutospacing="1" w:after="100" w:afterAutospacing="1"/>
      <w:jc w:val="center"/>
      <w:textAlignment w:val="top"/>
    </w:pPr>
    <w:rPr>
      <w:szCs w:val="24"/>
    </w:rPr>
  </w:style>
  <w:style w:type="paragraph" w:customStyle="1" w:styleId="xl102">
    <w:name w:val="xl102"/>
    <w:basedOn w:val="a"/>
    <w:rsid w:val="00064F10"/>
    <w:pPr>
      <w:pBdr>
        <w:left w:val="single" w:sz="4" w:space="0" w:color="auto"/>
        <w:right w:val="single" w:sz="4" w:space="0" w:color="auto"/>
      </w:pBdr>
      <w:spacing w:before="100" w:beforeAutospacing="1" w:after="100" w:afterAutospacing="1"/>
      <w:jc w:val="center"/>
      <w:textAlignment w:val="top"/>
    </w:pPr>
    <w:rPr>
      <w:szCs w:val="24"/>
    </w:rPr>
  </w:style>
  <w:style w:type="paragraph" w:customStyle="1" w:styleId="xl103">
    <w:name w:val="xl103"/>
    <w:basedOn w:val="a"/>
    <w:rsid w:val="00064F10"/>
    <w:pPr>
      <w:pBdr>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104">
    <w:name w:val="xl104"/>
    <w:basedOn w:val="a"/>
    <w:rsid w:val="00064F10"/>
    <w:pPr>
      <w:pBdr>
        <w:top w:val="single" w:sz="4" w:space="0" w:color="auto"/>
        <w:left w:val="single" w:sz="4" w:space="0" w:color="auto"/>
        <w:right w:val="single" w:sz="4" w:space="0" w:color="auto"/>
      </w:pBdr>
      <w:spacing w:before="100" w:beforeAutospacing="1" w:after="100" w:afterAutospacing="1"/>
      <w:jc w:val="center"/>
      <w:textAlignment w:val="top"/>
    </w:pPr>
    <w:rPr>
      <w:szCs w:val="24"/>
    </w:rPr>
  </w:style>
  <w:style w:type="paragraph" w:customStyle="1" w:styleId="xl105">
    <w:name w:val="xl105"/>
    <w:basedOn w:val="a"/>
    <w:rsid w:val="00064F10"/>
    <w:pPr>
      <w:pBdr>
        <w:left w:val="single" w:sz="4" w:space="0" w:color="auto"/>
        <w:right w:val="single" w:sz="4" w:space="0" w:color="auto"/>
      </w:pBdr>
      <w:spacing w:before="100" w:beforeAutospacing="1" w:after="100" w:afterAutospacing="1"/>
      <w:textAlignment w:val="top"/>
    </w:pPr>
    <w:rPr>
      <w:b/>
      <w:bCs/>
      <w:szCs w:val="24"/>
    </w:rPr>
  </w:style>
  <w:style w:type="paragraph" w:customStyle="1" w:styleId="xl106">
    <w:name w:val="xl106"/>
    <w:basedOn w:val="a"/>
    <w:rsid w:val="00064F10"/>
    <w:pPr>
      <w:pBdr>
        <w:top w:val="single" w:sz="4" w:space="0" w:color="auto"/>
        <w:left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107">
    <w:name w:val="xl107"/>
    <w:basedOn w:val="a"/>
    <w:rsid w:val="00064F10"/>
    <w:pPr>
      <w:pBdr>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108">
    <w:name w:val="xl108"/>
    <w:basedOn w:val="a"/>
    <w:rsid w:val="00064F10"/>
    <w:pPr>
      <w:pBdr>
        <w:left w:val="single" w:sz="4" w:space="0" w:color="auto"/>
        <w:right w:val="single" w:sz="4" w:space="0" w:color="auto"/>
      </w:pBdr>
      <w:spacing w:before="100" w:beforeAutospacing="1" w:after="100" w:afterAutospacing="1"/>
      <w:jc w:val="center"/>
      <w:textAlignment w:val="top"/>
    </w:pPr>
    <w:rPr>
      <w:b/>
      <w:bCs/>
      <w:szCs w:val="24"/>
    </w:rPr>
  </w:style>
  <w:style w:type="paragraph" w:customStyle="1" w:styleId="xl109">
    <w:name w:val="xl109"/>
    <w:basedOn w:val="a"/>
    <w:rsid w:val="00064F10"/>
    <w:pPr>
      <w:pBdr>
        <w:left w:val="single" w:sz="4" w:space="0" w:color="auto"/>
        <w:bottom w:val="single" w:sz="4" w:space="0" w:color="auto"/>
        <w:right w:val="single" w:sz="4" w:space="0" w:color="auto"/>
      </w:pBdr>
      <w:spacing w:before="100" w:beforeAutospacing="1" w:after="100" w:afterAutospacing="1"/>
      <w:jc w:val="center"/>
      <w:textAlignment w:val="top"/>
    </w:pPr>
    <w:rPr>
      <w:b/>
      <w:bCs/>
      <w:szCs w:val="24"/>
    </w:rPr>
  </w:style>
  <w:style w:type="paragraph" w:customStyle="1" w:styleId="xl110">
    <w:name w:val="xl110"/>
    <w:basedOn w:val="a"/>
    <w:rsid w:val="00064F10"/>
    <w:pPr>
      <w:pBdr>
        <w:top w:val="single" w:sz="4" w:space="0" w:color="auto"/>
        <w:left w:val="single" w:sz="4" w:space="0" w:color="auto"/>
        <w:right w:val="single" w:sz="4" w:space="0" w:color="auto"/>
      </w:pBdr>
      <w:spacing w:before="100" w:beforeAutospacing="1" w:after="100" w:afterAutospacing="1"/>
      <w:textAlignment w:val="top"/>
    </w:pPr>
    <w:rPr>
      <w:b/>
      <w:bCs/>
      <w:szCs w:val="24"/>
    </w:rPr>
  </w:style>
  <w:style w:type="paragraph" w:customStyle="1" w:styleId="xl111">
    <w:name w:val="xl111"/>
    <w:basedOn w:val="a"/>
    <w:rsid w:val="00064F10"/>
    <w:pPr>
      <w:pBdr>
        <w:left w:val="single" w:sz="4" w:space="0" w:color="auto"/>
        <w:right w:val="single" w:sz="4" w:space="0" w:color="auto"/>
      </w:pBdr>
      <w:spacing w:before="100" w:beforeAutospacing="1" w:after="100" w:afterAutospacing="1"/>
      <w:textAlignment w:val="top"/>
    </w:pPr>
    <w:rPr>
      <w:szCs w:val="24"/>
    </w:rPr>
  </w:style>
  <w:style w:type="paragraph" w:customStyle="1" w:styleId="xl112">
    <w:name w:val="xl112"/>
    <w:basedOn w:val="a"/>
    <w:rsid w:val="00064F10"/>
    <w:pPr>
      <w:pBdr>
        <w:left w:val="single" w:sz="4" w:space="0" w:color="auto"/>
        <w:right w:val="single" w:sz="4" w:space="0" w:color="auto"/>
      </w:pBdr>
      <w:spacing w:before="100" w:beforeAutospacing="1" w:after="100" w:afterAutospacing="1"/>
    </w:pPr>
    <w:rPr>
      <w:szCs w:val="24"/>
    </w:rPr>
  </w:style>
  <w:style w:type="paragraph" w:customStyle="1" w:styleId="xl113">
    <w:name w:val="xl113"/>
    <w:basedOn w:val="a"/>
    <w:rsid w:val="00064F10"/>
    <w:pPr>
      <w:pBdr>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114">
    <w:name w:val="xl114"/>
    <w:basedOn w:val="a"/>
    <w:rsid w:val="00064F10"/>
    <w:pPr>
      <w:pBdr>
        <w:top w:val="single" w:sz="4" w:space="0" w:color="auto"/>
        <w:left w:val="single" w:sz="4" w:space="0" w:color="auto"/>
        <w:right w:val="single" w:sz="4" w:space="0" w:color="auto"/>
      </w:pBdr>
      <w:spacing w:before="100" w:beforeAutospacing="1" w:after="100" w:afterAutospacing="1"/>
      <w:textAlignment w:val="top"/>
    </w:pPr>
    <w:rPr>
      <w:szCs w:val="24"/>
    </w:rPr>
  </w:style>
  <w:style w:type="paragraph" w:customStyle="1" w:styleId="xl115">
    <w:name w:val="xl115"/>
    <w:basedOn w:val="a"/>
    <w:rsid w:val="00064F10"/>
    <w:pPr>
      <w:spacing w:before="100" w:beforeAutospacing="1" w:after="100" w:afterAutospacing="1"/>
      <w:jc w:val="center"/>
    </w:pPr>
    <w:rPr>
      <w:b/>
      <w:bCs/>
      <w:sz w:val="28"/>
      <w:szCs w:val="28"/>
    </w:rPr>
  </w:style>
  <w:style w:type="paragraph" w:customStyle="1" w:styleId="xl116">
    <w:name w:val="xl116"/>
    <w:basedOn w:val="a"/>
    <w:rsid w:val="00064F10"/>
    <w:pPr>
      <w:spacing w:before="100" w:beforeAutospacing="1" w:after="100" w:afterAutospacing="1"/>
      <w:jc w:val="center"/>
    </w:pPr>
    <w:rPr>
      <w:szCs w:val="24"/>
    </w:rPr>
  </w:style>
  <w:style w:type="paragraph" w:customStyle="1" w:styleId="xl117">
    <w:name w:val="xl117"/>
    <w:basedOn w:val="a"/>
    <w:rsid w:val="00064F10"/>
    <w:pPr>
      <w:pBdr>
        <w:top w:val="single" w:sz="4" w:space="0" w:color="auto"/>
        <w:left w:val="single" w:sz="4" w:space="0" w:color="auto"/>
        <w:bottom w:val="single" w:sz="4" w:space="0" w:color="auto"/>
      </w:pBdr>
      <w:spacing w:before="100" w:beforeAutospacing="1" w:after="100" w:afterAutospacing="1"/>
      <w:jc w:val="center"/>
      <w:textAlignment w:val="center"/>
    </w:pPr>
    <w:rPr>
      <w:b/>
      <w:bCs/>
      <w:szCs w:val="24"/>
    </w:rPr>
  </w:style>
  <w:style w:type="paragraph" w:customStyle="1" w:styleId="xl118">
    <w:name w:val="xl118"/>
    <w:basedOn w:val="a"/>
    <w:rsid w:val="00064F10"/>
    <w:pPr>
      <w:pBdr>
        <w:top w:val="single" w:sz="4" w:space="0" w:color="auto"/>
        <w:bottom w:val="single" w:sz="4" w:space="0" w:color="auto"/>
      </w:pBdr>
      <w:spacing w:before="100" w:beforeAutospacing="1" w:after="100" w:afterAutospacing="1"/>
      <w:jc w:val="center"/>
      <w:textAlignment w:val="center"/>
    </w:pPr>
    <w:rPr>
      <w:b/>
      <w:bCs/>
      <w:szCs w:val="24"/>
    </w:rPr>
  </w:style>
  <w:style w:type="paragraph" w:customStyle="1" w:styleId="xl119">
    <w:name w:val="xl119"/>
    <w:basedOn w:val="a"/>
    <w:rsid w:val="00064F10"/>
    <w:pPr>
      <w:pBdr>
        <w:top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120">
    <w:name w:val="xl120"/>
    <w:basedOn w:val="a"/>
    <w:rsid w:val="00064F10"/>
    <w:pPr>
      <w:pBdr>
        <w:bottom w:val="single" w:sz="4" w:space="0" w:color="auto"/>
      </w:pBdr>
      <w:spacing w:before="100" w:beforeAutospacing="1" w:after="100" w:afterAutospacing="1"/>
      <w:jc w:val="center"/>
      <w:textAlignment w:val="center"/>
    </w:pPr>
    <w:rPr>
      <w:b/>
      <w:bCs/>
      <w:sz w:val="28"/>
      <w:szCs w:val="28"/>
    </w:rPr>
  </w:style>
  <w:style w:type="paragraph" w:customStyle="1" w:styleId="xl121">
    <w:name w:val="xl121"/>
    <w:basedOn w:val="a"/>
    <w:rsid w:val="00064F10"/>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Cs w:val="24"/>
    </w:rPr>
  </w:style>
  <w:style w:type="paragraph" w:customStyle="1" w:styleId="xl122">
    <w:name w:val="xl122"/>
    <w:basedOn w:val="a"/>
    <w:rsid w:val="00064F10"/>
    <w:pPr>
      <w:pBdr>
        <w:left w:val="single" w:sz="4" w:space="0" w:color="auto"/>
        <w:right w:val="single" w:sz="4" w:space="0" w:color="auto"/>
      </w:pBdr>
      <w:shd w:val="clear" w:color="000000" w:fill="FFFFFF"/>
      <w:spacing w:before="100" w:beforeAutospacing="1" w:after="100" w:afterAutospacing="1"/>
      <w:textAlignment w:val="top"/>
    </w:pPr>
    <w:rPr>
      <w:szCs w:val="24"/>
    </w:rPr>
  </w:style>
  <w:style w:type="paragraph" w:customStyle="1" w:styleId="xl123">
    <w:name w:val="xl123"/>
    <w:basedOn w:val="a"/>
    <w:rsid w:val="00064F10"/>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Cs w:val="24"/>
    </w:rPr>
  </w:style>
  <w:style w:type="paragraph" w:customStyle="1" w:styleId="xl124">
    <w:name w:val="xl124"/>
    <w:basedOn w:val="a"/>
    <w:rsid w:val="00064F10"/>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Cs w:val="24"/>
    </w:rPr>
  </w:style>
  <w:style w:type="paragraph" w:customStyle="1" w:styleId="xl125">
    <w:name w:val="xl125"/>
    <w:basedOn w:val="a"/>
    <w:rsid w:val="00064F10"/>
    <w:pPr>
      <w:pBdr>
        <w:left w:val="single" w:sz="4" w:space="0" w:color="auto"/>
        <w:right w:val="single" w:sz="4" w:space="0" w:color="auto"/>
      </w:pBdr>
      <w:shd w:val="clear" w:color="000000" w:fill="FFFFFF"/>
      <w:spacing w:before="100" w:beforeAutospacing="1" w:after="100" w:afterAutospacing="1"/>
      <w:textAlignment w:val="top"/>
    </w:pPr>
    <w:rPr>
      <w:b/>
      <w:bCs/>
      <w:szCs w:val="24"/>
    </w:rPr>
  </w:style>
  <w:style w:type="paragraph" w:customStyle="1" w:styleId="xl126">
    <w:name w:val="xl126"/>
    <w:basedOn w:val="a"/>
    <w:rsid w:val="00064F10"/>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Cs w:val="24"/>
    </w:rPr>
  </w:style>
  <w:style w:type="paragraph" w:customStyle="1" w:styleId="xl127">
    <w:name w:val="xl127"/>
    <w:basedOn w:val="a"/>
    <w:rsid w:val="00064F10"/>
    <w:pPr>
      <w:pBdr>
        <w:left w:val="single" w:sz="4" w:space="0" w:color="auto"/>
        <w:right w:val="single" w:sz="4" w:space="0" w:color="auto"/>
      </w:pBdr>
      <w:shd w:val="clear" w:color="000000" w:fill="FFFFFF"/>
      <w:spacing w:before="100" w:beforeAutospacing="1" w:after="100" w:afterAutospacing="1"/>
      <w:textAlignment w:val="top"/>
    </w:pPr>
    <w:rPr>
      <w:b/>
      <w:bCs/>
      <w:szCs w:val="24"/>
    </w:rPr>
  </w:style>
  <w:style w:type="paragraph" w:customStyle="1" w:styleId="xl128">
    <w:name w:val="xl128"/>
    <w:basedOn w:val="a"/>
    <w:rsid w:val="00064F10"/>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Cs w:val="24"/>
    </w:rPr>
  </w:style>
  <w:style w:type="paragraph" w:customStyle="1" w:styleId="xl129">
    <w:name w:val="xl129"/>
    <w:basedOn w:val="a"/>
    <w:rsid w:val="00064F1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Cs w:val="24"/>
    </w:rPr>
  </w:style>
  <w:style w:type="paragraph" w:customStyle="1" w:styleId="xl130">
    <w:name w:val="xl130"/>
    <w:basedOn w:val="a"/>
    <w:rsid w:val="00064F10"/>
    <w:pPr>
      <w:pBdr>
        <w:left w:val="single" w:sz="4" w:space="0" w:color="auto"/>
        <w:right w:val="single" w:sz="4" w:space="0" w:color="auto"/>
      </w:pBdr>
      <w:shd w:val="clear" w:color="000000" w:fill="FFFFFF"/>
      <w:spacing w:before="100" w:beforeAutospacing="1" w:after="100" w:afterAutospacing="1"/>
      <w:jc w:val="center"/>
      <w:textAlignment w:val="top"/>
    </w:pPr>
    <w:rPr>
      <w:b/>
      <w:bCs/>
      <w:szCs w:val="24"/>
    </w:rPr>
  </w:style>
  <w:style w:type="paragraph" w:customStyle="1" w:styleId="xl131">
    <w:name w:val="xl131"/>
    <w:basedOn w:val="a"/>
    <w:rsid w:val="00064F1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Cs w:val="24"/>
    </w:rPr>
  </w:style>
  <w:style w:type="paragraph" w:customStyle="1" w:styleId="xl132">
    <w:name w:val="xl132"/>
    <w:basedOn w:val="a"/>
    <w:rsid w:val="00064F10"/>
    <w:pPr>
      <w:pBdr>
        <w:left w:val="single" w:sz="4" w:space="0" w:color="auto"/>
        <w:right w:val="single" w:sz="4" w:space="0" w:color="auto"/>
      </w:pBdr>
      <w:shd w:val="clear" w:color="000000" w:fill="FFFFFF"/>
      <w:spacing w:before="100" w:beforeAutospacing="1" w:after="100" w:afterAutospacing="1"/>
      <w:jc w:val="center"/>
      <w:textAlignment w:val="top"/>
    </w:pPr>
    <w:rPr>
      <w:b/>
      <w:bCs/>
      <w:szCs w:val="24"/>
    </w:rPr>
  </w:style>
  <w:style w:type="paragraph" w:customStyle="1" w:styleId="xl133">
    <w:name w:val="xl133"/>
    <w:basedOn w:val="a"/>
    <w:rsid w:val="00064F1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Cs w:val="24"/>
    </w:rPr>
  </w:style>
  <w:style w:type="paragraph" w:customStyle="1" w:styleId="xl134">
    <w:name w:val="xl134"/>
    <w:basedOn w:val="a"/>
    <w:rsid w:val="00064F10"/>
    <w:pPr>
      <w:pBdr>
        <w:left w:val="single" w:sz="4" w:space="0" w:color="auto"/>
        <w:right w:val="single" w:sz="4" w:space="0" w:color="auto"/>
      </w:pBdr>
      <w:spacing w:before="100" w:beforeAutospacing="1" w:after="100" w:afterAutospacing="1"/>
      <w:jc w:val="center"/>
    </w:pPr>
    <w:rPr>
      <w:szCs w:val="24"/>
    </w:rPr>
  </w:style>
  <w:style w:type="paragraph" w:customStyle="1" w:styleId="xl135">
    <w:name w:val="xl135"/>
    <w:basedOn w:val="a"/>
    <w:rsid w:val="00064F10"/>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36">
    <w:name w:val="xl136"/>
    <w:basedOn w:val="a"/>
    <w:rsid w:val="00064F10"/>
    <w:pPr>
      <w:pBdr>
        <w:left w:val="single" w:sz="4" w:space="0" w:color="auto"/>
        <w:right w:val="single" w:sz="4" w:space="0" w:color="auto"/>
      </w:pBdr>
      <w:shd w:val="clear" w:color="000000" w:fill="FFFFFF"/>
      <w:spacing w:before="100" w:beforeAutospacing="1" w:after="100" w:afterAutospacing="1"/>
      <w:textAlignment w:val="top"/>
    </w:pPr>
    <w:rPr>
      <w:szCs w:val="24"/>
    </w:rPr>
  </w:style>
  <w:style w:type="paragraph" w:customStyle="1" w:styleId="xl137">
    <w:name w:val="xl137"/>
    <w:basedOn w:val="a"/>
    <w:rsid w:val="00064F10"/>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Cs w:val="24"/>
    </w:rPr>
  </w:style>
  <w:style w:type="paragraph" w:customStyle="1" w:styleId="xl138">
    <w:name w:val="xl138"/>
    <w:basedOn w:val="a"/>
    <w:rsid w:val="00064F10"/>
    <w:pPr>
      <w:pBdr>
        <w:left w:val="single" w:sz="4" w:space="0" w:color="auto"/>
        <w:right w:val="single" w:sz="4" w:space="0" w:color="auto"/>
      </w:pBdr>
      <w:spacing w:before="100" w:beforeAutospacing="1" w:after="100" w:afterAutospacing="1"/>
      <w:textAlignment w:val="top"/>
    </w:pPr>
    <w:rPr>
      <w:b/>
      <w:bCs/>
      <w:szCs w:val="24"/>
    </w:rPr>
  </w:style>
  <w:style w:type="paragraph" w:customStyle="1" w:styleId="xl139">
    <w:name w:val="xl139"/>
    <w:basedOn w:val="a"/>
    <w:rsid w:val="00064F10"/>
    <w:pPr>
      <w:pBdr>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140">
    <w:name w:val="xl140"/>
    <w:basedOn w:val="a"/>
    <w:rsid w:val="00064F10"/>
    <w:pPr>
      <w:pBdr>
        <w:left w:val="single" w:sz="4" w:space="0" w:color="auto"/>
        <w:bottom w:val="single" w:sz="4" w:space="0" w:color="auto"/>
        <w:right w:val="single" w:sz="4" w:space="0" w:color="auto"/>
      </w:pBdr>
      <w:spacing w:before="100" w:beforeAutospacing="1" w:after="100" w:afterAutospacing="1"/>
      <w:textAlignment w:val="top"/>
    </w:pPr>
    <w:rPr>
      <w:b/>
      <w:bCs/>
      <w:szCs w:val="24"/>
    </w:rPr>
  </w:style>
  <w:style w:type="paragraph" w:customStyle="1" w:styleId="xl141">
    <w:name w:val="xl141"/>
    <w:basedOn w:val="a"/>
    <w:rsid w:val="00064F1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Cs w:val="24"/>
    </w:rPr>
  </w:style>
  <w:style w:type="paragraph" w:customStyle="1" w:styleId="xl142">
    <w:name w:val="xl142"/>
    <w:basedOn w:val="a"/>
    <w:rsid w:val="00064F1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Cs w:val="24"/>
    </w:rPr>
  </w:style>
  <w:style w:type="paragraph" w:customStyle="1" w:styleId="xl143">
    <w:name w:val="xl143"/>
    <w:basedOn w:val="a"/>
    <w:rsid w:val="00064F10"/>
    <w:pPr>
      <w:pBdr>
        <w:top w:val="single" w:sz="4" w:space="0" w:color="auto"/>
        <w:bottom w:val="single" w:sz="4" w:space="0" w:color="auto"/>
      </w:pBdr>
      <w:shd w:val="clear" w:color="000000" w:fill="FFFFFF"/>
      <w:spacing w:before="100" w:beforeAutospacing="1" w:after="100" w:afterAutospacing="1"/>
      <w:jc w:val="center"/>
      <w:textAlignment w:val="center"/>
    </w:pPr>
    <w:rPr>
      <w:b/>
      <w:bCs/>
      <w:szCs w:val="24"/>
    </w:rPr>
  </w:style>
  <w:style w:type="paragraph" w:customStyle="1" w:styleId="xl144">
    <w:name w:val="xl144"/>
    <w:basedOn w:val="a"/>
    <w:rsid w:val="00064F1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Cs w:val="24"/>
    </w:rPr>
  </w:style>
  <w:style w:type="paragraph" w:customStyle="1" w:styleId="xl145">
    <w:name w:val="xl145"/>
    <w:basedOn w:val="a"/>
    <w:rsid w:val="00064F10"/>
    <w:pPr>
      <w:pBdr>
        <w:left w:val="single" w:sz="4" w:space="0" w:color="auto"/>
        <w:right w:val="single" w:sz="4" w:space="0" w:color="auto"/>
      </w:pBdr>
      <w:spacing w:before="100" w:beforeAutospacing="1" w:after="100" w:afterAutospacing="1"/>
      <w:textAlignment w:val="center"/>
    </w:pPr>
    <w:rPr>
      <w:szCs w:val="24"/>
    </w:rPr>
  </w:style>
  <w:style w:type="paragraph" w:customStyle="1" w:styleId="xl146">
    <w:name w:val="xl146"/>
    <w:basedOn w:val="a"/>
    <w:rsid w:val="00064F10"/>
    <w:pPr>
      <w:pBdr>
        <w:left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47">
    <w:name w:val="xl147"/>
    <w:basedOn w:val="a"/>
    <w:rsid w:val="00064F10"/>
    <w:pPr>
      <w:pBdr>
        <w:top w:val="single" w:sz="4" w:space="0" w:color="auto"/>
        <w:left w:val="single" w:sz="4" w:space="0" w:color="auto"/>
        <w:bottom w:val="single" w:sz="4" w:space="0" w:color="auto"/>
      </w:pBdr>
      <w:spacing w:before="100" w:beforeAutospacing="1" w:after="100" w:afterAutospacing="1"/>
      <w:jc w:val="center"/>
      <w:textAlignment w:val="center"/>
    </w:pPr>
    <w:rPr>
      <w:b/>
      <w:bCs/>
      <w:szCs w:val="24"/>
    </w:rPr>
  </w:style>
  <w:style w:type="paragraph" w:customStyle="1" w:styleId="xl148">
    <w:name w:val="xl148"/>
    <w:basedOn w:val="a"/>
    <w:rsid w:val="00064F10"/>
    <w:pPr>
      <w:pBdr>
        <w:top w:val="single" w:sz="4" w:space="0" w:color="auto"/>
        <w:bottom w:val="single" w:sz="4" w:space="0" w:color="auto"/>
      </w:pBdr>
      <w:spacing w:before="100" w:beforeAutospacing="1" w:after="100" w:afterAutospacing="1"/>
      <w:jc w:val="center"/>
      <w:textAlignment w:val="center"/>
    </w:pPr>
    <w:rPr>
      <w:b/>
      <w:bCs/>
      <w:szCs w:val="24"/>
    </w:rPr>
  </w:style>
  <w:style w:type="paragraph" w:customStyle="1" w:styleId="xl149">
    <w:name w:val="xl149"/>
    <w:basedOn w:val="a"/>
    <w:rsid w:val="00064F10"/>
    <w:pPr>
      <w:pBdr>
        <w:top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150">
    <w:name w:val="xl150"/>
    <w:basedOn w:val="a"/>
    <w:rsid w:val="00064F1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Cs w:val="24"/>
    </w:rPr>
  </w:style>
  <w:style w:type="paragraph" w:customStyle="1" w:styleId="xl151">
    <w:name w:val="xl151"/>
    <w:basedOn w:val="a"/>
    <w:rsid w:val="00064F10"/>
    <w:pPr>
      <w:pBdr>
        <w:left w:val="single" w:sz="4" w:space="0" w:color="auto"/>
        <w:right w:val="single" w:sz="4" w:space="0" w:color="auto"/>
      </w:pBdr>
      <w:shd w:val="clear" w:color="000000" w:fill="FFFFFF"/>
      <w:spacing w:before="100" w:beforeAutospacing="1" w:after="100" w:afterAutospacing="1"/>
      <w:jc w:val="center"/>
      <w:textAlignment w:val="top"/>
    </w:pPr>
    <w:rPr>
      <w:szCs w:val="24"/>
    </w:rPr>
  </w:style>
  <w:style w:type="paragraph" w:customStyle="1" w:styleId="xl152">
    <w:name w:val="xl152"/>
    <w:basedOn w:val="a"/>
    <w:rsid w:val="00064F10"/>
    <w:pPr>
      <w:pBdr>
        <w:left w:val="single" w:sz="4" w:space="0" w:color="auto"/>
        <w:right w:val="single" w:sz="4" w:space="0" w:color="auto"/>
      </w:pBdr>
      <w:shd w:val="clear" w:color="000000" w:fill="FFFFFF"/>
      <w:spacing w:before="100" w:beforeAutospacing="1" w:after="100" w:afterAutospacing="1"/>
      <w:jc w:val="center"/>
      <w:textAlignment w:val="top"/>
    </w:pPr>
    <w:rPr>
      <w:szCs w:val="24"/>
    </w:rPr>
  </w:style>
  <w:style w:type="paragraph" w:customStyle="1" w:styleId="xl153">
    <w:name w:val="xl153"/>
    <w:basedOn w:val="a"/>
    <w:rsid w:val="00064F1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154">
    <w:name w:val="xl154"/>
    <w:basedOn w:val="a"/>
    <w:rsid w:val="00064F10"/>
    <w:pPr>
      <w:pBdr>
        <w:left w:val="single" w:sz="4" w:space="0" w:color="auto"/>
        <w:right w:val="single" w:sz="4" w:space="0" w:color="auto"/>
      </w:pBdr>
      <w:spacing w:before="100" w:beforeAutospacing="1" w:after="100" w:afterAutospacing="1"/>
      <w:textAlignment w:val="top"/>
    </w:pPr>
    <w:rPr>
      <w:szCs w:val="24"/>
    </w:rPr>
  </w:style>
  <w:style w:type="paragraph" w:customStyle="1" w:styleId="xl155">
    <w:name w:val="xl155"/>
    <w:basedOn w:val="a"/>
    <w:rsid w:val="00064F10"/>
    <w:pPr>
      <w:pBdr>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156">
    <w:name w:val="xl156"/>
    <w:basedOn w:val="a"/>
    <w:rsid w:val="00064F10"/>
    <w:pPr>
      <w:pBdr>
        <w:left w:val="single" w:sz="4" w:space="0" w:color="auto"/>
        <w:right w:val="single" w:sz="4" w:space="0" w:color="auto"/>
      </w:pBdr>
      <w:spacing w:before="100" w:beforeAutospacing="1" w:after="100" w:afterAutospacing="1"/>
    </w:pPr>
    <w:rPr>
      <w:szCs w:val="24"/>
    </w:rPr>
  </w:style>
  <w:style w:type="paragraph" w:customStyle="1" w:styleId="xl157">
    <w:name w:val="xl157"/>
    <w:basedOn w:val="a"/>
    <w:rsid w:val="00064F10"/>
    <w:pPr>
      <w:pBdr>
        <w:left w:val="single" w:sz="4" w:space="0" w:color="auto"/>
        <w:right w:val="single" w:sz="4" w:space="0" w:color="auto"/>
      </w:pBdr>
      <w:spacing w:before="100" w:beforeAutospacing="1" w:after="100" w:afterAutospacing="1"/>
    </w:pPr>
    <w:rPr>
      <w:b/>
      <w:bCs/>
      <w:szCs w:val="24"/>
    </w:rPr>
  </w:style>
  <w:style w:type="character" w:customStyle="1" w:styleId="21">
    <w:name w:val="Основной текст (2)_"/>
    <w:basedOn w:val="a0"/>
    <w:link w:val="22"/>
    <w:uiPriority w:val="99"/>
    <w:locked/>
    <w:rsid w:val="00064F10"/>
    <w:rPr>
      <w:rFonts w:ascii="Times New Roman" w:hAnsi="Times New Roman"/>
      <w:sz w:val="28"/>
      <w:szCs w:val="28"/>
      <w:shd w:val="clear" w:color="auto" w:fill="FFFFFF"/>
    </w:rPr>
  </w:style>
  <w:style w:type="paragraph" w:customStyle="1" w:styleId="22">
    <w:name w:val="Основной текст (2)"/>
    <w:basedOn w:val="a"/>
    <w:link w:val="21"/>
    <w:uiPriority w:val="99"/>
    <w:rsid w:val="00064F10"/>
    <w:pPr>
      <w:widowControl w:val="0"/>
      <w:shd w:val="clear" w:color="auto" w:fill="FFFFFF"/>
      <w:spacing w:before="60" w:line="312" w:lineRule="exact"/>
      <w:ind w:hanging="380"/>
      <w:jc w:val="both"/>
    </w:pPr>
    <w:rPr>
      <w:rFonts w:eastAsiaTheme="minorHAnsi" w:cstheme="minorBidi"/>
      <w:sz w:val="28"/>
      <w:szCs w:val="28"/>
      <w:lang w:eastAsia="en-US"/>
    </w:rPr>
  </w:style>
</w:styles>
</file>

<file path=word/webSettings.xml><?xml version="1.0" encoding="utf-8"?>
<w:webSettings xmlns:r="http://schemas.openxmlformats.org/officeDocument/2006/relationships" xmlns:w="http://schemas.openxmlformats.org/wordprocessingml/2006/main">
  <w:divs>
    <w:div w:id="22191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tyles" Target="styles.xml"/><Relationship Id="rId7"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F9AA71-C2DB-49C9-BE4E-47431FF27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35</Pages>
  <Words>6493</Words>
  <Characters>37012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ch14</cp:lastModifiedBy>
  <cp:revision>16</cp:revision>
  <cp:lastPrinted>2018-01-22T14:47:00Z</cp:lastPrinted>
  <dcterms:created xsi:type="dcterms:W3CDTF">2017-12-15T07:24:00Z</dcterms:created>
  <dcterms:modified xsi:type="dcterms:W3CDTF">2018-02-01T12:10:00Z</dcterms:modified>
</cp:coreProperties>
</file>