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A34" w:rsidRDefault="00400A34" w:rsidP="00400A34">
      <w:pPr>
        <w:spacing w:line="20" w:lineRule="atLeast"/>
        <w:jc w:val="center"/>
        <w:rPr>
          <w:rFonts w:ascii="Times New Roman CYR" w:hAnsi="Times New Roman CYR"/>
          <w:sz w:val="24"/>
          <w:lang w:val="uk-UA"/>
        </w:rPr>
      </w:pPr>
      <w:r>
        <w:rPr>
          <w:rFonts w:ascii="Times New Roman CYR" w:hAnsi="Times New Roman CYR"/>
          <w:noProof/>
          <w:sz w:val="24"/>
        </w:rPr>
        <w:drawing>
          <wp:inline distT="0" distB="0" distL="0" distR="0">
            <wp:extent cx="482600" cy="62293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22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0A34" w:rsidRDefault="00400A34" w:rsidP="00400A34">
      <w:pPr>
        <w:pStyle w:val="5"/>
        <w:spacing w:line="20" w:lineRule="atLeast"/>
        <w:rPr>
          <w:sz w:val="16"/>
          <w:szCs w:val="16"/>
          <w:lang w:val="uk-UA"/>
        </w:rPr>
      </w:pPr>
    </w:p>
    <w:p w:rsidR="00400A34" w:rsidRDefault="00400A34" w:rsidP="00400A34">
      <w:pPr>
        <w:pStyle w:val="5"/>
        <w:spacing w:line="20" w:lineRule="atLeast"/>
        <w:rPr>
          <w:sz w:val="32"/>
          <w:lang w:val="uk-UA"/>
        </w:rPr>
      </w:pPr>
      <w:r>
        <w:rPr>
          <w:sz w:val="32"/>
          <w:lang w:val="uk-UA"/>
        </w:rPr>
        <w:t>У  К  Р  А  Ї  Н  А</w:t>
      </w:r>
    </w:p>
    <w:p w:rsidR="00400A34" w:rsidRDefault="00400A34" w:rsidP="00400A34">
      <w:pPr>
        <w:spacing w:line="20" w:lineRule="atLeast"/>
        <w:rPr>
          <w:sz w:val="16"/>
          <w:szCs w:val="16"/>
          <w:lang w:val="uk-UA"/>
        </w:rPr>
      </w:pPr>
    </w:p>
    <w:p w:rsidR="00400A34" w:rsidRDefault="00400A34" w:rsidP="00400A34">
      <w:pPr>
        <w:pStyle w:val="2"/>
        <w:spacing w:line="20" w:lineRule="atLeast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Б а х м у т с ь к а   м і с ь к а    р а д а </w:t>
      </w:r>
    </w:p>
    <w:p w:rsidR="00400A34" w:rsidRDefault="00400A34" w:rsidP="00400A34">
      <w:pPr>
        <w:spacing w:line="20" w:lineRule="atLeast"/>
        <w:jc w:val="center"/>
        <w:rPr>
          <w:rFonts w:ascii="Times New Roman CYR" w:hAnsi="Times New Roman CYR"/>
          <w:b/>
          <w:sz w:val="16"/>
          <w:szCs w:val="16"/>
          <w:lang w:val="uk-UA"/>
        </w:rPr>
      </w:pPr>
    </w:p>
    <w:p w:rsidR="00400A34" w:rsidRDefault="00400A34" w:rsidP="00400A34">
      <w:pPr>
        <w:pStyle w:val="2"/>
        <w:spacing w:line="20" w:lineRule="atLeast"/>
        <w:rPr>
          <w:sz w:val="40"/>
          <w:szCs w:val="40"/>
        </w:rPr>
      </w:pPr>
      <w:r>
        <w:rPr>
          <w:sz w:val="40"/>
          <w:szCs w:val="40"/>
          <w:lang w:val="ru-RU"/>
        </w:rPr>
        <w:t xml:space="preserve">123 </w:t>
      </w:r>
      <w:r>
        <w:rPr>
          <w:sz w:val="40"/>
          <w:szCs w:val="40"/>
        </w:rPr>
        <w:t>СЕСІЯ  6 СКЛИКАННЯ</w:t>
      </w:r>
    </w:p>
    <w:p w:rsidR="00400A34" w:rsidRDefault="00400A34" w:rsidP="00400A34">
      <w:pPr>
        <w:spacing w:line="20" w:lineRule="atLeast"/>
        <w:jc w:val="center"/>
        <w:rPr>
          <w:rFonts w:ascii="Times New Roman CYR" w:hAnsi="Times New Roman CYR"/>
          <w:b/>
          <w:sz w:val="16"/>
          <w:szCs w:val="16"/>
          <w:lang w:val="uk-UA"/>
        </w:rPr>
      </w:pPr>
    </w:p>
    <w:p w:rsidR="00400A34" w:rsidRDefault="00400A34" w:rsidP="00400A34">
      <w:pPr>
        <w:pStyle w:val="6"/>
        <w:spacing w:line="20" w:lineRule="atLeast"/>
        <w:rPr>
          <w:szCs w:val="40"/>
        </w:rPr>
      </w:pPr>
      <w:r>
        <w:rPr>
          <w:szCs w:val="40"/>
        </w:rPr>
        <w:t xml:space="preserve">Р І Ш Е Н </w:t>
      </w:r>
      <w:proofErr w:type="spellStart"/>
      <w:r>
        <w:rPr>
          <w:szCs w:val="40"/>
        </w:rPr>
        <w:t>Н</w:t>
      </w:r>
      <w:proofErr w:type="spellEnd"/>
      <w:r>
        <w:rPr>
          <w:szCs w:val="40"/>
        </w:rPr>
        <w:t xml:space="preserve"> Я</w:t>
      </w:r>
    </w:p>
    <w:p w:rsidR="00400A34" w:rsidRDefault="00400A34" w:rsidP="00400A34">
      <w:pPr>
        <w:spacing w:line="20" w:lineRule="atLeast"/>
        <w:jc w:val="center"/>
        <w:rPr>
          <w:rFonts w:ascii="Times New Roman CYR" w:hAnsi="Times New Roman CYR"/>
          <w:b/>
          <w:sz w:val="16"/>
          <w:szCs w:val="16"/>
          <w:lang w:val="uk-UA"/>
        </w:rPr>
      </w:pPr>
    </w:p>
    <w:p w:rsidR="00400A34" w:rsidRDefault="000328CF" w:rsidP="00400A34">
      <w:pPr>
        <w:spacing w:line="2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28.11.2018 </w:t>
      </w:r>
      <w:r w:rsidR="00400A34">
        <w:rPr>
          <w:sz w:val="28"/>
          <w:szCs w:val="28"/>
          <w:lang w:val="uk-UA"/>
        </w:rPr>
        <w:t xml:space="preserve">№ </w:t>
      </w:r>
      <w:r w:rsidR="001F21CA">
        <w:rPr>
          <w:sz w:val="28"/>
          <w:szCs w:val="28"/>
          <w:lang w:val="uk-UA"/>
        </w:rPr>
        <w:t>6/123-2377</w:t>
      </w:r>
    </w:p>
    <w:p w:rsidR="00400A34" w:rsidRDefault="00400A34" w:rsidP="00400A34">
      <w:pPr>
        <w:spacing w:line="2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м. </w:t>
      </w:r>
      <w:proofErr w:type="spellStart"/>
      <w:r>
        <w:rPr>
          <w:sz w:val="28"/>
          <w:szCs w:val="28"/>
          <w:lang w:val="uk-UA"/>
        </w:rPr>
        <w:t>Бахмут</w:t>
      </w:r>
      <w:proofErr w:type="spellEnd"/>
    </w:p>
    <w:p w:rsidR="002B3187" w:rsidRDefault="002B3187" w:rsidP="002B3187">
      <w:pPr>
        <w:spacing w:line="20" w:lineRule="atLeast"/>
        <w:rPr>
          <w:sz w:val="28"/>
          <w:szCs w:val="28"/>
          <w:lang w:val="uk-UA"/>
        </w:rPr>
      </w:pPr>
    </w:p>
    <w:p w:rsidR="00400A34" w:rsidRDefault="002B3187" w:rsidP="002B3187">
      <w:pPr>
        <w:spacing w:line="20" w:lineRule="atLeast"/>
        <w:ind w:right="-1" w:firstLine="708"/>
        <w:jc w:val="both"/>
        <w:rPr>
          <w:b/>
          <w:i/>
          <w:sz w:val="28"/>
          <w:szCs w:val="28"/>
          <w:lang w:val="uk-UA"/>
        </w:rPr>
      </w:pPr>
      <w:r>
        <w:rPr>
          <w:b/>
          <w:bCs/>
          <w:i/>
          <w:sz w:val="28"/>
          <w:szCs w:val="28"/>
          <w:lang w:val="uk-UA"/>
        </w:rPr>
        <w:t>Про надання згоди на виконання делегованих державних повноважень по забезпеченню гарантованих послуг з вторинної (спеціалізованої) медичної допомоги населенню</w:t>
      </w:r>
      <w:r>
        <w:rPr>
          <w:b/>
          <w:i/>
          <w:sz w:val="28"/>
          <w:szCs w:val="28"/>
          <w:lang w:val="uk-UA"/>
        </w:rPr>
        <w:t xml:space="preserve"> </w:t>
      </w:r>
      <w:proofErr w:type="spellStart"/>
      <w:r w:rsidRPr="002B3187">
        <w:rPr>
          <w:b/>
          <w:i/>
          <w:sz w:val="28"/>
          <w:szCs w:val="28"/>
          <w:lang w:val="uk-UA"/>
        </w:rPr>
        <w:t>Званівської</w:t>
      </w:r>
      <w:proofErr w:type="spellEnd"/>
      <w:r w:rsidRPr="002B3187">
        <w:rPr>
          <w:b/>
          <w:i/>
          <w:sz w:val="28"/>
          <w:szCs w:val="28"/>
          <w:lang w:val="uk-UA"/>
        </w:rPr>
        <w:t xml:space="preserve"> сільської об’єднаної територіальної громади</w:t>
      </w:r>
      <w:r w:rsidR="00EC1086">
        <w:rPr>
          <w:b/>
          <w:i/>
          <w:sz w:val="28"/>
          <w:szCs w:val="28"/>
          <w:lang w:val="uk-UA"/>
        </w:rPr>
        <w:t xml:space="preserve"> у 2019 році</w:t>
      </w:r>
      <w:r>
        <w:rPr>
          <w:b/>
          <w:i/>
          <w:sz w:val="28"/>
          <w:szCs w:val="28"/>
          <w:lang w:val="uk-UA"/>
        </w:rPr>
        <w:t xml:space="preserve"> </w:t>
      </w:r>
    </w:p>
    <w:p w:rsidR="00400A34" w:rsidRDefault="00400A34" w:rsidP="00400A34">
      <w:pPr>
        <w:spacing w:line="20" w:lineRule="atLeast"/>
        <w:jc w:val="both"/>
        <w:rPr>
          <w:sz w:val="16"/>
          <w:szCs w:val="16"/>
          <w:lang w:val="uk-UA"/>
        </w:rPr>
      </w:pPr>
    </w:p>
    <w:p w:rsidR="00400A34" w:rsidRDefault="000328CF" w:rsidP="00400A34">
      <w:pPr>
        <w:pStyle w:val="a3"/>
        <w:ind w:firstLine="720"/>
        <w:rPr>
          <w:sz w:val="16"/>
          <w:szCs w:val="16"/>
        </w:rPr>
      </w:pPr>
      <w:r>
        <w:t xml:space="preserve">Розглянувши доповідну від 19.10.2018 </w:t>
      </w:r>
      <w:r w:rsidR="00400A34">
        <w:t>№</w:t>
      </w:r>
      <w:r>
        <w:t xml:space="preserve"> 01-6036-06 </w:t>
      </w:r>
      <w:r w:rsidR="00400A34">
        <w:t xml:space="preserve">начальника Управління охорони здоров’я </w:t>
      </w:r>
      <w:proofErr w:type="spellStart"/>
      <w:r w:rsidR="00400A34">
        <w:t>Бахмутської</w:t>
      </w:r>
      <w:proofErr w:type="spellEnd"/>
      <w:r w:rsidR="00400A34">
        <w:t xml:space="preserve"> міської ради Миронової О.О. щодо надання згоди на виконання делегованих державних повноважень по забезпеченню гарантованих послуг з вторинної (спеціалізованої) медичної допомоги населенню </w:t>
      </w:r>
      <w:proofErr w:type="spellStart"/>
      <w:r w:rsidR="00400A34">
        <w:rPr>
          <w:szCs w:val="28"/>
        </w:rPr>
        <w:t>Званівської</w:t>
      </w:r>
      <w:proofErr w:type="spellEnd"/>
      <w:r w:rsidR="00400A34">
        <w:rPr>
          <w:szCs w:val="28"/>
        </w:rPr>
        <w:t xml:space="preserve"> сільської об’єднаної територіальної громади</w:t>
      </w:r>
      <w:r w:rsidR="00400A34">
        <w:t xml:space="preserve">, з метою забезпечення надання вторинної (спеціалізованої) медичної допомоги населенню </w:t>
      </w:r>
      <w:proofErr w:type="spellStart"/>
      <w:r w:rsidR="00400A34">
        <w:rPr>
          <w:szCs w:val="28"/>
        </w:rPr>
        <w:t>Званівської</w:t>
      </w:r>
      <w:proofErr w:type="spellEnd"/>
      <w:r w:rsidR="00400A34">
        <w:rPr>
          <w:szCs w:val="28"/>
        </w:rPr>
        <w:t xml:space="preserve"> сільської об’єднаної територіальної громади </w:t>
      </w:r>
      <w:r w:rsidR="00400A34">
        <w:t xml:space="preserve">у 2019 році, враховуючи рішення </w:t>
      </w:r>
      <w:proofErr w:type="spellStart"/>
      <w:r w:rsidR="00400A34">
        <w:t>Званівсь</w:t>
      </w:r>
      <w:r w:rsidR="00363C2D">
        <w:t>кої</w:t>
      </w:r>
      <w:proofErr w:type="spellEnd"/>
      <w:r w:rsidR="00363C2D">
        <w:t xml:space="preserve"> сільської ради від  28.09.2018 № 7/4-59 «Про передачу коштів у вигляді субвенції з місцевого бюджету до міського бюджету м.</w:t>
      </w:r>
      <w:r w:rsidR="007C6827" w:rsidRPr="007C6827">
        <w:t xml:space="preserve"> </w:t>
      </w:r>
      <w:proofErr w:type="spellStart"/>
      <w:r w:rsidR="00363C2D">
        <w:t>Бахмут</w:t>
      </w:r>
      <w:proofErr w:type="spellEnd"/>
      <w:r w:rsidR="00363C2D">
        <w:t xml:space="preserve"> для надання вторинної (спеціалізованої</w:t>
      </w:r>
      <w:r>
        <w:t>) медичної допомоги у 2019 році»,</w:t>
      </w:r>
      <w:r w:rsidR="00400A34">
        <w:t xml:space="preserve"> на підставі ч. 5 ст. 93 Бюджетного кодексу України від 08.07.2010 № 2456-VI із внесеними до нього змінами</w:t>
      </w:r>
      <w:r w:rsidR="00400A34">
        <w:rPr>
          <w:szCs w:val="28"/>
        </w:rPr>
        <w:t xml:space="preserve">, відповідно до Закону України від 19.11.1992 № 2801-XII «Основи законодавства України про охорону здоров’я» </w:t>
      </w:r>
      <w:r w:rsidR="00400A34">
        <w:t>із внесеними до нього  змінами</w:t>
      </w:r>
      <w:r w:rsidR="00400A34">
        <w:rPr>
          <w:szCs w:val="28"/>
        </w:rPr>
        <w:t xml:space="preserve">,  керуючись ст. 26 Закону України від 21.05.1997 № 280/97-ВР «Про місцеве самоврядування в Україні» із внесеними до нього змінами, </w:t>
      </w:r>
      <w:proofErr w:type="spellStart"/>
      <w:r w:rsidR="00400A34">
        <w:rPr>
          <w:szCs w:val="28"/>
        </w:rPr>
        <w:t>Бахмутська</w:t>
      </w:r>
      <w:proofErr w:type="spellEnd"/>
      <w:r w:rsidR="00400A34">
        <w:rPr>
          <w:szCs w:val="28"/>
        </w:rPr>
        <w:t xml:space="preserve"> міська рада</w:t>
      </w:r>
    </w:p>
    <w:p w:rsidR="00400A34" w:rsidRDefault="00400A34" w:rsidP="00400A34">
      <w:pPr>
        <w:pStyle w:val="a3"/>
        <w:spacing w:line="20" w:lineRule="atLeast"/>
        <w:rPr>
          <w:sz w:val="16"/>
          <w:szCs w:val="16"/>
        </w:rPr>
      </w:pPr>
    </w:p>
    <w:p w:rsidR="00400A34" w:rsidRDefault="00400A34" w:rsidP="00400A34">
      <w:pPr>
        <w:spacing w:line="20" w:lineRule="atLeast"/>
        <w:jc w:val="both"/>
        <w:rPr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 xml:space="preserve">         Вирішила</w:t>
      </w:r>
      <w:r>
        <w:rPr>
          <w:sz w:val="28"/>
          <w:szCs w:val="28"/>
          <w:lang w:val="uk-UA"/>
        </w:rPr>
        <w:t>:</w:t>
      </w:r>
    </w:p>
    <w:p w:rsidR="00400A34" w:rsidRDefault="00400A34" w:rsidP="00400A34">
      <w:pPr>
        <w:spacing w:line="20" w:lineRule="atLeast"/>
        <w:jc w:val="both"/>
        <w:rPr>
          <w:sz w:val="18"/>
          <w:szCs w:val="18"/>
          <w:lang w:val="uk-UA"/>
        </w:rPr>
      </w:pPr>
    </w:p>
    <w:p w:rsidR="00400A34" w:rsidRDefault="00400A34" w:rsidP="00400A34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 w:eastAsia="ja-JP"/>
        </w:rPr>
        <w:t>1.</w:t>
      </w:r>
      <w:r>
        <w:rPr>
          <w:sz w:val="28"/>
          <w:lang w:val="uk-UA"/>
        </w:rPr>
        <w:t xml:space="preserve"> Надати згоду на виконання делегованих державних повноважень по забезпеченню гарантованих послуг з вторинної (спеціалізованої) медичної допомоги населенню </w:t>
      </w:r>
      <w:proofErr w:type="spellStart"/>
      <w:r>
        <w:rPr>
          <w:sz w:val="28"/>
          <w:lang w:val="uk-UA"/>
        </w:rPr>
        <w:t>Званівської</w:t>
      </w:r>
      <w:proofErr w:type="spellEnd"/>
      <w:r>
        <w:rPr>
          <w:sz w:val="28"/>
          <w:lang w:val="uk-UA"/>
        </w:rPr>
        <w:t xml:space="preserve"> сільської об’єднаної територіальної громади  при умові </w:t>
      </w:r>
      <w:r w:rsidR="001F21CA">
        <w:rPr>
          <w:sz w:val="28"/>
          <w:lang w:val="uk-UA"/>
        </w:rPr>
        <w:t xml:space="preserve">передачі до міського бюджету </w:t>
      </w:r>
      <w:r>
        <w:rPr>
          <w:sz w:val="28"/>
          <w:lang w:val="uk-UA"/>
        </w:rPr>
        <w:t xml:space="preserve">м. </w:t>
      </w:r>
      <w:proofErr w:type="spellStart"/>
      <w:r>
        <w:rPr>
          <w:sz w:val="28"/>
          <w:lang w:val="uk-UA"/>
        </w:rPr>
        <w:t>Бахмута</w:t>
      </w:r>
      <w:proofErr w:type="spellEnd"/>
      <w:r>
        <w:rPr>
          <w:sz w:val="28"/>
          <w:lang w:val="uk-UA"/>
        </w:rPr>
        <w:t xml:space="preserve"> на 2019 рік коштів у сумі </w:t>
      </w:r>
      <w:r w:rsidR="00363C2D">
        <w:rPr>
          <w:b/>
          <w:sz w:val="28"/>
          <w:lang w:val="uk-UA"/>
        </w:rPr>
        <w:t xml:space="preserve">1028,0 тис. </w:t>
      </w:r>
      <w:r w:rsidRPr="00363C2D">
        <w:rPr>
          <w:b/>
          <w:sz w:val="28"/>
          <w:lang w:val="uk-UA"/>
        </w:rPr>
        <w:t>грн.</w:t>
      </w:r>
    </w:p>
    <w:p w:rsidR="00400A34" w:rsidRDefault="00400A34" w:rsidP="00400A34">
      <w:pPr>
        <w:ind w:firstLine="720"/>
        <w:jc w:val="both"/>
        <w:rPr>
          <w:sz w:val="28"/>
          <w:lang w:val="uk-UA"/>
        </w:rPr>
      </w:pPr>
    </w:p>
    <w:p w:rsidR="00400A34" w:rsidRDefault="00400A34" w:rsidP="00400A34">
      <w:pPr>
        <w:pStyle w:val="21"/>
        <w:spacing w:before="0" w:line="20" w:lineRule="atLeast"/>
        <w:ind w:firstLine="709"/>
        <w:jc w:val="both"/>
      </w:pPr>
      <w:r>
        <w:lastRenderedPageBreak/>
        <w:t xml:space="preserve">2. Доручити міському  голові Реві О.О. укласти  із </w:t>
      </w:r>
      <w:proofErr w:type="spellStart"/>
      <w:r>
        <w:t>Званівською</w:t>
      </w:r>
      <w:proofErr w:type="spellEnd"/>
      <w:r>
        <w:t xml:space="preserve"> сільською радою </w:t>
      </w:r>
      <w:proofErr w:type="spellStart"/>
      <w:r w:rsidR="005717DE">
        <w:t>Бахмутського</w:t>
      </w:r>
      <w:proofErr w:type="spellEnd"/>
      <w:r w:rsidR="005717DE">
        <w:t xml:space="preserve"> району Донецької області </w:t>
      </w:r>
      <w:r>
        <w:t xml:space="preserve">договір про передачу коштів у вигляді субвенції з бюджету </w:t>
      </w:r>
      <w:proofErr w:type="spellStart"/>
      <w:r>
        <w:t>Званівської</w:t>
      </w:r>
      <w:proofErr w:type="spellEnd"/>
      <w:r>
        <w:t xml:space="preserve"> сільської об’єднаної територіальної громади до міського бюджету м. </w:t>
      </w:r>
      <w:proofErr w:type="spellStart"/>
      <w:r>
        <w:t>Бахмута</w:t>
      </w:r>
      <w:proofErr w:type="spellEnd"/>
      <w:r>
        <w:t xml:space="preserve"> для надання вторинної (спеціалізованої) медичної допомоги населенню </w:t>
      </w:r>
      <w:proofErr w:type="spellStart"/>
      <w:r>
        <w:t>Званівської</w:t>
      </w:r>
      <w:proofErr w:type="spellEnd"/>
      <w:r>
        <w:t xml:space="preserve"> сільської об’єднаної територіальної громади в 2019 році.</w:t>
      </w:r>
    </w:p>
    <w:p w:rsidR="00400A34" w:rsidRDefault="00400A34" w:rsidP="00400A34">
      <w:pPr>
        <w:pStyle w:val="21"/>
        <w:spacing w:before="0" w:line="20" w:lineRule="atLeast"/>
        <w:jc w:val="both"/>
        <w:rPr>
          <w:color w:val="0000CC"/>
        </w:rPr>
      </w:pPr>
    </w:p>
    <w:p w:rsidR="00400A34" w:rsidRDefault="00400A34" w:rsidP="00400A34">
      <w:pPr>
        <w:pStyle w:val="21"/>
        <w:spacing w:before="0" w:line="20" w:lineRule="atLeast"/>
        <w:ind w:firstLine="709"/>
        <w:jc w:val="both"/>
      </w:pPr>
      <w:r>
        <w:rPr>
          <w:color w:val="000000"/>
          <w:spacing w:val="-1"/>
          <w:szCs w:val="28"/>
        </w:rPr>
        <w:t xml:space="preserve">3. Організаційне виконання рішення покласти на Управління охорони здоров’я </w:t>
      </w:r>
      <w:proofErr w:type="spellStart"/>
      <w:r>
        <w:rPr>
          <w:color w:val="000000"/>
          <w:spacing w:val="-1"/>
          <w:szCs w:val="28"/>
        </w:rPr>
        <w:t>Бахмутської</w:t>
      </w:r>
      <w:proofErr w:type="spellEnd"/>
      <w:r>
        <w:rPr>
          <w:color w:val="000000"/>
          <w:spacing w:val="-1"/>
          <w:szCs w:val="28"/>
        </w:rPr>
        <w:t xml:space="preserve"> міської ради (Миронова), заступника міського голови Точену В.В., першого заступника міського голови Савченко Т.М.</w:t>
      </w:r>
    </w:p>
    <w:p w:rsidR="00400A34" w:rsidRDefault="00400A34" w:rsidP="00400A34">
      <w:pPr>
        <w:tabs>
          <w:tab w:val="left" w:pos="0"/>
        </w:tabs>
        <w:spacing w:line="20" w:lineRule="atLeast"/>
        <w:ind w:firstLine="709"/>
        <w:jc w:val="both"/>
        <w:rPr>
          <w:sz w:val="28"/>
          <w:szCs w:val="28"/>
          <w:lang w:val="uk-UA"/>
        </w:rPr>
      </w:pPr>
    </w:p>
    <w:p w:rsidR="00400A34" w:rsidRDefault="00400A34" w:rsidP="00400A34">
      <w:pPr>
        <w:tabs>
          <w:tab w:val="left" w:pos="0"/>
        </w:tabs>
        <w:spacing w:line="20" w:lineRule="atLeast"/>
        <w:ind w:firstLine="709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>
        <w:rPr>
          <w:sz w:val="28"/>
          <w:lang w:val="uk-UA"/>
        </w:rPr>
        <w:t xml:space="preserve">Контроль за виконанням рішення покласти на постійні комісії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ради: з </w:t>
      </w:r>
      <w:r>
        <w:rPr>
          <w:sz w:val="28"/>
          <w:szCs w:val="28"/>
          <w:lang w:val="uk-UA"/>
        </w:rPr>
        <w:t>питань економічної і інвестиційної політики, бюджету і фінансів (</w:t>
      </w:r>
      <w:proofErr w:type="spellStart"/>
      <w:r>
        <w:rPr>
          <w:sz w:val="28"/>
          <w:szCs w:val="28"/>
          <w:lang w:val="uk-UA"/>
        </w:rPr>
        <w:t>Нікітенко</w:t>
      </w:r>
      <w:proofErr w:type="spellEnd"/>
      <w:r>
        <w:rPr>
          <w:sz w:val="28"/>
          <w:szCs w:val="28"/>
          <w:lang w:val="uk-UA"/>
        </w:rPr>
        <w:t>)</w:t>
      </w:r>
      <w:r>
        <w:rPr>
          <w:sz w:val="28"/>
          <w:lang w:val="uk-UA"/>
        </w:rPr>
        <w:t xml:space="preserve">, </w:t>
      </w:r>
      <w:r>
        <w:rPr>
          <w:sz w:val="28"/>
          <w:szCs w:val="28"/>
          <w:lang w:val="uk-UA"/>
        </w:rPr>
        <w:t>з питань соціального захисту населення і охорони здоров’я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proofErr w:type="spellStart"/>
      <w:r>
        <w:rPr>
          <w:sz w:val="28"/>
          <w:szCs w:val="28"/>
          <w:lang w:val="uk-UA"/>
        </w:rPr>
        <w:t>Красножон</w:t>
      </w:r>
      <w:proofErr w:type="spellEnd"/>
      <w:r>
        <w:rPr>
          <w:sz w:val="28"/>
          <w:szCs w:val="28"/>
          <w:lang w:val="uk-UA"/>
        </w:rPr>
        <w:t>)</w:t>
      </w:r>
      <w:r>
        <w:rPr>
          <w:sz w:val="28"/>
          <w:lang w:val="uk-UA"/>
        </w:rPr>
        <w:t xml:space="preserve">, секретаря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</w:t>
      </w:r>
      <w:r>
        <w:rPr>
          <w:sz w:val="28"/>
          <w:lang w:val="uk-UA"/>
        </w:rPr>
        <w:br/>
      </w:r>
      <w:proofErr w:type="spellStart"/>
      <w:r>
        <w:rPr>
          <w:sz w:val="28"/>
          <w:lang w:val="uk-UA"/>
        </w:rPr>
        <w:t>Кіщенко</w:t>
      </w:r>
      <w:proofErr w:type="spellEnd"/>
      <w:r>
        <w:rPr>
          <w:sz w:val="28"/>
          <w:lang w:val="uk-UA"/>
        </w:rPr>
        <w:t xml:space="preserve"> С.І.</w:t>
      </w:r>
    </w:p>
    <w:p w:rsidR="00400A34" w:rsidRDefault="00400A34" w:rsidP="00400A34">
      <w:pPr>
        <w:spacing w:line="20" w:lineRule="atLeast"/>
        <w:ind w:firstLine="360"/>
        <w:jc w:val="both"/>
        <w:rPr>
          <w:sz w:val="28"/>
          <w:szCs w:val="28"/>
          <w:lang w:val="uk-UA"/>
        </w:rPr>
      </w:pPr>
    </w:p>
    <w:p w:rsidR="00400A34" w:rsidRDefault="00400A34" w:rsidP="00400A34">
      <w:pPr>
        <w:spacing w:line="20" w:lineRule="atLeast"/>
        <w:ind w:firstLine="360"/>
        <w:jc w:val="both"/>
        <w:rPr>
          <w:sz w:val="28"/>
          <w:szCs w:val="28"/>
          <w:lang w:val="uk-UA"/>
        </w:rPr>
      </w:pPr>
    </w:p>
    <w:p w:rsidR="00400A34" w:rsidRDefault="00400A34" w:rsidP="00400A34">
      <w:pPr>
        <w:tabs>
          <w:tab w:val="left" w:pos="7230"/>
        </w:tabs>
        <w:spacing w:line="20" w:lineRule="atLeast"/>
        <w:ind w:firstLine="70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  <w:t>О.О.РЕВА</w:t>
      </w:r>
    </w:p>
    <w:p w:rsidR="00400A34" w:rsidRDefault="00400A34" w:rsidP="00400A34"/>
    <w:p w:rsidR="00400A34" w:rsidRDefault="00400A34" w:rsidP="00400A34"/>
    <w:p w:rsidR="00400A34" w:rsidRDefault="00400A34" w:rsidP="00400A34"/>
    <w:p w:rsidR="00400A34" w:rsidRDefault="00400A34" w:rsidP="00400A34"/>
    <w:p w:rsidR="00400A34" w:rsidRDefault="00400A34" w:rsidP="00400A34"/>
    <w:p w:rsidR="00176727" w:rsidRDefault="001F21CA"/>
    <w:sectPr w:rsidR="00176727" w:rsidSect="000C6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0A34"/>
    <w:rsid w:val="00027742"/>
    <w:rsid w:val="000328CF"/>
    <w:rsid w:val="00045482"/>
    <w:rsid w:val="000C6972"/>
    <w:rsid w:val="0018751E"/>
    <w:rsid w:val="001F21CA"/>
    <w:rsid w:val="00232A64"/>
    <w:rsid w:val="002B3187"/>
    <w:rsid w:val="002E2EBB"/>
    <w:rsid w:val="00363C2D"/>
    <w:rsid w:val="003762FF"/>
    <w:rsid w:val="00400A34"/>
    <w:rsid w:val="0041548D"/>
    <w:rsid w:val="00506395"/>
    <w:rsid w:val="005717DE"/>
    <w:rsid w:val="00593AF2"/>
    <w:rsid w:val="007C6827"/>
    <w:rsid w:val="008678FD"/>
    <w:rsid w:val="009E2F85"/>
    <w:rsid w:val="00AF78AF"/>
    <w:rsid w:val="00BF03B1"/>
    <w:rsid w:val="00E01A09"/>
    <w:rsid w:val="00E1169F"/>
    <w:rsid w:val="00EC1086"/>
    <w:rsid w:val="00F20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A34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400A34"/>
    <w:pPr>
      <w:keepNext/>
      <w:jc w:val="center"/>
      <w:outlineLvl w:val="1"/>
    </w:pPr>
    <w:rPr>
      <w:b/>
      <w:sz w:val="36"/>
      <w:lang w:val="uk-UA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400A34"/>
    <w:pPr>
      <w:keepNext/>
      <w:jc w:val="center"/>
      <w:outlineLvl w:val="4"/>
    </w:pPr>
    <w:rPr>
      <w:rFonts w:ascii="Times New Roman CYR" w:hAnsi="Times New Roman CYR"/>
      <w:b/>
      <w:sz w:val="28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400A34"/>
    <w:pPr>
      <w:keepNext/>
      <w:jc w:val="center"/>
      <w:outlineLvl w:val="5"/>
    </w:pPr>
    <w:rPr>
      <w:rFonts w:ascii="Times New Roman CYR" w:hAnsi="Times New Roman CYR"/>
      <w:b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400A34"/>
    <w:rPr>
      <w:rFonts w:ascii="Times New Roman" w:eastAsia="MS Mincho" w:hAnsi="Times New Roman" w:cs="Times New Roman"/>
      <w:b/>
      <w:sz w:val="36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semiHidden/>
    <w:rsid w:val="00400A34"/>
    <w:rPr>
      <w:rFonts w:ascii="Times New Roman CYR" w:eastAsia="MS Mincho" w:hAnsi="Times New Roman CYR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rsid w:val="00400A34"/>
    <w:rPr>
      <w:rFonts w:ascii="Times New Roman CYR" w:eastAsia="MS Mincho" w:hAnsi="Times New Roman CYR" w:cs="Times New Roman"/>
      <w:b/>
      <w:sz w:val="40"/>
      <w:szCs w:val="20"/>
      <w:lang w:val="uk-UA" w:eastAsia="ru-RU"/>
    </w:rPr>
  </w:style>
  <w:style w:type="paragraph" w:styleId="a3">
    <w:name w:val="Body Text"/>
    <w:basedOn w:val="a"/>
    <w:link w:val="a4"/>
    <w:uiPriority w:val="99"/>
    <w:semiHidden/>
    <w:unhideWhenUsed/>
    <w:rsid w:val="00400A34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400A34"/>
    <w:rPr>
      <w:rFonts w:ascii="Times New Roman" w:eastAsia="MS Mincho" w:hAnsi="Times New Roman" w:cs="Times New Roman"/>
      <w:sz w:val="28"/>
      <w:szCs w:val="20"/>
      <w:lang w:val="uk-UA" w:eastAsia="ru-RU"/>
    </w:rPr>
  </w:style>
  <w:style w:type="paragraph" w:styleId="21">
    <w:name w:val="Body Text 2"/>
    <w:basedOn w:val="a"/>
    <w:link w:val="22"/>
    <w:uiPriority w:val="99"/>
    <w:semiHidden/>
    <w:unhideWhenUsed/>
    <w:rsid w:val="00400A34"/>
    <w:pPr>
      <w:spacing w:before="120"/>
      <w:jc w:val="center"/>
    </w:pPr>
    <w:rPr>
      <w:sz w:val="28"/>
      <w:lang w:val="uk-UA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400A34"/>
    <w:rPr>
      <w:rFonts w:ascii="Times New Roman" w:eastAsia="MS Mincho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400A3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0A34"/>
    <w:rPr>
      <w:rFonts w:ascii="Tahoma" w:eastAsia="MS Mincho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5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Елена</cp:lastModifiedBy>
  <cp:revision>12</cp:revision>
  <cp:lastPrinted>2018-11-14T14:29:00Z</cp:lastPrinted>
  <dcterms:created xsi:type="dcterms:W3CDTF">2018-10-10T12:18:00Z</dcterms:created>
  <dcterms:modified xsi:type="dcterms:W3CDTF">2018-11-28T10:19:00Z</dcterms:modified>
</cp:coreProperties>
</file>