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05AB" w:rsidRPr="009F1CA7" w:rsidRDefault="005005AB" w:rsidP="005005AB">
      <w:pPr>
        <w:ind w:left="-567" w:firstLine="387"/>
        <w:jc w:val="center"/>
        <w:rPr>
          <w:lang w:val="uk-UA"/>
        </w:rPr>
      </w:pPr>
      <w:r w:rsidRPr="009F1CA7">
        <w:rPr>
          <w:lang w:val="uk-UA"/>
        </w:rPr>
        <w:t xml:space="preserve">          </w:t>
      </w:r>
      <w:r>
        <w:rPr>
          <w:noProof/>
        </w:rPr>
        <w:drawing>
          <wp:inline distT="0" distB="0" distL="0" distR="0" wp14:anchorId="56AAE454" wp14:editId="75065729">
            <wp:extent cx="477520" cy="628015"/>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77520" cy="628015"/>
                    </a:xfrm>
                    <a:prstGeom prst="rect">
                      <a:avLst/>
                    </a:prstGeom>
                    <a:noFill/>
                    <a:ln w="9525">
                      <a:noFill/>
                      <a:miter lim="800000"/>
                      <a:headEnd/>
                      <a:tailEnd/>
                    </a:ln>
                  </pic:spPr>
                </pic:pic>
              </a:graphicData>
            </a:graphic>
          </wp:inline>
        </w:drawing>
      </w:r>
    </w:p>
    <w:p w:rsidR="005005AB" w:rsidRPr="00BC0D33" w:rsidRDefault="005005AB" w:rsidP="005005AB">
      <w:pPr>
        <w:ind w:right="-185" w:firstLine="387"/>
        <w:jc w:val="center"/>
        <w:rPr>
          <w:b/>
          <w:sz w:val="32"/>
          <w:szCs w:val="32"/>
          <w:lang w:val="uk-UA"/>
        </w:rPr>
      </w:pPr>
    </w:p>
    <w:p w:rsidR="005005AB" w:rsidRPr="009F1CA7" w:rsidRDefault="005005AB" w:rsidP="005005AB">
      <w:pPr>
        <w:ind w:right="-185" w:firstLine="387"/>
        <w:jc w:val="center"/>
        <w:rPr>
          <w:b/>
          <w:sz w:val="32"/>
          <w:szCs w:val="32"/>
          <w:lang w:val="uk-UA"/>
        </w:rPr>
      </w:pPr>
      <w:r w:rsidRPr="009F1CA7">
        <w:rPr>
          <w:b/>
          <w:sz w:val="32"/>
          <w:szCs w:val="32"/>
          <w:lang w:val="uk-UA"/>
        </w:rPr>
        <w:t>У  К  Р  А  Ї  Н  А</w:t>
      </w:r>
    </w:p>
    <w:p w:rsidR="005005AB" w:rsidRPr="00BC0D33" w:rsidRDefault="005005AB" w:rsidP="005005AB">
      <w:pPr>
        <w:ind w:right="-185" w:firstLine="387"/>
        <w:jc w:val="center"/>
        <w:rPr>
          <w:b/>
          <w:sz w:val="32"/>
          <w:szCs w:val="32"/>
          <w:lang w:val="uk-UA"/>
        </w:rPr>
      </w:pPr>
    </w:p>
    <w:p w:rsidR="005005AB" w:rsidRPr="00BC0D33" w:rsidRDefault="005005AB" w:rsidP="005005AB">
      <w:pPr>
        <w:ind w:right="-185" w:firstLine="387"/>
        <w:jc w:val="center"/>
        <w:rPr>
          <w:b/>
          <w:sz w:val="36"/>
          <w:szCs w:val="36"/>
          <w:lang w:val="uk-UA"/>
        </w:rPr>
      </w:pPr>
      <w:r w:rsidRPr="00BC0D33">
        <w:rPr>
          <w:b/>
          <w:sz w:val="36"/>
          <w:szCs w:val="36"/>
          <w:lang w:val="uk-UA"/>
        </w:rPr>
        <w:t>Б а х м у т с ь к а   м і с ь к а   р а д а</w:t>
      </w:r>
    </w:p>
    <w:p w:rsidR="005005AB" w:rsidRPr="00BC0D33" w:rsidRDefault="005005AB" w:rsidP="005005AB">
      <w:pPr>
        <w:ind w:right="-185" w:firstLine="387"/>
        <w:jc w:val="center"/>
        <w:rPr>
          <w:b/>
          <w:sz w:val="36"/>
          <w:szCs w:val="36"/>
          <w:lang w:val="uk-UA"/>
        </w:rPr>
      </w:pPr>
    </w:p>
    <w:p w:rsidR="005005AB" w:rsidRPr="00BC0D33" w:rsidRDefault="005005AB" w:rsidP="005005AB">
      <w:pPr>
        <w:tabs>
          <w:tab w:val="left" w:pos="1520"/>
          <w:tab w:val="center" w:pos="4961"/>
        </w:tabs>
        <w:ind w:right="-185" w:firstLine="387"/>
        <w:jc w:val="center"/>
        <w:rPr>
          <w:b/>
          <w:sz w:val="40"/>
          <w:szCs w:val="40"/>
          <w:lang w:val="uk-UA"/>
        </w:rPr>
      </w:pPr>
      <w:r w:rsidRPr="009F1CA7">
        <w:rPr>
          <w:b/>
          <w:sz w:val="36"/>
          <w:szCs w:val="36"/>
          <w:lang w:val="uk-UA"/>
        </w:rPr>
        <w:t xml:space="preserve">  </w:t>
      </w:r>
      <w:r w:rsidRPr="00BC0D33">
        <w:rPr>
          <w:b/>
          <w:sz w:val="40"/>
          <w:szCs w:val="40"/>
          <w:lang w:val="uk-UA"/>
        </w:rPr>
        <w:t>127  СЕСІЯ  6  СКЛИКАННЯ</w:t>
      </w:r>
    </w:p>
    <w:p w:rsidR="005005AB" w:rsidRPr="00BC0D33" w:rsidRDefault="005005AB" w:rsidP="005005AB">
      <w:pPr>
        <w:ind w:right="-185" w:firstLine="387"/>
        <w:jc w:val="center"/>
        <w:rPr>
          <w:b/>
          <w:sz w:val="20"/>
          <w:szCs w:val="20"/>
          <w:lang w:val="uk-UA"/>
        </w:rPr>
      </w:pPr>
    </w:p>
    <w:p w:rsidR="005005AB" w:rsidRPr="00BC0D33" w:rsidRDefault="005005AB" w:rsidP="005005AB">
      <w:pPr>
        <w:ind w:right="-185" w:firstLine="387"/>
        <w:jc w:val="center"/>
        <w:rPr>
          <w:b/>
          <w:sz w:val="48"/>
          <w:szCs w:val="48"/>
          <w:lang w:val="uk-UA"/>
        </w:rPr>
      </w:pPr>
      <w:r w:rsidRPr="00BC0D33">
        <w:rPr>
          <w:b/>
          <w:sz w:val="48"/>
          <w:szCs w:val="48"/>
          <w:lang w:val="uk-UA"/>
        </w:rPr>
        <w:t>Р I Ш Е Н Н Я</w:t>
      </w:r>
    </w:p>
    <w:p w:rsidR="005005AB" w:rsidRPr="007A66F8" w:rsidRDefault="005005AB" w:rsidP="005005AB">
      <w:pPr>
        <w:rPr>
          <w:b/>
          <w:sz w:val="28"/>
          <w:lang w:val="uk-UA"/>
        </w:rPr>
      </w:pPr>
    </w:p>
    <w:p w:rsidR="005005AB" w:rsidRDefault="005005AB" w:rsidP="005005AB">
      <w:pPr>
        <w:rPr>
          <w:sz w:val="28"/>
          <w:szCs w:val="28"/>
          <w:lang w:val="uk-UA"/>
        </w:rPr>
      </w:pPr>
      <w:r w:rsidRPr="00132FD2">
        <w:rPr>
          <w:sz w:val="28"/>
          <w:szCs w:val="28"/>
          <w:lang w:val="uk-UA"/>
        </w:rPr>
        <w:t xml:space="preserve">       </w:t>
      </w:r>
    </w:p>
    <w:p w:rsidR="005005AB" w:rsidRPr="00BC0D33" w:rsidRDefault="005005AB" w:rsidP="005005AB">
      <w:pPr>
        <w:rPr>
          <w:lang w:val="uk-UA"/>
        </w:rPr>
      </w:pPr>
      <w:r>
        <w:rPr>
          <w:lang w:val="uk-UA"/>
        </w:rPr>
        <w:t>27</w:t>
      </w:r>
      <w:r w:rsidRPr="00BC0D33">
        <w:rPr>
          <w:lang w:val="uk-UA"/>
        </w:rPr>
        <w:t>.03.2019 № 6/127-</w:t>
      </w:r>
      <w:r>
        <w:rPr>
          <w:lang w:val="uk-UA"/>
        </w:rPr>
        <w:t>2505</w:t>
      </w:r>
    </w:p>
    <w:p w:rsidR="005005AB" w:rsidRPr="00BC0D33" w:rsidRDefault="005005AB" w:rsidP="005005AB">
      <w:pPr>
        <w:rPr>
          <w:lang w:val="uk-UA"/>
        </w:rPr>
      </w:pPr>
      <w:r w:rsidRPr="00BC0D33">
        <w:rPr>
          <w:lang w:val="uk-UA"/>
        </w:rPr>
        <w:t>м. Бахмут</w:t>
      </w:r>
    </w:p>
    <w:p w:rsidR="005005AB" w:rsidRPr="00BC0D33" w:rsidRDefault="005005AB" w:rsidP="005005AB">
      <w:pPr>
        <w:rPr>
          <w:sz w:val="28"/>
          <w:szCs w:val="28"/>
          <w:lang w:val="uk-UA"/>
        </w:rPr>
      </w:pPr>
    </w:p>
    <w:p w:rsidR="005005AB" w:rsidRDefault="005005AB" w:rsidP="005005AB">
      <w:pPr>
        <w:jc w:val="both"/>
        <w:rPr>
          <w:b/>
          <w:i/>
          <w:sz w:val="28"/>
          <w:szCs w:val="28"/>
          <w:lang w:val="uk-UA"/>
        </w:rPr>
      </w:pPr>
      <w:r>
        <w:rPr>
          <w:b/>
          <w:i/>
          <w:sz w:val="28"/>
          <w:szCs w:val="28"/>
          <w:lang w:val="uk-UA"/>
        </w:rPr>
        <w:t xml:space="preserve">Про результати виконання у 2018 році </w:t>
      </w:r>
    </w:p>
    <w:p w:rsidR="005005AB" w:rsidRDefault="005005AB" w:rsidP="005005AB">
      <w:pPr>
        <w:jc w:val="both"/>
        <w:rPr>
          <w:b/>
          <w:i/>
          <w:sz w:val="28"/>
          <w:szCs w:val="28"/>
          <w:lang w:val="uk-UA"/>
        </w:rPr>
      </w:pPr>
      <w:r>
        <w:rPr>
          <w:b/>
          <w:i/>
          <w:sz w:val="28"/>
          <w:szCs w:val="28"/>
          <w:lang w:val="uk-UA"/>
        </w:rPr>
        <w:t>Програми</w:t>
      </w:r>
      <w:r w:rsidRPr="00E7675B">
        <w:rPr>
          <w:b/>
          <w:i/>
          <w:sz w:val="28"/>
          <w:szCs w:val="28"/>
          <w:lang w:val="uk-UA"/>
        </w:rPr>
        <w:t xml:space="preserve"> </w:t>
      </w:r>
      <w:r>
        <w:rPr>
          <w:b/>
          <w:i/>
          <w:sz w:val="28"/>
          <w:szCs w:val="28"/>
          <w:lang w:val="uk-UA"/>
        </w:rPr>
        <w:t xml:space="preserve">благоустрою міста  Бахмут  </w:t>
      </w:r>
    </w:p>
    <w:p w:rsidR="005005AB" w:rsidRPr="00E7675B" w:rsidRDefault="005005AB" w:rsidP="005005AB">
      <w:pPr>
        <w:jc w:val="both"/>
        <w:rPr>
          <w:b/>
          <w:i/>
          <w:sz w:val="28"/>
          <w:szCs w:val="28"/>
          <w:lang w:val="uk-UA"/>
        </w:rPr>
      </w:pPr>
      <w:r>
        <w:rPr>
          <w:b/>
          <w:i/>
          <w:sz w:val="28"/>
          <w:szCs w:val="28"/>
          <w:lang w:val="uk-UA"/>
        </w:rPr>
        <w:t xml:space="preserve">на </w:t>
      </w:r>
      <w:r w:rsidRPr="00E7675B">
        <w:rPr>
          <w:b/>
          <w:i/>
          <w:sz w:val="28"/>
          <w:szCs w:val="28"/>
          <w:lang w:val="uk-UA"/>
        </w:rPr>
        <w:t>20</w:t>
      </w:r>
      <w:r>
        <w:rPr>
          <w:b/>
          <w:i/>
          <w:sz w:val="28"/>
          <w:szCs w:val="28"/>
          <w:lang w:val="uk-UA"/>
        </w:rPr>
        <w:t>16</w:t>
      </w:r>
      <w:r w:rsidRPr="00E7675B">
        <w:rPr>
          <w:b/>
          <w:i/>
          <w:sz w:val="28"/>
          <w:szCs w:val="28"/>
          <w:lang w:val="uk-UA"/>
        </w:rPr>
        <w:t>-20</w:t>
      </w:r>
      <w:r>
        <w:rPr>
          <w:b/>
          <w:i/>
          <w:sz w:val="28"/>
          <w:szCs w:val="28"/>
          <w:lang w:val="uk-UA"/>
        </w:rPr>
        <w:t>20</w:t>
      </w:r>
      <w:r w:rsidRPr="00E7675B">
        <w:rPr>
          <w:b/>
          <w:i/>
          <w:sz w:val="28"/>
          <w:szCs w:val="28"/>
          <w:lang w:val="uk-UA"/>
        </w:rPr>
        <w:t xml:space="preserve"> роки</w:t>
      </w:r>
    </w:p>
    <w:p w:rsidR="005005AB" w:rsidRPr="00BC0D33" w:rsidRDefault="005005AB" w:rsidP="005005AB">
      <w:pPr>
        <w:ind w:firstLine="708"/>
        <w:jc w:val="both"/>
        <w:rPr>
          <w:sz w:val="28"/>
          <w:szCs w:val="28"/>
          <w:lang w:val="uk-UA"/>
        </w:rPr>
      </w:pPr>
    </w:p>
    <w:p w:rsidR="005005AB" w:rsidRPr="00E259F2" w:rsidRDefault="005005AB" w:rsidP="005005AB">
      <w:pPr>
        <w:spacing w:line="276" w:lineRule="auto"/>
        <w:ind w:firstLine="709"/>
        <w:jc w:val="both"/>
        <w:rPr>
          <w:sz w:val="28"/>
          <w:szCs w:val="28"/>
          <w:lang w:val="uk-UA"/>
        </w:rPr>
      </w:pPr>
      <w:r>
        <w:rPr>
          <w:sz w:val="28"/>
          <w:lang w:val="uk-UA"/>
        </w:rPr>
        <w:t xml:space="preserve">Розглянувши службову записку </w:t>
      </w:r>
      <w:r w:rsidRPr="009F1CA7">
        <w:rPr>
          <w:sz w:val="28"/>
          <w:szCs w:val="28"/>
          <w:lang w:val="uk-UA"/>
        </w:rPr>
        <w:t>від</w:t>
      </w:r>
      <w:r>
        <w:rPr>
          <w:sz w:val="28"/>
          <w:szCs w:val="28"/>
          <w:lang w:val="uk-UA"/>
        </w:rPr>
        <w:t xml:space="preserve"> 15.02.2019 </w:t>
      </w:r>
      <w:r w:rsidRPr="00E07CC6">
        <w:rPr>
          <w:sz w:val="28"/>
          <w:szCs w:val="28"/>
          <w:lang w:val="uk-UA"/>
        </w:rPr>
        <w:t xml:space="preserve">№ </w:t>
      </w:r>
      <w:r>
        <w:rPr>
          <w:sz w:val="28"/>
          <w:szCs w:val="28"/>
          <w:lang w:val="uk-UA"/>
        </w:rPr>
        <w:t>01-0922-06 начальника Управління</w:t>
      </w:r>
      <w:r w:rsidRPr="009F1CA7">
        <w:rPr>
          <w:sz w:val="28"/>
          <w:szCs w:val="28"/>
          <w:lang w:val="uk-UA"/>
        </w:rPr>
        <w:t xml:space="preserve"> </w:t>
      </w:r>
      <w:r w:rsidRPr="00646275">
        <w:rPr>
          <w:sz w:val="28"/>
          <w:szCs w:val="28"/>
          <w:lang w:val="uk-UA"/>
        </w:rPr>
        <w:t>розвитку міського господарства та капітального будівництва Бахмутської міської ради</w:t>
      </w:r>
      <w:r>
        <w:rPr>
          <w:sz w:val="28"/>
          <w:szCs w:val="28"/>
          <w:lang w:val="uk-UA"/>
        </w:rPr>
        <w:t xml:space="preserve"> Чорноівана С.П. та враховуючи звіт </w:t>
      </w:r>
      <w:r>
        <w:rPr>
          <w:sz w:val="28"/>
          <w:lang w:val="uk-UA"/>
        </w:rPr>
        <w:t xml:space="preserve">про результати </w:t>
      </w:r>
      <w:r>
        <w:rPr>
          <w:sz w:val="28"/>
          <w:szCs w:val="28"/>
          <w:lang w:val="uk-UA"/>
        </w:rPr>
        <w:t xml:space="preserve">виконання у 2018 році </w:t>
      </w:r>
      <w:r w:rsidRPr="00E259F2">
        <w:rPr>
          <w:sz w:val="28"/>
          <w:szCs w:val="28"/>
          <w:lang w:val="uk-UA"/>
        </w:rPr>
        <w:t>Програми</w:t>
      </w:r>
      <w:r>
        <w:rPr>
          <w:sz w:val="28"/>
          <w:szCs w:val="28"/>
          <w:lang w:val="uk-UA"/>
        </w:rPr>
        <w:t xml:space="preserve"> благоустрою міста Бахмут</w:t>
      </w:r>
      <w:r w:rsidRPr="00E259F2">
        <w:rPr>
          <w:sz w:val="28"/>
          <w:szCs w:val="28"/>
          <w:lang w:val="uk-UA"/>
        </w:rPr>
        <w:t xml:space="preserve"> на 201</w:t>
      </w:r>
      <w:r>
        <w:rPr>
          <w:sz w:val="28"/>
          <w:szCs w:val="28"/>
          <w:lang w:val="uk-UA"/>
        </w:rPr>
        <w:t>6</w:t>
      </w:r>
      <w:r w:rsidRPr="00E259F2">
        <w:rPr>
          <w:sz w:val="28"/>
          <w:szCs w:val="28"/>
          <w:lang w:val="uk-UA"/>
        </w:rPr>
        <w:t>-20</w:t>
      </w:r>
      <w:r>
        <w:rPr>
          <w:sz w:val="28"/>
          <w:szCs w:val="28"/>
          <w:lang w:val="uk-UA"/>
        </w:rPr>
        <w:t>20</w:t>
      </w:r>
      <w:r w:rsidRPr="00E259F2">
        <w:rPr>
          <w:sz w:val="28"/>
          <w:szCs w:val="28"/>
          <w:lang w:val="uk-UA"/>
        </w:rPr>
        <w:t xml:space="preserve"> роки</w:t>
      </w:r>
      <w:r>
        <w:rPr>
          <w:sz w:val="28"/>
          <w:szCs w:val="28"/>
          <w:lang w:val="uk-UA"/>
        </w:rPr>
        <w:t xml:space="preserve">, </w:t>
      </w:r>
      <w:r w:rsidRPr="009F1CA7">
        <w:rPr>
          <w:sz w:val="28"/>
          <w:szCs w:val="28"/>
          <w:lang w:val="uk-UA"/>
        </w:rPr>
        <w:t xml:space="preserve">затвердженої рішенням </w:t>
      </w:r>
      <w:r>
        <w:rPr>
          <w:sz w:val="28"/>
          <w:szCs w:val="28"/>
          <w:lang w:val="uk-UA"/>
        </w:rPr>
        <w:t>Бахмут</w:t>
      </w:r>
      <w:r w:rsidRPr="009F1CA7">
        <w:rPr>
          <w:sz w:val="28"/>
          <w:szCs w:val="28"/>
          <w:lang w:val="uk-UA"/>
        </w:rPr>
        <w:t>ської міської ради від 2</w:t>
      </w:r>
      <w:r>
        <w:rPr>
          <w:sz w:val="28"/>
          <w:szCs w:val="28"/>
          <w:lang w:val="uk-UA"/>
        </w:rPr>
        <w:t>2</w:t>
      </w:r>
      <w:r w:rsidRPr="009F1CA7">
        <w:rPr>
          <w:sz w:val="28"/>
          <w:szCs w:val="28"/>
          <w:lang w:val="uk-UA"/>
        </w:rPr>
        <w:t>.0</w:t>
      </w:r>
      <w:r>
        <w:rPr>
          <w:sz w:val="28"/>
          <w:szCs w:val="28"/>
          <w:lang w:val="uk-UA"/>
        </w:rPr>
        <w:t>6</w:t>
      </w:r>
      <w:r w:rsidRPr="009F1CA7">
        <w:rPr>
          <w:sz w:val="28"/>
          <w:szCs w:val="28"/>
          <w:lang w:val="uk-UA"/>
        </w:rPr>
        <w:t>.2016 №</w:t>
      </w:r>
      <w:r>
        <w:rPr>
          <w:sz w:val="28"/>
          <w:szCs w:val="28"/>
          <w:lang w:val="uk-UA"/>
        </w:rPr>
        <w:t xml:space="preserve"> </w:t>
      </w:r>
      <w:r w:rsidRPr="009F1CA7">
        <w:rPr>
          <w:sz w:val="28"/>
          <w:szCs w:val="28"/>
          <w:lang w:val="uk-UA"/>
        </w:rPr>
        <w:t>6/8</w:t>
      </w:r>
      <w:r>
        <w:rPr>
          <w:sz w:val="28"/>
          <w:szCs w:val="28"/>
          <w:lang w:val="uk-UA"/>
        </w:rPr>
        <w:t>7</w:t>
      </w:r>
      <w:r w:rsidRPr="009F1CA7">
        <w:rPr>
          <w:sz w:val="28"/>
          <w:szCs w:val="28"/>
          <w:lang w:val="uk-UA"/>
        </w:rPr>
        <w:t>-1</w:t>
      </w:r>
      <w:r>
        <w:rPr>
          <w:sz w:val="28"/>
          <w:szCs w:val="28"/>
          <w:lang w:val="uk-UA"/>
        </w:rPr>
        <w:t>546, із внесеними до неї</w:t>
      </w:r>
      <w:r w:rsidRPr="009F1CA7">
        <w:rPr>
          <w:sz w:val="28"/>
          <w:szCs w:val="28"/>
          <w:lang w:val="uk-UA"/>
        </w:rPr>
        <w:t xml:space="preserve"> </w:t>
      </w:r>
      <w:r>
        <w:rPr>
          <w:sz w:val="28"/>
          <w:szCs w:val="28"/>
          <w:lang w:val="uk-UA"/>
        </w:rPr>
        <w:t xml:space="preserve">змінами, підготовлений Управлінням розвитку міського господарства та капітального будівництва Бахмутської міської ради, </w:t>
      </w:r>
      <w:r w:rsidRPr="00B93320">
        <w:rPr>
          <w:sz w:val="28"/>
          <w:szCs w:val="28"/>
          <w:lang w:val="uk-UA"/>
        </w:rPr>
        <w:t xml:space="preserve">згідно з планом роботи </w:t>
      </w:r>
      <w:r>
        <w:rPr>
          <w:sz w:val="28"/>
          <w:szCs w:val="28"/>
          <w:lang w:val="uk-UA"/>
        </w:rPr>
        <w:t>Бахмут</w:t>
      </w:r>
      <w:r w:rsidRPr="00B93320">
        <w:rPr>
          <w:sz w:val="28"/>
          <w:szCs w:val="28"/>
          <w:lang w:val="uk-UA"/>
        </w:rPr>
        <w:t xml:space="preserve">ської міської ради на </w:t>
      </w:r>
      <w:r w:rsidRPr="00B93320">
        <w:rPr>
          <w:sz w:val="28"/>
          <w:szCs w:val="28"/>
          <w:lang w:val="en-US"/>
        </w:rPr>
        <w:t>I</w:t>
      </w:r>
      <w:r w:rsidRPr="00B93320">
        <w:rPr>
          <w:sz w:val="28"/>
          <w:szCs w:val="28"/>
          <w:lang w:val="uk-UA"/>
        </w:rPr>
        <w:t xml:space="preserve"> півріччя 201</w:t>
      </w:r>
      <w:r>
        <w:rPr>
          <w:sz w:val="28"/>
          <w:szCs w:val="28"/>
          <w:lang w:val="uk-UA"/>
        </w:rPr>
        <w:t>9</w:t>
      </w:r>
      <w:r w:rsidRPr="00B93320">
        <w:rPr>
          <w:sz w:val="28"/>
          <w:szCs w:val="28"/>
          <w:lang w:val="uk-UA"/>
        </w:rPr>
        <w:t xml:space="preserve"> року, затвердженим рішенням </w:t>
      </w:r>
      <w:r>
        <w:rPr>
          <w:sz w:val="28"/>
          <w:szCs w:val="28"/>
          <w:lang w:val="uk-UA"/>
        </w:rPr>
        <w:t>Бахмут</w:t>
      </w:r>
      <w:r w:rsidRPr="00B93320">
        <w:rPr>
          <w:sz w:val="28"/>
          <w:szCs w:val="28"/>
          <w:lang w:val="uk-UA"/>
        </w:rPr>
        <w:t xml:space="preserve">ської міської ради від </w:t>
      </w:r>
      <w:r w:rsidRPr="00695958">
        <w:rPr>
          <w:spacing w:val="-4"/>
          <w:sz w:val="28"/>
          <w:szCs w:val="28"/>
          <w:lang w:val="uk-UA"/>
        </w:rPr>
        <w:t xml:space="preserve">18.12.2018 № 6/124-2405, відповідно </w:t>
      </w:r>
      <w:r w:rsidRPr="00695958">
        <w:rPr>
          <w:spacing w:val="-4"/>
          <w:sz w:val="28"/>
          <w:lang w:val="uk-UA"/>
        </w:rPr>
        <w:t>до Закону України від 06.09.2005 № 2807-</w:t>
      </w:r>
      <w:r w:rsidRPr="00695958">
        <w:rPr>
          <w:spacing w:val="-4"/>
          <w:sz w:val="28"/>
          <w:lang w:val="en-US"/>
        </w:rPr>
        <w:t>IV</w:t>
      </w:r>
      <w:r w:rsidRPr="00695958">
        <w:rPr>
          <w:spacing w:val="-4"/>
          <w:sz w:val="28"/>
          <w:lang w:val="uk-UA"/>
        </w:rPr>
        <w:t xml:space="preserve"> </w:t>
      </w:r>
      <w:r>
        <w:rPr>
          <w:sz w:val="28"/>
          <w:lang w:val="uk-UA"/>
        </w:rPr>
        <w:t>«Про благоустрій населених пунктів», із внесеними до нього змінами,</w:t>
      </w:r>
      <w:r>
        <w:rPr>
          <w:sz w:val="28"/>
          <w:szCs w:val="28"/>
          <w:lang w:val="uk-UA"/>
        </w:rPr>
        <w:t xml:space="preserve"> </w:t>
      </w:r>
      <w:r>
        <w:rPr>
          <w:sz w:val="28"/>
          <w:lang w:val="uk-UA"/>
        </w:rPr>
        <w:t xml:space="preserve">Порядку розроблення, фінансування, моніторингу міських цільових програм та звітності про їх виконання, затвердженого рішенням Бахмутської міської ради від 22.02.2017 </w:t>
      </w:r>
      <w:r>
        <w:rPr>
          <w:sz w:val="28"/>
          <w:lang w:val="uk-UA"/>
        </w:rPr>
        <w:br/>
        <w:t>№ 6/98-1780, із внесеними до нього змінами,</w:t>
      </w:r>
      <w:r>
        <w:rPr>
          <w:sz w:val="28"/>
          <w:szCs w:val="28"/>
          <w:lang w:val="uk-UA"/>
        </w:rPr>
        <w:t xml:space="preserve"> керуючись ст. 26 </w:t>
      </w:r>
      <w:r w:rsidRPr="00E7675B">
        <w:rPr>
          <w:sz w:val="28"/>
          <w:szCs w:val="28"/>
          <w:lang w:val="uk-UA"/>
        </w:rPr>
        <w:t>Закону України від 21.05.</w:t>
      </w:r>
      <w:r>
        <w:rPr>
          <w:sz w:val="28"/>
          <w:szCs w:val="28"/>
          <w:lang w:val="uk-UA"/>
        </w:rPr>
        <w:t>19</w:t>
      </w:r>
      <w:r w:rsidRPr="00E7675B">
        <w:rPr>
          <w:sz w:val="28"/>
          <w:szCs w:val="28"/>
          <w:lang w:val="uk-UA"/>
        </w:rPr>
        <w:t>97 №</w:t>
      </w:r>
      <w:r>
        <w:rPr>
          <w:sz w:val="28"/>
          <w:szCs w:val="28"/>
          <w:lang w:val="uk-UA"/>
        </w:rPr>
        <w:t xml:space="preserve"> </w:t>
      </w:r>
      <w:r w:rsidRPr="00E7675B">
        <w:rPr>
          <w:sz w:val="28"/>
          <w:szCs w:val="28"/>
          <w:lang w:val="uk-UA"/>
        </w:rPr>
        <w:t>280/97-ВР «Про місцеве самоврядування в Україні»</w:t>
      </w:r>
      <w:r>
        <w:rPr>
          <w:sz w:val="28"/>
          <w:szCs w:val="28"/>
          <w:lang w:val="uk-UA"/>
        </w:rPr>
        <w:t>,</w:t>
      </w:r>
      <w:r w:rsidRPr="00E7675B">
        <w:rPr>
          <w:sz w:val="28"/>
          <w:szCs w:val="28"/>
          <w:lang w:val="uk-UA"/>
        </w:rPr>
        <w:t xml:space="preserve"> із внесеними до нього змінами</w:t>
      </w:r>
      <w:r>
        <w:rPr>
          <w:sz w:val="28"/>
          <w:szCs w:val="28"/>
          <w:lang w:val="uk-UA"/>
        </w:rPr>
        <w:t xml:space="preserve">, </w:t>
      </w:r>
      <w:r>
        <w:rPr>
          <w:sz w:val="28"/>
          <w:lang w:val="uk-UA"/>
        </w:rPr>
        <w:t>Бахмутська міська рада</w:t>
      </w:r>
    </w:p>
    <w:p w:rsidR="005005AB" w:rsidRDefault="005005AB" w:rsidP="005005AB">
      <w:pPr>
        <w:tabs>
          <w:tab w:val="left" w:pos="540"/>
          <w:tab w:val="left" w:pos="720"/>
        </w:tabs>
        <w:ind w:right="99"/>
        <w:jc w:val="both"/>
        <w:rPr>
          <w:b/>
          <w:bCs/>
          <w:spacing w:val="60"/>
          <w:sz w:val="28"/>
          <w:szCs w:val="28"/>
          <w:lang w:val="uk-UA"/>
        </w:rPr>
      </w:pPr>
    </w:p>
    <w:p w:rsidR="005005AB" w:rsidRPr="00E7675B" w:rsidRDefault="005005AB" w:rsidP="005005AB">
      <w:pPr>
        <w:tabs>
          <w:tab w:val="left" w:pos="540"/>
          <w:tab w:val="left" w:pos="720"/>
        </w:tabs>
        <w:ind w:right="99"/>
        <w:jc w:val="both"/>
        <w:rPr>
          <w:sz w:val="28"/>
          <w:szCs w:val="28"/>
          <w:lang w:val="uk-UA"/>
        </w:rPr>
      </w:pPr>
      <w:r>
        <w:rPr>
          <w:b/>
          <w:bCs/>
          <w:spacing w:val="60"/>
          <w:sz w:val="28"/>
          <w:szCs w:val="28"/>
          <w:lang w:val="uk-UA"/>
        </w:rPr>
        <w:tab/>
        <w:t xml:space="preserve"> </w:t>
      </w:r>
      <w:r w:rsidRPr="00E7675B">
        <w:rPr>
          <w:b/>
          <w:bCs/>
          <w:spacing w:val="60"/>
          <w:sz w:val="28"/>
          <w:szCs w:val="28"/>
          <w:lang w:val="uk-UA"/>
        </w:rPr>
        <w:t>ВИРІШИ</w:t>
      </w:r>
      <w:r>
        <w:rPr>
          <w:b/>
          <w:bCs/>
          <w:spacing w:val="60"/>
          <w:sz w:val="28"/>
          <w:szCs w:val="28"/>
          <w:lang w:val="uk-UA"/>
        </w:rPr>
        <w:t>ЛА</w:t>
      </w:r>
      <w:r w:rsidRPr="00E7675B">
        <w:rPr>
          <w:sz w:val="28"/>
          <w:szCs w:val="28"/>
          <w:lang w:val="uk-UA"/>
        </w:rPr>
        <w:t>:</w:t>
      </w:r>
    </w:p>
    <w:p w:rsidR="005005AB" w:rsidRPr="00BC0D33" w:rsidRDefault="005005AB" w:rsidP="005005AB">
      <w:pPr>
        <w:tabs>
          <w:tab w:val="left" w:pos="900"/>
          <w:tab w:val="left" w:pos="1260"/>
        </w:tabs>
        <w:ind w:right="-1"/>
        <w:jc w:val="both"/>
        <w:rPr>
          <w:sz w:val="28"/>
          <w:szCs w:val="28"/>
          <w:lang w:val="uk-UA"/>
        </w:rPr>
      </w:pPr>
    </w:p>
    <w:p w:rsidR="005005AB" w:rsidRDefault="005005AB" w:rsidP="005005AB">
      <w:pPr>
        <w:tabs>
          <w:tab w:val="left" w:pos="709"/>
          <w:tab w:val="left" w:pos="993"/>
        </w:tabs>
        <w:ind w:right="-1"/>
        <w:jc w:val="both"/>
        <w:rPr>
          <w:sz w:val="28"/>
          <w:szCs w:val="28"/>
          <w:lang w:val="uk-UA"/>
        </w:rPr>
      </w:pPr>
      <w:r>
        <w:rPr>
          <w:sz w:val="28"/>
          <w:szCs w:val="28"/>
          <w:lang w:val="uk-UA"/>
        </w:rPr>
        <w:t xml:space="preserve">         </w:t>
      </w:r>
      <w:r w:rsidRPr="006C2E0C">
        <w:rPr>
          <w:sz w:val="28"/>
          <w:szCs w:val="28"/>
          <w:lang w:val="uk-UA"/>
        </w:rPr>
        <w:t>1</w:t>
      </w:r>
      <w:r>
        <w:rPr>
          <w:sz w:val="28"/>
          <w:lang w:val="uk-UA"/>
        </w:rPr>
        <w:t xml:space="preserve">. Звіт про результати </w:t>
      </w:r>
      <w:r>
        <w:rPr>
          <w:sz w:val="28"/>
          <w:szCs w:val="28"/>
          <w:lang w:val="uk-UA"/>
        </w:rPr>
        <w:t xml:space="preserve">виконання у 2018 році </w:t>
      </w:r>
      <w:r w:rsidRPr="00E259F2">
        <w:rPr>
          <w:sz w:val="28"/>
          <w:szCs w:val="28"/>
          <w:lang w:val="uk-UA"/>
        </w:rPr>
        <w:t>Програми</w:t>
      </w:r>
      <w:r>
        <w:rPr>
          <w:sz w:val="28"/>
          <w:szCs w:val="28"/>
          <w:lang w:val="uk-UA"/>
        </w:rPr>
        <w:t xml:space="preserve"> благоустрою міста Бахмут</w:t>
      </w:r>
      <w:r w:rsidRPr="00E259F2">
        <w:rPr>
          <w:sz w:val="28"/>
          <w:szCs w:val="28"/>
          <w:lang w:val="uk-UA"/>
        </w:rPr>
        <w:t xml:space="preserve"> на 201</w:t>
      </w:r>
      <w:r>
        <w:rPr>
          <w:sz w:val="28"/>
          <w:szCs w:val="28"/>
          <w:lang w:val="uk-UA"/>
        </w:rPr>
        <w:t>6</w:t>
      </w:r>
      <w:r w:rsidRPr="00E259F2">
        <w:rPr>
          <w:sz w:val="28"/>
          <w:szCs w:val="28"/>
          <w:lang w:val="uk-UA"/>
        </w:rPr>
        <w:t>-20</w:t>
      </w:r>
      <w:r>
        <w:rPr>
          <w:sz w:val="28"/>
          <w:szCs w:val="28"/>
          <w:lang w:val="uk-UA"/>
        </w:rPr>
        <w:t>20</w:t>
      </w:r>
      <w:r w:rsidRPr="00E259F2">
        <w:rPr>
          <w:sz w:val="28"/>
          <w:szCs w:val="28"/>
          <w:lang w:val="uk-UA"/>
        </w:rPr>
        <w:t xml:space="preserve"> роки</w:t>
      </w:r>
      <w:r>
        <w:rPr>
          <w:sz w:val="28"/>
          <w:szCs w:val="28"/>
          <w:lang w:val="uk-UA"/>
        </w:rPr>
        <w:t xml:space="preserve">, </w:t>
      </w:r>
      <w:r w:rsidRPr="009F1CA7">
        <w:rPr>
          <w:sz w:val="28"/>
          <w:szCs w:val="28"/>
          <w:lang w:val="uk-UA"/>
        </w:rPr>
        <w:t xml:space="preserve">затвердженої рішенням </w:t>
      </w:r>
      <w:r>
        <w:rPr>
          <w:sz w:val="28"/>
          <w:szCs w:val="28"/>
          <w:lang w:val="uk-UA"/>
        </w:rPr>
        <w:t>Бахмут</w:t>
      </w:r>
      <w:r w:rsidRPr="009F1CA7">
        <w:rPr>
          <w:sz w:val="28"/>
          <w:szCs w:val="28"/>
          <w:lang w:val="uk-UA"/>
        </w:rPr>
        <w:t>ської міської ради від 2</w:t>
      </w:r>
      <w:r>
        <w:rPr>
          <w:sz w:val="28"/>
          <w:szCs w:val="28"/>
          <w:lang w:val="uk-UA"/>
        </w:rPr>
        <w:t>2</w:t>
      </w:r>
      <w:r w:rsidRPr="009F1CA7">
        <w:rPr>
          <w:sz w:val="28"/>
          <w:szCs w:val="28"/>
          <w:lang w:val="uk-UA"/>
        </w:rPr>
        <w:t>.0</w:t>
      </w:r>
      <w:r>
        <w:rPr>
          <w:sz w:val="28"/>
          <w:szCs w:val="28"/>
          <w:lang w:val="uk-UA"/>
        </w:rPr>
        <w:t>6</w:t>
      </w:r>
      <w:r w:rsidRPr="009F1CA7">
        <w:rPr>
          <w:sz w:val="28"/>
          <w:szCs w:val="28"/>
          <w:lang w:val="uk-UA"/>
        </w:rPr>
        <w:t>.2016 №</w:t>
      </w:r>
      <w:r>
        <w:rPr>
          <w:sz w:val="28"/>
          <w:szCs w:val="28"/>
          <w:lang w:val="uk-UA"/>
        </w:rPr>
        <w:t xml:space="preserve"> </w:t>
      </w:r>
      <w:r w:rsidRPr="009F1CA7">
        <w:rPr>
          <w:sz w:val="28"/>
          <w:szCs w:val="28"/>
          <w:lang w:val="uk-UA"/>
        </w:rPr>
        <w:t>6/8</w:t>
      </w:r>
      <w:r>
        <w:rPr>
          <w:sz w:val="28"/>
          <w:szCs w:val="28"/>
          <w:lang w:val="uk-UA"/>
        </w:rPr>
        <w:t>7</w:t>
      </w:r>
      <w:r w:rsidRPr="009F1CA7">
        <w:rPr>
          <w:sz w:val="28"/>
          <w:szCs w:val="28"/>
          <w:lang w:val="uk-UA"/>
        </w:rPr>
        <w:t>-1</w:t>
      </w:r>
      <w:r>
        <w:rPr>
          <w:sz w:val="28"/>
          <w:szCs w:val="28"/>
          <w:lang w:val="uk-UA"/>
        </w:rPr>
        <w:t xml:space="preserve">546, із змінами, </w:t>
      </w:r>
      <w:r w:rsidRPr="009A2AC6">
        <w:rPr>
          <w:sz w:val="28"/>
          <w:szCs w:val="28"/>
          <w:lang w:val="uk-UA"/>
        </w:rPr>
        <w:t>внесеними</w:t>
      </w:r>
      <w:r>
        <w:rPr>
          <w:sz w:val="28"/>
          <w:szCs w:val="28"/>
          <w:lang w:val="uk-UA"/>
        </w:rPr>
        <w:t xml:space="preserve"> до </w:t>
      </w:r>
      <w:r w:rsidRPr="009A2AC6">
        <w:rPr>
          <w:sz w:val="28"/>
          <w:szCs w:val="28"/>
          <w:lang w:val="uk-UA"/>
        </w:rPr>
        <w:t>неї рішенням</w:t>
      </w:r>
      <w:r>
        <w:rPr>
          <w:sz w:val="28"/>
          <w:szCs w:val="28"/>
          <w:lang w:val="uk-UA"/>
        </w:rPr>
        <w:t xml:space="preserve">и </w:t>
      </w:r>
      <w:r w:rsidRPr="009A2AC6">
        <w:rPr>
          <w:sz w:val="28"/>
          <w:szCs w:val="28"/>
          <w:lang w:val="uk-UA"/>
        </w:rPr>
        <w:t>Бахмутської</w:t>
      </w:r>
      <w:r>
        <w:rPr>
          <w:sz w:val="28"/>
          <w:szCs w:val="28"/>
          <w:lang w:val="uk-UA"/>
        </w:rPr>
        <w:t xml:space="preserve"> </w:t>
      </w:r>
      <w:r w:rsidRPr="009A2AC6">
        <w:rPr>
          <w:sz w:val="28"/>
          <w:szCs w:val="28"/>
          <w:lang w:val="uk-UA"/>
        </w:rPr>
        <w:lastRenderedPageBreak/>
        <w:t>міської</w:t>
      </w:r>
      <w:r>
        <w:rPr>
          <w:sz w:val="28"/>
          <w:szCs w:val="28"/>
          <w:lang w:val="uk-UA"/>
        </w:rPr>
        <w:t xml:space="preserve"> ради: </w:t>
      </w:r>
      <w:r w:rsidRPr="009A2AC6">
        <w:rPr>
          <w:sz w:val="28"/>
          <w:szCs w:val="28"/>
          <w:lang w:val="uk-UA"/>
        </w:rPr>
        <w:t xml:space="preserve">від </w:t>
      </w:r>
      <w:r>
        <w:rPr>
          <w:sz w:val="28"/>
          <w:szCs w:val="28"/>
          <w:lang w:val="uk-UA"/>
        </w:rPr>
        <w:t xml:space="preserve">27.06.2017 № </w:t>
      </w:r>
      <w:r w:rsidRPr="009A2AC6">
        <w:rPr>
          <w:sz w:val="28"/>
          <w:szCs w:val="28"/>
          <w:lang w:val="uk-UA"/>
        </w:rPr>
        <w:t>6/102-1907,</w:t>
      </w:r>
      <w:r>
        <w:rPr>
          <w:sz w:val="28"/>
          <w:szCs w:val="28"/>
          <w:lang w:val="uk-UA"/>
        </w:rPr>
        <w:t xml:space="preserve"> від 28.03.2018 № 6/111-2150, </w:t>
      </w:r>
      <w:r w:rsidRPr="00BF7D6A">
        <w:rPr>
          <w:sz w:val="28"/>
          <w:szCs w:val="28"/>
          <w:lang w:val="uk-UA"/>
        </w:rPr>
        <w:t xml:space="preserve">від 28.11.2018 № 6/123-2379 </w:t>
      </w:r>
      <w:r>
        <w:rPr>
          <w:sz w:val="28"/>
          <w:szCs w:val="28"/>
          <w:lang w:val="uk-UA"/>
        </w:rPr>
        <w:t>(далі – Програма),</w:t>
      </w:r>
      <w:r w:rsidRPr="00482D6F">
        <w:rPr>
          <w:sz w:val="28"/>
          <w:szCs w:val="28"/>
          <w:lang w:val="uk-UA"/>
        </w:rPr>
        <w:t xml:space="preserve"> </w:t>
      </w:r>
      <w:r>
        <w:rPr>
          <w:sz w:val="28"/>
          <w:szCs w:val="28"/>
          <w:lang w:val="uk-UA"/>
        </w:rPr>
        <w:t>підготовлений Управлінням</w:t>
      </w:r>
      <w:r w:rsidRPr="009F1CA7">
        <w:rPr>
          <w:sz w:val="28"/>
          <w:szCs w:val="28"/>
          <w:lang w:val="uk-UA"/>
        </w:rPr>
        <w:t xml:space="preserve"> </w:t>
      </w:r>
      <w:r w:rsidRPr="00646275">
        <w:rPr>
          <w:sz w:val="28"/>
          <w:szCs w:val="28"/>
          <w:lang w:val="uk-UA"/>
        </w:rPr>
        <w:t>розвитку міського господарства та капітального будівництва Бахмутської міської ради</w:t>
      </w:r>
      <w:r>
        <w:rPr>
          <w:sz w:val="28"/>
          <w:szCs w:val="28"/>
          <w:lang w:val="uk-UA"/>
        </w:rPr>
        <w:t>,</w:t>
      </w:r>
      <w:r>
        <w:rPr>
          <w:sz w:val="28"/>
          <w:lang w:val="uk-UA"/>
        </w:rPr>
        <w:t xml:space="preserve"> </w:t>
      </w:r>
      <w:r>
        <w:rPr>
          <w:sz w:val="28"/>
          <w:szCs w:val="28"/>
          <w:lang w:val="uk-UA"/>
        </w:rPr>
        <w:t>прийняти до відома (додається).</w:t>
      </w:r>
    </w:p>
    <w:p w:rsidR="005005AB" w:rsidRDefault="005005AB" w:rsidP="005005AB">
      <w:pPr>
        <w:tabs>
          <w:tab w:val="left" w:pos="709"/>
          <w:tab w:val="left" w:pos="993"/>
        </w:tabs>
        <w:ind w:right="-1"/>
        <w:jc w:val="both"/>
        <w:rPr>
          <w:sz w:val="28"/>
          <w:szCs w:val="28"/>
          <w:lang w:val="uk-UA"/>
        </w:rPr>
      </w:pPr>
    </w:p>
    <w:p w:rsidR="005005AB" w:rsidRDefault="005005AB" w:rsidP="005005AB">
      <w:pPr>
        <w:tabs>
          <w:tab w:val="left" w:pos="709"/>
          <w:tab w:val="left" w:pos="851"/>
          <w:tab w:val="left" w:pos="993"/>
          <w:tab w:val="left" w:pos="1134"/>
        </w:tabs>
        <w:ind w:right="-1"/>
        <w:jc w:val="both"/>
        <w:rPr>
          <w:sz w:val="28"/>
          <w:szCs w:val="28"/>
          <w:lang w:val="uk-UA"/>
        </w:rPr>
      </w:pPr>
      <w:r>
        <w:rPr>
          <w:sz w:val="28"/>
          <w:szCs w:val="28"/>
          <w:lang w:val="uk-UA"/>
        </w:rPr>
        <w:t xml:space="preserve">         </w:t>
      </w:r>
      <w:r>
        <w:rPr>
          <w:sz w:val="28"/>
          <w:lang w:val="uk-UA"/>
        </w:rPr>
        <w:t xml:space="preserve">2. </w:t>
      </w:r>
      <w:r w:rsidRPr="009F1CA7">
        <w:rPr>
          <w:sz w:val="28"/>
          <w:lang w:val="uk-UA"/>
        </w:rPr>
        <w:t xml:space="preserve">Управлінню </w:t>
      </w:r>
      <w:r>
        <w:rPr>
          <w:sz w:val="28"/>
          <w:lang w:val="uk-UA"/>
        </w:rPr>
        <w:t>розвитку міського господарства та капітального будівництва</w:t>
      </w:r>
      <w:r w:rsidRPr="009F1CA7">
        <w:rPr>
          <w:sz w:val="28"/>
          <w:lang w:val="uk-UA"/>
        </w:rPr>
        <w:t xml:space="preserve"> Бахмутської міської ради (</w:t>
      </w:r>
      <w:r>
        <w:rPr>
          <w:sz w:val="28"/>
          <w:lang w:val="uk-UA"/>
        </w:rPr>
        <w:t>Чорноіван</w:t>
      </w:r>
      <w:r w:rsidRPr="009F1CA7">
        <w:rPr>
          <w:sz w:val="28"/>
          <w:lang w:val="uk-UA"/>
        </w:rPr>
        <w:t>), іншим виконавцям, відповідальним за виконання заходів Програми, продовжити подальшу роботу щодо їх реалізації.</w:t>
      </w:r>
      <w:r w:rsidRPr="009F1CA7">
        <w:rPr>
          <w:sz w:val="28"/>
          <w:szCs w:val="28"/>
          <w:lang w:val="uk-UA"/>
        </w:rPr>
        <w:t xml:space="preserve"> </w:t>
      </w:r>
    </w:p>
    <w:p w:rsidR="005005AB" w:rsidRPr="009F1CA7" w:rsidRDefault="005005AB" w:rsidP="005005AB">
      <w:pPr>
        <w:tabs>
          <w:tab w:val="left" w:pos="709"/>
          <w:tab w:val="left" w:pos="993"/>
        </w:tabs>
        <w:ind w:right="-1"/>
        <w:jc w:val="both"/>
        <w:rPr>
          <w:sz w:val="28"/>
          <w:lang w:val="uk-UA"/>
        </w:rPr>
      </w:pPr>
    </w:p>
    <w:p w:rsidR="005005AB" w:rsidRPr="008F432E" w:rsidRDefault="005005AB" w:rsidP="005005AB">
      <w:pPr>
        <w:tabs>
          <w:tab w:val="left" w:pos="709"/>
          <w:tab w:val="left" w:pos="993"/>
        </w:tabs>
        <w:ind w:right="-1" w:firstLine="708"/>
        <w:jc w:val="both"/>
        <w:rPr>
          <w:sz w:val="28"/>
          <w:lang w:val="uk-UA"/>
        </w:rPr>
      </w:pPr>
      <w:r>
        <w:rPr>
          <w:sz w:val="28"/>
          <w:lang w:val="uk-UA"/>
        </w:rPr>
        <w:t>3</w:t>
      </w:r>
      <w:r w:rsidRPr="008F432E">
        <w:rPr>
          <w:sz w:val="28"/>
          <w:lang w:val="uk-UA"/>
        </w:rPr>
        <w:t>. Організаційне виконання рішення покласти на Управління розвитку міського господарства та капітального будівництва Бахмутської міської ради (</w:t>
      </w:r>
      <w:r>
        <w:rPr>
          <w:sz w:val="28"/>
          <w:lang w:val="uk-UA"/>
        </w:rPr>
        <w:t>Чорноіван</w:t>
      </w:r>
      <w:r w:rsidRPr="008F432E">
        <w:rPr>
          <w:sz w:val="28"/>
          <w:lang w:val="uk-UA"/>
        </w:rPr>
        <w:t xml:space="preserve">), </w:t>
      </w:r>
      <w:r>
        <w:rPr>
          <w:sz w:val="28"/>
          <w:lang w:val="uk-UA"/>
        </w:rPr>
        <w:t>заступника міського голови Стрющенка О.В.</w:t>
      </w:r>
    </w:p>
    <w:p w:rsidR="005005AB" w:rsidRPr="009F1CA7" w:rsidRDefault="005005AB" w:rsidP="005005AB">
      <w:pPr>
        <w:tabs>
          <w:tab w:val="left" w:pos="709"/>
          <w:tab w:val="left" w:pos="993"/>
        </w:tabs>
        <w:ind w:firstLine="708"/>
        <w:jc w:val="both"/>
        <w:rPr>
          <w:sz w:val="28"/>
          <w:szCs w:val="20"/>
          <w:lang w:val="uk-UA"/>
        </w:rPr>
      </w:pPr>
    </w:p>
    <w:p w:rsidR="005005AB" w:rsidRPr="009F1CA7" w:rsidRDefault="005005AB" w:rsidP="005005AB">
      <w:pPr>
        <w:tabs>
          <w:tab w:val="left" w:pos="709"/>
          <w:tab w:val="left" w:pos="993"/>
        </w:tabs>
        <w:ind w:firstLine="708"/>
        <w:jc w:val="both"/>
        <w:rPr>
          <w:sz w:val="28"/>
          <w:szCs w:val="28"/>
          <w:lang w:val="uk-UA"/>
        </w:rPr>
      </w:pPr>
      <w:r>
        <w:rPr>
          <w:sz w:val="28"/>
          <w:szCs w:val="28"/>
          <w:lang w:val="uk-UA"/>
        </w:rPr>
        <w:t>4</w:t>
      </w:r>
      <w:r w:rsidRPr="009F1CA7">
        <w:rPr>
          <w:sz w:val="28"/>
          <w:szCs w:val="28"/>
          <w:lang w:val="uk-UA"/>
        </w:rPr>
        <w:t xml:space="preserve">. </w:t>
      </w:r>
      <w:r w:rsidRPr="00FA7EE5">
        <w:rPr>
          <w:sz w:val="28"/>
          <w:szCs w:val="28"/>
          <w:lang w:val="uk-UA"/>
        </w:rPr>
        <w:t xml:space="preserve">Координаційне забезпечення виконання рішення покласти на постійні комісії Бахмутської міської ради: з питань економічної і інвестиційної політики, бюджету і фінансів (Нікітенко), з питань  житлово-комунального господарства, екології, транспорту і зв’язку (Северінов), секретаря Бахмутської міської ради  Кіщенко С.І.   </w:t>
      </w:r>
    </w:p>
    <w:p w:rsidR="005005AB" w:rsidRPr="00193758" w:rsidRDefault="005005AB" w:rsidP="005005AB">
      <w:pPr>
        <w:tabs>
          <w:tab w:val="left" w:pos="720"/>
          <w:tab w:val="left" w:pos="993"/>
        </w:tabs>
        <w:ind w:right="-1"/>
        <w:jc w:val="both"/>
        <w:rPr>
          <w:sz w:val="28"/>
          <w:szCs w:val="28"/>
          <w:lang w:val="uk-UA"/>
        </w:rPr>
      </w:pPr>
    </w:p>
    <w:p w:rsidR="005005AB" w:rsidRDefault="005005AB" w:rsidP="005005AB">
      <w:pPr>
        <w:tabs>
          <w:tab w:val="left" w:pos="720"/>
          <w:tab w:val="left" w:pos="993"/>
        </w:tabs>
        <w:jc w:val="both"/>
        <w:rPr>
          <w:b/>
          <w:sz w:val="28"/>
          <w:szCs w:val="28"/>
          <w:lang w:val="uk-UA"/>
        </w:rPr>
      </w:pPr>
    </w:p>
    <w:p w:rsidR="005005AB" w:rsidRPr="00AF09FE" w:rsidRDefault="005005AB" w:rsidP="005005AB">
      <w:pPr>
        <w:ind w:left="709"/>
        <w:jc w:val="both"/>
        <w:rPr>
          <w:b/>
          <w:i/>
          <w:sz w:val="28"/>
          <w:szCs w:val="28"/>
          <w:lang w:val="uk-UA"/>
        </w:rPr>
      </w:pPr>
      <w:r>
        <w:rPr>
          <w:b/>
          <w:sz w:val="28"/>
          <w:szCs w:val="28"/>
          <w:lang w:val="uk-UA"/>
        </w:rPr>
        <w:t>Міський голова</w:t>
      </w:r>
      <w:r w:rsidRPr="001A4F5D">
        <w:rPr>
          <w:b/>
          <w:sz w:val="28"/>
          <w:szCs w:val="28"/>
          <w:lang w:val="uk-UA"/>
        </w:rPr>
        <w:t xml:space="preserve"> </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О.О. РЕВА</w:t>
      </w:r>
    </w:p>
    <w:p w:rsidR="005005AB" w:rsidRDefault="005005AB" w:rsidP="005D5F70">
      <w:pPr>
        <w:ind w:left="4962" w:right="-185"/>
        <w:rPr>
          <w:i/>
          <w:sz w:val="26"/>
          <w:szCs w:val="26"/>
          <w:lang w:val="uk-UA"/>
        </w:rPr>
        <w:sectPr w:rsidR="005005AB" w:rsidSect="005D5F70">
          <w:headerReference w:type="default" r:id="rId9"/>
          <w:pgSz w:w="11906" w:h="16838"/>
          <w:pgMar w:top="1134" w:right="707" w:bottom="851" w:left="1701" w:header="709" w:footer="709" w:gutter="0"/>
          <w:pgNumType w:start="1"/>
          <w:cols w:space="708"/>
          <w:titlePg/>
          <w:docGrid w:linePitch="360"/>
        </w:sectPr>
      </w:pPr>
      <w:bookmarkStart w:id="0" w:name="_GoBack"/>
      <w:bookmarkEnd w:id="0"/>
    </w:p>
    <w:p w:rsidR="00CB3709" w:rsidRPr="005D5F70" w:rsidRDefault="00CB3709" w:rsidP="005D5F70">
      <w:pPr>
        <w:ind w:left="4962" w:right="-185"/>
        <w:rPr>
          <w:i/>
          <w:sz w:val="26"/>
          <w:szCs w:val="26"/>
          <w:lang w:val="uk-UA"/>
        </w:rPr>
      </w:pPr>
      <w:r w:rsidRPr="005D5F70">
        <w:rPr>
          <w:i/>
          <w:sz w:val="26"/>
          <w:szCs w:val="26"/>
          <w:lang w:val="uk-UA"/>
        </w:rPr>
        <w:lastRenderedPageBreak/>
        <w:t xml:space="preserve">Додаток </w:t>
      </w:r>
    </w:p>
    <w:p w:rsidR="00CB3709" w:rsidRPr="005D5F70" w:rsidRDefault="00CB3709" w:rsidP="005D5F70">
      <w:pPr>
        <w:ind w:left="4962"/>
        <w:rPr>
          <w:i/>
          <w:sz w:val="26"/>
          <w:szCs w:val="26"/>
          <w:lang w:val="uk-UA"/>
        </w:rPr>
      </w:pPr>
      <w:r w:rsidRPr="005D5F70">
        <w:rPr>
          <w:i/>
          <w:sz w:val="26"/>
          <w:szCs w:val="26"/>
          <w:lang w:val="uk-UA"/>
        </w:rPr>
        <w:t xml:space="preserve">до </w:t>
      </w:r>
      <w:r w:rsidR="00BD0A59" w:rsidRPr="005D5F70">
        <w:rPr>
          <w:i/>
          <w:sz w:val="26"/>
          <w:szCs w:val="26"/>
          <w:lang w:val="uk-UA"/>
        </w:rPr>
        <w:t>рішення Бахмутської міської ради</w:t>
      </w:r>
    </w:p>
    <w:p w:rsidR="00CB3709" w:rsidRPr="005D5F70" w:rsidRDefault="005162A0" w:rsidP="005D5F70">
      <w:pPr>
        <w:ind w:left="4962"/>
        <w:rPr>
          <w:i/>
          <w:sz w:val="26"/>
          <w:szCs w:val="26"/>
          <w:lang w:val="uk-UA"/>
        </w:rPr>
      </w:pPr>
      <w:r>
        <w:rPr>
          <w:i/>
          <w:sz w:val="26"/>
          <w:szCs w:val="26"/>
          <w:lang w:val="uk-UA"/>
        </w:rPr>
        <w:t>від 27.</w:t>
      </w:r>
      <w:r w:rsidR="00CB3709" w:rsidRPr="005D5F70">
        <w:rPr>
          <w:i/>
          <w:sz w:val="26"/>
          <w:szCs w:val="26"/>
          <w:lang w:val="uk-UA"/>
        </w:rPr>
        <w:t>0</w:t>
      </w:r>
      <w:r w:rsidR="00BD0A59" w:rsidRPr="005D5F70">
        <w:rPr>
          <w:i/>
          <w:sz w:val="26"/>
          <w:szCs w:val="26"/>
          <w:lang w:val="uk-UA"/>
        </w:rPr>
        <w:t>3</w:t>
      </w:r>
      <w:r w:rsidR="00CB3709" w:rsidRPr="005D5F70">
        <w:rPr>
          <w:i/>
          <w:sz w:val="26"/>
          <w:szCs w:val="26"/>
          <w:lang w:val="uk-UA"/>
        </w:rPr>
        <w:t xml:space="preserve">.2019 № </w:t>
      </w:r>
      <w:r w:rsidR="00BD0A59" w:rsidRPr="005D5F70">
        <w:rPr>
          <w:i/>
          <w:sz w:val="26"/>
          <w:szCs w:val="26"/>
          <w:lang w:val="uk-UA"/>
        </w:rPr>
        <w:t>6/127-</w:t>
      </w:r>
      <w:r>
        <w:rPr>
          <w:i/>
          <w:sz w:val="26"/>
          <w:szCs w:val="26"/>
          <w:lang w:val="uk-UA"/>
        </w:rPr>
        <w:t>2505</w:t>
      </w:r>
    </w:p>
    <w:p w:rsidR="0094722A" w:rsidRPr="005D5F70" w:rsidRDefault="0094722A" w:rsidP="005D5F70">
      <w:pPr>
        <w:pStyle w:val="HTML"/>
        <w:shd w:val="clear" w:color="auto" w:fill="FFFFFF"/>
        <w:tabs>
          <w:tab w:val="clear" w:pos="916"/>
          <w:tab w:val="left" w:pos="709"/>
        </w:tabs>
        <w:jc w:val="center"/>
        <w:textAlignment w:val="baseline"/>
        <w:rPr>
          <w:rFonts w:ascii="Times New Roman" w:hAnsi="Times New Roman" w:cs="Times New Roman"/>
          <w:b/>
          <w:sz w:val="26"/>
          <w:szCs w:val="26"/>
          <w:lang w:val="uk-UA"/>
        </w:rPr>
      </w:pPr>
    </w:p>
    <w:p w:rsidR="00A53E80" w:rsidRPr="005D5F70" w:rsidRDefault="00A53E80" w:rsidP="005D5F70">
      <w:pPr>
        <w:pStyle w:val="HTML"/>
        <w:shd w:val="clear" w:color="auto" w:fill="FFFFFF"/>
        <w:tabs>
          <w:tab w:val="clear" w:pos="916"/>
          <w:tab w:val="left" w:pos="709"/>
        </w:tabs>
        <w:jc w:val="center"/>
        <w:textAlignment w:val="baseline"/>
        <w:rPr>
          <w:rFonts w:ascii="Times New Roman" w:hAnsi="Times New Roman" w:cs="Times New Roman"/>
          <w:b/>
          <w:sz w:val="26"/>
          <w:szCs w:val="26"/>
          <w:lang w:val="uk-UA"/>
        </w:rPr>
      </w:pPr>
      <w:r w:rsidRPr="005D5F70">
        <w:rPr>
          <w:rFonts w:ascii="Times New Roman" w:hAnsi="Times New Roman" w:cs="Times New Roman"/>
          <w:b/>
          <w:sz w:val="26"/>
          <w:szCs w:val="26"/>
          <w:lang w:val="uk-UA"/>
        </w:rPr>
        <w:t>ЗВІТ</w:t>
      </w:r>
    </w:p>
    <w:p w:rsidR="00A53E80" w:rsidRPr="005D5F70" w:rsidRDefault="00A53E80" w:rsidP="005D5F70">
      <w:pPr>
        <w:jc w:val="both"/>
        <w:rPr>
          <w:sz w:val="26"/>
          <w:szCs w:val="26"/>
          <w:lang w:val="uk-UA"/>
        </w:rPr>
      </w:pPr>
      <w:r w:rsidRPr="005D5F70">
        <w:rPr>
          <w:b/>
          <w:sz w:val="26"/>
          <w:szCs w:val="26"/>
          <w:lang w:val="uk-UA"/>
        </w:rPr>
        <w:t>про результати виконання</w:t>
      </w:r>
      <w:r w:rsidR="00ED5777" w:rsidRPr="005D5F70">
        <w:rPr>
          <w:b/>
          <w:sz w:val="26"/>
          <w:szCs w:val="26"/>
          <w:lang w:val="uk-UA"/>
        </w:rPr>
        <w:t xml:space="preserve"> у 201</w:t>
      </w:r>
      <w:r w:rsidR="00CF2BB0" w:rsidRPr="005D5F70">
        <w:rPr>
          <w:b/>
          <w:sz w:val="26"/>
          <w:szCs w:val="26"/>
          <w:lang w:val="uk-UA"/>
        </w:rPr>
        <w:t>8</w:t>
      </w:r>
      <w:r w:rsidR="00ED5777" w:rsidRPr="005D5F70">
        <w:rPr>
          <w:b/>
          <w:sz w:val="26"/>
          <w:szCs w:val="26"/>
          <w:lang w:val="uk-UA"/>
        </w:rPr>
        <w:t xml:space="preserve"> році</w:t>
      </w:r>
      <w:r w:rsidR="00045C07" w:rsidRPr="005D5F70">
        <w:rPr>
          <w:b/>
          <w:sz w:val="26"/>
          <w:szCs w:val="26"/>
          <w:lang w:val="uk-UA"/>
        </w:rPr>
        <w:t xml:space="preserve"> </w:t>
      </w:r>
      <w:r w:rsidRPr="005D5F70">
        <w:rPr>
          <w:b/>
          <w:sz w:val="26"/>
          <w:szCs w:val="26"/>
          <w:lang w:val="uk-UA"/>
        </w:rPr>
        <w:t xml:space="preserve">Програми </w:t>
      </w:r>
      <w:r w:rsidR="00C92D47" w:rsidRPr="005D5F70">
        <w:rPr>
          <w:b/>
          <w:sz w:val="26"/>
          <w:szCs w:val="26"/>
          <w:lang w:val="uk-UA"/>
        </w:rPr>
        <w:t>благоустрою міста Бахмут</w:t>
      </w:r>
      <w:r w:rsidRPr="005D5F70">
        <w:rPr>
          <w:b/>
          <w:sz w:val="26"/>
          <w:szCs w:val="26"/>
          <w:lang w:val="uk-UA"/>
        </w:rPr>
        <w:t xml:space="preserve"> </w:t>
      </w:r>
      <w:r w:rsidR="00C92D47" w:rsidRPr="005D5F70">
        <w:rPr>
          <w:b/>
          <w:sz w:val="26"/>
          <w:szCs w:val="26"/>
          <w:lang w:val="uk-UA"/>
        </w:rPr>
        <w:t>на</w:t>
      </w:r>
      <w:r w:rsidRPr="005D5F70">
        <w:rPr>
          <w:b/>
          <w:sz w:val="26"/>
          <w:szCs w:val="26"/>
          <w:lang w:val="uk-UA"/>
        </w:rPr>
        <w:t xml:space="preserve"> 2016-2020 рок</w:t>
      </w:r>
      <w:r w:rsidR="00C92D47" w:rsidRPr="005D5F70">
        <w:rPr>
          <w:b/>
          <w:sz w:val="26"/>
          <w:szCs w:val="26"/>
          <w:lang w:val="uk-UA"/>
        </w:rPr>
        <w:t>и</w:t>
      </w:r>
      <w:r w:rsidR="00045C07" w:rsidRPr="005D5F70">
        <w:rPr>
          <w:b/>
          <w:sz w:val="26"/>
          <w:szCs w:val="26"/>
          <w:lang w:val="uk-UA"/>
        </w:rPr>
        <w:t xml:space="preserve">, затвердженої рішенням </w:t>
      </w:r>
      <w:r w:rsidR="009528ED" w:rsidRPr="005D5F70">
        <w:rPr>
          <w:b/>
          <w:sz w:val="26"/>
          <w:szCs w:val="26"/>
          <w:lang w:val="uk-UA"/>
        </w:rPr>
        <w:t xml:space="preserve">Бахмутської міської ради від 22.06.2016 № 6/87-1546, </w:t>
      </w:r>
      <w:r w:rsidR="00045C07" w:rsidRPr="005D5F70">
        <w:rPr>
          <w:b/>
          <w:sz w:val="26"/>
          <w:szCs w:val="26"/>
          <w:lang w:val="uk-UA"/>
        </w:rPr>
        <w:t>із змінами</w:t>
      </w:r>
      <w:r w:rsidR="009528ED" w:rsidRPr="005D5F70">
        <w:rPr>
          <w:b/>
          <w:sz w:val="26"/>
          <w:szCs w:val="26"/>
          <w:lang w:val="uk-UA"/>
        </w:rPr>
        <w:t xml:space="preserve"> внесеними до неї рішеннями Бахмутської міської ради: </w:t>
      </w:r>
      <w:r w:rsidR="009528ED" w:rsidRPr="005D5F70">
        <w:rPr>
          <w:b/>
          <w:spacing w:val="12"/>
          <w:sz w:val="26"/>
          <w:szCs w:val="26"/>
          <w:lang w:val="uk-UA"/>
        </w:rPr>
        <w:t>від 27.06.2017 № 6/102-1907, від 28.03.2018 № 6/111-2150</w:t>
      </w:r>
      <w:r w:rsidR="009528ED" w:rsidRPr="005D5F70">
        <w:rPr>
          <w:b/>
          <w:sz w:val="26"/>
          <w:szCs w:val="26"/>
          <w:lang w:val="uk-UA"/>
        </w:rPr>
        <w:t>, від 28.11.2018 № 6/123-2379</w:t>
      </w:r>
    </w:p>
    <w:p w:rsidR="00A53E80" w:rsidRPr="005D5F70" w:rsidRDefault="00A53E80" w:rsidP="005D5F70">
      <w:pPr>
        <w:rPr>
          <w:sz w:val="10"/>
          <w:szCs w:val="10"/>
          <w:lang w:val="uk-UA"/>
        </w:rPr>
      </w:pPr>
    </w:p>
    <w:tbl>
      <w:tblPr>
        <w:tblW w:w="0" w:type="auto"/>
        <w:tblInd w:w="-34" w:type="dxa"/>
        <w:tblLook w:val="04A0" w:firstRow="1" w:lastRow="0" w:firstColumn="1" w:lastColumn="0" w:noHBand="0" w:noVBand="1"/>
      </w:tblPr>
      <w:tblGrid>
        <w:gridCol w:w="4720"/>
        <w:gridCol w:w="4812"/>
      </w:tblGrid>
      <w:tr w:rsidR="00A53E80" w:rsidRPr="005D5F70" w:rsidTr="0037017C">
        <w:trPr>
          <w:trHeight w:val="2424"/>
        </w:trPr>
        <w:tc>
          <w:tcPr>
            <w:tcW w:w="4720" w:type="dxa"/>
          </w:tcPr>
          <w:p w:rsidR="00A53E80" w:rsidRPr="005D5F70" w:rsidRDefault="00A53E80" w:rsidP="005D5F70">
            <w:pPr>
              <w:rPr>
                <w:sz w:val="26"/>
                <w:szCs w:val="26"/>
                <w:lang w:val="uk-UA"/>
              </w:rPr>
            </w:pPr>
            <w:r w:rsidRPr="005D5F70">
              <w:rPr>
                <w:sz w:val="26"/>
                <w:szCs w:val="26"/>
                <w:lang w:val="uk-UA"/>
              </w:rPr>
              <w:t xml:space="preserve">Дата і номер рішення, яким затверджено Програму та зміни до неї </w:t>
            </w:r>
          </w:p>
        </w:tc>
        <w:tc>
          <w:tcPr>
            <w:tcW w:w="4812" w:type="dxa"/>
          </w:tcPr>
          <w:p w:rsidR="00A53E80" w:rsidRPr="005D5F70" w:rsidRDefault="00A53E80" w:rsidP="005D5F70">
            <w:pPr>
              <w:rPr>
                <w:sz w:val="26"/>
                <w:szCs w:val="26"/>
                <w:lang w:val="uk-UA"/>
              </w:rPr>
            </w:pPr>
            <w:r w:rsidRPr="005D5F70">
              <w:rPr>
                <w:sz w:val="26"/>
                <w:szCs w:val="26"/>
                <w:lang w:val="uk-UA"/>
              </w:rPr>
              <w:t xml:space="preserve">Рішення </w:t>
            </w:r>
            <w:r w:rsidR="00C92D47" w:rsidRPr="005D5F70">
              <w:rPr>
                <w:sz w:val="26"/>
                <w:szCs w:val="26"/>
                <w:lang w:val="uk-UA"/>
              </w:rPr>
              <w:t>Бахмутської</w:t>
            </w:r>
            <w:r w:rsidRPr="005D5F70">
              <w:rPr>
                <w:sz w:val="26"/>
                <w:szCs w:val="26"/>
                <w:lang w:val="uk-UA"/>
              </w:rPr>
              <w:t xml:space="preserve"> міської ради від 2</w:t>
            </w:r>
            <w:r w:rsidR="00C92D47" w:rsidRPr="005D5F70">
              <w:rPr>
                <w:sz w:val="26"/>
                <w:szCs w:val="26"/>
                <w:lang w:val="uk-UA"/>
              </w:rPr>
              <w:t>2</w:t>
            </w:r>
            <w:r w:rsidRPr="005D5F70">
              <w:rPr>
                <w:sz w:val="26"/>
                <w:szCs w:val="26"/>
                <w:lang w:val="uk-UA"/>
              </w:rPr>
              <w:t>.0</w:t>
            </w:r>
            <w:r w:rsidR="00C92D47" w:rsidRPr="005D5F70">
              <w:rPr>
                <w:sz w:val="26"/>
                <w:szCs w:val="26"/>
                <w:lang w:val="uk-UA"/>
              </w:rPr>
              <w:t>6</w:t>
            </w:r>
            <w:r w:rsidRPr="005D5F70">
              <w:rPr>
                <w:sz w:val="26"/>
                <w:szCs w:val="26"/>
                <w:lang w:val="uk-UA"/>
              </w:rPr>
              <w:t>.2016 №</w:t>
            </w:r>
            <w:r w:rsidR="0042780B" w:rsidRPr="005D5F70">
              <w:rPr>
                <w:sz w:val="26"/>
                <w:szCs w:val="26"/>
                <w:lang w:val="uk-UA"/>
              </w:rPr>
              <w:t xml:space="preserve"> </w:t>
            </w:r>
            <w:r w:rsidRPr="005D5F70">
              <w:rPr>
                <w:sz w:val="26"/>
                <w:szCs w:val="26"/>
                <w:lang w:val="uk-UA"/>
              </w:rPr>
              <w:t>6/8</w:t>
            </w:r>
            <w:r w:rsidR="00C92D47" w:rsidRPr="005D5F70">
              <w:rPr>
                <w:sz w:val="26"/>
                <w:szCs w:val="26"/>
                <w:lang w:val="uk-UA"/>
              </w:rPr>
              <w:t>7</w:t>
            </w:r>
            <w:r w:rsidRPr="005D5F70">
              <w:rPr>
                <w:sz w:val="26"/>
                <w:szCs w:val="26"/>
                <w:lang w:val="uk-UA"/>
              </w:rPr>
              <w:t>-</w:t>
            </w:r>
            <w:r w:rsidR="00C92D47" w:rsidRPr="005D5F70">
              <w:rPr>
                <w:sz w:val="26"/>
                <w:szCs w:val="26"/>
                <w:lang w:val="uk-UA"/>
              </w:rPr>
              <w:t>1546</w:t>
            </w:r>
            <w:r w:rsidR="00ED5777" w:rsidRPr="005D5F70">
              <w:rPr>
                <w:sz w:val="26"/>
                <w:szCs w:val="26"/>
                <w:lang w:val="uk-UA"/>
              </w:rPr>
              <w:t>, із змінами внесеними до нього рішеннями Бахмутської міської ради</w:t>
            </w:r>
          </w:p>
          <w:p w:rsidR="00ED5777" w:rsidRPr="005D5F70" w:rsidRDefault="00ED5777" w:rsidP="005D5F70">
            <w:pPr>
              <w:rPr>
                <w:sz w:val="26"/>
                <w:szCs w:val="26"/>
                <w:lang w:val="uk-UA"/>
              </w:rPr>
            </w:pPr>
            <w:r w:rsidRPr="005D5F70">
              <w:rPr>
                <w:sz w:val="26"/>
                <w:szCs w:val="26"/>
                <w:lang w:val="uk-UA"/>
              </w:rPr>
              <w:t>від 27.06.2017 №</w:t>
            </w:r>
            <w:r w:rsidR="0042780B" w:rsidRPr="005D5F70">
              <w:rPr>
                <w:sz w:val="26"/>
                <w:szCs w:val="26"/>
                <w:lang w:val="uk-UA"/>
              </w:rPr>
              <w:t xml:space="preserve"> </w:t>
            </w:r>
            <w:r w:rsidRPr="005D5F70">
              <w:rPr>
                <w:sz w:val="26"/>
                <w:szCs w:val="26"/>
                <w:lang w:val="uk-UA"/>
              </w:rPr>
              <w:t>6/102-1907,</w:t>
            </w:r>
          </w:p>
          <w:p w:rsidR="00ED5777" w:rsidRPr="005D5F70" w:rsidRDefault="00ED5777" w:rsidP="005D5F70">
            <w:pPr>
              <w:rPr>
                <w:sz w:val="26"/>
                <w:szCs w:val="26"/>
                <w:lang w:val="uk-UA"/>
              </w:rPr>
            </w:pPr>
            <w:r w:rsidRPr="005D5F70">
              <w:rPr>
                <w:sz w:val="26"/>
                <w:szCs w:val="26"/>
                <w:lang w:val="uk-UA"/>
              </w:rPr>
              <w:t>від 28.03.2018 №</w:t>
            </w:r>
            <w:r w:rsidR="0042780B" w:rsidRPr="005D5F70">
              <w:rPr>
                <w:sz w:val="26"/>
                <w:szCs w:val="26"/>
                <w:lang w:val="uk-UA"/>
              </w:rPr>
              <w:t xml:space="preserve"> </w:t>
            </w:r>
            <w:r w:rsidRPr="005D5F70">
              <w:rPr>
                <w:sz w:val="26"/>
                <w:szCs w:val="26"/>
                <w:lang w:val="uk-UA"/>
              </w:rPr>
              <w:t>6/111-2150</w:t>
            </w:r>
            <w:r w:rsidR="00CF2BB0" w:rsidRPr="005D5F70">
              <w:rPr>
                <w:sz w:val="26"/>
                <w:szCs w:val="26"/>
                <w:lang w:val="uk-UA"/>
              </w:rPr>
              <w:t>,</w:t>
            </w:r>
          </w:p>
          <w:p w:rsidR="00CF2BB0" w:rsidRPr="005D5F70" w:rsidRDefault="00CF2BB0" w:rsidP="005D5F70">
            <w:pPr>
              <w:rPr>
                <w:sz w:val="26"/>
                <w:szCs w:val="26"/>
                <w:u w:val="single"/>
                <w:lang w:val="uk-UA"/>
              </w:rPr>
            </w:pPr>
            <w:r w:rsidRPr="005D5F70">
              <w:rPr>
                <w:sz w:val="26"/>
                <w:szCs w:val="26"/>
                <w:lang w:val="uk-UA"/>
              </w:rPr>
              <w:t>від 28.11.2018 № 6/123-2379</w:t>
            </w:r>
          </w:p>
        </w:tc>
      </w:tr>
      <w:tr w:rsidR="00A53E80" w:rsidRPr="005D5F70" w:rsidTr="0037017C">
        <w:trPr>
          <w:trHeight w:val="1124"/>
        </w:trPr>
        <w:tc>
          <w:tcPr>
            <w:tcW w:w="4720" w:type="dxa"/>
          </w:tcPr>
          <w:p w:rsidR="00A53E80" w:rsidRPr="005D5F70" w:rsidRDefault="00A53E80" w:rsidP="005D5F70">
            <w:pPr>
              <w:rPr>
                <w:sz w:val="26"/>
                <w:szCs w:val="26"/>
                <w:lang w:val="uk-UA"/>
              </w:rPr>
            </w:pPr>
            <w:r w:rsidRPr="005D5F70">
              <w:rPr>
                <w:sz w:val="26"/>
                <w:szCs w:val="26"/>
                <w:lang w:val="uk-UA"/>
              </w:rPr>
              <w:t>Відповідальний виконавець Програми</w:t>
            </w:r>
          </w:p>
        </w:tc>
        <w:tc>
          <w:tcPr>
            <w:tcW w:w="4812" w:type="dxa"/>
          </w:tcPr>
          <w:p w:rsidR="00A53E80" w:rsidRPr="0037017C" w:rsidRDefault="00A53E80" w:rsidP="005D5F70">
            <w:pPr>
              <w:rPr>
                <w:sz w:val="26"/>
                <w:szCs w:val="26"/>
                <w:lang w:val="uk-UA"/>
              </w:rPr>
            </w:pPr>
            <w:r w:rsidRPr="0037017C">
              <w:rPr>
                <w:sz w:val="26"/>
                <w:szCs w:val="26"/>
                <w:lang w:val="uk-UA"/>
              </w:rPr>
              <w:t xml:space="preserve">Управління </w:t>
            </w:r>
            <w:r w:rsidR="00C92D47" w:rsidRPr="0037017C">
              <w:rPr>
                <w:sz w:val="26"/>
                <w:szCs w:val="26"/>
                <w:lang w:val="uk-UA"/>
              </w:rPr>
              <w:t xml:space="preserve">розвитку міського господарства та капітального будівництва </w:t>
            </w:r>
            <w:r w:rsidRPr="0037017C">
              <w:rPr>
                <w:sz w:val="26"/>
                <w:szCs w:val="26"/>
                <w:lang w:val="uk-UA"/>
              </w:rPr>
              <w:t xml:space="preserve"> Бахмутської міської ради</w:t>
            </w:r>
          </w:p>
        </w:tc>
      </w:tr>
      <w:tr w:rsidR="00A53E80" w:rsidRPr="005D5F70" w:rsidTr="00D64BC2">
        <w:trPr>
          <w:trHeight w:val="551"/>
        </w:trPr>
        <w:tc>
          <w:tcPr>
            <w:tcW w:w="4720" w:type="dxa"/>
            <w:vAlign w:val="center"/>
          </w:tcPr>
          <w:p w:rsidR="00A53E80" w:rsidRPr="005D5F70" w:rsidRDefault="00A53E80" w:rsidP="005D5F70">
            <w:pPr>
              <w:rPr>
                <w:sz w:val="26"/>
                <w:szCs w:val="26"/>
                <w:lang w:val="uk-UA"/>
              </w:rPr>
            </w:pPr>
            <w:r w:rsidRPr="005D5F70">
              <w:rPr>
                <w:sz w:val="26"/>
                <w:szCs w:val="26"/>
                <w:lang w:val="uk-UA"/>
              </w:rPr>
              <w:t>Термін реалізації Програми</w:t>
            </w:r>
          </w:p>
        </w:tc>
        <w:tc>
          <w:tcPr>
            <w:tcW w:w="4812" w:type="dxa"/>
            <w:vAlign w:val="center"/>
          </w:tcPr>
          <w:p w:rsidR="00A53E80" w:rsidRPr="0037017C" w:rsidRDefault="00A53E80" w:rsidP="005D5F70">
            <w:pPr>
              <w:rPr>
                <w:sz w:val="26"/>
                <w:szCs w:val="26"/>
                <w:lang w:val="uk-UA"/>
              </w:rPr>
            </w:pPr>
            <w:r w:rsidRPr="0037017C">
              <w:rPr>
                <w:sz w:val="26"/>
                <w:szCs w:val="26"/>
                <w:lang w:val="uk-UA"/>
              </w:rPr>
              <w:t>2016-2020 роки</w:t>
            </w:r>
          </w:p>
        </w:tc>
      </w:tr>
    </w:tbl>
    <w:p w:rsidR="005D5F70" w:rsidRPr="0037017C" w:rsidRDefault="005D5F70" w:rsidP="005D5F70">
      <w:pPr>
        <w:jc w:val="both"/>
        <w:rPr>
          <w:b/>
          <w:sz w:val="10"/>
          <w:szCs w:val="10"/>
          <w:lang w:val="uk-UA"/>
        </w:rPr>
      </w:pPr>
    </w:p>
    <w:p w:rsidR="00A53E80" w:rsidRPr="005D5F70" w:rsidRDefault="00A53E80" w:rsidP="005D5F70">
      <w:pPr>
        <w:jc w:val="both"/>
        <w:rPr>
          <w:sz w:val="26"/>
          <w:szCs w:val="26"/>
          <w:lang w:val="uk-UA"/>
        </w:rPr>
      </w:pPr>
      <w:r w:rsidRPr="005D5F70">
        <w:rPr>
          <w:b/>
          <w:sz w:val="26"/>
          <w:szCs w:val="26"/>
          <w:lang w:val="uk-UA"/>
        </w:rPr>
        <w:tab/>
      </w:r>
      <w:r w:rsidR="0062734B" w:rsidRPr="005D5F70">
        <w:rPr>
          <w:sz w:val="26"/>
          <w:szCs w:val="26"/>
          <w:lang w:val="uk-UA"/>
        </w:rPr>
        <w:t>В</w:t>
      </w:r>
      <w:r w:rsidRPr="005D5F70">
        <w:rPr>
          <w:sz w:val="26"/>
          <w:szCs w:val="26"/>
          <w:lang w:val="uk-UA"/>
        </w:rPr>
        <w:t xml:space="preserve">иконання </w:t>
      </w:r>
      <w:r w:rsidR="00C97F65" w:rsidRPr="005D5F70">
        <w:rPr>
          <w:sz w:val="26"/>
          <w:szCs w:val="26"/>
          <w:lang w:val="uk-UA"/>
        </w:rPr>
        <w:t>у 201</w:t>
      </w:r>
      <w:r w:rsidR="00EC46D2" w:rsidRPr="005D5F70">
        <w:rPr>
          <w:sz w:val="26"/>
          <w:szCs w:val="26"/>
          <w:lang w:val="uk-UA"/>
        </w:rPr>
        <w:t>8</w:t>
      </w:r>
      <w:r w:rsidR="00C97F65" w:rsidRPr="005D5F70">
        <w:rPr>
          <w:sz w:val="26"/>
          <w:szCs w:val="26"/>
          <w:lang w:val="uk-UA"/>
        </w:rPr>
        <w:t xml:space="preserve"> році </w:t>
      </w:r>
      <w:r w:rsidRPr="005D5F70">
        <w:rPr>
          <w:sz w:val="26"/>
          <w:szCs w:val="26"/>
          <w:lang w:val="uk-UA"/>
        </w:rPr>
        <w:t xml:space="preserve">заходів Програми </w:t>
      </w:r>
      <w:r w:rsidR="00C92D47" w:rsidRPr="005D5F70">
        <w:rPr>
          <w:sz w:val="26"/>
          <w:szCs w:val="26"/>
          <w:lang w:val="uk-UA"/>
        </w:rPr>
        <w:t>благоустрою міста Бахмут на 2016-2020 роки</w:t>
      </w:r>
      <w:r w:rsidRPr="005D5F70">
        <w:rPr>
          <w:sz w:val="26"/>
          <w:szCs w:val="26"/>
          <w:lang w:val="uk-UA"/>
        </w:rPr>
        <w:t xml:space="preserve">, </w:t>
      </w:r>
      <w:r w:rsidR="00CB3709" w:rsidRPr="005D5F70">
        <w:rPr>
          <w:sz w:val="26"/>
          <w:szCs w:val="26"/>
          <w:lang w:val="uk-UA"/>
        </w:rPr>
        <w:t>на</w:t>
      </w:r>
      <w:r w:rsidR="00C92D47" w:rsidRPr="005D5F70">
        <w:rPr>
          <w:sz w:val="26"/>
          <w:szCs w:val="26"/>
          <w:lang w:val="uk-UA"/>
        </w:rPr>
        <w:t xml:space="preserve">дається </w:t>
      </w:r>
      <w:r w:rsidRPr="005D5F70">
        <w:rPr>
          <w:sz w:val="26"/>
          <w:szCs w:val="26"/>
          <w:lang w:val="uk-UA"/>
        </w:rPr>
        <w:t>у додатку 1 до Звіту.</w:t>
      </w:r>
    </w:p>
    <w:p w:rsidR="00C97F65" w:rsidRPr="005D5F70" w:rsidRDefault="0062734B" w:rsidP="005D5F70">
      <w:pPr>
        <w:ind w:firstLine="709"/>
        <w:contextualSpacing/>
        <w:jc w:val="both"/>
        <w:rPr>
          <w:sz w:val="26"/>
          <w:szCs w:val="26"/>
          <w:lang w:val="uk-UA"/>
        </w:rPr>
      </w:pPr>
      <w:r w:rsidRPr="005D5F70">
        <w:rPr>
          <w:sz w:val="26"/>
          <w:szCs w:val="26"/>
          <w:lang w:val="uk-UA"/>
        </w:rPr>
        <w:t>В</w:t>
      </w:r>
      <w:r w:rsidR="00D773BA" w:rsidRPr="005D5F70">
        <w:rPr>
          <w:sz w:val="26"/>
          <w:szCs w:val="26"/>
          <w:lang w:val="uk-UA"/>
        </w:rPr>
        <w:t>иконання</w:t>
      </w:r>
      <w:r w:rsidR="00C97F65" w:rsidRPr="005D5F70">
        <w:rPr>
          <w:sz w:val="26"/>
          <w:szCs w:val="26"/>
          <w:lang w:val="uk-UA"/>
        </w:rPr>
        <w:t xml:space="preserve"> у 201</w:t>
      </w:r>
      <w:r w:rsidR="00EC46D2" w:rsidRPr="005D5F70">
        <w:rPr>
          <w:sz w:val="26"/>
          <w:szCs w:val="26"/>
          <w:lang w:val="uk-UA"/>
        </w:rPr>
        <w:t>8</w:t>
      </w:r>
      <w:r w:rsidR="00C97F65" w:rsidRPr="005D5F70">
        <w:rPr>
          <w:sz w:val="26"/>
          <w:szCs w:val="26"/>
          <w:lang w:val="uk-UA"/>
        </w:rPr>
        <w:t xml:space="preserve"> році показників результативності Програми благоустрою міста Бахмут на 2016-2020 роки, </w:t>
      </w:r>
      <w:r w:rsidR="00D773BA" w:rsidRPr="005D5F70">
        <w:rPr>
          <w:sz w:val="26"/>
          <w:szCs w:val="26"/>
          <w:lang w:val="uk-UA"/>
        </w:rPr>
        <w:t>на</w:t>
      </w:r>
      <w:r w:rsidR="00C97F65" w:rsidRPr="005D5F70">
        <w:rPr>
          <w:sz w:val="26"/>
          <w:szCs w:val="26"/>
          <w:lang w:val="uk-UA"/>
        </w:rPr>
        <w:t>дається у додатку 2 до Звіту.</w:t>
      </w:r>
    </w:p>
    <w:p w:rsidR="00A53E80" w:rsidRPr="005D5F70" w:rsidRDefault="00A53E80" w:rsidP="005D5F70">
      <w:pPr>
        <w:ind w:firstLine="708"/>
        <w:jc w:val="both"/>
        <w:rPr>
          <w:sz w:val="26"/>
          <w:szCs w:val="26"/>
          <w:lang w:val="uk-UA"/>
        </w:rPr>
      </w:pPr>
      <w:r w:rsidRPr="005D5F70">
        <w:rPr>
          <w:sz w:val="26"/>
          <w:szCs w:val="26"/>
          <w:lang w:val="uk-UA"/>
        </w:rPr>
        <w:t xml:space="preserve">Пояснювальна записка про виконання </w:t>
      </w:r>
      <w:r w:rsidR="00C97F65" w:rsidRPr="005D5F70">
        <w:rPr>
          <w:sz w:val="26"/>
          <w:szCs w:val="26"/>
          <w:lang w:val="uk-UA"/>
        </w:rPr>
        <w:t>у 201</w:t>
      </w:r>
      <w:r w:rsidR="00EC46D2" w:rsidRPr="005D5F70">
        <w:rPr>
          <w:sz w:val="26"/>
          <w:szCs w:val="26"/>
          <w:lang w:val="uk-UA"/>
        </w:rPr>
        <w:t>8</w:t>
      </w:r>
      <w:r w:rsidR="00C97F65" w:rsidRPr="005D5F70">
        <w:rPr>
          <w:sz w:val="26"/>
          <w:szCs w:val="26"/>
          <w:lang w:val="uk-UA"/>
        </w:rPr>
        <w:t xml:space="preserve"> році </w:t>
      </w:r>
      <w:r w:rsidRPr="005D5F70">
        <w:rPr>
          <w:sz w:val="26"/>
          <w:szCs w:val="26"/>
          <w:lang w:val="uk-UA"/>
        </w:rPr>
        <w:t xml:space="preserve">заходів Програми </w:t>
      </w:r>
      <w:r w:rsidR="00C92D47" w:rsidRPr="005D5F70">
        <w:rPr>
          <w:sz w:val="26"/>
          <w:szCs w:val="26"/>
          <w:lang w:val="uk-UA"/>
        </w:rPr>
        <w:t xml:space="preserve">благоустрою міста Бахмут на 2016-2020 роки, додається у додатку </w:t>
      </w:r>
      <w:r w:rsidR="00C97F65" w:rsidRPr="005D5F70">
        <w:rPr>
          <w:sz w:val="26"/>
          <w:szCs w:val="26"/>
          <w:lang w:val="uk-UA"/>
        </w:rPr>
        <w:t>3</w:t>
      </w:r>
      <w:r w:rsidR="00C92D47" w:rsidRPr="005D5F70">
        <w:rPr>
          <w:sz w:val="26"/>
          <w:szCs w:val="26"/>
          <w:lang w:val="uk-UA"/>
        </w:rPr>
        <w:t xml:space="preserve"> до Звіту.</w:t>
      </w:r>
    </w:p>
    <w:p w:rsidR="00A53E80" w:rsidRPr="005D5F70" w:rsidRDefault="007816E1" w:rsidP="005D5F70">
      <w:pPr>
        <w:jc w:val="both"/>
        <w:rPr>
          <w:sz w:val="26"/>
          <w:szCs w:val="26"/>
          <w:lang w:val="uk-UA"/>
        </w:rPr>
      </w:pPr>
      <w:r w:rsidRPr="005D5F70">
        <w:rPr>
          <w:b/>
          <w:sz w:val="26"/>
          <w:szCs w:val="26"/>
          <w:lang w:val="uk-UA"/>
        </w:rPr>
        <w:tab/>
      </w:r>
      <w:r w:rsidR="00D773BA" w:rsidRPr="005D5F70">
        <w:rPr>
          <w:sz w:val="26"/>
          <w:szCs w:val="26"/>
          <w:lang w:val="uk-UA"/>
        </w:rPr>
        <w:t>У зв’язку з цим</w:t>
      </w:r>
      <w:r w:rsidR="00D773BA" w:rsidRPr="005D5F70">
        <w:rPr>
          <w:b/>
          <w:sz w:val="26"/>
          <w:szCs w:val="26"/>
          <w:lang w:val="uk-UA"/>
        </w:rPr>
        <w:t xml:space="preserve">, </w:t>
      </w:r>
      <w:r w:rsidR="00D773BA" w:rsidRPr="005D5F70">
        <w:rPr>
          <w:sz w:val="26"/>
          <w:szCs w:val="26"/>
          <w:lang w:val="uk-UA"/>
        </w:rPr>
        <w:t xml:space="preserve">що </w:t>
      </w:r>
      <w:r w:rsidRPr="005D5F70">
        <w:rPr>
          <w:sz w:val="26"/>
          <w:szCs w:val="26"/>
          <w:lang w:val="uk-UA"/>
        </w:rPr>
        <w:t xml:space="preserve">Програма благоустрою міста Бахмут на 2016-2020 роки є актуальною для створення умов щодо поліпшення санітарного і естетичного стану міста, </w:t>
      </w:r>
      <w:r w:rsidR="0048586B" w:rsidRPr="005D5F70">
        <w:rPr>
          <w:sz w:val="26"/>
          <w:szCs w:val="26"/>
          <w:lang w:val="uk-UA"/>
        </w:rPr>
        <w:t>забезпечення належних умов відпочинку населення та потребує подальшої роботи з реалізації запланованих заходів</w:t>
      </w:r>
      <w:r w:rsidR="00D773BA" w:rsidRPr="005D5F70">
        <w:rPr>
          <w:sz w:val="26"/>
          <w:szCs w:val="26"/>
          <w:lang w:val="uk-UA"/>
        </w:rPr>
        <w:t>, пропонує</w:t>
      </w:r>
      <w:r w:rsidR="0030163F">
        <w:rPr>
          <w:sz w:val="26"/>
          <w:szCs w:val="26"/>
          <w:lang w:val="uk-UA"/>
        </w:rPr>
        <w:t>ться</w:t>
      </w:r>
      <w:r w:rsidR="00D773BA" w:rsidRPr="005D5F70">
        <w:rPr>
          <w:sz w:val="26"/>
          <w:szCs w:val="26"/>
          <w:lang w:val="uk-UA"/>
        </w:rPr>
        <w:t xml:space="preserve"> продовжити її реалізацію</w:t>
      </w:r>
      <w:r w:rsidR="0048586B" w:rsidRPr="005D5F70">
        <w:rPr>
          <w:sz w:val="26"/>
          <w:szCs w:val="26"/>
          <w:lang w:val="uk-UA"/>
        </w:rPr>
        <w:t>.</w:t>
      </w:r>
    </w:p>
    <w:p w:rsidR="009528ED" w:rsidRPr="0037017C" w:rsidRDefault="009528ED" w:rsidP="005D5F70">
      <w:pPr>
        <w:ind w:right="-55"/>
        <w:jc w:val="both"/>
        <w:rPr>
          <w:sz w:val="26"/>
          <w:szCs w:val="26"/>
          <w:lang w:val="uk-UA"/>
        </w:rPr>
      </w:pPr>
    </w:p>
    <w:p w:rsidR="009528ED" w:rsidRPr="005D5F70" w:rsidRDefault="009528ED" w:rsidP="005D5F70">
      <w:pPr>
        <w:jc w:val="both"/>
        <w:rPr>
          <w:i/>
          <w:sz w:val="26"/>
          <w:szCs w:val="26"/>
          <w:lang w:val="uk-UA"/>
        </w:rPr>
      </w:pPr>
      <w:r w:rsidRPr="005D5F70">
        <w:rPr>
          <w:i/>
          <w:sz w:val="26"/>
          <w:szCs w:val="26"/>
          <w:lang w:val="uk-UA"/>
        </w:rPr>
        <w:t xml:space="preserve">Звіт про результати виконання у 2018 році Програми благоустрою міста Бахмут на 2016-2020 роки, затвердженої рішенням Бахмутської міської ради від 22.06.2016 № 6/87-1546, із змінами внесеними до неї рішеннями Бахмутської міської ради: </w:t>
      </w:r>
      <w:r w:rsidRPr="005D5F70">
        <w:rPr>
          <w:i/>
          <w:spacing w:val="12"/>
          <w:sz w:val="26"/>
          <w:szCs w:val="26"/>
          <w:lang w:val="uk-UA"/>
        </w:rPr>
        <w:t>від 27.06.2017 № 6/102-1907, від 28.03.2018 № 6/111-2150</w:t>
      </w:r>
      <w:r w:rsidRPr="005D5F70">
        <w:rPr>
          <w:i/>
          <w:sz w:val="26"/>
          <w:szCs w:val="26"/>
          <w:lang w:val="uk-UA"/>
        </w:rPr>
        <w:t>, від 28.11.2018 № 6/123-2379, підготовлено Управлінням розвитку міського господарства та капітального будівництва Бахмутської міської ради</w:t>
      </w:r>
    </w:p>
    <w:p w:rsidR="00D64BC2" w:rsidRDefault="00D64BC2" w:rsidP="008E16B6">
      <w:pPr>
        <w:pStyle w:val="ab"/>
        <w:spacing w:before="0" w:beforeAutospacing="0" w:after="0" w:afterAutospacing="0"/>
        <w:jc w:val="both"/>
        <w:rPr>
          <w:b/>
          <w:i/>
          <w:sz w:val="26"/>
          <w:szCs w:val="26"/>
          <w:lang w:val="uk-UA"/>
        </w:rPr>
      </w:pPr>
    </w:p>
    <w:p w:rsidR="005D5F70" w:rsidRPr="005D5F70" w:rsidRDefault="005D5F70" w:rsidP="008E16B6">
      <w:pPr>
        <w:pStyle w:val="ab"/>
        <w:spacing w:before="0" w:beforeAutospacing="0" w:after="0" w:afterAutospacing="0"/>
        <w:jc w:val="both"/>
        <w:rPr>
          <w:b/>
          <w:i/>
          <w:sz w:val="26"/>
          <w:szCs w:val="26"/>
          <w:lang w:val="uk-UA"/>
        </w:rPr>
      </w:pPr>
    </w:p>
    <w:p w:rsidR="008E16B6" w:rsidRPr="005D5F70" w:rsidRDefault="00C97F65" w:rsidP="008E16B6">
      <w:pPr>
        <w:pStyle w:val="ab"/>
        <w:spacing w:before="0" w:beforeAutospacing="0" w:after="0" w:afterAutospacing="0"/>
        <w:jc w:val="both"/>
        <w:rPr>
          <w:b/>
          <w:i/>
          <w:sz w:val="26"/>
          <w:szCs w:val="26"/>
          <w:lang w:val="uk-UA"/>
        </w:rPr>
      </w:pPr>
      <w:r w:rsidRPr="005D5F70">
        <w:rPr>
          <w:b/>
          <w:i/>
          <w:sz w:val="26"/>
          <w:szCs w:val="26"/>
          <w:lang w:val="uk-UA"/>
        </w:rPr>
        <w:t>Н</w:t>
      </w:r>
      <w:r w:rsidR="008E16B6" w:rsidRPr="005D5F70">
        <w:rPr>
          <w:b/>
          <w:i/>
          <w:sz w:val="26"/>
          <w:szCs w:val="26"/>
          <w:lang w:val="uk-UA"/>
        </w:rPr>
        <w:t xml:space="preserve">ачальник Управління розвитку </w:t>
      </w:r>
    </w:p>
    <w:p w:rsidR="008E16B6" w:rsidRPr="005D5F70" w:rsidRDefault="008E16B6" w:rsidP="008E16B6">
      <w:pPr>
        <w:pStyle w:val="ab"/>
        <w:spacing w:before="0" w:beforeAutospacing="0" w:after="0" w:afterAutospacing="0"/>
        <w:jc w:val="both"/>
        <w:rPr>
          <w:b/>
          <w:i/>
          <w:sz w:val="26"/>
          <w:szCs w:val="26"/>
          <w:lang w:val="uk-UA"/>
        </w:rPr>
      </w:pPr>
      <w:r w:rsidRPr="005D5F70">
        <w:rPr>
          <w:b/>
          <w:i/>
          <w:sz w:val="26"/>
          <w:szCs w:val="26"/>
          <w:lang w:val="uk-UA"/>
        </w:rPr>
        <w:t>міського господарства та капітального</w:t>
      </w:r>
    </w:p>
    <w:p w:rsidR="00A53E80" w:rsidRPr="005D5F70" w:rsidRDefault="008E16B6" w:rsidP="0048586B">
      <w:pPr>
        <w:pStyle w:val="ab"/>
        <w:spacing w:before="0" w:beforeAutospacing="0" w:after="0" w:afterAutospacing="0"/>
        <w:jc w:val="both"/>
        <w:rPr>
          <w:b/>
          <w:i/>
          <w:sz w:val="26"/>
          <w:szCs w:val="26"/>
          <w:lang w:val="uk-UA"/>
        </w:rPr>
      </w:pPr>
      <w:r w:rsidRPr="005D5F70">
        <w:rPr>
          <w:b/>
          <w:i/>
          <w:sz w:val="26"/>
          <w:szCs w:val="26"/>
          <w:lang w:val="uk-UA"/>
        </w:rPr>
        <w:t xml:space="preserve">будівництва Бахмутської міської ради  </w:t>
      </w:r>
      <w:r w:rsidRPr="005D5F70">
        <w:rPr>
          <w:b/>
          <w:i/>
          <w:sz w:val="26"/>
          <w:szCs w:val="26"/>
          <w:lang w:val="uk-UA"/>
        </w:rPr>
        <w:tab/>
      </w:r>
      <w:r w:rsidRPr="005D5F70">
        <w:rPr>
          <w:b/>
          <w:i/>
          <w:sz w:val="26"/>
          <w:szCs w:val="26"/>
          <w:lang w:val="uk-UA"/>
        </w:rPr>
        <w:tab/>
      </w:r>
      <w:r w:rsidRPr="005D5F70">
        <w:rPr>
          <w:b/>
          <w:i/>
          <w:sz w:val="26"/>
          <w:szCs w:val="26"/>
          <w:lang w:val="uk-UA"/>
        </w:rPr>
        <w:tab/>
      </w:r>
      <w:r w:rsidR="0030163F">
        <w:rPr>
          <w:b/>
          <w:i/>
          <w:sz w:val="26"/>
          <w:szCs w:val="26"/>
          <w:lang w:val="uk-UA"/>
        </w:rPr>
        <w:tab/>
      </w:r>
      <w:r w:rsidRPr="005D5F70">
        <w:rPr>
          <w:b/>
          <w:i/>
          <w:sz w:val="26"/>
          <w:szCs w:val="26"/>
          <w:lang w:val="uk-UA"/>
        </w:rPr>
        <w:t xml:space="preserve"> </w:t>
      </w:r>
      <w:r w:rsidR="00C97F65" w:rsidRPr="005D5F70">
        <w:rPr>
          <w:b/>
          <w:i/>
          <w:sz w:val="26"/>
          <w:szCs w:val="26"/>
          <w:lang w:val="uk-UA"/>
        </w:rPr>
        <w:t>С</w:t>
      </w:r>
      <w:r w:rsidRPr="005D5F70">
        <w:rPr>
          <w:b/>
          <w:i/>
          <w:sz w:val="26"/>
          <w:szCs w:val="26"/>
          <w:lang w:val="uk-UA"/>
        </w:rPr>
        <w:t>.</w:t>
      </w:r>
      <w:r w:rsidR="00C97F65" w:rsidRPr="005D5F70">
        <w:rPr>
          <w:b/>
          <w:i/>
          <w:sz w:val="26"/>
          <w:szCs w:val="26"/>
          <w:lang w:val="uk-UA"/>
        </w:rPr>
        <w:t>П</w:t>
      </w:r>
      <w:r w:rsidRPr="005D5F70">
        <w:rPr>
          <w:b/>
          <w:i/>
          <w:sz w:val="26"/>
          <w:szCs w:val="26"/>
          <w:lang w:val="uk-UA"/>
        </w:rPr>
        <w:t xml:space="preserve">. </w:t>
      </w:r>
      <w:r w:rsidR="00C97F65" w:rsidRPr="005D5F70">
        <w:rPr>
          <w:b/>
          <w:i/>
          <w:sz w:val="26"/>
          <w:szCs w:val="26"/>
          <w:lang w:val="uk-UA"/>
        </w:rPr>
        <w:t>Чорноіван</w:t>
      </w:r>
    </w:p>
    <w:p w:rsidR="00312E4C" w:rsidRPr="005D5F70" w:rsidRDefault="00312E4C" w:rsidP="00A53E80">
      <w:pPr>
        <w:rPr>
          <w:b/>
          <w:i/>
          <w:sz w:val="26"/>
          <w:szCs w:val="26"/>
          <w:lang w:val="uk-UA"/>
        </w:rPr>
      </w:pPr>
    </w:p>
    <w:p w:rsidR="00BD0A59" w:rsidRPr="005D5F70" w:rsidRDefault="00BD0A59" w:rsidP="00A53E80">
      <w:pPr>
        <w:rPr>
          <w:b/>
          <w:i/>
          <w:sz w:val="26"/>
          <w:szCs w:val="26"/>
          <w:lang w:val="uk-UA"/>
        </w:rPr>
      </w:pPr>
    </w:p>
    <w:p w:rsidR="00BD0A59" w:rsidRPr="005D5F70" w:rsidRDefault="00BD0A59" w:rsidP="00A53E80">
      <w:pPr>
        <w:rPr>
          <w:b/>
          <w:i/>
          <w:sz w:val="26"/>
          <w:szCs w:val="26"/>
          <w:lang w:val="uk-UA"/>
        </w:rPr>
        <w:sectPr w:rsidR="00BD0A59" w:rsidRPr="005D5F70" w:rsidSect="005D5F70">
          <w:pgSz w:w="11906" w:h="16838"/>
          <w:pgMar w:top="1134" w:right="707" w:bottom="851" w:left="1701" w:header="709" w:footer="709" w:gutter="0"/>
          <w:pgNumType w:start="1"/>
          <w:cols w:space="708"/>
          <w:titlePg/>
          <w:docGrid w:linePitch="360"/>
        </w:sectPr>
      </w:pPr>
      <w:r w:rsidRPr="005D5F70">
        <w:rPr>
          <w:b/>
          <w:i/>
          <w:sz w:val="26"/>
          <w:szCs w:val="26"/>
          <w:lang w:val="uk-UA"/>
        </w:rPr>
        <w:t>Секретар Бахмутської міської ради</w:t>
      </w:r>
      <w:r w:rsidRPr="005D5F70">
        <w:rPr>
          <w:b/>
          <w:i/>
          <w:sz w:val="26"/>
          <w:szCs w:val="26"/>
          <w:lang w:val="uk-UA"/>
        </w:rPr>
        <w:tab/>
      </w:r>
      <w:r w:rsidRPr="005D5F70">
        <w:rPr>
          <w:b/>
          <w:i/>
          <w:sz w:val="26"/>
          <w:szCs w:val="26"/>
          <w:lang w:val="uk-UA"/>
        </w:rPr>
        <w:tab/>
      </w:r>
      <w:r w:rsidRPr="005D5F70">
        <w:rPr>
          <w:b/>
          <w:i/>
          <w:sz w:val="26"/>
          <w:szCs w:val="26"/>
          <w:lang w:val="uk-UA"/>
        </w:rPr>
        <w:tab/>
      </w:r>
      <w:r w:rsidRPr="005D5F70">
        <w:rPr>
          <w:b/>
          <w:i/>
          <w:sz w:val="26"/>
          <w:szCs w:val="26"/>
          <w:lang w:val="uk-UA"/>
        </w:rPr>
        <w:tab/>
      </w:r>
      <w:r w:rsidR="0030163F">
        <w:rPr>
          <w:b/>
          <w:i/>
          <w:sz w:val="26"/>
          <w:szCs w:val="26"/>
          <w:lang w:val="uk-UA"/>
        </w:rPr>
        <w:tab/>
      </w:r>
      <w:r w:rsidRPr="005D5F70">
        <w:rPr>
          <w:b/>
          <w:i/>
          <w:sz w:val="26"/>
          <w:szCs w:val="26"/>
          <w:lang w:val="uk-UA"/>
        </w:rPr>
        <w:t>С.І. Кіщенко</w:t>
      </w:r>
    </w:p>
    <w:p w:rsidR="00117295" w:rsidRDefault="00117295" w:rsidP="00BC74CD">
      <w:pPr>
        <w:ind w:left="9639"/>
        <w:rPr>
          <w:i/>
          <w:sz w:val="28"/>
          <w:szCs w:val="28"/>
          <w:lang w:val="uk-UA"/>
        </w:rPr>
        <w:sectPr w:rsidR="00117295" w:rsidSect="009D4A77">
          <w:pgSz w:w="16838" w:h="11906" w:orient="landscape"/>
          <w:pgMar w:top="1418" w:right="567" w:bottom="568" w:left="851" w:header="709" w:footer="709" w:gutter="0"/>
          <w:pgNumType w:start="1"/>
          <w:cols w:space="708"/>
          <w:titlePg/>
          <w:docGrid w:linePitch="360"/>
        </w:sectPr>
      </w:pPr>
    </w:p>
    <w:p w:rsidR="00A53E80" w:rsidRPr="001D79F2" w:rsidRDefault="00A53E80" w:rsidP="00BC74CD">
      <w:pPr>
        <w:ind w:left="9639"/>
        <w:rPr>
          <w:i/>
          <w:sz w:val="28"/>
          <w:szCs w:val="28"/>
          <w:lang w:val="uk-UA"/>
        </w:rPr>
      </w:pPr>
      <w:r w:rsidRPr="001D79F2">
        <w:rPr>
          <w:i/>
          <w:sz w:val="28"/>
          <w:szCs w:val="28"/>
          <w:lang w:val="uk-UA"/>
        </w:rPr>
        <w:lastRenderedPageBreak/>
        <w:t>Додаток 1</w:t>
      </w:r>
    </w:p>
    <w:p w:rsidR="001D79F2" w:rsidRPr="001D79F2" w:rsidRDefault="00A53E80" w:rsidP="00BC74CD">
      <w:pPr>
        <w:ind w:left="9639"/>
        <w:rPr>
          <w:i/>
          <w:sz w:val="28"/>
          <w:szCs w:val="28"/>
          <w:lang w:val="uk-UA"/>
        </w:rPr>
      </w:pPr>
      <w:r w:rsidRPr="001D79F2">
        <w:rPr>
          <w:i/>
          <w:sz w:val="28"/>
          <w:szCs w:val="28"/>
          <w:lang w:val="uk-UA"/>
        </w:rPr>
        <w:t xml:space="preserve">до Звіту про результати виконання </w:t>
      </w:r>
      <w:r w:rsidR="001D79F2" w:rsidRPr="001D79F2">
        <w:rPr>
          <w:i/>
          <w:sz w:val="28"/>
          <w:szCs w:val="28"/>
          <w:lang w:val="uk-UA"/>
        </w:rPr>
        <w:t>у 201</w:t>
      </w:r>
      <w:r w:rsidR="00441921">
        <w:rPr>
          <w:i/>
          <w:sz w:val="28"/>
          <w:szCs w:val="28"/>
          <w:lang w:val="uk-UA"/>
        </w:rPr>
        <w:t>8</w:t>
      </w:r>
      <w:r w:rsidR="001D79F2" w:rsidRPr="001D79F2">
        <w:rPr>
          <w:i/>
          <w:sz w:val="28"/>
          <w:szCs w:val="28"/>
          <w:lang w:val="uk-UA"/>
        </w:rPr>
        <w:t xml:space="preserve"> році </w:t>
      </w:r>
      <w:r w:rsidRPr="001D79F2">
        <w:rPr>
          <w:i/>
          <w:sz w:val="28"/>
          <w:szCs w:val="28"/>
          <w:lang w:val="uk-UA"/>
        </w:rPr>
        <w:t xml:space="preserve">Програми </w:t>
      </w:r>
      <w:r w:rsidR="00C92D47" w:rsidRPr="001D79F2">
        <w:rPr>
          <w:i/>
          <w:sz w:val="28"/>
          <w:szCs w:val="28"/>
          <w:lang w:val="uk-UA"/>
        </w:rPr>
        <w:t>благоустрою міста Бахмут</w:t>
      </w:r>
      <w:r w:rsidRPr="001D79F2">
        <w:rPr>
          <w:i/>
          <w:sz w:val="28"/>
          <w:szCs w:val="28"/>
          <w:lang w:val="uk-UA"/>
        </w:rPr>
        <w:t xml:space="preserve"> </w:t>
      </w:r>
    </w:p>
    <w:p w:rsidR="00045C07" w:rsidRDefault="00C92D47" w:rsidP="00BC74CD">
      <w:pPr>
        <w:ind w:left="9639"/>
        <w:rPr>
          <w:i/>
          <w:sz w:val="28"/>
          <w:szCs w:val="28"/>
          <w:lang w:val="uk-UA"/>
        </w:rPr>
      </w:pPr>
      <w:r w:rsidRPr="001D79F2">
        <w:rPr>
          <w:i/>
          <w:sz w:val="28"/>
          <w:szCs w:val="28"/>
          <w:lang w:val="uk-UA"/>
        </w:rPr>
        <w:t>на</w:t>
      </w:r>
      <w:r w:rsidR="00A53E80" w:rsidRPr="001D79F2">
        <w:rPr>
          <w:i/>
          <w:sz w:val="28"/>
          <w:szCs w:val="28"/>
          <w:lang w:val="uk-UA"/>
        </w:rPr>
        <w:t xml:space="preserve"> 2016-2020 рок</w:t>
      </w:r>
      <w:r w:rsidR="001D79F2" w:rsidRPr="001D79F2">
        <w:rPr>
          <w:i/>
          <w:sz w:val="28"/>
          <w:szCs w:val="28"/>
          <w:lang w:val="uk-UA"/>
        </w:rPr>
        <w:t>и</w:t>
      </w:r>
      <w:r w:rsidR="00045C07">
        <w:rPr>
          <w:i/>
          <w:sz w:val="28"/>
          <w:szCs w:val="28"/>
          <w:lang w:val="uk-UA"/>
        </w:rPr>
        <w:t xml:space="preserve">, затвердженої рішенням Бахмутської міської ради </w:t>
      </w:r>
    </w:p>
    <w:p w:rsidR="006A40C9" w:rsidRPr="001D79F2" w:rsidRDefault="00045C07" w:rsidP="00BC74CD">
      <w:pPr>
        <w:ind w:left="9639"/>
        <w:rPr>
          <w:i/>
          <w:sz w:val="28"/>
          <w:szCs w:val="28"/>
          <w:lang w:val="uk-UA"/>
        </w:rPr>
      </w:pPr>
      <w:r>
        <w:rPr>
          <w:i/>
          <w:sz w:val="28"/>
          <w:szCs w:val="28"/>
          <w:lang w:val="uk-UA"/>
        </w:rPr>
        <w:t xml:space="preserve">від </w:t>
      </w:r>
      <w:r w:rsidRPr="00045C07">
        <w:rPr>
          <w:i/>
          <w:sz w:val="28"/>
          <w:szCs w:val="28"/>
          <w:lang w:val="uk-UA"/>
        </w:rPr>
        <w:t>22.06.2016 № 6/87-1546</w:t>
      </w:r>
      <w:r>
        <w:rPr>
          <w:i/>
          <w:sz w:val="28"/>
          <w:szCs w:val="28"/>
          <w:lang w:val="uk-UA"/>
        </w:rPr>
        <w:t>, із змінами</w:t>
      </w:r>
    </w:p>
    <w:p w:rsidR="00A53E80" w:rsidRPr="00C91C06" w:rsidRDefault="00C91C06" w:rsidP="00C91C06">
      <w:pPr>
        <w:ind w:left="10206"/>
        <w:rPr>
          <w:i/>
          <w:lang w:val="uk-UA"/>
        </w:rPr>
      </w:pPr>
      <w:r>
        <w:rPr>
          <w:i/>
          <w:u w:val="single"/>
          <w:lang w:val="uk-UA"/>
        </w:rPr>
        <w:t xml:space="preserve"> </w:t>
      </w:r>
    </w:p>
    <w:p w:rsidR="00A53E80" w:rsidRPr="006A4E8D" w:rsidRDefault="00A53E80" w:rsidP="00A53E80">
      <w:pPr>
        <w:ind w:left="12474"/>
        <w:rPr>
          <w:i/>
          <w:sz w:val="26"/>
          <w:szCs w:val="26"/>
          <w:lang w:val="uk-UA"/>
        </w:rPr>
      </w:pPr>
    </w:p>
    <w:p w:rsidR="00A53E80" w:rsidRPr="006A4E8D" w:rsidRDefault="00A53E80" w:rsidP="00A53E80">
      <w:pPr>
        <w:ind w:left="720"/>
        <w:jc w:val="center"/>
        <w:rPr>
          <w:b/>
          <w:sz w:val="28"/>
          <w:szCs w:val="28"/>
          <w:lang w:val="uk-UA"/>
        </w:rPr>
      </w:pPr>
      <w:r w:rsidRPr="006A4E8D">
        <w:rPr>
          <w:b/>
          <w:sz w:val="28"/>
          <w:szCs w:val="28"/>
          <w:lang w:val="uk-UA"/>
        </w:rPr>
        <w:t xml:space="preserve">Виконання </w:t>
      </w:r>
      <w:r w:rsidR="001D79F2">
        <w:rPr>
          <w:b/>
          <w:sz w:val="28"/>
          <w:szCs w:val="28"/>
          <w:lang w:val="uk-UA"/>
        </w:rPr>
        <w:t>у 201</w:t>
      </w:r>
      <w:r w:rsidR="00441921">
        <w:rPr>
          <w:b/>
          <w:sz w:val="28"/>
          <w:szCs w:val="28"/>
          <w:lang w:val="uk-UA"/>
        </w:rPr>
        <w:t>8</w:t>
      </w:r>
      <w:r w:rsidR="001D79F2">
        <w:rPr>
          <w:b/>
          <w:sz w:val="28"/>
          <w:szCs w:val="28"/>
          <w:lang w:val="uk-UA"/>
        </w:rPr>
        <w:t xml:space="preserve"> році </w:t>
      </w:r>
      <w:r w:rsidRPr="006A4E8D">
        <w:rPr>
          <w:b/>
          <w:sz w:val="28"/>
          <w:szCs w:val="28"/>
          <w:lang w:val="uk-UA"/>
        </w:rPr>
        <w:t xml:space="preserve">заходів Програми </w:t>
      </w:r>
      <w:r w:rsidR="00C92D47">
        <w:rPr>
          <w:b/>
          <w:sz w:val="28"/>
          <w:szCs w:val="28"/>
          <w:lang w:val="uk-UA"/>
        </w:rPr>
        <w:t>благоустрою міста Бахмут</w:t>
      </w:r>
      <w:r w:rsidRPr="006A4E8D">
        <w:rPr>
          <w:b/>
          <w:sz w:val="28"/>
          <w:szCs w:val="28"/>
          <w:lang w:val="uk-UA"/>
        </w:rPr>
        <w:t xml:space="preserve"> </w:t>
      </w:r>
      <w:r w:rsidR="00C92D47">
        <w:rPr>
          <w:b/>
          <w:sz w:val="28"/>
          <w:szCs w:val="28"/>
          <w:lang w:val="uk-UA"/>
        </w:rPr>
        <w:t>на 2016-2020 роки</w:t>
      </w:r>
      <w:r w:rsidR="00045C07">
        <w:rPr>
          <w:b/>
          <w:sz w:val="28"/>
          <w:szCs w:val="28"/>
          <w:lang w:val="uk-UA"/>
        </w:rPr>
        <w:t>, із змінами</w:t>
      </w:r>
    </w:p>
    <w:p w:rsidR="00A53E80" w:rsidRPr="006A4E8D" w:rsidRDefault="00A53E80" w:rsidP="00A53E80">
      <w:pPr>
        <w:ind w:left="720"/>
        <w:rPr>
          <w:b/>
          <w:sz w:val="28"/>
          <w:szCs w:val="28"/>
          <w:lang w:val="uk-UA"/>
        </w:rPr>
      </w:pPr>
    </w:p>
    <w:tbl>
      <w:tblPr>
        <w:tblW w:w="15735"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548"/>
        <w:gridCol w:w="1721"/>
        <w:gridCol w:w="2976"/>
        <w:gridCol w:w="1148"/>
        <w:gridCol w:w="1946"/>
        <w:gridCol w:w="1555"/>
        <w:gridCol w:w="1666"/>
        <w:gridCol w:w="1148"/>
        <w:gridCol w:w="3027"/>
      </w:tblGrid>
      <w:tr w:rsidR="00C867FB" w:rsidRPr="006A4E8D" w:rsidTr="00441921">
        <w:trPr>
          <w:cantSplit/>
          <w:trHeight w:val="918"/>
          <w:tblHeader/>
        </w:trPr>
        <w:tc>
          <w:tcPr>
            <w:tcW w:w="548" w:type="dxa"/>
            <w:shd w:val="clear" w:color="auto" w:fill="C6D9F1"/>
            <w:vAlign w:val="center"/>
          </w:tcPr>
          <w:p w:rsidR="00A53E80" w:rsidRPr="006A4E8D" w:rsidRDefault="00A53E80" w:rsidP="00876029">
            <w:pPr>
              <w:jc w:val="center"/>
              <w:rPr>
                <w:b/>
                <w:lang w:val="uk-UA"/>
              </w:rPr>
            </w:pPr>
            <w:r w:rsidRPr="006A4E8D">
              <w:rPr>
                <w:b/>
                <w:sz w:val="22"/>
                <w:szCs w:val="22"/>
                <w:lang w:val="uk-UA"/>
              </w:rPr>
              <w:t>№ з/п</w:t>
            </w:r>
          </w:p>
        </w:tc>
        <w:tc>
          <w:tcPr>
            <w:tcW w:w="1721" w:type="dxa"/>
            <w:shd w:val="clear" w:color="auto" w:fill="C6D9F1"/>
            <w:vAlign w:val="center"/>
          </w:tcPr>
          <w:p w:rsidR="00A53E80" w:rsidRPr="006A4E8D" w:rsidRDefault="00A53E80" w:rsidP="00876029">
            <w:pPr>
              <w:jc w:val="center"/>
              <w:rPr>
                <w:b/>
                <w:lang w:val="uk-UA"/>
              </w:rPr>
            </w:pPr>
            <w:r w:rsidRPr="006A4E8D">
              <w:rPr>
                <w:b/>
                <w:sz w:val="22"/>
                <w:szCs w:val="22"/>
                <w:lang w:val="uk-UA"/>
              </w:rPr>
              <w:t>Пріоритетні завдання</w:t>
            </w:r>
          </w:p>
        </w:tc>
        <w:tc>
          <w:tcPr>
            <w:tcW w:w="2976" w:type="dxa"/>
            <w:shd w:val="clear" w:color="auto" w:fill="C6D9F1"/>
            <w:vAlign w:val="center"/>
          </w:tcPr>
          <w:p w:rsidR="00A53E80" w:rsidRPr="006A4E8D" w:rsidRDefault="00A53E80" w:rsidP="00876029">
            <w:pPr>
              <w:jc w:val="center"/>
              <w:rPr>
                <w:b/>
                <w:lang w:val="uk-UA"/>
              </w:rPr>
            </w:pPr>
            <w:r w:rsidRPr="006A4E8D">
              <w:rPr>
                <w:b/>
                <w:sz w:val="22"/>
                <w:szCs w:val="22"/>
                <w:lang w:val="uk-UA"/>
              </w:rPr>
              <w:t>Зміст заходів</w:t>
            </w:r>
          </w:p>
        </w:tc>
        <w:tc>
          <w:tcPr>
            <w:tcW w:w="1148" w:type="dxa"/>
            <w:shd w:val="clear" w:color="auto" w:fill="C6D9F1"/>
            <w:vAlign w:val="center"/>
          </w:tcPr>
          <w:p w:rsidR="00A53E80" w:rsidRPr="006A4E8D" w:rsidRDefault="00A53E80" w:rsidP="00876029">
            <w:pPr>
              <w:jc w:val="center"/>
              <w:rPr>
                <w:b/>
                <w:sz w:val="21"/>
                <w:szCs w:val="21"/>
                <w:lang w:val="uk-UA"/>
              </w:rPr>
            </w:pPr>
            <w:r w:rsidRPr="006A4E8D">
              <w:rPr>
                <w:b/>
                <w:sz w:val="21"/>
                <w:szCs w:val="21"/>
                <w:lang w:val="uk-UA"/>
              </w:rPr>
              <w:t>Строк виконання</w:t>
            </w:r>
          </w:p>
          <w:p w:rsidR="00A53E80" w:rsidRPr="006A4E8D" w:rsidRDefault="00A53E80" w:rsidP="00876029">
            <w:pPr>
              <w:jc w:val="center"/>
              <w:rPr>
                <w:b/>
                <w:lang w:val="uk-UA"/>
              </w:rPr>
            </w:pPr>
            <w:r w:rsidRPr="006A4E8D">
              <w:rPr>
                <w:b/>
                <w:sz w:val="21"/>
                <w:szCs w:val="21"/>
                <w:lang w:val="uk-UA"/>
              </w:rPr>
              <w:t>заходу</w:t>
            </w:r>
          </w:p>
        </w:tc>
        <w:tc>
          <w:tcPr>
            <w:tcW w:w="1946" w:type="dxa"/>
            <w:shd w:val="clear" w:color="auto" w:fill="C6D9F1"/>
            <w:vAlign w:val="center"/>
          </w:tcPr>
          <w:p w:rsidR="00A53E80" w:rsidRPr="006A4E8D" w:rsidRDefault="00A53E80" w:rsidP="00876029">
            <w:pPr>
              <w:jc w:val="center"/>
              <w:rPr>
                <w:b/>
                <w:lang w:val="uk-UA"/>
              </w:rPr>
            </w:pPr>
            <w:r w:rsidRPr="006A4E8D">
              <w:rPr>
                <w:b/>
                <w:lang w:val="uk-UA"/>
              </w:rPr>
              <w:t>Виконавці</w:t>
            </w:r>
          </w:p>
        </w:tc>
        <w:tc>
          <w:tcPr>
            <w:tcW w:w="1555" w:type="dxa"/>
            <w:shd w:val="clear" w:color="auto" w:fill="C6D9F1"/>
            <w:vAlign w:val="center"/>
          </w:tcPr>
          <w:p w:rsidR="00A53E80" w:rsidRPr="006A4E8D" w:rsidRDefault="00A53E80" w:rsidP="00876029">
            <w:pPr>
              <w:jc w:val="center"/>
              <w:rPr>
                <w:b/>
                <w:sz w:val="21"/>
                <w:szCs w:val="21"/>
                <w:lang w:val="uk-UA"/>
              </w:rPr>
            </w:pPr>
            <w:r w:rsidRPr="006A4E8D">
              <w:rPr>
                <w:b/>
                <w:sz w:val="21"/>
                <w:szCs w:val="21"/>
                <w:lang w:val="uk-UA"/>
              </w:rPr>
              <w:t>Річний обсяг фінансування, тис. грн.</w:t>
            </w:r>
          </w:p>
        </w:tc>
        <w:tc>
          <w:tcPr>
            <w:tcW w:w="1666" w:type="dxa"/>
            <w:shd w:val="clear" w:color="auto" w:fill="C6D9F1"/>
            <w:vAlign w:val="center"/>
          </w:tcPr>
          <w:p w:rsidR="00A53E80" w:rsidRPr="006A4E8D" w:rsidRDefault="00A53E80" w:rsidP="00876029">
            <w:pPr>
              <w:jc w:val="center"/>
              <w:rPr>
                <w:b/>
                <w:lang w:val="uk-UA"/>
              </w:rPr>
            </w:pPr>
            <w:r w:rsidRPr="006A4E8D">
              <w:rPr>
                <w:b/>
                <w:sz w:val="21"/>
                <w:szCs w:val="21"/>
                <w:lang w:val="uk-UA"/>
              </w:rPr>
              <w:t>Фактично профінансовано у звітному періоді, тис. грн.</w:t>
            </w:r>
          </w:p>
        </w:tc>
        <w:tc>
          <w:tcPr>
            <w:tcW w:w="1148" w:type="dxa"/>
            <w:shd w:val="clear" w:color="auto" w:fill="C6D9F1"/>
            <w:vAlign w:val="center"/>
          </w:tcPr>
          <w:p w:rsidR="00A53E80" w:rsidRPr="006A4E8D" w:rsidRDefault="00A53E80" w:rsidP="00876029">
            <w:pPr>
              <w:jc w:val="center"/>
              <w:rPr>
                <w:b/>
                <w:lang w:val="uk-UA"/>
              </w:rPr>
            </w:pPr>
            <w:r w:rsidRPr="006A4E8D">
              <w:rPr>
                <w:b/>
                <w:sz w:val="22"/>
                <w:szCs w:val="22"/>
                <w:lang w:val="uk-UA"/>
              </w:rPr>
              <w:t>Відсоток виконання заходу, %</w:t>
            </w:r>
          </w:p>
        </w:tc>
        <w:tc>
          <w:tcPr>
            <w:tcW w:w="3027" w:type="dxa"/>
            <w:shd w:val="clear" w:color="auto" w:fill="C6D9F1"/>
            <w:vAlign w:val="center"/>
          </w:tcPr>
          <w:p w:rsidR="00A53E80" w:rsidRPr="006A4E8D" w:rsidRDefault="00A53E80" w:rsidP="00F50B23">
            <w:pPr>
              <w:jc w:val="both"/>
              <w:rPr>
                <w:b/>
                <w:sz w:val="21"/>
                <w:szCs w:val="21"/>
                <w:lang w:val="uk-UA"/>
              </w:rPr>
            </w:pPr>
            <w:r w:rsidRPr="006A4E8D">
              <w:rPr>
                <w:b/>
                <w:sz w:val="21"/>
                <w:szCs w:val="21"/>
                <w:lang w:val="uk-UA"/>
              </w:rPr>
              <w:t>Інформація про виконання або причини невиконання заходу</w:t>
            </w:r>
          </w:p>
        </w:tc>
      </w:tr>
      <w:tr w:rsidR="00A97E57" w:rsidRPr="006A4E8D" w:rsidTr="00DD2BEB">
        <w:trPr>
          <w:cantSplit/>
          <w:trHeight w:val="639"/>
        </w:trPr>
        <w:tc>
          <w:tcPr>
            <w:tcW w:w="548" w:type="dxa"/>
            <w:vMerge w:val="restart"/>
            <w:shd w:val="clear" w:color="auto" w:fill="auto"/>
            <w:vAlign w:val="center"/>
          </w:tcPr>
          <w:p w:rsidR="00A97E57" w:rsidRPr="006A4E8D" w:rsidRDefault="00A97E57" w:rsidP="006F05E7">
            <w:pPr>
              <w:jc w:val="center"/>
              <w:rPr>
                <w:lang w:val="uk-UA"/>
              </w:rPr>
            </w:pPr>
            <w:r>
              <w:rPr>
                <w:lang w:val="uk-UA"/>
              </w:rPr>
              <w:t>1.</w:t>
            </w:r>
          </w:p>
        </w:tc>
        <w:tc>
          <w:tcPr>
            <w:tcW w:w="1721" w:type="dxa"/>
            <w:vMerge w:val="restart"/>
            <w:shd w:val="clear" w:color="auto" w:fill="auto"/>
            <w:vAlign w:val="center"/>
          </w:tcPr>
          <w:p w:rsidR="00A97E57" w:rsidRPr="00EE1F3C" w:rsidRDefault="00A97E57" w:rsidP="006F05E7">
            <w:pPr>
              <w:jc w:val="center"/>
              <w:rPr>
                <w:sz w:val="20"/>
                <w:szCs w:val="20"/>
                <w:lang w:val="uk-UA"/>
              </w:rPr>
            </w:pPr>
            <w:r w:rsidRPr="00EE1F3C">
              <w:rPr>
                <w:sz w:val="20"/>
                <w:szCs w:val="20"/>
                <w:lang w:val="uk-UA"/>
              </w:rPr>
              <w:t>Забезпечення проведення капітального ремонту доріг міста</w:t>
            </w:r>
          </w:p>
        </w:tc>
        <w:tc>
          <w:tcPr>
            <w:tcW w:w="2976" w:type="dxa"/>
            <w:vMerge w:val="restart"/>
            <w:shd w:val="clear" w:color="auto" w:fill="auto"/>
            <w:vAlign w:val="center"/>
          </w:tcPr>
          <w:p w:rsidR="00A97E57" w:rsidRDefault="00A97E57" w:rsidP="006F05E7">
            <w:pPr>
              <w:jc w:val="center"/>
              <w:rPr>
                <w:sz w:val="20"/>
                <w:szCs w:val="20"/>
                <w:lang w:val="uk-UA"/>
              </w:rPr>
            </w:pPr>
            <w:r w:rsidRPr="00EE1F3C">
              <w:rPr>
                <w:sz w:val="20"/>
                <w:szCs w:val="20"/>
                <w:lang w:val="uk-UA"/>
              </w:rPr>
              <w:t>Капітальний ремонт доріг</w:t>
            </w:r>
          </w:p>
          <w:p w:rsidR="00A97E57" w:rsidRPr="00EE1F3C" w:rsidRDefault="00A97E57" w:rsidP="006F05E7">
            <w:pPr>
              <w:jc w:val="center"/>
              <w:rPr>
                <w:sz w:val="20"/>
                <w:szCs w:val="20"/>
                <w:lang w:val="uk-UA"/>
              </w:rPr>
            </w:pPr>
            <w:r w:rsidRPr="00EE1F3C">
              <w:rPr>
                <w:sz w:val="20"/>
                <w:szCs w:val="20"/>
                <w:lang w:val="uk-UA"/>
              </w:rPr>
              <w:t>м. Бахмут</w:t>
            </w:r>
          </w:p>
        </w:tc>
        <w:tc>
          <w:tcPr>
            <w:tcW w:w="1148" w:type="dxa"/>
            <w:vMerge w:val="restart"/>
            <w:shd w:val="clear" w:color="auto" w:fill="auto"/>
            <w:vAlign w:val="center"/>
          </w:tcPr>
          <w:p w:rsidR="00A97E57" w:rsidRPr="00646275" w:rsidRDefault="00A97E57" w:rsidP="006F05E7">
            <w:pPr>
              <w:jc w:val="center"/>
              <w:rPr>
                <w:b/>
                <w:lang w:val="uk-UA"/>
              </w:rPr>
            </w:pPr>
            <w:r w:rsidRPr="00646275">
              <w:rPr>
                <w:sz w:val="20"/>
                <w:szCs w:val="20"/>
                <w:lang w:val="uk-UA"/>
              </w:rPr>
              <w:t>2016-2020 роки</w:t>
            </w:r>
          </w:p>
        </w:tc>
        <w:tc>
          <w:tcPr>
            <w:tcW w:w="1946" w:type="dxa"/>
            <w:vMerge w:val="restart"/>
            <w:shd w:val="clear" w:color="auto" w:fill="auto"/>
            <w:vAlign w:val="center"/>
          </w:tcPr>
          <w:p w:rsidR="00A97E57" w:rsidRPr="00C91C06" w:rsidRDefault="00A97E57" w:rsidP="006F05E7">
            <w:pPr>
              <w:jc w:val="center"/>
              <w:rPr>
                <w:sz w:val="16"/>
                <w:szCs w:val="16"/>
                <w:lang w:val="uk-UA"/>
              </w:rPr>
            </w:pPr>
            <w:r w:rsidRPr="00C91C06">
              <w:rPr>
                <w:sz w:val="16"/>
                <w:szCs w:val="16"/>
                <w:lang w:val="uk-UA"/>
              </w:rPr>
              <w:t>Управління розвитку міського господарства та капітального будівництва Бахмутської міської ради (далі -УРМГКБ), комунальні підприємства</w:t>
            </w:r>
          </w:p>
        </w:tc>
        <w:tc>
          <w:tcPr>
            <w:tcW w:w="1555" w:type="dxa"/>
            <w:tcBorders>
              <w:bottom w:val="dotted" w:sz="4" w:space="0" w:color="auto"/>
            </w:tcBorders>
            <w:shd w:val="clear" w:color="auto" w:fill="auto"/>
            <w:vAlign w:val="center"/>
          </w:tcPr>
          <w:p w:rsidR="00A97E57" w:rsidRDefault="00A97E57" w:rsidP="006F05E7">
            <w:pPr>
              <w:ind w:left="-108" w:right="-108"/>
              <w:jc w:val="center"/>
              <w:rPr>
                <w:lang w:val="uk-UA"/>
              </w:rPr>
            </w:pPr>
            <w:r>
              <w:rPr>
                <w:lang w:val="uk-UA"/>
              </w:rPr>
              <w:t>6500</w:t>
            </w:r>
          </w:p>
          <w:p w:rsidR="00A97E57" w:rsidRPr="0090436F" w:rsidRDefault="00A97E57" w:rsidP="006F05E7">
            <w:pPr>
              <w:ind w:left="-108" w:right="-108"/>
              <w:jc w:val="center"/>
              <w:rPr>
                <w:sz w:val="18"/>
                <w:szCs w:val="18"/>
                <w:lang w:val="uk-UA"/>
              </w:rPr>
            </w:pPr>
            <w:r w:rsidRPr="0090436F">
              <w:rPr>
                <w:sz w:val="18"/>
                <w:szCs w:val="18"/>
                <w:lang w:val="uk-UA"/>
              </w:rPr>
              <w:t>державний бюджет</w:t>
            </w:r>
          </w:p>
        </w:tc>
        <w:tc>
          <w:tcPr>
            <w:tcW w:w="1666" w:type="dxa"/>
            <w:tcBorders>
              <w:bottom w:val="dotted" w:sz="4" w:space="0" w:color="auto"/>
            </w:tcBorders>
            <w:shd w:val="clear" w:color="auto" w:fill="auto"/>
            <w:vAlign w:val="center"/>
          </w:tcPr>
          <w:p w:rsidR="00A97E57" w:rsidRPr="006A4E8D" w:rsidRDefault="00A97E57" w:rsidP="006F05E7">
            <w:pPr>
              <w:jc w:val="center"/>
              <w:rPr>
                <w:lang w:val="uk-UA"/>
              </w:rPr>
            </w:pPr>
            <w:r>
              <w:rPr>
                <w:lang w:val="uk-UA"/>
              </w:rPr>
              <w:t>-</w:t>
            </w:r>
          </w:p>
        </w:tc>
        <w:tc>
          <w:tcPr>
            <w:tcW w:w="1148" w:type="dxa"/>
            <w:vMerge w:val="restart"/>
            <w:shd w:val="clear" w:color="auto" w:fill="auto"/>
            <w:vAlign w:val="center"/>
          </w:tcPr>
          <w:p w:rsidR="00A97E57" w:rsidRPr="004D3CB8" w:rsidRDefault="00A97E57" w:rsidP="006F05E7">
            <w:pPr>
              <w:jc w:val="center"/>
              <w:rPr>
                <w:lang w:val="uk-UA"/>
              </w:rPr>
            </w:pPr>
            <w:r>
              <w:rPr>
                <w:lang w:val="uk-UA"/>
              </w:rPr>
              <w:t>43,4</w:t>
            </w:r>
          </w:p>
        </w:tc>
        <w:tc>
          <w:tcPr>
            <w:tcW w:w="3027" w:type="dxa"/>
            <w:vMerge w:val="restart"/>
            <w:shd w:val="clear" w:color="auto" w:fill="auto"/>
            <w:vAlign w:val="center"/>
          </w:tcPr>
          <w:p w:rsidR="00A97E57" w:rsidRPr="004D3CB8" w:rsidRDefault="00A97E57" w:rsidP="006F05E7">
            <w:pPr>
              <w:pStyle w:val="a7"/>
              <w:ind w:left="0"/>
              <w:jc w:val="both"/>
              <w:rPr>
                <w:rFonts w:eastAsia="Calibri"/>
                <w:sz w:val="20"/>
                <w:szCs w:val="20"/>
                <w:lang w:val="uk-UA"/>
              </w:rPr>
            </w:pPr>
            <w:r w:rsidRPr="004D3CB8">
              <w:rPr>
                <w:rFonts w:eastAsia="Calibri"/>
                <w:sz w:val="20"/>
                <w:szCs w:val="20"/>
                <w:lang w:val="uk-UA"/>
              </w:rPr>
              <w:t xml:space="preserve">За рахунок коштів </w:t>
            </w:r>
            <w:r w:rsidRPr="004D3CB8">
              <w:rPr>
                <w:sz w:val="20"/>
                <w:szCs w:val="20"/>
                <w:lang w:val="uk-UA"/>
              </w:rPr>
              <w:t>міського</w:t>
            </w:r>
            <w:r w:rsidRPr="004D3CB8">
              <w:rPr>
                <w:rFonts w:eastAsia="Calibri"/>
                <w:sz w:val="20"/>
                <w:szCs w:val="20"/>
                <w:lang w:val="uk-UA"/>
              </w:rPr>
              <w:t xml:space="preserve"> бюджету виконано капітальний ремонт дорожнього полотна на 7 вулицях міста.</w:t>
            </w:r>
          </w:p>
          <w:p w:rsidR="00A97E57" w:rsidRPr="004D3CB8" w:rsidRDefault="00A97E57" w:rsidP="006F05E7">
            <w:pPr>
              <w:pStyle w:val="a7"/>
              <w:ind w:left="0"/>
              <w:jc w:val="both"/>
              <w:rPr>
                <w:rFonts w:eastAsia="Calibri"/>
                <w:sz w:val="20"/>
                <w:szCs w:val="20"/>
                <w:lang w:val="uk-UA"/>
              </w:rPr>
            </w:pPr>
            <w:r w:rsidRPr="004D3CB8">
              <w:rPr>
                <w:rFonts w:eastAsia="Calibri"/>
                <w:sz w:val="20"/>
                <w:szCs w:val="20"/>
                <w:lang w:val="uk-UA"/>
              </w:rPr>
              <w:t>Із запланованих до виконання 38,605 тис.м</w:t>
            </w:r>
            <w:r w:rsidRPr="004D3CB8">
              <w:rPr>
                <w:rFonts w:eastAsia="Calibri"/>
                <w:sz w:val="20"/>
                <w:szCs w:val="20"/>
                <w:vertAlign w:val="superscript"/>
                <w:lang w:val="uk-UA"/>
              </w:rPr>
              <w:t>2</w:t>
            </w:r>
            <w:r w:rsidRPr="004D3CB8">
              <w:rPr>
                <w:rFonts w:eastAsia="Calibri"/>
                <w:sz w:val="20"/>
                <w:szCs w:val="20"/>
                <w:lang w:val="uk-UA"/>
              </w:rPr>
              <w:t xml:space="preserve"> відновлено 10,843 тис.м</w:t>
            </w:r>
            <w:r w:rsidRPr="004D3CB8">
              <w:rPr>
                <w:rFonts w:eastAsia="Calibri"/>
                <w:sz w:val="20"/>
                <w:szCs w:val="20"/>
                <w:vertAlign w:val="superscript"/>
                <w:lang w:val="uk-UA"/>
              </w:rPr>
              <w:t>2</w:t>
            </w:r>
          </w:p>
        </w:tc>
      </w:tr>
      <w:tr w:rsidR="00A97E57" w:rsidRPr="006A4E8D" w:rsidTr="00DD2BEB">
        <w:trPr>
          <w:cantSplit/>
          <w:trHeight w:val="639"/>
        </w:trPr>
        <w:tc>
          <w:tcPr>
            <w:tcW w:w="548" w:type="dxa"/>
            <w:vMerge/>
            <w:shd w:val="clear" w:color="auto" w:fill="auto"/>
            <w:vAlign w:val="center"/>
          </w:tcPr>
          <w:p w:rsidR="00A97E57" w:rsidRDefault="00A97E57" w:rsidP="006F05E7">
            <w:pPr>
              <w:jc w:val="center"/>
              <w:rPr>
                <w:lang w:val="uk-UA"/>
              </w:rPr>
            </w:pPr>
          </w:p>
        </w:tc>
        <w:tc>
          <w:tcPr>
            <w:tcW w:w="1721" w:type="dxa"/>
            <w:vMerge/>
            <w:shd w:val="clear" w:color="auto" w:fill="auto"/>
            <w:vAlign w:val="center"/>
          </w:tcPr>
          <w:p w:rsidR="00A97E57" w:rsidRPr="00EE1F3C" w:rsidRDefault="00A97E57" w:rsidP="006F05E7">
            <w:pPr>
              <w:jc w:val="center"/>
              <w:rPr>
                <w:sz w:val="20"/>
                <w:szCs w:val="20"/>
                <w:lang w:val="uk-UA"/>
              </w:rPr>
            </w:pPr>
          </w:p>
        </w:tc>
        <w:tc>
          <w:tcPr>
            <w:tcW w:w="2976" w:type="dxa"/>
            <w:vMerge/>
            <w:shd w:val="clear" w:color="auto" w:fill="auto"/>
            <w:vAlign w:val="center"/>
          </w:tcPr>
          <w:p w:rsidR="00A97E57" w:rsidRPr="00EE1F3C" w:rsidRDefault="00A97E57" w:rsidP="006F05E7">
            <w:pPr>
              <w:jc w:val="center"/>
              <w:rPr>
                <w:sz w:val="20"/>
                <w:szCs w:val="20"/>
                <w:lang w:val="uk-UA"/>
              </w:rPr>
            </w:pPr>
          </w:p>
        </w:tc>
        <w:tc>
          <w:tcPr>
            <w:tcW w:w="1148" w:type="dxa"/>
            <w:vMerge/>
            <w:shd w:val="clear" w:color="auto" w:fill="auto"/>
            <w:vAlign w:val="center"/>
          </w:tcPr>
          <w:p w:rsidR="00A97E57" w:rsidRDefault="00A97E57" w:rsidP="006F05E7">
            <w:pPr>
              <w:jc w:val="center"/>
              <w:rPr>
                <w:lang w:val="uk-UA"/>
              </w:rPr>
            </w:pPr>
          </w:p>
        </w:tc>
        <w:tc>
          <w:tcPr>
            <w:tcW w:w="1946" w:type="dxa"/>
            <w:vMerge/>
            <w:shd w:val="clear" w:color="auto" w:fill="auto"/>
            <w:vAlign w:val="center"/>
          </w:tcPr>
          <w:p w:rsidR="00A97E57" w:rsidRPr="00C91C06" w:rsidRDefault="00A97E57" w:rsidP="006F05E7">
            <w:pPr>
              <w:jc w:val="center"/>
              <w:rPr>
                <w:sz w:val="16"/>
                <w:szCs w:val="16"/>
                <w:lang w:val="uk-UA"/>
              </w:rPr>
            </w:pPr>
          </w:p>
        </w:tc>
        <w:tc>
          <w:tcPr>
            <w:tcW w:w="1555" w:type="dxa"/>
            <w:tcBorders>
              <w:top w:val="dotted" w:sz="4" w:space="0" w:color="auto"/>
              <w:bottom w:val="dotted" w:sz="4" w:space="0" w:color="auto"/>
            </w:tcBorders>
            <w:shd w:val="clear" w:color="auto" w:fill="auto"/>
            <w:vAlign w:val="center"/>
          </w:tcPr>
          <w:p w:rsidR="00A97E57" w:rsidRDefault="00A97E57" w:rsidP="006F05E7">
            <w:pPr>
              <w:ind w:left="-108" w:right="-108"/>
              <w:jc w:val="center"/>
              <w:rPr>
                <w:lang w:val="uk-UA"/>
              </w:rPr>
            </w:pPr>
            <w:r>
              <w:rPr>
                <w:lang w:val="uk-UA"/>
              </w:rPr>
              <w:t>11000</w:t>
            </w:r>
          </w:p>
          <w:p w:rsidR="00A97E57" w:rsidRDefault="00A97E57" w:rsidP="006F05E7">
            <w:pPr>
              <w:ind w:left="-108" w:right="-108"/>
              <w:jc w:val="center"/>
              <w:rPr>
                <w:lang w:val="uk-UA"/>
              </w:rPr>
            </w:pPr>
            <w:r>
              <w:rPr>
                <w:sz w:val="18"/>
                <w:szCs w:val="18"/>
                <w:lang w:val="uk-UA"/>
              </w:rPr>
              <w:t>міський бюджет</w:t>
            </w:r>
          </w:p>
        </w:tc>
        <w:tc>
          <w:tcPr>
            <w:tcW w:w="1666" w:type="dxa"/>
            <w:tcBorders>
              <w:top w:val="dotted" w:sz="4" w:space="0" w:color="auto"/>
              <w:bottom w:val="dotted" w:sz="4" w:space="0" w:color="auto"/>
            </w:tcBorders>
            <w:shd w:val="clear" w:color="auto" w:fill="auto"/>
            <w:vAlign w:val="center"/>
          </w:tcPr>
          <w:p w:rsidR="00A97E57" w:rsidRDefault="00A97E57" w:rsidP="00995115">
            <w:pPr>
              <w:jc w:val="center"/>
              <w:rPr>
                <w:lang w:val="uk-UA"/>
              </w:rPr>
            </w:pPr>
            <w:r>
              <w:rPr>
                <w:lang w:val="uk-UA"/>
              </w:rPr>
              <w:t>7597,9</w:t>
            </w:r>
          </w:p>
        </w:tc>
        <w:tc>
          <w:tcPr>
            <w:tcW w:w="1148" w:type="dxa"/>
            <w:vMerge/>
            <w:shd w:val="clear" w:color="auto" w:fill="auto"/>
            <w:vAlign w:val="center"/>
          </w:tcPr>
          <w:p w:rsidR="00A97E57" w:rsidRDefault="00A97E57" w:rsidP="006F05E7">
            <w:pPr>
              <w:jc w:val="center"/>
              <w:rPr>
                <w:lang w:val="uk-UA"/>
              </w:rPr>
            </w:pPr>
          </w:p>
        </w:tc>
        <w:tc>
          <w:tcPr>
            <w:tcW w:w="3027" w:type="dxa"/>
            <w:vMerge/>
            <w:shd w:val="clear" w:color="auto" w:fill="auto"/>
            <w:vAlign w:val="center"/>
          </w:tcPr>
          <w:p w:rsidR="00A97E57" w:rsidRPr="004D3CB8" w:rsidRDefault="00A97E57" w:rsidP="006F05E7">
            <w:pPr>
              <w:pStyle w:val="a7"/>
              <w:ind w:left="0"/>
              <w:jc w:val="both"/>
              <w:rPr>
                <w:rFonts w:eastAsia="Calibri"/>
                <w:sz w:val="20"/>
                <w:szCs w:val="20"/>
                <w:lang w:val="uk-UA"/>
              </w:rPr>
            </w:pPr>
          </w:p>
        </w:tc>
      </w:tr>
      <w:tr w:rsidR="00A97E57" w:rsidRPr="006A4E8D" w:rsidTr="00DD2BEB">
        <w:trPr>
          <w:cantSplit/>
          <w:trHeight w:val="639"/>
        </w:trPr>
        <w:tc>
          <w:tcPr>
            <w:tcW w:w="548" w:type="dxa"/>
            <w:vMerge/>
            <w:shd w:val="clear" w:color="auto" w:fill="auto"/>
            <w:vAlign w:val="center"/>
          </w:tcPr>
          <w:p w:rsidR="00A97E57" w:rsidRDefault="00A97E57" w:rsidP="006F05E7">
            <w:pPr>
              <w:jc w:val="center"/>
              <w:rPr>
                <w:lang w:val="uk-UA"/>
              </w:rPr>
            </w:pPr>
          </w:p>
        </w:tc>
        <w:tc>
          <w:tcPr>
            <w:tcW w:w="1721" w:type="dxa"/>
            <w:vMerge/>
            <w:shd w:val="clear" w:color="auto" w:fill="auto"/>
            <w:vAlign w:val="center"/>
          </w:tcPr>
          <w:p w:rsidR="00A97E57" w:rsidRPr="00EE1F3C" w:rsidRDefault="00A97E57" w:rsidP="006F05E7">
            <w:pPr>
              <w:jc w:val="center"/>
              <w:rPr>
                <w:sz w:val="20"/>
                <w:szCs w:val="20"/>
                <w:lang w:val="uk-UA"/>
              </w:rPr>
            </w:pPr>
          </w:p>
        </w:tc>
        <w:tc>
          <w:tcPr>
            <w:tcW w:w="2976" w:type="dxa"/>
            <w:vMerge/>
            <w:shd w:val="clear" w:color="auto" w:fill="auto"/>
            <w:vAlign w:val="center"/>
          </w:tcPr>
          <w:p w:rsidR="00A97E57" w:rsidRPr="00EE1F3C" w:rsidRDefault="00A97E57" w:rsidP="006F05E7">
            <w:pPr>
              <w:jc w:val="center"/>
              <w:rPr>
                <w:sz w:val="20"/>
                <w:szCs w:val="20"/>
                <w:lang w:val="uk-UA"/>
              </w:rPr>
            </w:pPr>
          </w:p>
        </w:tc>
        <w:tc>
          <w:tcPr>
            <w:tcW w:w="1148" w:type="dxa"/>
            <w:vMerge/>
            <w:shd w:val="clear" w:color="auto" w:fill="auto"/>
            <w:vAlign w:val="center"/>
          </w:tcPr>
          <w:p w:rsidR="00A97E57" w:rsidRDefault="00A97E57" w:rsidP="006F05E7">
            <w:pPr>
              <w:jc w:val="center"/>
              <w:rPr>
                <w:lang w:val="uk-UA"/>
              </w:rPr>
            </w:pPr>
          </w:p>
        </w:tc>
        <w:tc>
          <w:tcPr>
            <w:tcW w:w="1946" w:type="dxa"/>
            <w:vMerge/>
            <w:shd w:val="clear" w:color="auto" w:fill="auto"/>
            <w:vAlign w:val="center"/>
          </w:tcPr>
          <w:p w:rsidR="00A97E57" w:rsidRPr="00C91C06" w:rsidRDefault="00A97E57" w:rsidP="006F05E7">
            <w:pPr>
              <w:jc w:val="center"/>
              <w:rPr>
                <w:sz w:val="16"/>
                <w:szCs w:val="16"/>
                <w:lang w:val="uk-UA"/>
              </w:rPr>
            </w:pPr>
          </w:p>
        </w:tc>
        <w:tc>
          <w:tcPr>
            <w:tcW w:w="1555" w:type="dxa"/>
            <w:tcBorders>
              <w:top w:val="dotted" w:sz="4" w:space="0" w:color="auto"/>
            </w:tcBorders>
            <w:shd w:val="clear" w:color="auto" w:fill="auto"/>
            <w:vAlign w:val="center"/>
          </w:tcPr>
          <w:p w:rsidR="00A97E57" w:rsidRDefault="00A97E57" w:rsidP="00A97E57">
            <w:pPr>
              <w:ind w:left="-108" w:right="-108"/>
              <w:jc w:val="center"/>
              <w:rPr>
                <w:lang w:val="uk-UA"/>
              </w:rPr>
            </w:pPr>
            <w:r>
              <w:rPr>
                <w:lang w:val="uk-UA"/>
              </w:rPr>
              <w:t>-</w:t>
            </w:r>
          </w:p>
          <w:p w:rsidR="00A97E57" w:rsidRDefault="00A97E57" w:rsidP="00A97E57">
            <w:pPr>
              <w:ind w:left="-108" w:right="-108"/>
              <w:jc w:val="center"/>
              <w:rPr>
                <w:lang w:val="uk-UA"/>
              </w:rPr>
            </w:pPr>
            <w:r>
              <w:rPr>
                <w:sz w:val="18"/>
                <w:szCs w:val="18"/>
                <w:lang w:val="uk-UA"/>
              </w:rPr>
              <w:t>інші</w:t>
            </w:r>
          </w:p>
        </w:tc>
        <w:tc>
          <w:tcPr>
            <w:tcW w:w="1666" w:type="dxa"/>
            <w:tcBorders>
              <w:top w:val="dotted" w:sz="4" w:space="0" w:color="auto"/>
            </w:tcBorders>
            <w:shd w:val="clear" w:color="auto" w:fill="auto"/>
            <w:vAlign w:val="center"/>
          </w:tcPr>
          <w:p w:rsidR="00A97E57" w:rsidRDefault="00A97E57" w:rsidP="00995115">
            <w:pPr>
              <w:jc w:val="center"/>
              <w:rPr>
                <w:lang w:val="uk-UA"/>
              </w:rPr>
            </w:pPr>
            <w:r>
              <w:rPr>
                <w:lang w:val="uk-UA"/>
              </w:rPr>
              <w:t>-</w:t>
            </w:r>
          </w:p>
        </w:tc>
        <w:tc>
          <w:tcPr>
            <w:tcW w:w="1148" w:type="dxa"/>
            <w:vMerge/>
            <w:shd w:val="clear" w:color="auto" w:fill="auto"/>
            <w:vAlign w:val="center"/>
          </w:tcPr>
          <w:p w:rsidR="00A97E57" w:rsidRDefault="00A97E57" w:rsidP="006F05E7">
            <w:pPr>
              <w:jc w:val="center"/>
              <w:rPr>
                <w:lang w:val="uk-UA"/>
              </w:rPr>
            </w:pPr>
          </w:p>
        </w:tc>
        <w:tc>
          <w:tcPr>
            <w:tcW w:w="3027" w:type="dxa"/>
            <w:vMerge/>
            <w:shd w:val="clear" w:color="auto" w:fill="auto"/>
            <w:vAlign w:val="center"/>
          </w:tcPr>
          <w:p w:rsidR="00A97E57" w:rsidRPr="004D3CB8" w:rsidRDefault="00A97E57" w:rsidP="006F05E7">
            <w:pPr>
              <w:pStyle w:val="a7"/>
              <w:ind w:left="0"/>
              <w:jc w:val="both"/>
              <w:rPr>
                <w:rFonts w:eastAsia="Calibri"/>
                <w:sz w:val="20"/>
                <w:szCs w:val="20"/>
                <w:lang w:val="uk-UA"/>
              </w:rPr>
            </w:pPr>
          </w:p>
        </w:tc>
      </w:tr>
      <w:tr w:rsidR="006F05E7" w:rsidRPr="006A4E8D" w:rsidTr="00682BA3">
        <w:trPr>
          <w:cantSplit/>
          <w:trHeight w:val="530"/>
        </w:trPr>
        <w:tc>
          <w:tcPr>
            <w:tcW w:w="548" w:type="dxa"/>
            <w:vMerge w:val="restart"/>
            <w:shd w:val="clear" w:color="auto" w:fill="auto"/>
            <w:vAlign w:val="center"/>
          </w:tcPr>
          <w:p w:rsidR="006F05E7" w:rsidRPr="006A4E8D" w:rsidRDefault="006F05E7" w:rsidP="006F05E7">
            <w:pPr>
              <w:jc w:val="center"/>
              <w:rPr>
                <w:lang w:val="uk-UA"/>
              </w:rPr>
            </w:pPr>
            <w:r>
              <w:rPr>
                <w:lang w:val="uk-UA"/>
              </w:rPr>
              <w:t>2.</w:t>
            </w:r>
          </w:p>
        </w:tc>
        <w:tc>
          <w:tcPr>
            <w:tcW w:w="1721" w:type="dxa"/>
            <w:vMerge w:val="restart"/>
            <w:shd w:val="clear" w:color="auto" w:fill="auto"/>
            <w:vAlign w:val="center"/>
          </w:tcPr>
          <w:p w:rsidR="006F05E7" w:rsidRPr="00EE1F3C" w:rsidRDefault="006F05E7" w:rsidP="00682BA3">
            <w:pPr>
              <w:jc w:val="center"/>
              <w:rPr>
                <w:sz w:val="20"/>
                <w:szCs w:val="20"/>
                <w:lang w:val="uk-UA"/>
              </w:rPr>
            </w:pPr>
            <w:r w:rsidRPr="00EE1F3C">
              <w:rPr>
                <w:sz w:val="20"/>
                <w:szCs w:val="20"/>
                <w:lang w:val="uk-UA"/>
              </w:rPr>
              <w:t>Забезпечення проведення реконструкції доріг міста</w:t>
            </w:r>
          </w:p>
        </w:tc>
        <w:tc>
          <w:tcPr>
            <w:tcW w:w="2976" w:type="dxa"/>
            <w:vMerge w:val="restart"/>
            <w:shd w:val="clear" w:color="auto" w:fill="auto"/>
            <w:vAlign w:val="center"/>
          </w:tcPr>
          <w:p w:rsidR="006F05E7" w:rsidRPr="00EE1F3C" w:rsidRDefault="006F05E7" w:rsidP="00682BA3">
            <w:pPr>
              <w:jc w:val="center"/>
              <w:rPr>
                <w:sz w:val="20"/>
                <w:szCs w:val="20"/>
                <w:lang w:val="uk-UA"/>
              </w:rPr>
            </w:pPr>
            <w:r w:rsidRPr="00EE1F3C">
              <w:rPr>
                <w:sz w:val="20"/>
                <w:szCs w:val="20"/>
                <w:lang w:val="uk-UA"/>
              </w:rPr>
              <w:t>Реконструкція доріг м. Бахмут</w:t>
            </w:r>
          </w:p>
        </w:tc>
        <w:tc>
          <w:tcPr>
            <w:tcW w:w="1148" w:type="dxa"/>
            <w:vMerge w:val="restart"/>
            <w:shd w:val="clear" w:color="auto" w:fill="auto"/>
            <w:vAlign w:val="center"/>
          </w:tcPr>
          <w:p w:rsidR="006F05E7" w:rsidRPr="00646275" w:rsidRDefault="006F05E7" w:rsidP="006F05E7">
            <w:pPr>
              <w:jc w:val="center"/>
              <w:rPr>
                <w:b/>
                <w:lang w:val="uk-UA"/>
              </w:rPr>
            </w:pPr>
            <w:r w:rsidRPr="00646275">
              <w:rPr>
                <w:sz w:val="20"/>
                <w:szCs w:val="20"/>
                <w:lang w:val="uk-UA"/>
              </w:rPr>
              <w:t>2016-2020 роки</w:t>
            </w:r>
          </w:p>
        </w:tc>
        <w:tc>
          <w:tcPr>
            <w:tcW w:w="1946" w:type="dxa"/>
            <w:vMerge w:val="restart"/>
            <w:shd w:val="clear" w:color="auto" w:fill="auto"/>
            <w:vAlign w:val="center"/>
          </w:tcPr>
          <w:p w:rsidR="006F05E7" w:rsidRPr="00C91C06" w:rsidRDefault="006F05E7" w:rsidP="006F05E7">
            <w:pPr>
              <w:jc w:val="center"/>
              <w:rPr>
                <w:sz w:val="16"/>
                <w:szCs w:val="16"/>
                <w:lang w:val="uk-UA"/>
              </w:rPr>
            </w:pPr>
            <w:r w:rsidRPr="000E0FDF">
              <w:rPr>
                <w:sz w:val="20"/>
                <w:szCs w:val="20"/>
                <w:lang w:val="uk-UA"/>
              </w:rPr>
              <w:t>УРМГКБ, комунальні підприємства</w:t>
            </w:r>
          </w:p>
        </w:tc>
        <w:tc>
          <w:tcPr>
            <w:tcW w:w="1555" w:type="dxa"/>
            <w:tcBorders>
              <w:bottom w:val="dotted" w:sz="4" w:space="0" w:color="auto"/>
            </w:tcBorders>
            <w:shd w:val="clear" w:color="auto" w:fill="auto"/>
            <w:vAlign w:val="center"/>
          </w:tcPr>
          <w:p w:rsidR="006F05E7" w:rsidRDefault="0090436F" w:rsidP="006F05E7">
            <w:pPr>
              <w:ind w:left="-108" w:right="-108"/>
              <w:jc w:val="center"/>
              <w:rPr>
                <w:lang w:val="uk-UA"/>
              </w:rPr>
            </w:pPr>
            <w:r>
              <w:rPr>
                <w:lang w:val="uk-UA"/>
              </w:rPr>
              <w:t>7441,3</w:t>
            </w:r>
          </w:p>
          <w:p w:rsidR="0090436F" w:rsidRDefault="0090436F" w:rsidP="006F05E7">
            <w:pPr>
              <w:ind w:left="-108" w:right="-108"/>
              <w:jc w:val="center"/>
              <w:rPr>
                <w:lang w:val="uk-UA"/>
              </w:rPr>
            </w:pPr>
            <w:r w:rsidRPr="0090436F">
              <w:rPr>
                <w:sz w:val="18"/>
                <w:szCs w:val="18"/>
                <w:lang w:val="uk-UA"/>
              </w:rPr>
              <w:t>державний бюджет</w:t>
            </w:r>
          </w:p>
        </w:tc>
        <w:tc>
          <w:tcPr>
            <w:tcW w:w="1666" w:type="dxa"/>
            <w:tcBorders>
              <w:bottom w:val="dotted" w:sz="4" w:space="0" w:color="auto"/>
            </w:tcBorders>
            <w:shd w:val="clear" w:color="auto" w:fill="auto"/>
            <w:vAlign w:val="center"/>
          </w:tcPr>
          <w:p w:rsidR="006F05E7" w:rsidRDefault="00995115" w:rsidP="006F05E7">
            <w:pPr>
              <w:jc w:val="center"/>
              <w:rPr>
                <w:lang w:val="uk-UA"/>
              </w:rPr>
            </w:pPr>
            <w:r>
              <w:rPr>
                <w:lang w:val="uk-UA"/>
              </w:rPr>
              <w:t>7441,29</w:t>
            </w:r>
          </w:p>
        </w:tc>
        <w:tc>
          <w:tcPr>
            <w:tcW w:w="1148" w:type="dxa"/>
            <w:vMerge w:val="restart"/>
            <w:shd w:val="clear" w:color="auto" w:fill="auto"/>
            <w:vAlign w:val="center"/>
          </w:tcPr>
          <w:p w:rsidR="006F05E7" w:rsidRPr="00B23463" w:rsidRDefault="006F05E7" w:rsidP="006F05E7">
            <w:pPr>
              <w:jc w:val="center"/>
              <w:rPr>
                <w:lang w:val="uk-UA"/>
              </w:rPr>
            </w:pPr>
            <w:r w:rsidRPr="00B23463">
              <w:rPr>
                <w:lang w:val="uk-UA"/>
              </w:rPr>
              <w:t>62</w:t>
            </w:r>
            <w:r>
              <w:rPr>
                <w:lang w:val="uk-UA"/>
              </w:rPr>
              <w:t>,1</w:t>
            </w:r>
          </w:p>
        </w:tc>
        <w:tc>
          <w:tcPr>
            <w:tcW w:w="3027" w:type="dxa"/>
            <w:vMerge w:val="restart"/>
            <w:shd w:val="clear" w:color="auto" w:fill="auto"/>
            <w:vAlign w:val="center"/>
          </w:tcPr>
          <w:p w:rsidR="006F05E7" w:rsidRPr="00B23463" w:rsidRDefault="006F05E7" w:rsidP="006F05E7">
            <w:pPr>
              <w:pStyle w:val="a7"/>
              <w:ind w:left="0"/>
              <w:jc w:val="both"/>
              <w:rPr>
                <w:rFonts w:eastAsia="Calibri"/>
                <w:sz w:val="20"/>
                <w:szCs w:val="20"/>
                <w:lang w:val="uk-UA"/>
              </w:rPr>
            </w:pPr>
            <w:r>
              <w:rPr>
                <w:rFonts w:eastAsia="Calibri"/>
                <w:sz w:val="20"/>
                <w:szCs w:val="20"/>
                <w:lang w:val="uk-UA"/>
              </w:rPr>
              <w:t>За рахунок коштів міського бюджету та ДЕРЖАВНОГО ФОНДУ РЕГІОНАЛЬНОГО РОЗВИТКУ проведені роботи з відновлення 7,758 тис. м</w:t>
            </w:r>
            <w:r w:rsidRPr="00B23463">
              <w:rPr>
                <w:rFonts w:eastAsia="Calibri"/>
                <w:sz w:val="20"/>
                <w:szCs w:val="20"/>
                <w:vertAlign w:val="superscript"/>
                <w:lang w:val="uk-UA"/>
              </w:rPr>
              <w:t>2</w:t>
            </w:r>
            <w:r>
              <w:rPr>
                <w:rFonts w:eastAsia="Calibri"/>
                <w:sz w:val="20"/>
                <w:szCs w:val="20"/>
                <w:lang w:val="uk-UA"/>
              </w:rPr>
              <w:t xml:space="preserve"> дорожнього полотна вул.Ростовська</w:t>
            </w:r>
          </w:p>
        </w:tc>
      </w:tr>
      <w:tr w:rsidR="006F05E7" w:rsidRPr="006A4E8D" w:rsidTr="006F05E7">
        <w:trPr>
          <w:cantSplit/>
          <w:trHeight w:val="530"/>
        </w:trPr>
        <w:tc>
          <w:tcPr>
            <w:tcW w:w="548" w:type="dxa"/>
            <w:vMerge/>
            <w:shd w:val="clear" w:color="auto" w:fill="auto"/>
            <w:vAlign w:val="center"/>
          </w:tcPr>
          <w:p w:rsidR="006F05E7" w:rsidRDefault="006F05E7" w:rsidP="006F05E7">
            <w:pPr>
              <w:jc w:val="center"/>
              <w:rPr>
                <w:lang w:val="uk-UA"/>
              </w:rPr>
            </w:pPr>
          </w:p>
        </w:tc>
        <w:tc>
          <w:tcPr>
            <w:tcW w:w="1721" w:type="dxa"/>
            <w:vMerge/>
            <w:shd w:val="clear" w:color="auto" w:fill="auto"/>
          </w:tcPr>
          <w:p w:rsidR="006F05E7" w:rsidRPr="00EE1F3C" w:rsidRDefault="006F05E7" w:rsidP="006F05E7">
            <w:pPr>
              <w:jc w:val="center"/>
              <w:rPr>
                <w:sz w:val="20"/>
                <w:szCs w:val="20"/>
                <w:lang w:val="uk-UA"/>
              </w:rPr>
            </w:pPr>
          </w:p>
        </w:tc>
        <w:tc>
          <w:tcPr>
            <w:tcW w:w="2976" w:type="dxa"/>
            <w:vMerge/>
            <w:shd w:val="clear" w:color="auto" w:fill="auto"/>
          </w:tcPr>
          <w:p w:rsidR="006F05E7" w:rsidRPr="00EE1F3C" w:rsidRDefault="006F05E7" w:rsidP="006F05E7">
            <w:pPr>
              <w:rPr>
                <w:sz w:val="20"/>
                <w:szCs w:val="20"/>
                <w:lang w:val="uk-UA"/>
              </w:rPr>
            </w:pPr>
          </w:p>
        </w:tc>
        <w:tc>
          <w:tcPr>
            <w:tcW w:w="1148" w:type="dxa"/>
            <w:vMerge/>
            <w:shd w:val="clear" w:color="auto" w:fill="auto"/>
            <w:vAlign w:val="center"/>
          </w:tcPr>
          <w:p w:rsidR="006F05E7" w:rsidRDefault="006F05E7" w:rsidP="006F05E7">
            <w:pPr>
              <w:jc w:val="center"/>
              <w:rPr>
                <w:lang w:val="uk-UA"/>
              </w:rPr>
            </w:pPr>
          </w:p>
        </w:tc>
        <w:tc>
          <w:tcPr>
            <w:tcW w:w="1946" w:type="dxa"/>
            <w:vMerge/>
            <w:shd w:val="clear" w:color="auto" w:fill="auto"/>
            <w:vAlign w:val="center"/>
          </w:tcPr>
          <w:p w:rsidR="006F05E7" w:rsidRPr="000E0FDF" w:rsidRDefault="006F05E7" w:rsidP="006F05E7">
            <w:pPr>
              <w:jc w:val="center"/>
              <w:rPr>
                <w:sz w:val="20"/>
                <w:szCs w:val="20"/>
                <w:lang w:val="uk-UA"/>
              </w:rPr>
            </w:pPr>
          </w:p>
        </w:tc>
        <w:tc>
          <w:tcPr>
            <w:tcW w:w="1555" w:type="dxa"/>
            <w:tcBorders>
              <w:top w:val="dotted" w:sz="4" w:space="0" w:color="auto"/>
              <w:bottom w:val="dotted" w:sz="4" w:space="0" w:color="auto"/>
            </w:tcBorders>
            <w:shd w:val="clear" w:color="auto" w:fill="auto"/>
            <w:vAlign w:val="center"/>
          </w:tcPr>
          <w:p w:rsidR="006F05E7" w:rsidRDefault="0090436F" w:rsidP="006F05E7">
            <w:pPr>
              <w:ind w:left="-108" w:right="-108"/>
              <w:jc w:val="center"/>
              <w:rPr>
                <w:lang w:val="uk-UA"/>
              </w:rPr>
            </w:pPr>
            <w:r>
              <w:rPr>
                <w:lang w:val="uk-UA"/>
              </w:rPr>
              <w:t>4532,7</w:t>
            </w:r>
          </w:p>
          <w:p w:rsidR="0090436F" w:rsidRDefault="0090436F" w:rsidP="006F05E7">
            <w:pPr>
              <w:ind w:left="-108" w:right="-108"/>
              <w:jc w:val="center"/>
              <w:rPr>
                <w:lang w:val="uk-UA"/>
              </w:rPr>
            </w:pPr>
            <w:r>
              <w:rPr>
                <w:sz w:val="18"/>
                <w:szCs w:val="18"/>
                <w:lang w:val="uk-UA"/>
              </w:rPr>
              <w:t>облас</w:t>
            </w:r>
            <w:r w:rsidRPr="0090436F">
              <w:rPr>
                <w:sz w:val="18"/>
                <w:szCs w:val="18"/>
                <w:lang w:val="uk-UA"/>
              </w:rPr>
              <w:t>ний бюджет</w:t>
            </w:r>
          </w:p>
        </w:tc>
        <w:tc>
          <w:tcPr>
            <w:tcW w:w="1666" w:type="dxa"/>
            <w:tcBorders>
              <w:top w:val="dotted" w:sz="4" w:space="0" w:color="auto"/>
              <w:bottom w:val="dotted" w:sz="4" w:space="0" w:color="auto"/>
            </w:tcBorders>
            <w:shd w:val="clear" w:color="auto" w:fill="auto"/>
            <w:vAlign w:val="center"/>
          </w:tcPr>
          <w:p w:rsidR="006F05E7" w:rsidRDefault="00995115" w:rsidP="006F05E7">
            <w:pPr>
              <w:jc w:val="center"/>
              <w:rPr>
                <w:lang w:val="uk-UA"/>
              </w:rPr>
            </w:pPr>
            <w:r>
              <w:rPr>
                <w:lang w:val="uk-UA"/>
              </w:rPr>
              <w:t>3180,86</w:t>
            </w:r>
          </w:p>
        </w:tc>
        <w:tc>
          <w:tcPr>
            <w:tcW w:w="1148" w:type="dxa"/>
            <w:vMerge/>
            <w:shd w:val="clear" w:color="auto" w:fill="auto"/>
            <w:vAlign w:val="center"/>
          </w:tcPr>
          <w:p w:rsidR="006F05E7" w:rsidRPr="00B23463" w:rsidRDefault="006F05E7" w:rsidP="006F05E7">
            <w:pPr>
              <w:jc w:val="center"/>
              <w:rPr>
                <w:lang w:val="uk-UA"/>
              </w:rPr>
            </w:pPr>
          </w:p>
        </w:tc>
        <w:tc>
          <w:tcPr>
            <w:tcW w:w="3027" w:type="dxa"/>
            <w:vMerge/>
            <w:shd w:val="clear" w:color="auto" w:fill="auto"/>
            <w:vAlign w:val="center"/>
          </w:tcPr>
          <w:p w:rsidR="006F05E7" w:rsidRDefault="006F05E7" w:rsidP="006F05E7">
            <w:pPr>
              <w:pStyle w:val="a7"/>
              <w:ind w:left="0"/>
              <w:jc w:val="both"/>
              <w:rPr>
                <w:rFonts w:eastAsia="Calibri"/>
                <w:sz w:val="20"/>
                <w:szCs w:val="20"/>
                <w:lang w:val="uk-UA"/>
              </w:rPr>
            </w:pPr>
          </w:p>
        </w:tc>
      </w:tr>
      <w:tr w:rsidR="006F05E7" w:rsidRPr="006A4E8D" w:rsidTr="006F05E7">
        <w:trPr>
          <w:cantSplit/>
          <w:trHeight w:val="530"/>
        </w:trPr>
        <w:tc>
          <w:tcPr>
            <w:tcW w:w="548" w:type="dxa"/>
            <w:vMerge/>
            <w:shd w:val="clear" w:color="auto" w:fill="auto"/>
            <w:vAlign w:val="center"/>
          </w:tcPr>
          <w:p w:rsidR="006F05E7" w:rsidRDefault="006F05E7" w:rsidP="006F05E7">
            <w:pPr>
              <w:jc w:val="center"/>
              <w:rPr>
                <w:lang w:val="uk-UA"/>
              </w:rPr>
            </w:pPr>
          </w:p>
        </w:tc>
        <w:tc>
          <w:tcPr>
            <w:tcW w:w="1721" w:type="dxa"/>
            <w:vMerge/>
            <w:shd w:val="clear" w:color="auto" w:fill="auto"/>
          </w:tcPr>
          <w:p w:rsidR="006F05E7" w:rsidRPr="00EE1F3C" w:rsidRDefault="006F05E7" w:rsidP="006F05E7">
            <w:pPr>
              <w:jc w:val="center"/>
              <w:rPr>
                <w:sz w:val="20"/>
                <w:szCs w:val="20"/>
                <w:lang w:val="uk-UA"/>
              </w:rPr>
            </w:pPr>
          </w:p>
        </w:tc>
        <w:tc>
          <w:tcPr>
            <w:tcW w:w="2976" w:type="dxa"/>
            <w:vMerge/>
            <w:shd w:val="clear" w:color="auto" w:fill="auto"/>
          </w:tcPr>
          <w:p w:rsidR="006F05E7" w:rsidRPr="00EE1F3C" w:rsidRDefault="006F05E7" w:rsidP="006F05E7">
            <w:pPr>
              <w:rPr>
                <w:sz w:val="20"/>
                <w:szCs w:val="20"/>
                <w:lang w:val="uk-UA"/>
              </w:rPr>
            </w:pPr>
          </w:p>
        </w:tc>
        <w:tc>
          <w:tcPr>
            <w:tcW w:w="1148" w:type="dxa"/>
            <w:vMerge/>
            <w:shd w:val="clear" w:color="auto" w:fill="auto"/>
            <w:vAlign w:val="center"/>
          </w:tcPr>
          <w:p w:rsidR="006F05E7" w:rsidRDefault="006F05E7" w:rsidP="006F05E7">
            <w:pPr>
              <w:jc w:val="center"/>
              <w:rPr>
                <w:lang w:val="uk-UA"/>
              </w:rPr>
            </w:pPr>
          </w:p>
        </w:tc>
        <w:tc>
          <w:tcPr>
            <w:tcW w:w="1946" w:type="dxa"/>
            <w:vMerge/>
            <w:shd w:val="clear" w:color="auto" w:fill="auto"/>
            <w:vAlign w:val="center"/>
          </w:tcPr>
          <w:p w:rsidR="006F05E7" w:rsidRPr="000E0FDF" w:rsidRDefault="006F05E7" w:rsidP="006F05E7">
            <w:pPr>
              <w:jc w:val="center"/>
              <w:rPr>
                <w:sz w:val="20"/>
                <w:szCs w:val="20"/>
                <w:lang w:val="uk-UA"/>
              </w:rPr>
            </w:pPr>
          </w:p>
        </w:tc>
        <w:tc>
          <w:tcPr>
            <w:tcW w:w="1555" w:type="dxa"/>
            <w:tcBorders>
              <w:top w:val="dotted" w:sz="4" w:space="0" w:color="auto"/>
            </w:tcBorders>
            <w:shd w:val="clear" w:color="auto" w:fill="auto"/>
            <w:vAlign w:val="center"/>
          </w:tcPr>
          <w:p w:rsidR="006F05E7" w:rsidRDefault="0090436F" w:rsidP="006F05E7">
            <w:pPr>
              <w:ind w:left="-108" w:right="-108"/>
              <w:jc w:val="center"/>
              <w:rPr>
                <w:lang w:val="uk-UA"/>
              </w:rPr>
            </w:pPr>
            <w:r>
              <w:rPr>
                <w:lang w:val="uk-UA"/>
              </w:rPr>
              <w:t>6762</w:t>
            </w:r>
          </w:p>
          <w:p w:rsidR="0090436F" w:rsidRDefault="0090436F" w:rsidP="0090436F">
            <w:pPr>
              <w:ind w:left="-108" w:right="-108"/>
              <w:jc w:val="center"/>
              <w:rPr>
                <w:lang w:val="uk-UA"/>
              </w:rPr>
            </w:pPr>
            <w:r>
              <w:rPr>
                <w:sz w:val="18"/>
                <w:szCs w:val="18"/>
                <w:lang w:val="uk-UA"/>
              </w:rPr>
              <w:t>міський</w:t>
            </w:r>
            <w:r w:rsidRPr="0090436F">
              <w:rPr>
                <w:sz w:val="18"/>
                <w:szCs w:val="18"/>
                <w:lang w:val="uk-UA"/>
              </w:rPr>
              <w:t xml:space="preserve"> бюджет</w:t>
            </w:r>
          </w:p>
        </w:tc>
        <w:tc>
          <w:tcPr>
            <w:tcW w:w="1666" w:type="dxa"/>
            <w:tcBorders>
              <w:top w:val="dotted" w:sz="4" w:space="0" w:color="auto"/>
            </w:tcBorders>
            <w:shd w:val="clear" w:color="auto" w:fill="auto"/>
            <w:vAlign w:val="center"/>
          </w:tcPr>
          <w:p w:rsidR="006F05E7" w:rsidRDefault="00995115" w:rsidP="006F05E7">
            <w:pPr>
              <w:jc w:val="center"/>
              <w:rPr>
                <w:lang w:val="uk-UA"/>
              </w:rPr>
            </w:pPr>
            <w:r>
              <w:rPr>
                <w:lang w:val="uk-UA"/>
              </w:rPr>
              <w:t>1021,22</w:t>
            </w:r>
          </w:p>
        </w:tc>
        <w:tc>
          <w:tcPr>
            <w:tcW w:w="1148" w:type="dxa"/>
            <w:vMerge/>
            <w:shd w:val="clear" w:color="auto" w:fill="auto"/>
            <w:vAlign w:val="center"/>
          </w:tcPr>
          <w:p w:rsidR="006F05E7" w:rsidRPr="00B23463" w:rsidRDefault="006F05E7" w:rsidP="006F05E7">
            <w:pPr>
              <w:jc w:val="center"/>
              <w:rPr>
                <w:lang w:val="uk-UA"/>
              </w:rPr>
            </w:pPr>
          </w:p>
        </w:tc>
        <w:tc>
          <w:tcPr>
            <w:tcW w:w="3027" w:type="dxa"/>
            <w:vMerge/>
            <w:shd w:val="clear" w:color="auto" w:fill="auto"/>
            <w:vAlign w:val="center"/>
          </w:tcPr>
          <w:p w:rsidR="006F05E7" w:rsidRDefault="006F05E7" w:rsidP="006F05E7">
            <w:pPr>
              <w:pStyle w:val="a7"/>
              <w:ind w:left="0"/>
              <w:jc w:val="both"/>
              <w:rPr>
                <w:rFonts w:eastAsia="Calibri"/>
                <w:sz w:val="20"/>
                <w:szCs w:val="20"/>
                <w:lang w:val="uk-UA"/>
              </w:rPr>
            </w:pPr>
          </w:p>
        </w:tc>
      </w:tr>
      <w:tr w:rsidR="0090436F" w:rsidRPr="006A4E8D" w:rsidTr="006F05E7">
        <w:trPr>
          <w:cantSplit/>
          <w:trHeight w:val="530"/>
        </w:trPr>
        <w:tc>
          <w:tcPr>
            <w:tcW w:w="548" w:type="dxa"/>
            <w:vMerge w:val="restart"/>
            <w:shd w:val="clear" w:color="auto" w:fill="auto"/>
            <w:vAlign w:val="center"/>
          </w:tcPr>
          <w:p w:rsidR="0090436F" w:rsidRPr="00646275" w:rsidRDefault="0090436F" w:rsidP="0090436F">
            <w:pPr>
              <w:jc w:val="center"/>
              <w:rPr>
                <w:lang w:val="uk-UA"/>
              </w:rPr>
            </w:pPr>
            <w:r>
              <w:rPr>
                <w:lang w:val="uk-UA"/>
              </w:rPr>
              <w:t>3.</w:t>
            </w:r>
          </w:p>
        </w:tc>
        <w:tc>
          <w:tcPr>
            <w:tcW w:w="1721" w:type="dxa"/>
            <w:vMerge w:val="restart"/>
            <w:shd w:val="clear" w:color="auto" w:fill="auto"/>
            <w:vAlign w:val="center"/>
          </w:tcPr>
          <w:p w:rsidR="0090436F" w:rsidRPr="00EE1F3C" w:rsidRDefault="0090436F" w:rsidP="0090436F">
            <w:pPr>
              <w:jc w:val="center"/>
              <w:rPr>
                <w:sz w:val="20"/>
                <w:szCs w:val="20"/>
                <w:lang w:val="uk-UA"/>
              </w:rPr>
            </w:pPr>
            <w:r w:rsidRPr="00EE1F3C">
              <w:rPr>
                <w:sz w:val="20"/>
                <w:szCs w:val="20"/>
                <w:lang w:val="uk-UA"/>
              </w:rPr>
              <w:t>Забезпечення проведення капітального ремонту тротуарів міста</w:t>
            </w:r>
          </w:p>
        </w:tc>
        <w:tc>
          <w:tcPr>
            <w:tcW w:w="2976" w:type="dxa"/>
            <w:vMerge w:val="restart"/>
            <w:shd w:val="clear" w:color="auto" w:fill="auto"/>
            <w:vAlign w:val="center"/>
          </w:tcPr>
          <w:p w:rsidR="0090436F" w:rsidRDefault="0090436F" w:rsidP="0090436F">
            <w:pPr>
              <w:jc w:val="center"/>
              <w:rPr>
                <w:sz w:val="20"/>
                <w:szCs w:val="20"/>
                <w:lang w:val="uk-UA"/>
              </w:rPr>
            </w:pPr>
            <w:r w:rsidRPr="00EE1F3C">
              <w:rPr>
                <w:sz w:val="20"/>
                <w:szCs w:val="20"/>
                <w:lang w:val="uk-UA"/>
              </w:rPr>
              <w:t>Капітальний ремонт тротуарів</w:t>
            </w:r>
          </w:p>
          <w:p w:rsidR="0090436F" w:rsidRPr="00EE1F3C" w:rsidRDefault="0090436F" w:rsidP="0090436F">
            <w:pPr>
              <w:jc w:val="center"/>
              <w:rPr>
                <w:sz w:val="20"/>
                <w:szCs w:val="20"/>
                <w:lang w:val="uk-UA"/>
              </w:rPr>
            </w:pPr>
            <w:r w:rsidRPr="00EE1F3C">
              <w:rPr>
                <w:sz w:val="20"/>
                <w:szCs w:val="20"/>
                <w:lang w:val="uk-UA"/>
              </w:rPr>
              <w:t>м. Бахмут</w:t>
            </w:r>
          </w:p>
        </w:tc>
        <w:tc>
          <w:tcPr>
            <w:tcW w:w="1148" w:type="dxa"/>
            <w:vMerge w:val="restart"/>
            <w:shd w:val="clear" w:color="auto" w:fill="auto"/>
            <w:vAlign w:val="center"/>
          </w:tcPr>
          <w:p w:rsidR="0090436F" w:rsidRPr="00646275" w:rsidRDefault="0090436F" w:rsidP="0090436F">
            <w:pPr>
              <w:jc w:val="center"/>
              <w:rPr>
                <w:b/>
                <w:lang w:val="uk-UA"/>
              </w:rPr>
            </w:pPr>
            <w:r w:rsidRPr="00646275">
              <w:rPr>
                <w:sz w:val="20"/>
                <w:szCs w:val="20"/>
                <w:lang w:val="uk-UA"/>
              </w:rPr>
              <w:t>2016-2020 роки</w:t>
            </w:r>
          </w:p>
        </w:tc>
        <w:tc>
          <w:tcPr>
            <w:tcW w:w="1946" w:type="dxa"/>
            <w:vMerge w:val="restart"/>
            <w:shd w:val="clear" w:color="auto" w:fill="auto"/>
            <w:vAlign w:val="center"/>
          </w:tcPr>
          <w:p w:rsidR="0090436F" w:rsidRPr="00494CA2" w:rsidRDefault="0090436F" w:rsidP="0090436F">
            <w:pPr>
              <w:jc w:val="center"/>
              <w:rPr>
                <w:sz w:val="20"/>
                <w:szCs w:val="20"/>
                <w:lang w:val="uk-UA"/>
              </w:rPr>
            </w:pPr>
            <w:r w:rsidRPr="00494CA2">
              <w:rPr>
                <w:sz w:val="20"/>
                <w:szCs w:val="20"/>
                <w:lang w:val="uk-UA"/>
              </w:rPr>
              <w:t>УРМГКБ, комунальні підприємства</w:t>
            </w:r>
          </w:p>
        </w:tc>
        <w:tc>
          <w:tcPr>
            <w:tcW w:w="1555" w:type="dxa"/>
            <w:tcBorders>
              <w:bottom w:val="dotted" w:sz="4" w:space="0" w:color="auto"/>
            </w:tcBorders>
            <w:shd w:val="clear" w:color="auto" w:fill="auto"/>
            <w:vAlign w:val="center"/>
          </w:tcPr>
          <w:p w:rsidR="0090436F" w:rsidRDefault="0090436F" w:rsidP="0090436F">
            <w:pPr>
              <w:ind w:left="-108" w:right="-108"/>
              <w:jc w:val="center"/>
              <w:rPr>
                <w:lang w:val="uk-UA"/>
              </w:rPr>
            </w:pPr>
            <w:r>
              <w:rPr>
                <w:lang w:val="uk-UA"/>
              </w:rPr>
              <w:t>10000</w:t>
            </w:r>
          </w:p>
          <w:p w:rsidR="0090436F" w:rsidRDefault="0090436F" w:rsidP="0090436F">
            <w:pPr>
              <w:ind w:left="-108" w:right="-108"/>
              <w:jc w:val="center"/>
              <w:rPr>
                <w:lang w:val="uk-UA"/>
              </w:rPr>
            </w:pPr>
            <w:r w:rsidRPr="0090436F">
              <w:rPr>
                <w:sz w:val="18"/>
                <w:szCs w:val="18"/>
                <w:lang w:val="uk-UA"/>
              </w:rPr>
              <w:t>державний бюджет</w:t>
            </w:r>
          </w:p>
        </w:tc>
        <w:tc>
          <w:tcPr>
            <w:tcW w:w="1666" w:type="dxa"/>
            <w:tcBorders>
              <w:bottom w:val="dotted" w:sz="4" w:space="0" w:color="auto"/>
            </w:tcBorders>
            <w:shd w:val="clear" w:color="auto" w:fill="auto"/>
            <w:vAlign w:val="center"/>
          </w:tcPr>
          <w:p w:rsidR="0090436F" w:rsidRPr="006A4E8D" w:rsidRDefault="00995115" w:rsidP="0090436F">
            <w:pPr>
              <w:jc w:val="center"/>
              <w:rPr>
                <w:lang w:val="uk-UA"/>
              </w:rPr>
            </w:pPr>
            <w:r>
              <w:rPr>
                <w:lang w:val="uk-UA"/>
              </w:rPr>
              <w:t>-</w:t>
            </w:r>
          </w:p>
        </w:tc>
        <w:tc>
          <w:tcPr>
            <w:tcW w:w="1148" w:type="dxa"/>
            <w:vMerge w:val="restart"/>
            <w:shd w:val="clear" w:color="auto" w:fill="auto"/>
            <w:vAlign w:val="center"/>
          </w:tcPr>
          <w:p w:rsidR="0090436F" w:rsidRPr="00B23463" w:rsidRDefault="0090436F" w:rsidP="0090436F">
            <w:pPr>
              <w:jc w:val="center"/>
              <w:rPr>
                <w:lang w:val="uk-UA"/>
              </w:rPr>
            </w:pPr>
            <w:r w:rsidRPr="00B23463">
              <w:rPr>
                <w:lang w:val="uk-UA"/>
              </w:rPr>
              <w:t>27,7</w:t>
            </w:r>
          </w:p>
        </w:tc>
        <w:tc>
          <w:tcPr>
            <w:tcW w:w="3027" w:type="dxa"/>
            <w:vMerge w:val="restart"/>
            <w:shd w:val="clear" w:color="auto" w:fill="auto"/>
            <w:vAlign w:val="center"/>
          </w:tcPr>
          <w:p w:rsidR="0090436F" w:rsidRPr="00B23463" w:rsidRDefault="0090436F" w:rsidP="0090436F">
            <w:pPr>
              <w:pStyle w:val="a7"/>
              <w:ind w:left="0"/>
              <w:jc w:val="both"/>
              <w:rPr>
                <w:rFonts w:eastAsia="Calibri"/>
                <w:sz w:val="20"/>
                <w:szCs w:val="20"/>
                <w:lang w:val="uk-UA"/>
              </w:rPr>
            </w:pPr>
            <w:r w:rsidRPr="00B23463">
              <w:rPr>
                <w:rFonts w:eastAsia="Calibri"/>
                <w:sz w:val="20"/>
                <w:szCs w:val="20"/>
                <w:lang w:val="uk-UA"/>
              </w:rPr>
              <w:t>За рахунок коштів міського бюджету виконано капітальний ремонт тротуарів на 6 вулицях міста.</w:t>
            </w:r>
          </w:p>
          <w:p w:rsidR="0090436F" w:rsidRPr="00B23463" w:rsidRDefault="0090436F" w:rsidP="0090436F">
            <w:pPr>
              <w:pStyle w:val="a7"/>
              <w:ind w:left="0"/>
              <w:jc w:val="both"/>
              <w:rPr>
                <w:rFonts w:eastAsia="Calibri"/>
                <w:sz w:val="20"/>
                <w:szCs w:val="20"/>
                <w:lang w:val="uk-UA"/>
              </w:rPr>
            </w:pPr>
            <w:r w:rsidRPr="00B23463">
              <w:rPr>
                <w:rFonts w:eastAsia="Calibri"/>
                <w:sz w:val="20"/>
                <w:szCs w:val="20"/>
                <w:lang w:val="uk-UA"/>
              </w:rPr>
              <w:t xml:space="preserve">Із запланованих до виконання </w:t>
            </w:r>
            <w:r>
              <w:rPr>
                <w:rFonts w:eastAsia="Calibri"/>
                <w:sz w:val="20"/>
                <w:szCs w:val="20"/>
                <w:lang w:val="uk-UA"/>
              </w:rPr>
              <w:t>28,095</w:t>
            </w:r>
            <w:r w:rsidRPr="00B23463">
              <w:rPr>
                <w:rFonts w:eastAsia="Calibri"/>
                <w:sz w:val="20"/>
                <w:szCs w:val="20"/>
                <w:lang w:val="uk-UA"/>
              </w:rPr>
              <w:t xml:space="preserve"> тис.м</w:t>
            </w:r>
            <w:r w:rsidRPr="00B23463">
              <w:rPr>
                <w:rFonts w:eastAsia="Calibri"/>
                <w:sz w:val="20"/>
                <w:szCs w:val="20"/>
                <w:vertAlign w:val="superscript"/>
                <w:lang w:val="uk-UA"/>
              </w:rPr>
              <w:t>2</w:t>
            </w:r>
            <w:r w:rsidRPr="00B23463">
              <w:rPr>
                <w:rFonts w:eastAsia="Calibri"/>
                <w:sz w:val="20"/>
                <w:szCs w:val="20"/>
                <w:lang w:val="uk-UA"/>
              </w:rPr>
              <w:t xml:space="preserve"> відновлено </w:t>
            </w:r>
            <w:r>
              <w:rPr>
                <w:rFonts w:eastAsia="Calibri"/>
                <w:sz w:val="20"/>
                <w:szCs w:val="20"/>
                <w:lang w:val="uk-UA"/>
              </w:rPr>
              <w:t>4,292</w:t>
            </w:r>
            <w:r w:rsidRPr="00B23463">
              <w:rPr>
                <w:rFonts w:eastAsia="Calibri"/>
                <w:sz w:val="20"/>
                <w:szCs w:val="20"/>
                <w:lang w:val="uk-UA"/>
              </w:rPr>
              <w:t xml:space="preserve"> тис.м</w:t>
            </w:r>
            <w:r w:rsidRPr="00B23463">
              <w:rPr>
                <w:rFonts w:eastAsia="Calibri"/>
                <w:sz w:val="20"/>
                <w:szCs w:val="20"/>
                <w:vertAlign w:val="superscript"/>
                <w:lang w:val="uk-UA"/>
              </w:rPr>
              <w:t>2</w:t>
            </w:r>
          </w:p>
        </w:tc>
      </w:tr>
      <w:tr w:rsidR="0090436F" w:rsidRPr="006A4E8D" w:rsidTr="006F05E7">
        <w:trPr>
          <w:cantSplit/>
          <w:trHeight w:val="530"/>
        </w:trPr>
        <w:tc>
          <w:tcPr>
            <w:tcW w:w="548" w:type="dxa"/>
            <w:vMerge/>
            <w:shd w:val="clear" w:color="auto" w:fill="auto"/>
            <w:vAlign w:val="center"/>
          </w:tcPr>
          <w:p w:rsidR="0090436F" w:rsidRDefault="0090436F" w:rsidP="0090436F">
            <w:pPr>
              <w:jc w:val="center"/>
              <w:rPr>
                <w:lang w:val="uk-UA"/>
              </w:rPr>
            </w:pPr>
          </w:p>
        </w:tc>
        <w:tc>
          <w:tcPr>
            <w:tcW w:w="1721" w:type="dxa"/>
            <w:vMerge/>
            <w:shd w:val="clear" w:color="auto" w:fill="auto"/>
            <w:vAlign w:val="center"/>
          </w:tcPr>
          <w:p w:rsidR="0090436F" w:rsidRPr="00EE1F3C" w:rsidRDefault="0090436F" w:rsidP="0090436F">
            <w:pPr>
              <w:jc w:val="center"/>
              <w:rPr>
                <w:sz w:val="20"/>
                <w:szCs w:val="20"/>
                <w:lang w:val="uk-UA"/>
              </w:rPr>
            </w:pPr>
          </w:p>
        </w:tc>
        <w:tc>
          <w:tcPr>
            <w:tcW w:w="2976" w:type="dxa"/>
            <w:vMerge/>
            <w:shd w:val="clear" w:color="auto" w:fill="auto"/>
            <w:vAlign w:val="center"/>
          </w:tcPr>
          <w:p w:rsidR="0090436F" w:rsidRPr="00EE1F3C" w:rsidRDefault="0090436F" w:rsidP="0090436F">
            <w:pPr>
              <w:jc w:val="center"/>
              <w:rPr>
                <w:sz w:val="20"/>
                <w:szCs w:val="20"/>
                <w:lang w:val="uk-UA"/>
              </w:rPr>
            </w:pPr>
          </w:p>
        </w:tc>
        <w:tc>
          <w:tcPr>
            <w:tcW w:w="1148" w:type="dxa"/>
            <w:vMerge/>
            <w:shd w:val="clear" w:color="auto" w:fill="auto"/>
            <w:vAlign w:val="center"/>
          </w:tcPr>
          <w:p w:rsidR="0090436F" w:rsidRDefault="0090436F" w:rsidP="0090436F">
            <w:pPr>
              <w:jc w:val="center"/>
              <w:rPr>
                <w:lang w:val="uk-UA"/>
              </w:rPr>
            </w:pPr>
          </w:p>
        </w:tc>
        <w:tc>
          <w:tcPr>
            <w:tcW w:w="1946" w:type="dxa"/>
            <w:vMerge/>
            <w:shd w:val="clear" w:color="auto" w:fill="auto"/>
            <w:vAlign w:val="center"/>
          </w:tcPr>
          <w:p w:rsidR="0090436F" w:rsidRPr="00494CA2" w:rsidRDefault="0090436F" w:rsidP="0090436F">
            <w:pPr>
              <w:jc w:val="center"/>
              <w:rPr>
                <w:sz w:val="20"/>
                <w:szCs w:val="20"/>
                <w:lang w:val="uk-UA"/>
              </w:rPr>
            </w:pPr>
          </w:p>
        </w:tc>
        <w:tc>
          <w:tcPr>
            <w:tcW w:w="1555" w:type="dxa"/>
            <w:tcBorders>
              <w:top w:val="dotted" w:sz="4" w:space="0" w:color="auto"/>
              <w:bottom w:val="dotted" w:sz="4" w:space="0" w:color="auto"/>
            </w:tcBorders>
            <w:shd w:val="clear" w:color="auto" w:fill="auto"/>
            <w:vAlign w:val="center"/>
          </w:tcPr>
          <w:p w:rsidR="0090436F" w:rsidRDefault="0090436F" w:rsidP="0090436F">
            <w:pPr>
              <w:ind w:left="-108" w:right="-108"/>
              <w:jc w:val="center"/>
              <w:rPr>
                <w:lang w:val="uk-UA"/>
              </w:rPr>
            </w:pPr>
            <w:r>
              <w:rPr>
                <w:lang w:val="uk-UA"/>
              </w:rPr>
              <w:t>3500</w:t>
            </w:r>
          </w:p>
          <w:p w:rsidR="0090436F" w:rsidRDefault="0090436F" w:rsidP="0090436F">
            <w:pPr>
              <w:ind w:left="-108" w:right="-108"/>
              <w:jc w:val="center"/>
              <w:rPr>
                <w:lang w:val="uk-UA"/>
              </w:rPr>
            </w:pPr>
            <w:r>
              <w:rPr>
                <w:sz w:val="18"/>
                <w:szCs w:val="18"/>
                <w:lang w:val="uk-UA"/>
              </w:rPr>
              <w:t>облас</w:t>
            </w:r>
            <w:r w:rsidRPr="0090436F">
              <w:rPr>
                <w:sz w:val="18"/>
                <w:szCs w:val="18"/>
                <w:lang w:val="uk-UA"/>
              </w:rPr>
              <w:t>ний бюджет</w:t>
            </w:r>
          </w:p>
        </w:tc>
        <w:tc>
          <w:tcPr>
            <w:tcW w:w="1666" w:type="dxa"/>
            <w:tcBorders>
              <w:top w:val="dotted" w:sz="4" w:space="0" w:color="auto"/>
              <w:bottom w:val="dotted" w:sz="4" w:space="0" w:color="auto"/>
            </w:tcBorders>
            <w:shd w:val="clear" w:color="auto" w:fill="auto"/>
            <w:vAlign w:val="center"/>
          </w:tcPr>
          <w:p w:rsidR="0090436F" w:rsidRDefault="00995115" w:rsidP="0090436F">
            <w:pPr>
              <w:jc w:val="center"/>
              <w:rPr>
                <w:lang w:val="uk-UA"/>
              </w:rPr>
            </w:pPr>
            <w:r>
              <w:rPr>
                <w:lang w:val="uk-UA"/>
              </w:rPr>
              <w:t>2587,44</w:t>
            </w:r>
          </w:p>
        </w:tc>
        <w:tc>
          <w:tcPr>
            <w:tcW w:w="1148" w:type="dxa"/>
            <w:vMerge/>
            <w:shd w:val="clear" w:color="auto" w:fill="auto"/>
            <w:vAlign w:val="center"/>
          </w:tcPr>
          <w:p w:rsidR="0090436F" w:rsidRPr="00B23463" w:rsidRDefault="0090436F" w:rsidP="0090436F">
            <w:pPr>
              <w:jc w:val="center"/>
              <w:rPr>
                <w:lang w:val="uk-UA"/>
              </w:rPr>
            </w:pPr>
          </w:p>
        </w:tc>
        <w:tc>
          <w:tcPr>
            <w:tcW w:w="3027" w:type="dxa"/>
            <w:vMerge/>
            <w:shd w:val="clear" w:color="auto" w:fill="auto"/>
            <w:vAlign w:val="center"/>
          </w:tcPr>
          <w:p w:rsidR="0090436F" w:rsidRPr="00B23463" w:rsidRDefault="0090436F" w:rsidP="0090436F">
            <w:pPr>
              <w:pStyle w:val="a7"/>
              <w:ind w:left="0"/>
              <w:jc w:val="both"/>
              <w:rPr>
                <w:rFonts w:eastAsia="Calibri"/>
                <w:sz w:val="20"/>
                <w:szCs w:val="20"/>
                <w:lang w:val="uk-UA"/>
              </w:rPr>
            </w:pPr>
          </w:p>
        </w:tc>
      </w:tr>
      <w:tr w:rsidR="0090436F" w:rsidRPr="006A4E8D" w:rsidTr="006F05E7">
        <w:trPr>
          <w:cantSplit/>
          <w:trHeight w:val="530"/>
        </w:trPr>
        <w:tc>
          <w:tcPr>
            <w:tcW w:w="548" w:type="dxa"/>
            <w:vMerge/>
            <w:shd w:val="clear" w:color="auto" w:fill="auto"/>
            <w:vAlign w:val="center"/>
          </w:tcPr>
          <w:p w:rsidR="0090436F" w:rsidRDefault="0090436F" w:rsidP="0090436F">
            <w:pPr>
              <w:jc w:val="center"/>
              <w:rPr>
                <w:lang w:val="uk-UA"/>
              </w:rPr>
            </w:pPr>
          </w:p>
        </w:tc>
        <w:tc>
          <w:tcPr>
            <w:tcW w:w="1721" w:type="dxa"/>
            <w:vMerge/>
            <w:shd w:val="clear" w:color="auto" w:fill="auto"/>
            <w:vAlign w:val="center"/>
          </w:tcPr>
          <w:p w:rsidR="0090436F" w:rsidRPr="00EE1F3C" w:rsidRDefault="0090436F" w:rsidP="0090436F">
            <w:pPr>
              <w:jc w:val="center"/>
              <w:rPr>
                <w:sz w:val="20"/>
                <w:szCs w:val="20"/>
                <w:lang w:val="uk-UA"/>
              </w:rPr>
            </w:pPr>
          </w:p>
        </w:tc>
        <w:tc>
          <w:tcPr>
            <w:tcW w:w="2976" w:type="dxa"/>
            <w:vMerge/>
            <w:shd w:val="clear" w:color="auto" w:fill="auto"/>
            <w:vAlign w:val="center"/>
          </w:tcPr>
          <w:p w:rsidR="0090436F" w:rsidRPr="00EE1F3C" w:rsidRDefault="0090436F" w:rsidP="0090436F">
            <w:pPr>
              <w:jc w:val="center"/>
              <w:rPr>
                <w:sz w:val="20"/>
                <w:szCs w:val="20"/>
                <w:lang w:val="uk-UA"/>
              </w:rPr>
            </w:pPr>
          </w:p>
        </w:tc>
        <w:tc>
          <w:tcPr>
            <w:tcW w:w="1148" w:type="dxa"/>
            <w:vMerge/>
            <w:shd w:val="clear" w:color="auto" w:fill="auto"/>
            <w:vAlign w:val="center"/>
          </w:tcPr>
          <w:p w:rsidR="0090436F" w:rsidRDefault="0090436F" w:rsidP="0090436F">
            <w:pPr>
              <w:jc w:val="center"/>
              <w:rPr>
                <w:lang w:val="uk-UA"/>
              </w:rPr>
            </w:pPr>
          </w:p>
        </w:tc>
        <w:tc>
          <w:tcPr>
            <w:tcW w:w="1946" w:type="dxa"/>
            <w:vMerge/>
            <w:shd w:val="clear" w:color="auto" w:fill="auto"/>
            <w:vAlign w:val="center"/>
          </w:tcPr>
          <w:p w:rsidR="0090436F" w:rsidRPr="00494CA2" w:rsidRDefault="0090436F" w:rsidP="0090436F">
            <w:pPr>
              <w:jc w:val="center"/>
              <w:rPr>
                <w:sz w:val="20"/>
                <w:szCs w:val="20"/>
                <w:lang w:val="uk-UA"/>
              </w:rPr>
            </w:pPr>
          </w:p>
        </w:tc>
        <w:tc>
          <w:tcPr>
            <w:tcW w:w="1555" w:type="dxa"/>
            <w:tcBorders>
              <w:top w:val="dotted" w:sz="4" w:space="0" w:color="auto"/>
            </w:tcBorders>
            <w:shd w:val="clear" w:color="auto" w:fill="auto"/>
            <w:vAlign w:val="center"/>
          </w:tcPr>
          <w:p w:rsidR="0090436F" w:rsidRDefault="0090436F" w:rsidP="0090436F">
            <w:pPr>
              <w:ind w:left="-108" w:right="-108"/>
              <w:jc w:val="center"/>
              <w:rPr>
                <w:lang w:val="uk-UA"/>
              </w:rPr>
            </w:pPr>
            <w:r>
              <w:rPr>
                <w:lang w:val="uk-UA"/>
              </w:rPr>
              <w:t>5055</w:t>
            </w:r>
          </w:p>
          <w:p w:rsidR="0090436F" w:rsidRDefault="0090436F" w:rsidP="0090436F">
            <w:pPr>
              <w:ind w:left="-108" w:right="-108"/>
              <w:jc w:val="center"/>
              <w:rPr>
                <w:lang w:val="uk-UA"/>
              </w:rPr>
            </w:pPr>
            <w:r>
              <w:rPr>
                <w:sz w:val="18"/>
                <w:szCs w:val="18"/>
                <w:lang w:val="uk-UA"/>
              </w:rPr>
              <w:t>міський</w:t>
            </w:r>
            <w:r w:rsidRPr="0090436F">
              <w:rPr>
                <w:sz w:val="18"/>
                <w:szCs w:val="18"/>
                <w:lang w:val="uk-UA"/>
              </w:rPr>
              <w:t xml:space="preserve"> бюджет</w:t>
            </w:r>
          </w:p>
        </w:tc>
        <w:tc>
          <w:tcPr>
            <w:tcW w:w="1666" w:type="dxa"/>
            <w:tcBorders>
              <w:top w:val="dotted" w:sz="4" w:space="0" w:color="auto"/>
            </w:tcBorders>
            <w:shd w:val="clear" w:color="auto" w:fill="auto"/>
            <w:vAlign w:val="center"/>
          </w:tcPr>
          <w:p w:rsidR="0090436F" w:rsidRDefault="00995115" w:rsidP="0090436F">
            <w:pPr>
              <w:jc w:val="center"/>
              <w:rPr>
                <w:lang w:val="uk-UA"/>
              </w:rPr>
            </w:pPr>
            <w:r>
              <w:rPr>
                <w:lang w:val="uk-UA"/>
              </w:rPr>
              <w:t>2550,19</w:t>
            </w:r>
          </w:p>
        </w:tc>
        <w:tc>
          <w:tcPr>
            <w:tcW w:w="1148" w:type="dxa"/>
            <w:vMerge/>
            <w:shd w:val="clear" w:color="auto" w:fill="auto"/>
            <w:vAlign w:val="center"/>
          </w:tcPr>
          <w:p w:rsidR="0090436F" w:rsidRPr="00B23463" w:rsidRDefault="0090436F" w:rsidP="0090436F">
            <w:pPr>
              <w:jc w:val="center"/>
              <w:rPr>
                <w:lang w:val="uk-UA"/>
              </w:rPr>
            </w:pPr>
          </w:p>
        </w:tc>
        <w:tc>
          <w:tcPr>
            <w:tcW w:w="3027" w:type="dxa"/>
            <w:vMerge/>
            <w:shd w:val="clear" w:color="auto" w:fill="auto"/>
            <w:vAlign w:val="center"/>
          </w:tcPr>
          <w:p w:rsidR="0090436F" w:rsidRPr="00B23463" w:rsidRDefault="0090436F" w:rsidP="0090436F">
            <w:pPr>
              <w:pStyle w:val="a7"/>
              <w:ind w:left="0"/>
              <w:jc w:val="both"/>
              <w:rPr>
                <w:rFonts w:eastAsia="Calibri"/>
                <w:sz w:val="20"/>
                <w:szCs w:val="20"/>
                <w:lang w:val="uk-UA"/>
              </w:rPr>
            </w:pPr>
          </w:p>
        </w:tc>
      </w:tr>
      <w:tr w:rsidR="006F05E7" w:rsidRPr="006A4E8D" w:rsidTr="0036355A">
        <w:trPr>
          <w:cantSplit/>
          <w:trHeight w:val="2122"/>
        </w:trPr>
        <w:tc>
          <w:tcPr>
            <w:tcW w:w="548" w:type="dxa"/>
            <w:shd w:val="clear" w:color="auto" w:fill="auto"/>
            <w:vAlign w:val="center"/>
          </w:tcPr>
          <w:p w:rsidR="006F05E7" w:rsidRPr="00646275" w:rsidRDefault="006F05E7" w:rsidP="006F05E7">
            <w:pPr>
              <w:jc w:val="center"/>
              <w:rPr>
                <w:lang w:val="uk-UA"/>
              </w:rPr>
            </w:pPr>
            <w:r>
              <w:rPr>
                <w:lang w:val="uk-UA"/>
              </w:rPr>
              <w:lastRenderedPageBreak/>
              <w:t>4.</w:t>
            </w:r>
          </w:p>
        </w:tc>
        <w:tc>
          <w:tcPr>
            <w:tcW w:w="1721" w:type="dxa"/>
            <w:shd w:val="clear" w:color="auto" w:fill="auto"/>
            <w:vAlign w:val="center"/>
          </w:tcPr>
          <w:p w:rsidR="006F05E7" w:rsidRPr="00EE1F3C" w:rsidRDefault="006F05E7" w:rsidP="006F05E7">
            <w:pPr>
              <w:jc w:val="center"/>
              <w:rPr>
                <w:sz w:val="20"/>
                <w:szCs w:val="20"/>
                <w:lang w:val="uk-UA"/>
              </w:rPr>
            </w:pPr>
            <w:r w:rsidRPr="00EE1F3C">
              <w:rPr>
                <w:sz w:val="20"/>
                <w:szCs w:val="20"/>
                <w:lang w:val="uk-UA"/>
              </w:rPr>
              <w:t>Забезпечення поточного ремонту шляхів міста</w:t>
            </w:r>
          </w:p>
        </w:tc>
        <w:tc>
          <w:tcPr>
            <w:tcW w:w="2976" w:type="dxa"/>
            <w:shd w:val="clear" w:color="auto" w:fill="auto"/>
            <w:vAlign w:val="center"/>
          </w:tcPr>
          <w:p w:rsidR="006F05E7" w:rsidRDefault="006F05E7" w:rsidP="006F05E7">
            <w:pPr>
              <w:jc w:val="center"/>
              <w:rPr>
                <w:sz w:val="20"/>
                <w:szCs w:val="20"/>
                <w:lang w:val="uk-UA"/>
              </w:rPr>
            </w:pPr>
            <w:r w:rsidRPr="00EE1F3C">
              <w:rPr>
                <w:sz w:val="20"/>
                <w:szCs w:val="20"/>
                <w:lang w:val="uk-UA"/>
              </w:rPr>
              <w:t>Поточний ремонт шляхів</w:t>
            </w:r>
          </w:p>
          <w:p w:rsidR="006F05E7" w:rsidRPr="00EE1F3C" w:rsidRDefault="006F05E7" w:rsidP="006F05E7">
            <w:pPr>
              <w:jc w:val="center"/>
              <w:rPr>
                <w:sz w:val="20"/>
                <w:szCs w:val="20"/>
                <w:lang w:val="uk-UA"/>
              </w:rPr>
            </w:pPr>
            <w:r w:rsidRPr="00EE1F3C">
              <w:rPr>
                <w:sz w:val="20"/>
                <w:szCs w:val="20"/>
                <w:lang w:val="uk-UA"/>
              </w:rPr>
              <w:t>м. Бахмут</w:t>
            </w:r>
          </w:p>
        </w:tc>
        <w:tc>
          <w:tcPr>
            <w:tcW w:w="1148" w:type="dxa"/>
            <w:shd w:val="clear" w:color="auto" w:fill="auto"/>
            <w:vAlign w:val="center"/>
          </w:tcPr>
          <w:p w:rsidR="006F05E7" w:rsidRPr="00646275" w:rsidRDefault="006F05E7" w:rsidP="006F05E7">
            <w:pPr>
              <w:jc w:val="center"/>
              <w:rPr>
                <w:b/>
                <w:lang w:val="uk-UA"/>
              </w:rPr>
            </w:pPr>
            <w:r w:rsidRPr="00646275">
              <w:rPr>
                <w:sz w:val="20"/>
                <w:szCs w:val="20"/>
                <w:lang w:val="uk-UA"/>
              </w:rPr>
              <w:t>2016-2020 роки</w:t>
            </w:r>
          </w:p>
        </w:tc>
        <w:tc>
          <w:tcPr>
            <w:tcW w:w="1946" w:type="dxa"/>
            <w:shd w:val="clear" w:color="auto" w:fill="auto"/>
            <w:vAlign w:val="center"/>
          </w:tcPr>
          <w:p w:rsidR="006F05E7" w:rsidRPr="00453C8F" w:rsidRDefault="006F05E7" w:rsidP="006F05E7">
            <w:pPr>
              <w:jc w:val="center"/>
              <w:rPr>
                <w:sz w:val="20"/>
                <w:szCs w:val="20"/>
                <w:lang w:val="uk-UA"/>
              </w:rPr>
            </w:pPr>
            <w:r w:rsidRPr="00494CA2">
              <w:rPr>
                <w:sz w:val="20"/>
                <w:szCs w:val="20"/>
                <w:lang w:val="uk-UA"/>
              </w:rPr>
              <w:t>УРМГКБ, комунальні підприємства</w:t>
            </w:r>
          </w:p>
        </w:tc>
        <w:tc>
          <w:tcPr>
            <w:tcW w:w="1555" w:type="dxa"/>
            <w:shd w:val="clear" w:color="auto" w:fill="auto"/>
            <w:vAlign w:val="center"/>
          </w:tcPr>
          <w:p w:rsidR="006F05E7" w:rsidRDefault="006F05E7" w:rsidP="006F05E7">
            <w:pPr>
              <w:ind w:left="-108" w:right="-108"/>
              <w:jc w:val="center"/>
              <w:rPr>
                <w:lang w:val="uk-UA"/>
              </w:rPr>
            </w:pPr>
            <w:r>
              <w:rPr>
                <w:lang w:val="uk-UA"/>
              </w:rPr>
              <w:t>6500</w:t>
            </w:r>
          </w:p>
          <w:p w:rsidR="0090436F" w:rsidRPr="006A4E8D" w:rsidRDefault="0090436F" w:rsidP="006F05E7">
            <w:pPr>
              <w:ind w:left="-108" w:right="-108"/>
              <w:jc w:val="center"/>
              <w:rPr>
                <w:lang w:val="uk-UA"/>
              </w:rPr>
            </w:pPr>
            <w:r>
              <w:rPr>
                <w:sz w:val="18"/>
                <w:szCs w:val="18"/>
                <w:lang w:val="uk-UA"/>
              </w:rPr>
              <w:t>міський</w:t>
            </w:r>
            <w:r w:rsidRPr="0090436F">
              <w:rPr>
                <w:sz w:val="18"/>
                <w:szCs w:val="18"/>
                <w:lang w:val="uk-UA"/>
              </w:rPr>
              <w:t xml:space="preserve"> бюджет</w:t>
            </w:r>
          </w:p>
        </w:tc>
        <w:tc>
          <w:tcPr>
            <w:tcW w:w="1666" w:type="dxa"/>
            <w:shd w:val="clear" w:color="auto" w:fill="auto"/>
            <w:vAlign w:val="center"/>
          </w:tcPr>
          <w:p w:rsidR="006F05E7" w:rsidRPr="006A4E8D" w:rsidRDefault="006F05E7" w:rsidP="006F05E7">
            <w:pPr>
              <w:jc w:val="center"/>
              <w:rPr>
                <w:lang w:val="uk-UA"/>
              </w:rPr>
            </w:pPr>
            <w:r>
              <w:rPr>
                <w:lang w:val="uk-UA"/>
              </w:rPr>
              <w:t>6064</w:t>
            </w:r>
          </w:p>
        </w:tc>
        <w:tc>
          <w:tcPr>
            <w:tcW w:w="1148" w:type="dxa"/>
            <w:shd w:val="clear" w:color="auto" w:fill="auto"/>
            <w:vAlign w:val="center"/>
          </w:tcPr>
          <w:p w:rsidR="006F05E7" w:rsidRPr="00B23463" w:rsidRDefault="006F05E7" w:rsidP="006F05E7">
            <w:pPr>
              <w:jc w:val="center"/>
              <w:rPr>
                <w:lang w:val="uk-UA"/>
              </w:rPr>
            </w:pPr>
            <w:r w:rsidRPr="00B23463">
              <w:rPr>
                <w:lang w:val="uk-UA"/>
              </w:rPr>
              <w:t>93,3</w:t>
            </w:r>
          </w:p>
        </w:tc>
        <w:tc>
          <w:tcPr>
            <w:tcW w:w="3027" w:type="dxa"/>
            <w:shd w:val="clear" w:color="auto" w:fill="auto"/>
            <w:vAlign w:val="center"/>
          </w:tcPr>
          <w:p w:rsidR="006F05E7" w:rsidRPr="00E773C8" w:rsidRDefault="006F05E7" w:rsidP="006F05E7">
            <w:pPr>
              <w:pStyle w:val="a7"/>
              <w:ind w:left="0"/>
              <w:jc w:val="both"/>
              <w:rPr>
                <w:rFonts w:eastAsia="Calibri"/>
                <w:sz w:val="20"/>
                <w:szCs w:val="20"/>
                <w:lang w:val="uk-UA"/>
              </w:rPr>
            </w:pPr>
            <w:r w:rsidRPr="00B23463">
              <w:rPr>
                <w:rFonts w:eastAsia="Calibri"/>
                <w:sz w:val="20"/>
                <w:szCs w:val="20"/>
                <w:lang w:val="uk-UA"/>
              </w:rPr>
              <w:t xml:space="preserve">За рахунок коштів міського бюджету виконано поточний ремонт дорожнього полотна </w:t>
            </w:r>
            <w:r>
              <w:rPr>
                <w:rFonts w:eastAsia="Calibri"/>
                <w:sz w:val="20"/>
                <w:szCs w:val="20"/>
                <w:lang w:val="uk-UA"/>
              </w:rPr>
              <w:t>35</w:t>
            </w:r>
            <w:r w:rsidRPr="00B23463">
              <w:rPr>
                <w:rFonts w:eastAsia="Calibri"/>
                <w:sz w:val="20"/>
                <w:szCs w:val="20"/>
                <w:lang w:val="uk-UA"/>
              </w:rPr>
              <w:t xml:space="preserve"> вулиць м. Бахмут, загальною площею </w:t>
            </w:r>
            <w:r>
              <w:rPr>
                <w:rFonts w:eastAsia="Calibri"/>
                <w:sz w:val="20"/>
                <w:szCs w:val="20"/>
                <w:lang w:val="uk-UA"/>
              </w:rPr>
              <w:t>8,884</w:t>
            </w:r>
            <w:r w:rsidRPr="00B23463">
              <w:rPr>
                <w:rFonts w:eastAsia="Calibri"/>
                <w:sz w:val="20"/>
                <w:szCs w:val="20"/>
                <w:lang w:val="uk-UA"/>
              </w:rPr>
              <w:t xml:space="preserve"> тис.м</w:t>
            </w:r>
            <w:r w:rsidRPr="00B23463">
              <w:rPr>
                <w:rFonts w:eastAsia="Calibri"/>
                <w:sz w:val="20"/>
                <w:szCs w:val="20"/>
                <w:vertAlign w:val="superscript"/>
                <w:lang w:val="uk-UA"/>
              </w:rPr>
              <w:t>2</w:t>
            </w:r>
            <w:r>
              <w:rPr>
                <w:rFonts w:eastAsia="Calibri"/>
                <w:sz w:val="20"/>
                <w:szCs w:val="20"/>
                <w:lang w:val="uk-UA"/>
              </w:rPr>
              <w:t>. Також були проведені роботи з відновлення щебеневих доріг міста, загальною площею 15,923 тис. м</w:t>
            </w:r>
            <w:r w:rsidRPr="00E773C8">
              <w:rPr>
                <w:rFonts w:eastAsia="Calibri"/>
                <w:sz w:val="20"/>
                <w:szCs w:val="20"/>
                <w:vertAlign w:val="superscript"/>
                <w:lang w:val="uk-UA"/>
              </w:rPr>
              <w:t>2</w:t>
            </w:r>
          </w:p>
        </w:tc>
      </w:tr>
      <w:tr w:rsidR="00DD2BEB" w:rsidRPr="006A4E8D" w:rsidTr="00DD2BEB">
        <w:trPr>
          <w:cantSplit/>
          <w:trHeight w:val="836"/>
        </w:trPr>
        <w:tc>
          <w:tcPr>
            <w:tcW w:w="548" w:type="dxa"/>
            <w:vMerge w:val="restart"/>
            <w:shd w:val="clear" w:color="auto" w:fill="auto"/>
            <w:vAlign w:val="center"/>
          </w:tcPr>
          <w:p w:rsidR="00DD2BEB" w:rsidRPr="006A4E8D" w:rsidRDefault="00DD2BEB" w:rsidP="006F05E7">
            <w:pPr>
              <w:jc w:val="center"/>
              <w:rPr>
                <w:lang w:val="uk-UA"/>
              </w:rPr>
            </w:pPr>
            <w:r>
              <w:rPr>
                <w:lang w:val="uk-UA"/>
              </w:rPr>
              <w:t>5.</w:t>
            </w:r>
          </w:p>
        </w:tc>
        <w:tc>
          <w:tcPr>
            <w:tcW w:w="1721" w:type="dxa"/>
            <w:vMerge w:val="restart"/>
            <w:shd w:val="clear" w:color="auto" w:fill="auto"/>
            <w:vAlign w:val="center"/>
          </w:tcPr>
          <w:p w:rsidR="00DD2BEB" w:rsidRPr="00EE1F3C" w:rsidRDefault="00DD2BEB" w:rsidP="006F05E7">
            <w:pPr>
              <w:jc w:val="center"/>
              <w:rPr>
                <w:sz w:val="20"/>
                <w:szCs w:val="20"/>
                <w:lang w:val="uk-UA"/>
              </w:rPr>
            </w:pPr>
            <w:r w:rsidRPr="00EE1F3C">
              <w:rPr>
                <w:sz w:val="20"/>
                <w:szCs w:val="20"/>
                <w:lang w:val="uk-UA"/>
              </w:rPr>
              <w:t>Забезпечення проведення капітального ремонту мостів</w:t>
            </w:r>
          </w:p>
        </w:tc>
        <w:tc>
          <w:tcPr>
            <w:tcW w:w="2976" w:type="dxa"/>
            <w:vMerge w:val="restart"/>
            <w:shd w:val="clear" w:color="auto" w:fill="auto"/>
            <w:vAlign w:val="center"/>
          </w:tcPr>
          <w:p w:rsidR="00DD2BEB" w:rsidRDefault="00DD2BEB" w:rsidP="006F05E7">
            <w:pPr>
              <w:jc w:val="center"/>
              <w:rPr>
                <w:sz w:val="20"/>
                <w:szCs w:val="20"/>
                <w:lang w:val="uk-UA"/>
              </w:rPr>
            </w:pPr>
            <w:r w:rsidRPr="00EE1F3C">
              <w:rPr>
                <w:sz w:val="20"/>
                <w:szCs w:val="20"/>
                <w:lang w:val="uk-UA"/>
              </w:rPr>
              <w:t>Капітальний ремонт мостів</w:t>
            </w:r>
          </w:p>
          <w:p w:rsidR="00DD2BEB" w:rsidRPr="00EE1F3C" w:rsidRDefault="00DD2BEB" w:rsidP="006F05E7">
            <w:pPr>
              <w:jc w:val="center"/>
              <w:rPr>
                <w:sz w:val="20"/>
                <w:szCs w:val="20"/>
                <w:lang w:val="uk-UA"/>
              </w:rPr>
            </w:pPr>
            <w:r w:rsidRPr="00EE1F3C">
              <w:rPr>
                <w:sz w:val="20"/>
                <w:szCs w:val="20"/>
                <w:lang w:val="uk-UA"/>
              </w:rPr>
              <w:t>м. Бахмут</w:t>
            </w:r>
          </w:p>
        </w:tc>
        <w:tc>
          <w:tcPr>
            <w:tcW w:w="1148" w:type="dxa"/>
            <w:vMerge w:val="restart"/>
            <w:shd w:val="clear" w:color="auto" w:fill="auto"/>
            <w:vAlign w:val="center"/>
          </w:tcPr>
          <w:p w:rsidR="00DD2BEB" w:rsidRPr="00646275" w:rsidRDefault="00DD2BEB" w:rsidP="006F05E7">
            <w:pPr>
              <w:jc w:val="center"/>
              <w:rPr>
                <w:b/>
                <w:lang w:val="uk-UA"/>
              </w:rPr>
            </w:pPr>
            <w:r w:rsidRPr="00646275">
              <w:rPr>
                <w:sz w:val="20"/>
                <w:szCs w:val="20"/>
                <w:lang w:val="uk-UA"/>
              </w:rPr>
              <w:t>2016-2020 роки</w:t>
            </w:r>
          </w:p>
        </w:tc>
        <w:tc>
          <w:tcPr>
            <w:tcW w:w="1946" w:type="dxa"/>
            <w:vMerge w:val="restart"/>
            <w:shd w:val="clear" w:color="auto" w:fill="auto"/>
            <w:vAlign w:val="center"/>
          </w:tcPr>
          <w:p w:rsidR="00DD2BEB" w:rsidRPr="00494CA2" w:rsidRDefault="00DD2BEB" w:rsidP="006F05E7">
            <w:pPr>
              <w:jc w:val="center"/>
              <w:rPr>
                <w:sz w:val="20"/>
                <w:szCs w:val="20"/>
              </w:rPr>
            </w:pPr>
            <w:r w:rsidRPr="00494CA2">
              <w:rPr>
                <w:sz w:val="20"/>
                <w:szCs w:val="20"/>
                <w:lang w:val="uk-UA"/>
              </w:rPr>
              <w:t>УРМГКБ, комунальні підприємства</w:t>
            </w:r>
          </w:p>
        </w:tc>
        <w:tc>
          <w:tcPr>
            <w:tcW w:w="1555" w:type="dxa"/>
            <w:tcBorders>
              <w:bottom w:val="dotted" w:sz="4" w:space="0" w:color="auto"/>
            </w:tcBorders>
            <w:shd w:val="clear" w:color="auto" w:fill="auto"/>
            <w:vAlign w:val="center"/>
          </w:tcPr>
          <w:p w:rsidR="00DD2BEB" w:rsidRDefault="00DD2BEB" w:rsidP="0090436F">
            <w:pPr>
              <w:ind w:left="-108" w:right="-108"/>
              <w:jc w:val="center"/>
              <w:rPr>
                <w:lang w:val="uk-UA"/>
              </w:rPr>
            </w:pPr>
            <w:r>
              <w:rPr>
                <w:lang w:val="uk-UA"/>
              </w:rPr>
              <w:t>4441,6</w:t>
            </w:r>
          </w:p>
          <w:p w:rsidR="00DD2BEB" w:rsidRPr="006A4E8D" w:rsidRDefault="00DD2BEB" w:rsidP="0090436F">
            <w:pPr>
              <w:ind w:left="-108" w:right="-108"/>
              <w:jc w:val="center"/>
              <w:rPr>
                <w:lang w:val="uk-UA"/>
              </w:rPr>
            </w:pPr>
            <w:r>
              <w:rPr>
                <w:sz w:val="18"/>
                <w:szCs w:val="18"/>
                <w:lang w:val="uk-UA"/>
              </w:rPr>
              <w:t>державний</w:t>
            </w:r>
            <w:r w:rsidRPr="0090436F">
              <w:rPr>
                <w:sz w:val="18"/>
                <w:szCs w:val="18"/>
                <w:lang w:val="uk-UA"/>
              </w:rPr>
              <w:t xml:space="preserve"> бюджет</w:t>
            </w:r>
          </w:p>
        </w:tc>
        <w:tc>
          <w:tcPr>
            <w:tcW w:w="1666" w:type="dxa"/>
            <w:tcBorders>
              <w:bottom w:val="dotted" w:sz="4" w:space="0" w:color="auto"/>
            </w:tcBorders>
            <w:shd w:val="clear" w:color="auto" w:fill="auto"/>
            <w:vAlign w:val="center"/>
          </w:tcPr>
          <w:p w:rsidR="00DD2BEB" w:rsidRPr="006A4E8D" w:rsidRDefault="00DD2BEB" w:rsidP="006F05E7">
            <w:pPr>
              <w:jc w:val="center"/>
              <w:rPr>
                <w:lang w:val="uk-UA"/>
              </w:rPr>
            </w:pPr>
            <w:r>
              <w:rPr>
                <w:lang w:val="uk-UA"/>
              </w:rPr>
              <w:t>-</w:t>
            </w:r>
          </w:p>
        </w:tc>
        <w:tc>
          <w:tcPr>
            <w:tcW w:w="1148" w:type="dxa"/>
            <w:vMerge w:val="restart"/>
            <w:shd w:val="clear" w:color="auto" w:fill="auto"/>
            <w:vAlign w:val="center"/>
          </w:tcPr>
          <w:p w:rsidR="00DD2BEB" w:rsidRPr="004D3CB8" w:rsidRDefault="00DD2BEB" w:rsidP="006F05E7">
            <w:pPr>
              <w:jc w:val="center"/>
              <w:rPr>
                <w:highlight w:val="yellow"/>
                <w:lang w:val="uk-UA"/>
              </w:rPr>
            </w:pPr>
            <w:r>
              <w:rPr>
                <w:lang w:val="uk-UA"/>
              </w:rPr>
              <w:t>15,9</w:t>
            </w:r>
          </w:p>
        </w:tc>
        <w:tc>
          <w:tcPr>
            <w:tcW w:w="3027" w:type="dxa"/>
            <w:vMerge w:val="restart"/>
            <w:shd w:val="clear" w:color="auto" w:fill="auto"/>
            <w:vAlign w:val="center"/>
          </w:tcPr>
          <w:p w:rsidR="00DD2BEB" w:rsidRPr="00437C6D" w:rsidRDefault="00DD2BEB" w:rsidP="006F05E7">
            <w:pPr>
              <w:pStyle w:val="a7"/>
              <w:ind w:left="0"/>
              <w:jc w:val="both"/>
              <w:rPr>
                <w:rFonts w:eastAsia="Calibri"/>
                <w:sz w:val="20"/>
                <w:szCs w:val="20"/>
                <w:lang w:val="uk-UA"/>
              </w:rPr>
            </w:pPr>
            <w:r w:rsidRPr="00437C6D">
              <w:rPr>
                <w:rFonts w:eastAsia="Calibri"/>
                <w:sz w:val="20"/>
                <w:szCs w:val="20"/>
                <w:lang w:val="uk-UA"/>
              </w:rPr>
              <w:t>За рахунок коштів міського  бюджету були виконані роботи з капітального ремонту проміжних опор автомобільного мосту по вул.Горбатова.</w:t>
            </w:r>
          </w:p>
          <w:p w:rsidR="00DD2BEB" w:rsidRPr="00437C6D" w:rsidRDefault="00DD2BEB" w:rsidP="006F05E7">
            <w:pPr>
              <w:pStyle w:val="a7"/>
              <w:ind w:left="0"/>
              <w:jc w:val="both"/>
              <w:rPr>
                <w:rFonts w:eastAsia="Calibri"/>
                <w:sz w:val="20"/>
                <w:szCs w:val="20"/>
                <w:lang w:val="uk-UA"/>
              </w:rPr>
            </w:pPr>
            <w:r w:rsidRPr="00437C6D">
              <w:rPr>
                <w:rFonts w:eastAsia="Calibri"/>
                <w:sz w:val="20"/>
                <w:szCs w:val="20"/>
                <w:lang w:val="uk-UA"/>
              </w:rPr>
              <w:t xml:space="preserve">Протягом 2018 року була розроблена проектно-кошторисна документація на виконання робіт з капітального ремонту 3 мостів м. Бахмут </w:t>
            </w:r>
          </w:p>
        </w:tc>
      </w:tr>
      <w:tr w:rsidR="00DD2BEB" w:rsidRPr="006A4E8D" w:rsidTr="00504712">
        <w:trPr>
          <w:cantSplit/>
          <w:trHeight w:val="836"/>
        </w:trPr>
        <w:tc>
          <w:tcPr>
            <w:tcW w:w="548" w:type="dxa"/>
            <w:vMerge/>
            <w:shd w:val="clear" w:color="auto" w:fill="auto"/>
            <w:vAlign w:val="center"/>
          </w:tcPr>
          <w:p w:rsidR="00DD2BEB" w:rsidRDefault="00DD2BEB" w:rsidP="006F05E7">
            <w:pPr>
              <w:jc w:val="center"/>
              <w:rPr>
                <w:lang w:val="uk-UA"/>
              </w:rPr>
            </w:pPr>
          </w:p>
        </w:tc>
        <w:tc>
          <w:tcPr>
            <w:tcW w:w="1721" w:type="dxa"/>
            <w:vMerge/>
            <w:shd w:val="clear" w:color="auto" w:fill="auto"/>
            <w:vAlign w:val="center"/>
          </w:tcPr>
          <w:p w:rsidR="00DD2BEB" w:rsidRPr="00EE1F3C" w:rsidRDefault="00DD2BEB" w:rsidP="006F05E7">
            <w:pPr>
              <w:jc w:val="center"/>
              <w:rPr>
                <w:sz w:val="20"/>
                <w:szCs w:val="20"/>
                <w:lang w:val="uk-UA"/>
              </w:rPr>
            </w:pPr>
          </w:p>
        </w:tc>
        <w:tc>
          <w:tcPr>
            <w:tcW w:w="2976" w:type="dxa"/>
            <w:vMerge/>
            <w:shd w:val="clear" w:color="auto" w:fill="auto"/>
            <w:vAlign w:val="center"/>
          </w:tcPr>
          <w:p w:rsidR="00DD2BEB" w:rsidRPr="00EE1F3C" w:rsidRDefault="00DD2BEB" w:rsidP="006F05E7">
            <w:pPr>
              <w:jc w:val="center"/>
              <w:rPr>
                <w:sz w:val="20"/>
                <w:szCs w:val="20"/>
                <w:lang w:val="uk-UA"/>
              </w:rPr>
            </w:pPr>
          </w:p>
        </w:tc>
        <w:tc>
          <w:tcPr>
            <w:tcW w:w="1148" w:type="dxa"/>
            <w:vMerge/>
            <w:shd w:val="clear" w:color="auto" w:fill="auto"/>
            <w:vAlign w:val="center"/>
          </w:tcPr>
          <w:p w:rsidR="00DD2BEB" w:rsidRDefault="00DD2BEB" w:rsidP="006F05E7">
            <w:pPr>
              <w:jc w:val="center"/>
              <w:rPr>
                <w:lang w:val="uk-UA"/>
              </w:rPr>
            </w:pPr>
          </w:p>
        </w:tc>
        <w:tc>
          <w:tcPr>
            <w:tcW w:w="1946" w:type="dxa"/>
            <w:vMerge/>
            <w:shd w:val="clear" w:color="auto" w:fill="auto"/>
            <w:vAlign w:val="center"/>
          </w:tcPr>
          <w:p w:rsidR="00DD2BEB" w:rsidRPr="00494CA2" w:rsidRDefault="00DD2BEB" w:rsidP="006F05E7">
            <w:pPr>
              <w:jc w:val="center"/>
              <w:rPr>
                <w:sz w:val="20"/>
                <w:szCs w:val="20"/>
                <w:lang w:val="uk-UA"/>
              </w:rPr>
            </w:pPr>
          </w:p>
        </w:tc>
        <w:tc>
          <w:tcPr>
            <w:tcW w:w="1555" w:type="dxa"/>
            <w:tcBorders>
              <w:top w:val="dotted" w:sz="4" w:space="0" w:color="auto"/>
              <w:bottom w:val="dotted" w:sz="4" w:space="0" w:color="auto"/>
            </w:tcBorders>
            <w:shd w:val="clear" w:color="auto" w:fill="auto"/>
            <w:vAlign w:val="center"/>
          </w:tcPr>
          <w:p w:rsidR="00DD2BEB" w:rsidRDefault="00DD2BEB" w:rsidP="006F05E7">
            <w:pPr>
              <w:ind w:left="-108" w:right="-108"/>
              <w:jc w:val="center"/>
              <w:rPr>
                <w:lang w:val="uk-UA"/>
              </w:rPr>
            </w:pPr>
            <w:r>
              <w:rPr>
                <w:lang w:val="uk-UA"/>
              </w:rPr>
              <w:t>500</w:t>
            </w:r>
          </w:p>
          <w:p w:rsidR="00DD2BEB" w:rsidRDefault="00DD2BEB" w:rsidP="006F05E7">
            <w:pPr>
              <w:ind w:left="-108" w:right="-108"/>
              <w:jc w:val="center"/>
              <w:rPr>
                <w:lang w:val="uk-UA"/>
              </w:rPr>
            </w:pPr>
            <w:r>
              <w:rPr>
                <w:sz w:val="18"/>
                <w:szCs w:val="18"/>
                <w:lang w:val="uk-UA"/>
              </w:rPr>
              <w:t>міський</w:t>
            </w:r>
            <w:r w:rsidRPr="0090436F">
              <w:rPr>
                <w:sz w:val="18"/>
                <w:szCs w:val="18"/>
                <w:lang w:val="uk-UA"/>
              </w:rPr>
              <w:t xml:space="preserve"> бюджет</w:t>
            </w:r>
          </w:p>
        </w:tc>
        <w:tc>
          <w:tcPr>
            <w:tcW w:w="1666" w:type="dxa"/>
            <w:tcBorders>
              <w:top w:val="dotted" w:sz="4" w:space="0" w:color="auto"/>
              <w:bottom w:val="dotted" w:sz="4" w:space="0" w:color="auto"/>
            </w:tcBorders>
            <w:shd w:val="clear" w:color="auto" w:fill="auto"/>
            <w:vAlign w:val="center"/>
          </w:tcPr>
          <w:p w:rsidR="00DD2BEB" w:rsidRDefault="00DD2BEB" w:rsidP="006F05E7">
            <w:pPr>
              <w:jc w:val="center"/>
              <w:rPr>
                <w:lang w:val="uk-UA"/>
              </w:rPr>
            </w:pPr>
            <w:r>
              <w:rPr>
                <w:lang w:val="uk-UA"/>
              </w:rPr>
              <w:t>789,72</w:t>
            </w:r>
          </w:p>
        </w:tc>
        <w:tc>
          <w:tcPr>
            <w:tcW w:w="1148" w:type="dxa"/>
            <w:vMerge/>
            <w:shd w:val="clear" w:color="auto" w:fill="auto"/>
            <w:vAlign w:val="center"/>
          </w:tcPr>
          <w:p w:rsidR="00DD2BEB" w:rsidRPr="008B6ED3" w:rsidRDefault="00DD2BEB" w:rsidP="006F05E7">
            <w:pPr>
              <w:jc w:val="center"/>
              <w:rPr>
                <w:lang w:val="uk-UA"/>
              </w:rPr>
            </w:pPr>
          </w:p>
        </w:tc>
        <w:tc>
          <w:tcPr>
            <w:tcW w:w="3027" w:type="dxa"/>
            <w:vMerge/>
            <w:shd w:val="clear" w:color="auto" w:fill="auto"/>
            <w:vAlign w:val="center"/>
          </w:tcPr>
          <w:p w:rsidR="00DD2BEB" w:rsidRPr="00437C6D" w:rsidRDefault="00DD2BEB" w:rsidP="006F05E7">
            <w:pPr>
              <w:pStyle w:val="a7"/>
              <w:ind w:left="0"/>
              <w:jc w:val="both"/>
              <w:rPr>
                <w:rFonts w:eastAsia="Calibri"/>
                <w:sz w:val="20"/>
                <w:szCs w:val="20"/>
                <w:lang w:val="uk-UA"/>
              </w:rPr>
            </w:pPr>
          </w:p>
        </w:tc>
      </w:tr>
      <w:tr w:rsidR="00DD2BEB" w:rsidRPr="006A4E8D" w:rsidTr="00504712">
        <w:trPr>
          <w:cantSplit/>
          <w:trHeight w:val="836"/>
        </w:trPr>
        <w:tc>
          <w:tcPr>
            <w:tcW w:w="548" w:type="dxa"/>
            <w:vMerge/>
            <w:shd w:val="clear" w:color="auto" w:fill="auto"/>
            <w:vAlign w:val="center"/>
          </w:tcPr>
          <w:p w:rsidR="00DD2BEB" w:rsidRDefault="00DD2BEB" w:rsidP="00DD2BEB">
            <w:pPr>
              <w:jc w:val="center"/>
              <w:rPr>
                <w:lang w:val="uk-UA"/>
              </w:rPr>
            </w:pPr>
          </w:p>
        </w:tc>
        <w:tc>
          <w:tcPr>
            <w:tcW w:w="1721" w:type="dxa"/>
            <w:vMerge/>
            <w:shd w:val="clear" w:color="auto" w:fill="auto"/>
            <w:vAlign w:val="center"/>
          </w:tcPr>
          <w:p w:rsidR="00DD2BEB" w:rsidRPr="00EE1F3C" w:rsidRDefault="00DD2BEB" w:rsidP="00DD2BEB">
            <w:pPr>
              <w:jc w:val="center"/>
              <w:rPr>
                <w:sz w:val="20"/>
                <w:szCs w:val="20"/>
                <w:lang w:val="uk-UA"/>
              </w:rPr>
            </w:pPr>
          </w:p>
        </w:tc>
        <w:tc>
          <w:tcPr>
            <w:tcW w:w="2976" w:type="dxa"/>
            <w:vMerge/>
            <w:shd w:val="clear" w:color="auto" w:fill="auto"/>
            <w:vAlign w:val="center"/>
          </w:tcPr>
          <w:p w:rsidR="00DD2BEB" w:rsidRPr="00EE1F3C" w:rsidRDefault="00DD2BEB" w:rsidP="00DD2BEB">
            <w:pPr>
              <w:jc w:val="center"/>
              <w:rPr>
                <w:sz w:val="20"/>
                <w:szCs w:val="20"/>
                <w:lang w:val="uk-UA"/>
              </w:rPr>
            </w:pPr>
          </w:p>
        </w:tc>
        <w:tc>
          <w:tcPr>
            <w:tcW w:w="1148" w:type="dxa"/>
            <w:vMerge/>
            <w:shd w:val="clear" w:color="auto" w:fill="auto"/>
            <w:vAlign w:val="center"/>
          </w:tcPr>
          <w:p w:rsidR="00DD2BEB" w:rsidRDefault="00DD2BEB" w:rsidP="00DD2BEB">
            <w:pPr>
              <w:jc w:val="center"/>
              <w:rPr>
                <w:lang w:val="uk-UA"/>
              </w:rPr>
            </w:pPr>
          </w:p>
        </w:tc>
        <w:tc>
          <w:tcPr>
            <w:tcW w:w="1946" w:type="dxa"/>
            <w:vMerge/>
            <w:shd w:val="clear" w:color="auto" w:fill="auto"/>
            <w:vAlign w:val="center"/>
          </w:tcPr>
          <w:p w:rsidR="00DD2BEB" w:rsidRPr="00494CA2" w:rsidRDefault="00DD2BEB" w:rsidP="00DD2BEB">
            <w:pPr>
              <w:jc w:val="center"/>
              <w:rPr>
                <w:sz w:val="20"/>
                <w:szCs w:val="20"/>
                <w:lang w:val="uk-UA"/>
              </w:rPr>
            </w:pPr>
          </w:p>
        </w:tc>
        <w:tc>
          <w:tcPr>
            <w:tcW w:w="1555" w:type="dxa"/>
            <w:tcBorders>
              <w:top w:val="dotted" w:sz="4" w:space="0" w:color="auto"/>
            </w:tcBorders>
            <w:shd w:val="clear" w:color="auto" w:fill="auto"/>
            <w:vAlign w:val="center"/>
          </w:tcPr>
          <w:p w:rsidR="00DD2BEB" w:rsidRDefault="00DD2BEB" w:rsidP="00DD2BEB">
            <w:pPr>
              <w:ind w:left="-108" w:right="-108"/>
              <w:jc w:val="center"/>
              <w:rPr>
                <w:lang w:val="uk-UA"/>
              </w:rPr>
            </w:pPr>
            <w:r>
              <w:rPr>
                <w:lang w:val="uk-UA"/>
              </w:rPr>
              <w:t>-</w:t>
            </w:r>
          </w:p>
          <w:p w:rsidR="00DD2BEB" w:rsidRDefault="00DD2BEB" w:rsidP="00DD2BEB">
            <w:pPr>
              <w:ind w:left="-108" w:right="-108"/>
              <w:jc w:val="center"/>
              <w:rPr>
                <w:lang w:val="uk-UA"/>
              </w:rPr>
            </w:pPr>
            <w:r>
              <w:rPr>
                <w:sz w:val="18"/>
                <w:szCs w:val="18"/>
                <w:lang w:val="uk-UA"/>
              </w:rPr>
              <w:t>інші</w:t>
            </w:r>
          </w:p>
        </w:tc>
        <w:tc>
          <w:tcPr>
            <w:tcW w:w="1666" w:type="dxa"/>
            <w:tcBorders>
              <w:top w:val="dotted" w:sz="4" w:space="0" w:color="auto"/>
            </w:tcBorders>
            <w:shd w:val="clear" w:color="auto" w:fill="auto"/>
            <w:vAlign w:val="center"/>
          </w:tcPr>
          <w:p w:rsidR="00DD2BEB" w:rsidRDefault="00DD2BEB" w:rsidP="00DD2BEB">
            <w:pPr>
              <w:jc w:val="center"/>
              <w:rPr>
                <w:lang w:val="uk-UA"/>
              </w:rPr>
            </w:pPr>
            <w:r>
              <w:rPr>
                <w:lang w:val="uk-UA"/>
              </w:rPr>
              <w:t>-</w:t>
            </w:r>
          </w:p>
        </w:tc>
        <w:tc>
          <w:tcPr>
            <w:tcW w:w="1148" w:type="dxa"/>
            <w:vMerge/>
            <w:shd w:val="clear" w:color="auto" w:fill="auto"/>
            <w:vAlign w:val="center"/>
          </w:tcPr>
          <w:p w:rsidR="00DD2BEB" w:rsidRPr="008B6ED3" w:rsidRDefault="00DD2BEB" w:rsidP="00DD2BEB">
            <w:pPr>
              <w:jc w:val="center"/>
              <w:rPr>
                <w:lang w:val="uk-UA"/>
              </w:rPr>
            </w:pPr>
          </w:p>
        </w:tc>
        <w:tc>
          <w:tcPr>
            <w:tcW w:w="3027" w:type="dxa"/>
            <w:vMerge/>
            <w:shd w:val="clear" w:color="auto" w:fill="auto"/>
            <w:vAlign w:val="center"/>
          </w:tcPr>
          <w:p w:rsidR="00DD2BEB" w:rsidRPr="00437C6D" w:rsidRDefault="00DD2BEB" w:rsidP="00DD2BEB">
            <w:pPr>
              <w:pStyle w:val="a7"/>
              <w:ind w:left="0"/>
              <w:jc w:val="both"/>
              <w:rPr>
                <w:rFonts w:eastAsia="Calibri"/>
                <w:sz w:val="20"/>
                <w:szCs w:val="20"/>
                <w:lang w:val="uk-UA"/>
              </w:rPr>
            </w:pPr>
          </w:p>
        </w:tc>
      </w:tr>
      <w:tr w:rsidR="006F05E7" w:rsidRPr="00437C6D" w:rsidTr="006F05E7">
        <w:trPr>
          <w:cantSplit/>
          <w:trHeight w:val="750"/>
        </w:trPr>
        <w:tc>
          <w:tcPr>
            <w:tcW w:w="548" w:type="dxa"/>
            <w:vMerge w:val="restart"/>
            <w:shd w:val="clear" w:color="auto" w:fill="auto"/>
            <w:vAlign w:val="center"/>
          </w:tcPr>
          <w:p w:rsidR="006F05E7" w:rsidRPr="006A4E8D" w:rsidRDefault="006F05E7" w:rsidP="006F05E7">
            <w:pPr>
              <w:jc w:val="center"/>
              <w:rPr>
                <w:lang w:val="uk-UA"/>
              </w:rPr>
            </w:pPr>
            <w:r>
              <w:rPr>
                <w:lang w:val="uk-UA"/>
              </w:rPr>
              <w:t>6.</w:t>
            </w:r>
          </w:p>
        </w:tc>
        <w:tc>
          <w:tcPr>
            <w:tcW w:w="1721" w:type="dxa"/>
            <w:vMerge w:val="restart"/>
            <w:shd w:val="clear" w:color="auto" w:fill="auto"/>
            <w:vAlign w:val="center"/>
          </w:tcPr>
          <w:p w:rsidR="006F05E7" w:rsidRPr="00EE1F3C" w:rsidRDefault="006F05E7" w:rsidP="006F05E7">
            <w:pPr>
              <w:jc w:val="center"/>
              <w:rPr>
                <w:sz w:val="20"/>
                <w:szCs w:val="20"/>
                <w:lang w:val="uk-UA"/>
              </w:rPr>
            </w:pPr>
            <w:r w:rsidRPr="00EE1F3C">
              <w:rPr>
                <w:sz w:val="20"/>
                <w:szCs w:val="20"/>
                <w:lang w:val="uk-UA"/>
              </w:rPr>
              <w:t>Забезпечення капітального ремонту прибудинкових територій</w:t>
            </w:r>
          </w:p>
        </w:tc>
        <w:tc>
          <w:tcPr>
            <w:tcW w:w="2976" w:type="dxa"/>
            <w:vMerge w:val="restart"/>
            <w:shd w:val="clear" w:color="auto" w:fill="auto"/>
            <w:vAlign w:val="center"/>
          </w:tcPr>
          <w:p w:rsidR="006F05E7" w:rsidRPr="00EE1F3C" w:rsidRDefault="006F05E7" w:rsidP="006F05E7">
            <w:pPr>
              <w:jc w:val="center"/>
              <w:rPr>
                <w:sz w:val="20"/>
                <w:szCs w:val="20"/>
                <w:lang w:val="uk-UA"/>
              </w:rPr>
            </w:pPr>
            <w:r w:rsidRPr="00EE1F3C">
              <w:rPr>
                <w:sz w:val="20"/>
                <w:szCs w:val="20"/>
                <w:lang w:val="uk-UA"/>
              </w:rPr>
              <w:t>Капітальний ремонт покриття прибудинкових територій</w:t>
            </w:r>
          </w:p>
        </w:tc>
        <w:tc>
          <w:tcPr>
            <w:tcW w:w="1148" w:type="dxa"/>
            <w:vMerge w:val="restart"/>
            <w:shd w:val="clear" w:color="auto" w:fill="auto"/>
            <w:vAlign w:val="center"/>
          </w:tcPr>
          <w:p w:rsidR="006F05E7" w:rsidRPr="00646275" w:rsidRDefault="006F05E7" w:rsidP="006F05E7">
            <w:pPr>
              <w:jc w:val="center"/>
              <w:rPr>
                <w:b/>
                <w:lang w:val="uk-UA"/>
              </w:rPr>
            </w:pPr>
            <w:r w:rsidRPr="00646275">
              <w:rPr>
                <w:sz w:val="20"/>
                <w:szCs w:val="20"/>
                <w:lang w:val="uk-UA"/>
              </w:rPr>
              <w:t>2016-2020 роки</w:t>
            </w:r>
          </w:p>
        </w:tc>
        <w:tc>
          <w:tcPr>
            <w:tcW w:w="1946" w:type="dxa"/>
            <w:vMerge w:val="restart"/>
            <w:shd w:val="clear" w:color="auto" w:fill="auto"/>
            <w:vAlign w:val="center"/>
          </w:tcPr>
          <w:p w:rsidR="006F05E7" w:rsidRPr="00494CA2" w:rsidRDefault="006F05E7" w:rsidP="006F05E7">
            <w:pPr>
              <w:jc w:val="center"/>
              <w:rPr>
                <w:sz w:val="20"/>
                <w:szCs w:val="20"/>
                <w:lang w:val="uk-UA"/>
              </w:rPr>
            </w:pPr>
            <w:r w:rsidRPr="00494CA2">
              <w:rPr>
                <w:sz w:val="20"/>
                <w:szCs w:val="20"/>
                <w:lang w:val="uk-UA"/>
              </w:rPr>
              <w:t>УРМГКБ, комунальні підприємства</w:t>
            </w:r>
          </w:p>
        </w:tc>
        <w:tc>
          <w:tcPr>
            <w:tcW w:w="1555" w:type="dxa"/>
            <w:tcBorders>
              <w:bottom w:val="dotted" w:sz="4" w:space="0" w:color="auto"/>
            </w:tcBorders>
            <w:shd w:val="clear" w:color="auto" w:fill="auto"/>
            <w:vAlign w:val="center"/>
          </w:tcPr>
          <w:p w:rsidR="006F05E7" w:rsidRDefault="0090436F" w:rsidP="006F05E7">
            <w:pPr>
              <w:ind w:left="-108" w:right="-108"/>
              <w:jc w:val="center"/>
              <w:rPr>
                <w:lang w:val="uk-UA"/>
              </w:rPr>
            </w:pPr>
            <w:r>
              <w:rPr>
                <w:lang w:val="uk-UA"/>
              </w:rPr>
              <w:t>6285</w:t>
            </w:r>
          </w:p>
          <w:p w:rsidR="0090436F" w:rsidRPr="006A4E8D" w:rsidRDefault="0090436F" w:rsidP="006F05E7">
            <w:pPr>
              <w:ind w:left="-108" w:right="-108"/>
              <w:jc w:val="center"/>
              <w:rPr>
                <w:lang w:val="uk-UA"/>
              </w:rPr>
            </w:pPr>
            <w:r>
              <w:rPr>
                <w:sz w:val="18"/>
                <w:szCs w:val="18"/>
                <w:lang w:val="uk-UA"/>
              </w:rPr>
              <w:t>обласний</w:t>
            </w:r>
            <w:r w:rsidRPr="0090436F">
              <w:rPr>
                <w:sz w:val="18"/>
                <w:szCs w:val="18"/>
                <w:lang w:val="uk-UA"/>
              </w:rPr>
              <w:t xml:space="preserve"> бюджет</w:t>
            </w:r>
          </w:p>
        </w:tc>
        <w:tc>
          <w:tcPr>
            <w:tcW w:w="1666" w:type="dxa"/>
            <w:tcBorders>
              <w:bottom w:val="dotted" w:sz="4" w:space="0" w:color="auto"/>
            </w:tcBorders>
            <w:shd w:val="clear" w:color="auto" w:fill="auto"/>
            <w:vAlign w:val="center"/>
          </w:tcPr>
          <w:p w:rsidR="006F05E7" w:rsidRPr="006A4E8D" w:rsidRDefault="00C56FFA" w:rsidP="006F05E7">
            <w:pPr>
              <w:jc w:val="center"/>
              <w:rPr>
                <w:lang w:val="uk-UA"/>
              </w:rPr>
            </w:pPr>
            <w:r>
              <w:rPr>
                <w:lang w:val="uk-UA"/>
              </w:rPr>
              <w:t>4478,52</w:t>
            </w:r>
          </w:p>
        </w:tc>
        <w:tc>
          <w:tcPr>
            <w:tcW w:w="1148" w:type="dxa"/>
            <w:vMerge w:val="restart"/>
            <w:shd w:val="clear" w:color="auto" w:fill="auto"/>
            <w:vAlign w:val="center"/>
          </w:tcPr>
          <w:p w:rsidR="006F05E7" w:rsidRPr="00437C6D" w:rsidRDefault="006F05E7" w:rsidP="006F05E7">
            <w:pPr>
              <w:jc w:val="center"/>
              <w:rPr>
                <w:lang w:val="uk-UA"/>
              </w:rPr>
            </w:pPr>
            <w:r w:rsidRPr="00437C6D">
              <w:rPr>
                <w:lang w:val="uk-UA"/>
              </w:rPr>
              <w:t>64,8</w:t>
            </w:r>
          </w:p>
        </w:tc>
        <w:tc>
          <w:tcPr>
            <w:tcW w:w="3027" w:type="dxa"/>
            <w:vMerge w:val="restart"/>
            <w:shd w:val="clear" w:color="auto" w:fill="auto"/>
            <w:vAlign w:val="center"/>
          </w:tcPr>
          <w:p w:rsidR="006F05E7" w:rsidRPr="00437C6D" w:rsidRDefault="006F05E7" w:rsidP="006F05E7">
            <w:pPr>
              <w:pStyle w:val="a7"/>
              <w:ind w:left="0"/>
              <w:jc w:val="both"/>
              <w:rPr>
                <w:rFonts w:eastAsia="Calibri"/>
                <w:sz w:val="20"/>
                <w:szCs w:val="20"/>
                <w:lang w:val="uk-UA"/>
              </w:rPr>
            </w:pPr>
            <w:r w:rsidRPr="00437C6D">
              <w:rPr>
                <w:rFonts w:eastAsia="Calibri"/>
                <w:sz w:val="20"/>
                <w:szCs w:val="20"/>
                <w:lang w:val="uk-UA"/>
              </w:rPr>
              <w:t>За рахунок коштів міського бюджету виконано капітальний ремонт покриття прибудинкових територій м. Бахмут загальною</w:t>
            </w:r>
          </w:p>
          <w:p w:rsidR="006F05E7" w:rsidRPr="00437C6D" w:rsidRDefault="006F05E7" w:rsidP="006F05E7">
            <w:pPr>
              <w:pStyle w:val="a7"/>
              <w:ind w:left="0"/>
              <w:jc w:val="both"/>
              <w:rPr>
                <w:rFonts w:eastAsia="Calibri"/>
                <w:sz w:val="20"/>
                <w:szCs w:val="20"/>
                <w:lang w:val="uk-UA"/>
              </w:rPr>
            </w:pPr>
            <w:r w:rsidRPr="00437C6D">
              <w:rPr>
                <w:rFonts w:eastAsia="Calibri"/>
                <w:sz w:val="20"/>
                <w:szCs w:val="20"/>
                <w:lang w:val="uk-UA"/>
              </w:rPr>
              <w:t>площею 10,5 тис.м</w:t>
            </w:r>
            <w:r w:rsidRPr="00437C6D">
              <w:rPr>
                <w:rFonts w:eastAsia="Calibri"/>
                <w:sz w:val="20"/>
                <w:szCs w:val="20"/>
                <w:vertAlign w:val="superscript"/>
                <w:lang w:val="uk-UA"/>
              </w:rPr>
              <w:t>2</w:t>
            </w:r>
          </w:p>
        </w:tc>
      </w:tr>
      <w:tr w:rsidR="006F05E7" w:rsidRPr="00437C6D" w:rsidTr="006F05E7">
        <w:trPr>
          <w:cantSplit/>
          <w:trHeight w:val="750"/>
        </w:trPr>
        <w:tc>
          <w:tcPr>
            <w:tcW w:w="548" w:type="dxa"/>
            <w:vMerge/>
            <w:shd w:val="clear" w:color="auto" w:fill="auto"/>
            <w:vAlign w:val="center"/>
          </w:tcPr>
          <w:p w:rsidR="006F05E7" w:rsidRDefault="006F05E7" w:rsidP="006F05E7">
            <w:pPr>
              <w:jc w:val="center"/>
              <w:rPr>
                <w:lang w:val="uk-UA"/>
              </w:rPr>
            </w:pPr>
          </w:p>
        </w:tc>
        <w:tc>
          <w:tcPr>
            <w:tcW w:w="1721" w:type="dxa"/>
            <w:vMerge/>
            <w:shd w:val="clear" w:color="auto" w:fill="auto"/>
            <w:vAlign w:val="center"/>
          </w:tcPr>
          <w:p w:rsidR="006F05E7" w:rsidRPr="00EE1F3C" w:rsidRDefault="006F05E7" w:rsidP="006F05E7">
            <w:pPr>
              <w:jc w:val="center"/>
              <w:rPr>
                <w:sz w:val="20"/>
                <w:szCs w:val="20"/>
                <w:lang w:val="uk-UA"/>
              </w:rPr>
            </w:pPr>
          </w:p>
        </w:tc>
        <w:tc>
          <w:tcPr>
            <w:tcW w:w="2976" w:type="dxa"/>
            <w:vMerge/>
            <w:shd w:val="clear" w:color="auto" w:fill="auto"/>
            <w:vAlign w:val="center"/>
          </w:tcPr>
          <w:p w:rsidR="006F05E7" w:rsidRPr="00EE1F3C" w:rsidRDefault="006F05E7" w:rsidP="006F05E7">
            <w:pPr>
              <w:jc w:val="center"/>
              <w:rPr>
                <w:sz w:val="20"/>
                <w:szCs w:val="20"/>
                <w:lang w:val="uk-UA"/>
              </w:rPr>
            </w:pPr>
          </w:p>
        </w:tc>
        <w:tc>
          <w:tcPr>
            <w:tcW w:w="1148" w:type="dxa"/>
            <w:vMerge/>
            <w:shd w:val="clear" w:color="auto" w:fill="auto"/>
            <w:vAlign w:val="center"/>
          </w:tcPr>
          <w:p w:rsidR="006F05E7" w:rsidRDefault="006F05E7" w:rsidP="006F05E7">
            <w:pPr>
              <w:jc w:val="center"/>
              <w:rPr>
                <w:lang w:val="uk-UA"/>
              </w:rPr>
            </w:pPr>
          </w:p>
        </w:tc>
        <w:tc>
          <w:tcPr>
            <w:tcW w:w="1946" w:type="dxa"/>
            <w:vMerge/>
            <w:shd w:val="clear" w:color="auto" w:fill="auto"/>
            <w:vAlign w:val="center"/>
          </w:tcPr>
          <w:p w:rsidR="006F05E7" w:rsidRPr="00494CA2" w:rsidRDefault="006F05E7" w:rsidP="006F05E7">
            <w:pPr>
              <w:jc w:val="center"/>
              <w:rPr>
                <w:sz w:val="20"/>
                <w:szCs w:val="20"/>
                <w:lang w:val="uk-UA"/>
              </w:rPr>
            </w:pPr>
          </w:p>
        </w:tc>
        <w:tc>
          <w:tcPr>
            <w:tcW w:w="1555" w:type="dxa"/>
            <w:tcBorders>
              <w:top w:val="dotted" w:sz="4" w:space="0" w:color="auto"/>
            </w:tcBorders>
            <w:shd w:val="clear" w:color="auto" w:fill="auto"/>
            <w:vAlign w:val="center"/>
          </w:tcPr>
          <w:p w:rsidR="006F05E7" w:rsidRDefault="0090436F" w:rsidP="006F05E7">
            <w:pPr>
              <w:ind w:left="-108" w:right="-108"/>
              <w:jc w:val="center"/>
              <w:rPr>
                <w:lang w:val="uk-UA"/>
              </w:rPr>
            </w:pPr>
            <w:r>
              <w:rPr>
                <w:lang w:val="uk-UA"/>
              </w:rPr>
              <w:t>3655,6</w:t>
            </w:r>
          </w:p>
          <w:p w:rsidR="0090436F" w:rsidRDefault="0090436F" w:rsidP="006F05E7">
            <w:pPr>
              <w:ind w:left="-108" w:right="-108"/>
              <w:jc w:val="center"/>
              <w:rPr>
                <w:lang w:val="uk-UA"/>
              </w:rPr>
            </w:pPr>
            <w:r>
              <w:rPr>
                <w:sz w:val="18"/>
                <w:szCs w:val="18"/>
                <w:lang w:val="uk-UA"/>
              </w:rPr>
              <w:t>міський</w:t>
            </w:r>
            <w:r w:rsidRPr="0090436F">
              <w:rPr>
                <w:sz w:val="18"/>
                <w:szCs w:val="18"/>
                <w:lang w:val="uk-UA"/>
              </w:rPr>
              <w:t xml:space="preserve"> бюджет</w:t>
            </w:r>
          </w:p>
        </w:tc>
        <w:tc>
          <w:tcPr>
            <w:tcW w:w="1666" w:type="dxa"/>
            <w:tcBorders>
              <w:top w:val="dotted" w:sz="4" w:space="0" w:color="auto"/>
            </w:tcBorders>
            <w:shd w:val="clear" w:color="auto" w:fill="auto"/>
            <w:vAlign w:val="center"/>
          </w:tcPr>
          <w:p w:rsidR="006F05E7" w:rsidRDefault="00C56FFA" w:rsidP="006F05E7">
            <w:pPr>
              <w:jc w:val="center"/>
              <w:rPr>
                <w:lang w:val="uk-UA"/>
              </w:rPr>
            </w:pPr>
            <w:r>
              <w:rPr>
                <w:lang w:val="uk-UA"/>
              </w:rPr>
              <w:t>1962,23</w:t>
            </w:r>
          </w:p>
        </w:tc>
        <w:tc>
          <w:tcPr>
            <w:tcW w:w="1148" w:type="dxa"/>
            <w:vMerge/>
            <w:shd w:val="clear" w:color="auto" w:fill="auto"/>
            <w:vAlign w:val="center"/>
          </w:tcPr>
          <w:p w:rsidR="006F05E7" w:rsidRPr="00437C6D" w:rsidRDefault="006F05E7" w:rsidP="006F05E7">
            <w:pPr>
              <w:jc w:val="center"/>
              <w:rPr>
                <w:lang w:val="uk-UA"/>
              </w:rPr>
            </w:pPr>
          </w:p>
        </w:tc>
        <w:tc>
          <w:tcPr>
            <w:tcW w:w="3027" w:type="dxa"/>
            <w:vMerge/>
            <w:shd w:val="clear" w:color="auto" w:fill="auto"/>
            <w:vAlign w:val="center"/>
          </w:tcPr>
          <w:p w:rsidR="006F05E7" w:rsidRPr="00437C6D" w:rsidRDefault="006F05E7" w:rsidP="006F05E7">
            <w:pPr>
              <w:pStyle w:val="a7"/>
              <w:ind w:left="0"/>
              <w:jc w:val="both"/>
              <w:rPr>
                <w:rFonts w:eastAsia="Calibri"/>
                <w:sz w:val="20"/>
                <w:szCs w:val="20"/>
                <w:lang w:val="uk-UA"/>
              </w:rPr>
            </w:pPr>
          </w:p>
        </w:tc>
      </w:tr>
      <w:tr w:rsidR="006F05E7" w:rsidRPr="00F50B23" w:rsidTr="00441921">
        <w:trPr>
          <w:cantSplit/>
        </w:trPr>
        <w:tc>
          <w:tcPr>
            <w:tcW w:w="548" w:type="dxa"/>
            <w:shd w:val="clear" w:color="auto" w:fill="auto"/>
            <w:vAlign w:val="center"/>
          </w:tcPr>
          <w:p w:rsidR="006F05E7" w:rsidRPr="006A4E8D" w:rsidRDefault="006F05E7" w:rsidP="006F05E7">
            <w:pPr>
              <w:jc w:val="center"/>
              <w:rPr>
                <w:lang w:val="uk-UA"/>
              </w:rPr>
            </w:pPr>
            <w:r>
              <w:rPr>
                <w:lang w:val="uk-UA"/>
              </w:rPr>
              <w:t>7.</w:t>
            </w:r>
          </w:p>
        </w:tc>
        <w:tc>
          <w:tcPr>
            <w:tcW w:w="1721" w:type="dxa"/>
            <w:shd w:val="clear" w:color="auto" w:fill="auto"/>
            <w:vAlign w:val="center"/>
          </w:tcPr>
          <w:p w:rsidR="006F05E7" w:rsidRPr="00EE1F3C" w:rsidRDefault="006F05E7" w:rsidP="006F05E7">
            <w:pPr>
              <w:jc w:val="center"/>
              <w:rPr>
                <w:sz w:val="20"/>
                <w:szCs w:val="20"/>
                <w:lang w:val="uk-UA"/>
              </w:rPr>
            </w:pPr>
            <w:r w:rsidRPr="00EE1F3C">
              <w:rPr>
                <w:sz w:val="20"/>
                <w:szCs w:val="20"/>
                <w:lang w:val="uk-UA"/>
              </w:rPr>
              <w:t>Забезпечення зимового утримання шляхів</w:t>
            </w:r>
          </w:p>
        </w:tc>
        <w:tc>
          <w:tcPr>
            <w:tcW w:w="2976" w:type="dxa"/>
            <w:shd w:val="clear" w:color="auto" w:fill="auto"/>
            <w:vAlign w:val="center"/>
          </w:tcPr>
          <w:p w:rsidR="006F05E7" w:rsidRPr="00EE1F3C" w:rsidRDefault="006F05E7" w:rsidP="006F05E7">
            <w:pPr>
              <w:jc w:val="center"/>
              <w:rPr>
                <w:sz w:val="20"/>
                <w:szCs w:val="20"/>
                <w:lang w:val="uk-UA"/>
              </w:rPr>
            </w:pPr>
            <w:r w:rsidRPr="00EE1F3C">
              <w:rPr>
                <w:sz w:val="20"/>
                <w:szCs w:val="20"/>
                <w:lang w:val="uk-UA"/>
              </w:rPr>
              <w:t xml:space="preserve">Зимове утримання шляхів </w:t>
            </w:r>
            <w:r w:rsidRPr="00EE1F3C">
              <w:rPr>
                <w:sz w:val="18"/>
                <w:szCs w:val="18"/>
                <w:lang w:val="uk-UA"/>
              </w:rPr>
              <w:t>(заготівля протиожеледних матеріалів, своєчасне очищення доріг від снігу та обробка їх протиожеледними матеріалами)</w:t>
            </w:r>
            <w:r>
              <w:rPr>
                <w:sz w:val="18"/>
                <w:szCs w:val="18"/>
                <w:lang w:val="uk-UA"/>
              </w:rPr>
              <w:t>.</w:t>
            </w:r>
          </w:p>
        </w:tc>
        <w:tc>
          <w:tcPr>
            <w:tcW w:w="1148" w:type="dxa"/>
            <w:shd w:val="clear" w:color="auto" w:fill="auto"/>
            <w:vAlign w:val="center"/>
          </w:tcPr>
          <w:p w:rsidR="006F05E7" w:rsidRPr="00646275" w:rsidRDefault="006F05E7" w:rsidP="006F05E7">
            <w:pPr>
              <w:jc w:val="center"/>
              <w:rPr>
                <w:b/>
                <w:lang w:val="uk-UA"/>
              </w:rPr>
            </w:pPr>
            <w:r w:rsidRPr="00646275">
              <w:rPr>
                <w:sz w:val="20"/>
                <w:szCs w:val="20"/>
                <w:lang w:val="uk-UA"/>
              </w:rPr>
              <w:t>2016-2020 роки</w:t>
            </w:r>
          </w:p>
        </w:tc>
        <w:tc>
          <w:tcPr>
            <w:tcW w:w="1946" w:type="dxa"/>
            <w:shd w:val="clear" w:color="auto" w:fill="auto"/>
            <w:vAlign w:val="center"/>
          </w:tcPr>
          <w:p w:rsidR="006F05E7" w:rsidRPr="00494CA2" w:rsidRDefault="006F05E7" w:rsidP="006F05E7">
            <w:pPr>
              <w:jc w:val="center"/>
              <w:rPr>
                <w:sz w:val="20"/>
                <w:szCs w:val="20"/>
                <w:lang w:val="uk-UA"/>
              </w:rPr>
            </w:pPr>
            <w:r w:rsidRPr="00494CA2">
              <w:rPr>
                <w:sz w:val="20"/>
                <w:szCs w:val="20"/>
                <w:lang w:val="uk-UA"/>
              </w:rPr>
              <w:t>УРМГКБ, комунальні підприємства</w:t>
            </w:r>
          </w:p>
        </w:tc>
        <w:tc>
          <w:tcPr>
            <w:tcW w:w="1555" w:type="dxa"/>
            <w:shd w:val="clear" w:color="auto" w:fill="auto"/>
            <w:vAlign w:val="center"/>
          </w:tcPr>
          <w:p w:rsidR="006F05E7" w:rsidRDefault="006F05E7" w:rsidP="006F05E7">
            <w:pPr>
              <w:ind w:left="-108" w:right="-108"/>
              <w:jc w:val="center"/>
              <w:rPr>
                <w:lang w:val="uk-UA"/>
              </w:rPr>
            </w:pPr>
            <w:r>
              <w:rPr>
                <w:lang w:val="uk-UA"/>
              </w:rPr>
              <w:t>800</w:t>
            </w:r>
          </w:p>
          <w:p w:rsidR="00BC31B9" w:rsidRPr="006A4E8D" w:rsidRDefault="00BC31B9" w:rsidP="006F05E7">
            <w:pPr>
              <w:ind w:left="-108" w:right="-108"/>
              <w:jc w:val="center"/>
              <w:rPr>
                <w:lang w:val="uk-UA"/>
              </w:rPr>
            </w:pPr>
            <w:r>
              <w:rPr>
                <w:sz w:val="18"/>
                <w:szCs w:val="18"/>
                <w:lang w:val="uk-UA"/>
              </w:rPr>
              <w:t>міський</w:t>
            </w:r>
            <w:r w:rsidRPr="0090436F">
              <w:rPr>
                <w:sz w:val="18"/>
                <w:szCs w:val="18"/>
                <w:lang w:val="uk-UA"/>
              </w:rPr>
              <w:t xml:space="preserve"> бюджет</w:t>
            </w:r>
          </w:p>
        </w:tc>
        <w:tc>
          <w:tcPr>
            <w:tcW w:w="1666" w:type="dxa"/>
            <w:shd w:val="clear" w:color="auto" w:fill="auto"/>
            <w:vAlign w:val="center"/>
          </w:tcPr>
          <w:p w:rsidR="006F05E7" w:rsidRPr="006A4E8D" w:rsidRDefault="006F05E7" w:rsidP="006F05E7">
            <w:pPr>
              <w:jc w:val="center"/>
              <w:rPr>
                <w:lang w:val="uk-UA"/>
              </w:rPr>
            </w:pPr>
            <w:r>
              <w:rPr>
                <w:lang w:val="uk-UA"/>
              </w:rPr>
              <w:t>703</w:t>
            </w:r>
          </w:p>
        </w:tc>
        <w:tc>
          <w:tcPr>
            <w:tcW w:w="1148" w:type="dxa"/>
            <w:shd w:val="clear" w:color="auto" w:fill="auto"/>
            <w:vAlign w:val="center"/>
          </w:tcPr>
          <w:p w:rsidR="006F05E7" w:rsidRPr="00437C6D" w:rsidRDefault="006F05E7" w:rsidP="006F05E7">
            <w:pPr>
              <w:jc w:val="center"/>
              <w:rPr>
                <w:lang w:val="uk-UA"/>
              </w:rPr>
            </w:pPr>
            <w:r w:rsidRPr="00437C6D">
              <w:rPr>
                <w:lang w:val="uk-UA"/>
              </w:rPr>
              <w:t>87,8</w:t>
            </w:r>
          </w:p>
        </w:tc>
        <w:tc>
          <w:tcPr>
            <w:tcW w:w="3027" w:type="dxa"/>
            <w:shd w:val="clear" w:color="auto" w:fill="auto"/>
            <w:vAlign w:val="center"/>
          </w:tcPr>
          <w:p w:rsidR="006F05E7" w:rsidRPr="00437C6D" w:rsidRDefault="006F05E7" w:rsidP="006F05E7">
            <w:pPr>
              <w:pStyle w:val="a7"/>
              <w:ind w:left="0"/>
              <w:jc w:val="both"/>
              <w:rPr>
                <w:sz w:val="20"/>
                <w:szCs w:val="20"/>
                <w:lang w:val="uk-UA"/>
              </w:rPr>
            </w:pPr>
            <w:r w:rsidRPr="00437C6D">
              <w:rPr>
                <w:sz w:val="20"/>
                <w:szCs w:val="20"/>
                <w:lang w:val="uk-UA"/>
              </w:rPr>
              <w:t>Для підтримки автошляхів міста у належному стані була відремонтована снігоприбиральна техніка, придбані автозапчастини та паливо-мастильні матеріали.</w:t>
            </w:r>
          </w:p>
          <w:p w:rsidR="006F05E7" w:rsidRDefault="006F05E7" w:rsidP="006F05E7">
            <w:pPr>
              <w:pStyle w:val="a7"/>
              <w:ind w:left="0"/>
              <w:jc w:val="both"/>
              <w:rPr>
                <w:sz w:val="20"/>
                <w:szCs w:val="20"/>
                <w:lang w:val="uk-UA"/>
              </w:rPr>
            </w:pPr>
            <w:r w:rsidRPr="00437C6D">
              <w:rPr>
                <w:sz w:val="20"/>
                <w:szCs w:val="20"/>
                <w:lang w:val="uk-UA"/>
              </w:rPr>
              <w:t>На посипання автодоріг у зимовий час було придбало 800 т. шлакосолевої суміші</w:t>
            </w:r>
          </w:p>
          <w:p w:rsidR="006F05E7" w:rsidRPr="00437C6D" w:rsidRDefault="006F05E7" w:rsidP="006F05E7">
            <w:pPr>
              <w:pStyle w:val="a7"/>
              <w:ind w:left="0"/>
              <w:jc w:val="both"/>
              <w:rPr>
                <w:rFonts w:eastAsia="Calibri"/>
                <w:sz w:val="20"/>
                <w:szCs w:val="20"/>
                <w:lang w:val="uk-UA"/>
              </w:rPr>
            </w:pPr>
          </w:p>
        </w:tc>
      </w:tr>
      <w:tr w:rsidR="00DD2BEB" w:rsidRPr="006A2E82" w:rsidTr="00DD2BEB">
        <w:trPr>
          <w:cantSplit/>
          <w:trHeight w:val="1487"/>
        </w:trPr>
        <w:tc>
          <w:tcPr>
            <w:tcW w:w="548" w:type="dxa"/>
            <w:vMerge w:val="restart"/>
            <w:shd w:val="clear" w:color="auto" w:fill="auto"/>
            <w:vAlign w:val="center"/>
          </w:tcPr>
          <w:p w:rsidR="00DD2BEB" w:rsidRPr="006A4E8D" w:rsidRDefault="00DD2BEB" w:rsidP="00DD2BEB">
            <w:pPr>
              <w:jc w:val="center"/>
              <w:rPr>
                <w:lang w:val="uk-UA"/>
              </w:rPr>
            </w:pPr>
            <w:r>
              <w:rPr>
                <w:lang w:val="uk-UA"/>
              </w:rPr>
              <w:lastRenderedPageBreak/>
              <w:t>8.</w:t>
            </w:r>
          </w:p>
        </w:tc>
        <w:tc>
          <w:tcPr>
            <w:tcW w:w="1721" w:type="dxa"/>
            <w:vMerge w:val="restart"/>
            <w:shd w:val="clear" w:color="auto" w:fill="auto"/>
            <w:vAlign w:val="center"/>
          </w:tcPr>
          <w:p w:rsidR="00DD2BEB" w:rsidRPr="00EE1F3C" w:rsidRDefault="00DD2BEB" w:rsidP="00DD2BEB">
            <w:pPr>
              <w:jc w:val="center"/>
              <w:rPr>
                <w:sz w:val="20"/>
                <w:szCs w:val="20"/>
                <w:lang w:val="uk-UA"/>
              </w:rPr>
            </w:pPr>
            <w:r w:rsidRPr="00FB4CD5">
              <w:rPr>
                <w:sz w:val="20"/>
                <w:szCs w:val="20"/>
                <w:lang w:val="uk-UA"/>
              </w:rPr>
              <w:t>Забезпечення капітального ремонту та реконструкції скверів, бульварів, площ, набережної, фонтанів, встановлення скульптурних фігур, МАФів</w:t>
            </w:r>
          </w:p>
        </w:tc>
        <w:tc>
          <w:tcPr>
            <w:tcW w:w="2976" w:type="dxa"/>
            <w:vMerge w:val="restart"/>
            <w:shd w:val="clear" w:color="auto" w:fill="auto"/>
            <w:vAlign w:val="center"/>
          </w:tcPr>
          <w:p w:rsidR="00DD2BEB" w:rsidRPr="00E012A2" w:rsidRDefault="00DD2BEB" w:rsidP="00DD2BEB">
            <w:pPr>
              <w:jc w:val="center"/>
              <w:rPr>
                <w:sz w:val="20"/>
                <w:szCs w:val="20"/>
                <w:lang w:val="uk-UA"/>
              </w:rPr>
            </w:pPr>
            <w:r w:rsidRPr="00E012A2">
              <w:rPr>
                <w:sz w:val="20"/>
                <w:szCs w:val="20"/>
                <w:lang w:val="uk-UA"/>
              </w:rPr>
              <w:t>Капітальний ремонт та реконструкція скверів, бульварів, площ, набережної</w:t>
            </w:r>
            <w:r>
              <w:rPr>
                <w:sz w:val="20"/>
                <w:szCs w:val="20"/>
                <w:lang w:val="uk-UA"/>
              </w:rPr>
              <w:t>, фонтанів, встановлення скульптурних фігур, МАФів:</w:t>
            </w:r>
          </w:p>
          <w:p w:rsidR="00DD2BEB" w:rsidRPr="00E012A2" w:rsidRDefault="00DD2BEB" w:rsidP="00DD2BEB">
            <w:pPr>
              <w:jc w:val="center"/>
              <w:rPr>
                <w:sz w:val="20"/>
                <w:szCs w:val="20"/>
                <w:lang w:val="uk-UA"/>
              </w:rPr>
            </w:pPr>
            <w:r w:rsidRPr="00E012A2">
              <w:rPr>
                <w:sz w:val="20"/>
                <w:szCs w:val="20"/>
                <w:lang w:val="uk-UA"/>
              </w:rPr>
              <w:t>- тематичного парку «Камені Донбасу»;</w:t>
            </w:r>
          </w:p>
          <w:p w:rsidR="00DD2BEB" w:rsidRPr="00E012A2" w:rsidRDefault="00DD2BEB" w:rsidP="00DD2BEB">
            <w:pPr>
              <w:jc w:val="center"/>
              <w:rPr>
                <w:sz w:val="20"/>
                <w:szCs w:val="20"/>
                <w:lang w:val="uk-UA"/>
              </w:rPr>
            </w:pPr>
            <w:r w:rsidRPr="00E012A2">
              <w:rPr>
                <w:sz w:val="20"/>
                <w:szCs w:val="20"/>
                <w:lang w:val="uk-UA"/>
              </w:rPr>
              <w:t>- бульвару Металургів;</w:t>
            </w:r>
          </w:p>
          <w:p w:rsidR="00DD2BEB" w:rsidRPr="00E012A2" w:rsidRDefault="00DD2BEB" w:rsidP="00DD2BEB">
            <w:pPr>
              <w:jc w:val="center"/>
              <w:rPr>
                <w:sz w:val="20"/>
                <w:szCs w:val="20"/>
                <w:lang w:val="uk-UA"/>
              </w:rPr>
            </w:pPr>
            <w:r w:rsidRPr="00E012A2">
              <w:rPr>
                <w:sz w:val="20"/>
                <w:szCs w:val="20"/>
                <w:lang w:val="uk-UA"/>
              </w:rPr>
              <w:t>- парку Ювілейний;</w:t>
            </w:r>
          </w:p>
          <w:p w:rsidR="00DD2BEB" w:rsidRPr="00E012A2" w:rsidRDefault="00DD2BEB" w:rsidP="00DD2BEB">
            <w:pPr>
              <w:jc w:val="center"/>
              <w:rPr>
                <w:sz w:val="20"/>
                <w:szCs w:val="20"/>
                <w:lang w:val="uk-UA"/>
              </w:rPr>
            </w:pPr>
            <w:r w:rsidRPr="00E012A2">
              <w:rPr>
                <w:sz w:val="20"/>
                <w:szCs w:val="20"/>
                <w:lang w:val="uk-UA"/>
              </w:rPr>
              <w:t>- скверу Дружби;</w:t>
            </w:r>
          </w:p>
          <w:p w:rsidR="00DD2BEB" w:rsidRPr="00E012A2" w:rsidRDefault="00DD2BEB" w:rsidP="00DD2BEB">
            <w:pPr>
              <w:jc w:val="center"/>
              <w:rPr>
                <w:sz w:val="20"/>
                <w:szCs w:val="20"/>
                <w:lang w:val="uk-UA"/>
              </w:rPr>
            </w:pPr>
            <w:r w:rsidRPr="00E012A2">
              <w:rPr>
                <w:sz w:val="20"/>
                <w:szCs w:val="20"/>
                <w:lang w:val="uk-UA"/>
              </w:rPr>
              <w:t>- скверу по вул. Горького;</w:t>
            </w:r>
          </w:p>
          <w:p w:rsidR="00DD2BEB" w:rsidRDefault="00DD2BEB" w:rsidP="00DD2BEB">
            <w:pPr>
              <w:jc w:val="center"/>
              <w:rPr>
                <w:sz w:val="20"/>
                <w:szCs w:val="20"/>
                <w:lang w:val="uk-UA"/>
              </w:rPr>
            </w:pPr>
            <w:r w:rsidRPr="00E012A2">
              <w:rPr>
                <w:sz w:val="20"/>
                <w:szCs w:val="20"/>
                <w:lang w:val="uk-UA"/>
              </w:rPr>
              <w:t>- набережної р. Бахмутка</w:t>
            </w:r>
            <w:r>
              <w:rPr>
                <w:sz w:val="20"/>
                <w:szCs w:val="20"/>
                <w:lang w:val="uk-UA"/>
              </w:rPr>
              <w:t>;</w:t>
            </w:r>
          </w:p>
          <w:p w:rsidR="00DD2BEB" w:rsidRDefault="00DD2BEB" w:rsidP="00DD2BEB">
            <w:pPr>
              <w:jc w:val="center"/>
              <w:rPr>
                <w:sz w:val="20"/>
                <w:szCs w:val="20"/>
                <w:lang w:val="uk-UA"/>
              </w:rPr>
            </w:pPr>
            <w:r>
              <w:rPr>
                <w:sz w:val="20"/>
                <w:szCs w:val="20"/>
                <w:lang w:val="uk-UA"/>
              </w:rPr>
              <w:t>- площі Свободи;</w:t>
            </w:r>
          </w:p>
          <w:p w:rsidR="00DD2BEB" w:rsidRPr="00EE1F3C" w:rsidRDefault="00DD2BEB" w:rsidP="00DD2BEB">
            <w:pPr>
              <w:jc w:val="center"/>
              <w:rPr>
                <w:sz w:val="18"/>
                <w:szCs w:val="18"/>
                <w:lang w:val="uk-UA"/>
              </w:rPr>
            </w:pPr>
            <w:r>
              <w:rPr>
                <w:sz w:val="20"/>
                <w:szCs w:val="20"/>
                <w:lang w:val="uk-UA"/>
              </w:rPr>
              <w:t>- скверу Фонтанний</w:t>
            </w:r>
          </w:p>
        </w:tc>
        <w:tc>
          <w:tcPr>
            <w:tcW w:w="1148" w:type="dxa"/>
            <w:vMerge w:val="restart"/>
            <w:shd w:val="clear" w:color="auto" w:fill="auto"/>
            <w:vAlign w:val="center"/>
          </w:tcPr>
          <w:p w:rsidR="00DD2BEB" w:rsidRPr="00646275" w:rsidRDefault="00DD2BEB" w:rsidP="00DD2BEB">
            <w:pPr>
              <w:jc w:val="center"/>
              <w:rPr>
                <w:b/>
                <w:lang w:val="uk-UA"/>
              </w:rPr>
            </w:pPr>
            <w:r w:rsidRPr="00646275">
              <w:rPr>
                <w:sz w:val="20"/>
                <w:szCs w:val="20"/>
                <w:lang w:val="uk-UA"/>
              </w:rPr>
              <w:t>2016-2020 роки</w:t>
            </w:r>
          </w:p>
        </w:tc>
        <w:tc>
          <w:tcPr>
            <w:tcW w:w="1946" w:type="dxa"/>
            <w:vMerge w:val="restart"/>
            <w:shd w:val="clear" w:color="auto" w:fill="auto"/>
            <w:vAlign w:val="center"/>
          </w:tcPr>
          <w:p w:rsidR="00DD2BEB" w:rsidRPr="00FB4CD5" w:rsidRDefault="00DD2BEB" w:rsidP="00DD2BEB">
            <w:pPr>
              <w:jc w:val="center"/>
              <w:rPr>
                <w:sz w:val="20"/>
                <w:szCs w:val="20"/>
                <w:lang w:val="uk-UA"/>
              </w:rPr>
            </w:pPr>
            <w:r w:rsidRPr="00494CA2">
              <w:rPr>
                <w:sz w:val="20"/>
                <w:szCs w:val="20"/>
                <w:lang w:val="uk-UA"/>
              </w:rPr>
              <w:t xml:space="preserve">УРМГКБ, </w:t>
            </w:r>
            <w:r w:rsidRPr="00FB4CD5">
              <w:rPr>
                <w:sz w:val="20"/>
                <w:szCs w:val="20"/>
                <w:lang w:val="uk-UA"/>
              </w:rPr>
              <w:t>Управління муніципального розвитку Бахмутської міської ради,</w:t>
            </w:r>
          </w:p>
          <w:p w:rsidR="00DD2BEB" w:rsidRPr="00494CA2" w:rsidRDefault="00DD2BEB" w:rsidP="00DD2BEB">
            <w:pPr>
              <w:jc w:val="center"/>
              <w:rPr>
                <w:sz w:val="20"/>
                <w:szCs w:val="20"/>
                <w:lang w:val="uk-UA"/>
              </w:rPr>
            </w:pPr>
            <w:r w:rsidRPr="00FB4CD5">
              <w:rPr>
                <w:sz w:val="20"/>
                <w:szCs w:val="20"/>
                <w:lang w:val="uk-UA"/>
              </w:rPr>
              <w:t>Управління культури Бахмутської міської ради</w:t>
            </w:r>
            <w:r>
              <w:rPr>
                <w:sz w:val="20"/>
                <w:szCs w:val="20"/>
                <w:lang w:val="uk-UA"/>
              </w:rPr>
              <w:t>,</w:t>
            </w:r>
            <w:r w:rsidRPr="00FB4CD5">
              <w:rPr>
                <w:sz w:val="20"/>
                <w:szCs w:val="20"/>
                <w:lang w:val="uk-UA"/>
              </w:rPr>
              <w:t xml:space="preserve"> </w:t>
            </w:r>
            <w:r w:rsidRPr="00494CA2">
              <w:rPr>
                <w:sz w:val="20"/>
                <w:szCs w:val="20"/>
                <w:lang w:val="uk-UA"/>
              </w:rPr>
              <w:t>комунальні підприємства</w:t>
            </w:r>
          </w:p>
        </w:tc>
        <w:tc>
          <w:tcPr>
            <w:tcW w:w="1555" w:type="dxa"/>
            <w:tcBorders>
              <w:bottom w:val="dotted" w:sz="4" w:space="0" w:color="auto"/>
            </w:tcBorders>
            <w:shd w:val="clear" w:color="auto" w:fill="auto"/>
            <w:vAlign w:val="center"/>
          </w:tcPr>
          <w:p w:rsidR="00DD2BEB" w:rsidRDefault="00DD2BEB" w:rsidP="00DD2BEB">
            <w:pPr>
              <w:ind w:left="-108" w:right="-108"/>
              <w:jc w:val="center"/>
              <w:rPr>
                <w:lang w:val="uk-UA"/>
              </w:rPr>
            </w:pPr>
            <w:r>
              <w:rPr>
                <w:lang w:val="uk-UA"/>
              </w:rPr>
              <w:t>-</w:t>
            </w:r>
          </w:p>
          <w:p w:rsidR="00DD2BEB" w:rsidRPr="006A4E8D" w:rsidRDefault="00DD2BEB" w:rsidP="00DD2BEB">
            <w:pPr>
              <w:ind w:left="-108" w:right="-108"/>
              <w:jc w:val="center"/>
              <w:rPr>
                <w:lang w:val="uk-UA"/>
              </w:rPr>
            </w:pPr>
            <w:r>
              <w:rPr>
                <w:sz w:val="18"/>
                <w:szCs w:val="18"/>
                <w:lang w:val="uk-UA"/>
              </w:rPr>
              <w:t>державний</w:t>
            </w:r>
            <w:r w:rsidRPr="0090436F">
              <w:rPr>
                <w:sz w:val="18"/>
                <w:szCs w:val="18"/>
                <w:lang w:val="uk-UA"/>
              </w:rPr>
              <w:t xml:space="preserve"> бюджет</w:t>
            </w:r>
          </w:p>
        </w:tc>
        <w:tc>
          <w:tcPr>
            <w:tcW w:w="1666" w:type="dxa"/>
            <w:tcBorders>
              <w:bottom w:val="dotted" w:sz="4" w:space="0" w:color="auto"/>
            </w:tcBorders>
            <w:shd w:val="clear" w:color="auto" w:fill="auto"/>
            <w:vAlign w:val="center"/>
          </w:tcPr>
          <w:p w:rsidR="00DD2BEB" w:rsidRPr="006A4E8D" w:rsidRDefault="00DD2BEB" w:rsidP="00DD2BEB">
            <w:pPr>
              <w:jc w:val="center"/>
              <w:rPr>
                <w:lang w:val="uk-UA"/>
              </w:rPr>
            </w:pPr>
            <w:r>
              <w:rPr>
                <w:lang w:val="uk-UA"/>
              </w:rPr>
              <w:t>-</w:t>
            </w:r>
          </w:p>
        </w:tc>
        <w:tc>
          <w:tcPr>
            <w:tcW w:w="1148" w:type="dxa"/>
            <w:vMerge w:val="restart"/>
            <w:shd w:val="clear" w:color="auto" w:fill="auto"/>
            <w:vAlign w:val="center"/>
          </w:tcPr>
          <w:p w:rsidR="00DD2BEB" w:rsidRPr="006A2E82" w:rsidRDefault="00DD2BEB" w:rsidP="002B1B90">
            <w:pPr>
              <w:jc w:val="center"/>
              <w:rPr>
                <w:lang w:val="uk-UA"/>
              </w:rPr>
            </w:pPr>
            <w:r>
              <w:rPr>
                <w:lang w:val="uk-UA"/>
              </w:rPr>
              <w:t xml:space="preserve">в </w:t>
            </w:r>
            <w:r w:rsidR="002B1B90">
              <w:rPr>
                <w:lang w:val="uk-UA"/>
              </w:rPr>
              <w:t>6,6</w:t>
            </w:r>
            <w:r>
              <w:rPr>
                <w:lang w:val="uk-UA"/>
              </w:rPr>
              <w:t xml:space="preserve"> разів більше</w:t>
            </w:r>
          </w:p>
        </w:tc>
        <w:tc>
          <w:tcPr>
            <w:tcW w:w="3027" w:type="dxa"/>
            <w:vMerge w:val="restart"/>
            <w:shd w:val="clear" w:color="auto" w:fill="auto"/>
            <w:vAlign w:val="center"/>
          </w:tcPr>
          <w:p w:rsidR="00DD2BEB" w:rsidRDefault="00DD2BEB" w:rsidP="00DD2BEB">
            <w:pPr>
              <w:pStyle w:val="a7"/>
              <w:ind w:left="0"/>
              <w:jc w:val="both"/>
              <w:rPr>
                <w:rFonts w:eastAsia="Calibri"/>
                <w:sz w:val="20"/>
                <w:szCs w:val="20"/>
                <w:lang w:val="uk-UA"/>
              </w:rPr>
            </w:pPr>
            <w:r w:rsidRPr="006A2E82">
              <w:rPr>
                <w:rFonts w:eastAsia="Calibri"/>
                <w:sz w:val="20"/>
                <w:szCs w:val="20"/>
                <w:lang w:val="uk-UA"/>
              </w:rPr>
              <w:t>За рахунок коштів обласного фонду ОНСП проводились роботи</w:t>
            </w:r>
            <w:r>
              <w:rPr>
                <w:rFonts w:eastAsia="Calibri"/>
                <w:sz w:val="20"/>
                <w:szCs w:val="20"/>
                <w:lang w:val="uk-UA"/>
              </w:rPr>
              <w:t>:</w:t>
            </w:r>
          </w:p>
          <w:p w:rsidR="00DD2BEB" w:rsidRDefault="00DD2BEB" w:rsidP="00DD2BEB">
            <w:pPr>
              <w:pStyle w:val="a7"/>
              <w:ind w:left="0"/>
              <w:jc w:val="both"/>
              <w:rPr>
                <w:rFonts w:eastAsia="Calibri"/>
                <w:sz w:val="20"/>
                <w:szCs w:val="20"/>
                <w:lang w:val="uk-UA"/>
              </w:rPr>
            </w:pPr>
            <w:r>
              <w:rPr>
                <w:rFonts w:eastAsia="Calibri"/>
                <w:sz w:val="20"/>
                <w:szCs w:val="20"/>
                <w:lang w:val="uk-UA"/>
              </w:rPr>
              <w:t xml:space="preserve">- </w:t>
            </w:r>
            <w:r w:rsidRPr="006A2E82">
              <w:rPr>
                <w:rFonts w:eastAsia="Calibri"/>
                <w:sz w:val="20"/>
                <w:szCs w:val="20"/>
                <w:lang w:val="uk-UA"/>
              </w:rPr>
              <w:t>реконструкці</w:t>
            </w:r>
            <w:r>
              <w:rPr>
                <w:rFonts w:eastAsia="Calibri"/>
                <w:sz w:val="20"/>
                <w:szCs w:val="20"/>
                <w:lang w:val="uk-UA"/>
              </w:rPr>
              <w:t>я</w:t>
            </w:r>
            <w:r w:rsidRPr="006A2E82">
              <w:rPr>
                <w:rFonts w:eastAsia="Calibri"/>
                <w:sz w:val="20"/>
                <w:szCs w:val="20"/>
                <w:lang w:val="uk-UA"/>
              </w:rPr>
              <w:t xml:space="preserve"> та озеленення набережної річки Бахмутка. В ході реалізації даного проекту у 2018 році були виконані роботи з реконструкції 5,2 тис. м</w:t>
            </w:r>
            <w:r w:rsidRPr="006A2E82">
              <w:rPr>
                <w:rFonts w:eastAsia="Calibri"/>
                <w:sz w:val="20"/>
                <w:szCs w:val="20"/>
                <w:vertAlign w:val="superscript"/>
                <w:lang w:val="uk-UA"/>
              </w:rPr>
              <w:t>2</w:t>
            </w:r>
            <w:r>
              <w:rPr>
                <w:rFonts w:eastAsia="Calibri"/>
                <w:sz w:val="20"/>
                <w:szCs w:val="20"/>
                <w:vertAlign w:val="superscript"/>
                <w:lang w:val="uk-UA"/>
              </w:rPr>
              <w:t xml:space="preserve"> </w:t>
            </w:r>
            <w:r w:rsidRPr="006A2E82">
              <w:rPr>
                <w:rFonts w:eastAsia="Calibri"/>
                <w:sz w:val="20"/>
                <w:szCs w:val="20"/>
                <w:lang w:val="uk-UA"/>
              </w:rPr>
              <w:t>дорожнього полотна</w:t>
            </w:r>
            <w:r>
              <w:rPr>
                <w:rFonts w:eastAsia="Calibri"/>
                <w:sz w:val="20"/>
                <w:szCs w:val="20"/>
                <w:lang w:val="uk-UA"/>
              </w:rPr>
              <w:t>,</w:t>
            </w:r>
            <w:r w:rsidRPr="006A2E82">
              <w:rPr>
                <w:rFonts w:eastAsia="Calibri"/>
                <w:sz w:val="20"/>
                <w:szCs w:val="20"/>
                <w:lang w:val="uk-UA"/>
              </w:rPr>
              <w:t xml:space="preserve"> </w:t>
            </w:r>
            <w:r>
              <w:rPr>
                <w:rFonts w:eastAsia="Calibri"/>
                <w:sz w:val="20"/>
                <w:szCs w:val="20"/>
                <w:lang w:val="uk-UA"/>
              </w:rPr>
              <w:t>улаштовано</w:t>
            </w:r>
            <w:r w:rsidRPr="006A2E82">
              <w:rPr>
                <w:rFonts w:eastAsia="Calibri"/>
                <w:sz w:val="20"/>
                <w:szCs w:val="20"/>
                <w:lang w:val="uk-UA"/>
              </w:rPr>
              <w:t xml:space="preserve"> 0,938 тис. м</w:t>
            </w:r>
            <w:r w:rsidRPr="006A2E82">
              <w:rPr>
                <w:rFonts w:eastAsia="Calibri"/>
                <w:sz w:val="20"/>
                <w:szCs w:val="20"/>
                <w:vertAlign w:val="superscript"/>
                <w:lang w:val="uk-UA"/>
              </w:rPr>
              <w:t>2</w:t>
            </w:r>
            <w:r>
              <w:rPr>
                <w:rFonts w:eastAsia="Calibri"/>
                <w:sz w:val="20"/>
                <w:szCs w:val="20"/>
                <w:vertAlign w:val="superscript"/>
                <w:lang w:val="uk-UA"/>
              </w:rPr>
              <w:t xml:space="preserve"> </w:t>
            </w:r>
            <w:r>
              <w:rPr>
                <w:rFonts w:eastAsia="Calibri"/>
                <w:sz w:val="20"/>
                <w:szCs w:val="20"/>
                <w:lang w:val="uk-UA"/>
              </w:rPr>
              <w:t>тротуару</w:t>
            </w:r>
            <w:r w:rsidRPr="006A2E82">
              <w:rPr>
                <w:rFonts w:eastAsia="Calibri"/>
                <w:sz w:val="20"/>
                <w:szCs w:val="20"/>
                <w:lang w:val="uk-UA"/>
              </w:rPr>
              <w:t>, встановлені необхідні дорожні знаки, пристрої примусового зниження швидкості</w:t>
            </w:r>
            <w:r w:rsidR="00793C42">
              <w:rPr>
                <w:rFonts w:eastAsia="Calibri"/>
                <w:sz w:val="20"/>
                <w:szCs w:val="20"/>
                <w:lang w:val="uk-UA"/>
              </w:rPr>
              <w:t>, висаджено 4491 од. зелених насаджень, змонтовано зовнішнє</w:t>
            </w:r>
            <w:r w:rsidRPr="006A2E82">
              <w:rPr>
                <w:rFonts w:eastAsia="Calibri"/>
                <w:sz w:val="20"/>
                <w:szCs w:val="20"/>
                <w:lang w:val="uk-UA"/>
              </w:rPr>
              <w:t xml:space="preserve"> </w:t>
            </w:r>
            <w:r w:rsidR="00793C42">
              <w:rPr>
                <w:rFonts w:eastAsia="Calibri"/>
                <w:sz w:val="20"/>
                <w:szCs w:val="20"/>
                <w:lang w:val="uk-UA"/>
              </w:rPr>
              <w:t xml:space="preserve">освітлення </w:t>
            </w:r>
            <w:r w:rsidRPr="006A2E82">
              <w:rPr>
                <w:rFonts w:eastAsia="Calibri"/>
                <w:sz w:val="20"/>
                <w:szCs w:val="20"/>
                <w:lang w:val="uk-UA"/>
              </w:rPr>
              <w:t>та інше</w:t>
            </w:r>
            <w:r>
              <w:rPr>
                <w:rFonts w:eastAsia="Calibri"/>
                <w:sz w:val="20"/>
                <w:szCs w:val="20"/>
                <w:lang w:val="uk-UA"/>
              </w:rPr>
              <w:t>;</w:t>
            </w:r>
          </w:p>
          <w:p w:rsidR="00DD2BEB" w:rsidRDefault="00DD2BEB" w:rsidP="00DD2BEB">
            <w:pPr>
              <w:pStyle w:val="a7"/>
              <w:ind w:left="0"/>
              <w:jc w:val="both"/>
              <w:rPr>
                <w:rFonts w:eastAsia="Calibri"/>
                <w:sz w:val="20"/>
                <w:szCs w:val="20"/>
                <w:lang w:val="uk-UA"/>
              </w:rPr>
            </w:pPr>
            <w:r>
              <w:rPr>
                <w:rFonts w:eastAsia="Calibri"/>
                <w:sz w:val="20"/>
                <w:szCs w:val="20"/>
                <w:lang w:val="uk-UA"/>
              </w:rPr>
              <w:t xml:space="preserve">- реконструкція екологічного скверу бульвару Металургів. В ході реалізації даного проекту були виконані роботи з улаштування 2,218 тис. </w:t>
            </w:r>
            <w:r w:rsidRPr="001718DE">
              <w:rPr>
                <w:rFonts w:eastAsia="Calibri"/>
                <w:sz w:val="20"/>
                <w:szCs w:val="20"/>
                <w:lang w:val="uk-UA"/>
              </w:rPr>
              <w:t>м2</w:t>
            </w:r>
            <w:r>
              <w:rPr>
                <w:rFonts w:eastAsia="Calibri"/>
                <w:sz w:val="20"/>
                <w:szCs w:val="20"/>
                <w:lang w:val="uk-UA"/>
              </w:rPr>
              <w:t xml:space="preserve"> </w:t>
            </w:r>
            <w:r w:rsidRPr="001718DE">
              <w:rPr>
                <w:rFonts w:eastAsia="Calibri"/>
                <w:sz w:val="20"/>
                <w:szCs w:val="20"/>
                <w:lang w:val="uk-UA"/>
              </w:rPr>
              <w:t>асфальтобетонного</w:t>
            </w:r>
            <w:r>
              <w:rPr>
                <w:rFonts w:eastAsia="Calibri"/>
                <w:sz w:val="20"/>
                <w:szCs w:val="20"/>
                <w:lang w:val="uk-UA"/>
              </w:rPr>
              <w:t xml:space="preserve"> покриття, укладання тротуарного покриття ФЕМ-плиткою, встановлено 6 кованих пергол, 30 урн, 30 паркових лав, виконані роботи з озеленення.</w:t>
            </w:r>
          </w:p>
          <w:p w:rsidR="00DD2BEB" w:rsidRPr="006A2E82" w:rsidRDefault="00DD2BEB" w:rsidP="00DD2BEB">
            <w:pPr>
              <w:pStyle w:val="a7"/>
              <w:ind w:left="0"/>
              <w:jc w:val="both"/>
              <w:rPr>
                <w:rFonts w:eastAsia="Calibri"/>
                <w:sz w:val="20"/>
                <w:szCs w:val="20"/>
                <w:lang w:val="uk-UA"/>
              </w:rPr>
            </w:pPr>
            <w:r>
              <w:rPr>
                <w:rFonts w:eastAsia="Calibri"/>
                <w:sz w:val="20"/>
                <w:szCs w:val="20"/>
                <w:lang w:val="uk-UA"/>
              </w:rPr>
              <w:t>За рахунок міського бюджету на бульварі Металургів було встановлено скульптуру козака</w:t>
            </w:r>
            <w:r w:rsidR="002B1B90">
              <w:t xml:space="preserve"> </w:t>
            </w:r>
            <w:r w:rsidR="002B1B90" w:rsidRPr="002B1B90">
              <w:rPr>
                <w:rFonts w:eastAsia="Calibri"/>
                <w:sz w:val="20"/>
                <w:szCs w:val="20"/>
                <w:lang w:val="uk-UA"/>
              </w:rPr>
              <w:t>та виконанні роботи з підключення системи поливу до мережі</w:t>
            </w:r>
          </w:p>
        </w:tc>
      </w:tr>
      <w:tr w:rsidR="00DD2BEB" w:rsidRPr="006A2E82" w:rsidTr="00DD2BEB">
        <w:trPr>
          <w:cantSplit/>
          <w:trHeight w:val="1487"/>
        </w:trPr>
        <w:tc>
          <w:tcPr>
            <w:tcW w:w="548" w:type="dxa"/>
            <w:vMerge/>
            <w:shd w:val="clear" w:color="auto" w:fill="auto"/>
            <w:vAlign w:val="center"/>
          </w:tcPr>
          <w:p w:rsidR="00DD2BEB" w:rsidRDefault="00DD2BEB" w:rsidP="00DD2BEB">
            <w:pPr>
              <w:jc w:val="center"/>
              <w:rPr>
                <w:lang w:val="uk-UA"/>
              </w:rPr>
            </w:pPr>
          </w:p>
        </w:tc>
        <w:tc>
          <w:tcPr>
            <w:tcW w:w="1721" w:type="dxa"/>
            <w:vMerge/>
            <w:shd w:val="clear" w:color="auto" w:fill="auto"/>
            <w:vAlign w:val="center"/>
          </w:tcPr>
          <w:p w:rsidR="00DD2BEB" w:rsidRPr="00FB4CD5" w:rsidRDefault="00DD2BEB" w:rsidP="00DD2BEB">
            <w:pPr>
              <w:jc w:val="center"/>
              <w:rPr>
                <w:sz w:val="20"/>
                <w:szCs w:val="20"/>
                <w:lang w:val="uk-UA"/>
              </w:rPr>
            </w:pPr>
          </w:p>
        </w:tc>
        <w:tc>
          <w:tcPr>
            <w:tcW w:w="2976" w:type="dxa"/>
            <w:vMerge/>
            <w:shd w:val="clear" w:color="auto" w:fill="auto"/>
            <w:vAlign w:val="center"/>
          </w:tcPr>
          <w:p w:rsidR="00DD2BEB" w:rsidRPr="00E012A2" w:rsidRDefault="00DD2BEB" w:rsidP="00DD2BEB">
            <w:pPr>
              <w:jc w:val="center"/>
              <w:rPr>
                <w:sz w:val="20"/>
                <w:szCs w:val="20"/>
                <w:lang w:val="uk-UA"/>
              </w:rPr>
            </w:pPr>
          </w:p>
        </w:tc>
        <w:tc>
          <w:tcPr>
            <w:tcW w:w="1148" w:type="dxa"/>
            <w:vMerge/>
            <w:shd w:val="clear" w:color="auto" w:fill="auto"/>
            <w:vAlign w:val="center"/>
          </w:tcPr>
          <w:p w:rsidR="00DD2BEB" w:rsidRPr="00646275" w:rsidRDefault="00DD2BEB" w:rsidP="00DD2BEB">
            <w:pPr>
              <w:jc w:val="center"/>
              <w:rPr>
                <w:sz w:val="20"/>
                <w:szCs w:val="20"/>
                <w:lang w:val="uk-UA"/>
              </w:rPr>
            </w:pPr>
          </w:p>
        </w:tc>
        <w:tc>
          <w:tcPr>
            <w:tcW w:w="1946" w:type="dxa"/>
            <w:vMerge/>
            <w:shd w:val="clear" w:color="auto" w:fill="auto"/>
            <w:vAlign w:val="center"/>
          </w:tcPr>
          <w:p w:rsidR="00DD2BEB" w:rsidRPr="00494CA2" w:rsidRDefault="00DD2BEB" w:rsidP="00DD2BEB">
            <w:pPr>
              <w:jc w:val="center"/>
              <w:rPr>
                <w:sz w:val="20"/>
                <w:szCs w:val="20"/>
                <w:lang w:val="uk-UA"/>
              </w:rPr>
            </w:pPr>
          </w:p>
        </w:tc>
        <w:tc>
          <w:tcPr>
            <w:tcW w:w="1555" w:type="dxa"/>
            <w:tcBorders>
              <w:top w:val="dotted" w:sz="4" w:space="0" w:color="auto"/>
              <w:bottom w:val="dotted" w:sz="4" w:space="0" w:color="auto"/>
            </w:tcBorders>
            <w:shd w:val="clear" w:color="auto" w:fill="auto"/>
            <w:vAlign w:val="center"/>
          </w:tcPr>
          <w:p w:rsidR="00DD2BEB" w:rsidRDefault="00DD2BEB" w:rsidP="00DD2BEB">
            <w:pPr>
              <w:ind w:left="-108" w:right="-108"/>
              <w:jc w:val="center"/>
              <w:rPr>
                <w:lang w:val="uk-UA"/>
              </w:rPr>
            </w:pPr>
            <w:r>
              <w:rPr>
                <w:lang w:val="uk-UA"/>
              </w:rPr>
              <w:t>-</w:t>
            </w:r>
          </w:p>
          <w:p w:rsidR="00DD2BEB" w:rsidRPr="006A4E8D" w:rsidRDefault="00DD2BEB" w:rsidP="00DD2BEB">
            <w:pPr>
              <w:ind w:left="-108" w:right="-108"/>
              <w:jc w:val="center"/>
              <w:rPr>
                <w:lang w:val="uk-UA"/>
              </w:rPr>
            </w:pPr>
            <w:r>
              <w:rPr>
                <w:sz w:val="18"/>
                <w:szCs w:val="18"/>
                <w:lang w:val="uk-UA"/>
              </w:rPr>
              <w:t>обласний</w:t>
            </w:r>
            <w:r w:rsidRPr="0090436F">
              <w:rPr>
                <w:sz w:val="18"/>
                <w:szCs w:val="18"/>
                <w:lang w:val="uk-UA"/>
              </w:rPr>
              <w:t xml:space="preserve"> бюджет</w:t>
            </w:r>
          </w:p>
        </w:tc>
        <w:tc>
          <w:tcPr>
            <w:tcW w:w="1666" w:type="dxa"/>
            <w:tcBorders>
              <w:top w:val="dotted" w:sz="4" w:space="0" w:color="auto"/>
              <w:bottom w:val="dotted" w:sz="4" w:space="0" w:color="auto"/>
            </w:tcBorders>
            <w:shd w:val="clear" w:color="auto" w:fill="auto"/>
            <w:vAlign w:val="center"/>
          </w:tcPr>
          <w:p w:rsidR="00DD2BEB" w:rsidRPr="006A4E8D" w:rsidRDefault="002B1B90" w:rsidP="00DD2BEB">
            <w:pPr>
              <w:jc w:val="center"/>
              <w:rPr>
                <w:lang w:val="uk-UA"/>
              </w:rPr>
            </w:pPr>
            <w:r>
              <w:rPr>
                <w:lang w:val="uk-UA"/>
              </w:rPr>
              <w:t>15808,124</w:t>
            </w:r>
          </w:p>
        </w:tc>
        <w:tc>
          <w:tcPr>
            <w:tcW w:w="1148" w:type="dxa"/>
            <w:vMerge/>
            <w:shd w:val="clear" w:color="auto" w:fill="auto"/>
            <w:vAlign w:val="center"/>
          </w:tcPr>
          <w:p w:rsidR="00DD2BEB" w:rsidRDefault="00DD2BEB" w:rsidP="00DD2BEB">
            <w:pPr>
              <w:jc w:val="center"/>
              <w:rPr>
                <w:lang w:val="uk-UA"/>
              </w:rPr>
            </w:pPr>
          </w:p>
        </w:tc>
        <w:tc>
          <w:tcPr>
            <w:tcW w:w="3027" w:type="dxa"/>
            <w:vMerge/>
            <w:shd w:val="clear" w:color="auto" w:fill="auto"/>
            <w:vAlign w:val="center"/>
          </w:tcPr>
          <w:p w:rsidR="00DD2BEB" w:rsidRPr="006A2E82" w:rsidRDefault="00DD2BEB" w:rsidP="00DD2BEB">
            <w:pPr>
              <w:pStyle w:val="a7"/>
              <w:ind w:left="0"/>
              <w:jc w:val="both"/>
              <w:rPr>
                <w:rFonts w:eastAsia="Calibri"/>
                <w:sz w:val="20"/>
                <w:szCs w:val="20"/>
                <w:lang w:val="uk-UA"/>
              </w:rPr>
            </w:pPr>
          </w:p>
        </w:tc>
      </w:tr>
      <w:tr w:rsidR="00DD2BEB" w:rsidRPr="006A2E82" w:rsidTr="00DD2BEB">
        <w:trPr>
          <w:cantSplit/>
          <w:trHeight w:val="1487"/>
        </w:trPr>
        <w:tc>
          <w:tcPr>
            <w:tcW w:w="548" w:type="dxa"/>
            <w:vMerge/>
            <w:shd w:val="clear" w:color="auto" w:fill="auto"/>
            <w:vAlign w:val="center"/>
          </w:tcPr>
          <w:p w:rsidR="00DD2BEB" w:rsidRDefault="00DD2BEB" w:rsidP="00DD2BEB">
            <w:pPr>
              <w:jc w:val="center"/>
              <w:rPr>
                <w:lang w:val="uk-UA"/>
              </w:rPr>
            </w:pPr>
          </w:p>
        </w:tc>
        <w:tc>
          <w:tcPr>
            <w:tcW w:w="1721" w:type="dxa"/>
            <w:vMerge/>
            <w:shd w:val="clear" w:color="auto" w:fill="auto"/>
            <w:vAlign w:val="center"/>
          </w:tcPr>
          <w:p w:rsidR="00DD2BEB" w:rsidRPr="00FB4CD5" w:rsidRDefault="00DD2BEB" w:rsidP="00DD2BEB">
            <w:pPr>
              <w:jc w:val="center"/>
              <w:rPr>
                <w:sz w:val="20"/>
                <w:szCs w:val="20"/>
                <w:lang w:val="uk-UA"/>
              </w:rPr>
            </w:pPr>
          </w:p>
        </w:tc>
        <w:tc>
          <w:tcPr>
            <w:tcW w:w="2976" w:type="dxa"/>
            <w:vMerge/>
            <w:shd w:val="clear" w:color="auto" w:fill="auto"/>
            <w:vAlign w:val="center"/>
          </w:tcPr>
          <w:p w:rsidR="00DD2BEB" w:rsidRPr="00E012A2" w:rsidRDefault="00DD2BEB" w:rsidP="00DD2BEB">
            <w:pPr>
              <w:jc w:val="center"/>
              <w:rPr>
                <w:sz w:val="20"/>
                <w:szCs w:val="20"/>
                <w:lang w:val="uk-UA"/>
              </w:rPr>
            </w:pPr>
          </w:p>
        </w:tc>
        <w:tc>
          <w:tcPr>
            <w:tcW w:w="1148" w:type="dxa"/>
            <w:vMerge/>
            <w:shd w:val="clear" w:color="auto" w:fill="auto"/>
            <w:vAlign w:val="center"/>
          </w:tcPr>
          <w:p w:rsidR="00DD2BEB" w:rsidRDefault="00DD2BEB" w:rsidP="00DD2BEB">
            <w:pPr>
              <w:jc w:val="center"/>
              <w:rPr>
                <w:lang w:val="uk-UA"/>
              </w:rPr>
            </w:pPr>
          </w:p>
        </w:tc>
        <w:tc>
          <w:tcPr>
            <w:tcW w:w="1946" w:type="dxa"/>
            <w:vMerge/>
            <w:shd w:val="clear" w:color="auto" w:fill="auto"/>
            <w:vAlign w:val="center"/>
          </w:tcPr>
          <w:p w:rsidR="00DD2BEB" w:rsidRPr="00494CA2" w:rsidRDefault="00DD2BEB" w:rsidP="00DD2BEB">
            <w:pPr>
              <w:jc w:val="center"/>
              <w:rPr>
                <w:sz w:val="20"/>
                <w:szCs w:val="20"/>
                <w:lang w:val="uk-UA"/>
              </w:rPr>
            </w:pPr>
          </w:p>
        </w:tc>
        <w:tc>
          <w:tcPr>
            <w:tcW w:w="1555" w:type="dxa"/>
            <w:tcBorders>
              <w:top w:val="dotted" w:sz="4" w:space="0" w:color="auto"/>
              <w:bottom w:val="dotted" w:sz="4" w:space="0" w:color="auto"/>
            </w:tcBorders>
            <w:shd w:val="clear" w:color="auto" w:fill="auto"/>
            <w:vAlign w:val="center"/>
          </w:tcPr>
          <w:p w:rsidR="00DD2BEB" w:rsidRDefault="00DD2BEB" w:rsidP="00DD2BEB">
            <w:pPr>
              <w:ind w:left="-108" w:right="-108"/>
              <w:jc w:val="center"/>
              <w:rPr>
                <w:lang w:val="uk-UA"/>
              </w:rPr>
            </w:pPr>
            <w:r>
              <w:rPr>
                <w:lang w:val="uk-UA"/>
              </w:rPr>
              <w:t>2106,9</w:t>
            </w:r>
          </w:p>
          <w:p w:rsidR="00DD2BEB" w:rsidRDefault="00DD2BEB" w:rsidP="00DD2BEB">
            <w:pPr>
              <w:ind w:left="-108" w:right="-108"/>
              <w:jc w:val="center"/>
              <w:rPr>
                <w:lang w:val="uk-UA"/>
              </w:rPr>
            </w:pPr>
            <w:r>
              <w:rPr>
                <w:sz w:val="18"/>
                <w:szCs w:val="18"/>
                <w:lang w:val="uk-UA"/>
              </w:rPr>
              <w:t>міський</w:t>
            </w:r>
            <w:r w:rsidRPr="0090436F">
              <w:rPr>
                <w:sz w:val="18"/>
                <w:szCs w:val="18"/>
                <w:lang w:val="uk-UA"/>
              </w:rPr>
              <w:t xml:space="preserve"> бюджет</w:t>
            </w:r>
          </w:p>
        </w:tc>
        <w:tc>
          <w:tcPr>
            <w:tcW w:w="1666" w:type="dxa"/>
            <w:tcBorders>
              <w:top w:val="dotted" w:sz="4" w:space="0" w:color="auto"/>
              <w:bottom w:val="dotted" w:sz="4" w:space="0" w:color="auto"/>
            </w:tcBorders>
            <w:shd w:val="clear" w:color="auto" w:fill="auto"/>
            <w:vAlign w:val="center"/>
          </w:tcPr>
          <w:p w:rsidR="00DD2BEB" w:rsidRDefault="002B1B90" w:rsidP="00DD2BEB">
            <w:pPr>
              <w:jc w:val="center"/>
              <w:rPr>
                <w:lang w:val="uk-UA"/>
              </w:rPr>
            </w:pPr>
            <w:r>
              <w:rPr>
                <w:lang w:val="uk-UA"/>
              </w:rPr>
              <w:t>205,127</w:t>
            </w:r>
          </w:p>
        </w:tc>
        <w:tc>
          <w:tcPr>
            <w:tcW w:w="1148" w:type="dxa"/>
            <w:vMerge/>
            <w:shd w:val="clear" w:color="auto" w:fill="auto"/>
            <w:vAlign w:val="center"/>
          </w:tcPr>
          <w:p w:rsidR="00DD2BEB" w:rsidRDefault="00DD2BEB" w:rsidP="00DD2BEB">
            <w:pPr>
              <w:jc w:val="center"/>
              <w:rPr>
                <w:lang w:val="uk-UA"/>
              </w:rPr>
            </w:pPr>
          </w:p>
        </w:tc>
        <w:tc>
          <w:tcPr>
            <w:tcW w:w="3027" w:type="dxa"/>
            <w:vMerge/>
            <w:shd w:val="clear" w:color="auto" w:fill="auto"/>
            <w:vAlign w:val="center"/>
          </w:tcPr>
          <w:p w:rsidR="00DD2BEB" w:rsidRPr="006A2E82" w:rsidRDefault="00DD2BEB" w:rsidP="00DD2BEB">
            <w:pPr>
              <w:pStyle w:val="a7"/>
              <w:ind w:left="0"/>
              <w:jc w:val="both"/>
              <w:rPr>
                <w:rFonts w:eastAsia="Calibri"/>
                <w:sz w:val="20"/>
                <w:szCs w:val="20"/>
                <w:lang w:val="uk-UA"/>
              </w:rPr>
            </w:pPr>
          </w:p>
        </w:tc>
      </w:tr>
      <w:tr w:rsidR="00DD2BEB" w:rsidRPr="006A2E82" w:rsidTr="00DD2BEB">
        <w:trPr>
          <w:cantSplit/>
          <w:trHeight w:val="1488"/>
        </w:trPr>
        <w:tc>
          <w:tcPr>
            <w:tcW w:w="548" w:type="dxa"/>
            <w:vMerge/>
            <w:shd w:val="clear" w:color="auto" w:fill="auto"/>
            <w:vAlign w:val="center"/>
          </w:tcPr>
          <w:p w:rsidR="00DD2BEB" w:rsidRDefault="00DD2BEB" w:rsidP="00DD2BEB">
            <w:pPr>
              <w:jc w:val="center"/>
              <w:rPr>
                <w:lang w:val="uk-UA"/>
              </w:rPr>
            </w:pPr>
          </w:p>
        </w:tc>
        <w:tc>
          <w:tcPr>
            <w:tcW w:w="1721" w:type="dxa"/>
            <w:vMerge/>
            <w:shd w:val="clear" w:color="auto" w:fill="auto"/>
            <w:vAlign w:val="center"/>
          </w:tcPr>
          <w:p w:rsidR="00DD2BEB" w:rsidRPr="00FB4CD5" w:rsidRDefault="00DD2BEB" w:rsidP="00DD2BEB">
            <w:pPr>
              <w:jc w:val="center"/>
              <w:rPr>
                <w:sz w:val="20"/>
                <w:szCs w:val="20"/>
                <w:lang w:val="uk-UA"/>
              </w:rPr>
            </w:pPr>
          </w:p>
        </w:tc>
        <w:tc>
          <w:tcPr>
            <w:tcW w:w="2976" w:type="dxa"/>
            <w:vMerge/>
            <w:shd w:val="clear" w:color="auto" w:fill="auto"/>
            <w:vAlign w:val="center"/>
          </w:tcPr>
          <w:p w:rsidR="00DD2BEB" w:rsidRPr="00E012A2" w:rsidRDefault="00DD2BEB" w:rsidP="00DD2BEB">
            <w:pPr>
              <w:jc w:val="center"/>
              <w:rPr>
                <w:sz w:val="20"/>
                <w:szCs w:val="20"/>
                <w:lang w:val="uk-UA"/>
              </w:rPr>
            </w:pPr>
          </w:p>
        </w:tc>
        <w:tc>
          <w:tcPr>
            <w:tcW w:w="1148" w:type="dxa"/>
            <w:vMerge/>
            <w:shd w:val="clear" w:color="auto" w:fill="auto"/>
            <w:vAlign w:val="center"/>
          </w:tcPr>
          <w:p w:rsidR="00DD2BEB" w:rsidRDefault="00DD2BEB" w:rsidP="00DD2BEB">
            <w:pPr>
              <w:jc w:val="center"/>
              <w:rPr>
                <w:lang w:val="uk-UA"/>
              </w:rPr>
            </w:pPr>
          </w:p>
        </w:tc>
        <w:tc>
          <w:tcPr>
            <w:tcW w:w="1946" w:type="dxa"/>
            <w:vMerge/>
            <w:shd w:val="clear" w:color="auto" w:fill="auto"/>
            <w:vAlign w:val="center"/>
          </w:tcPr>
          <w:p w:rsidR="00DD2BEB" w:rsidRPr="00494CA2" w:rsidRDefault="00DD2BEB" w:rsidP="00DD2BEB">
            <w:pPr>
              <w:jc w:val="center"/>
              <w:rPr>
                <w:sz w:val="20"/>
                <w:szCs w:val="20"/>
                <w:lang w:val="uk-UA"/>
              </w:rPr>
            </w:pPr>
          </w:p>
        </w:tc>
        <w:tc>
          <w:tcPr>
            <w:tcW w:w="1555" w:type="dxa"/>
            <w:tcBorders>
              <w:top w:val="dotted" w:sz="4" w:space="0" w:color="auto"/>
            </w:tcBorders>
            <w:shd w:val="clear" w:color="auto" w:fill="auto"/>
            <w:vAlign w:val="center"/>
          </w:tcPr>
          <w:p w:rsidR="00DD2BEB" w:rsidRDefault="00DD2BEB" w:rsidP="00DD2BEB">
            <w:pPr>
              <w:ind w:left="-108" w:right="-108"/>
              <w:jc w:val="center"/>
              <w:rPr>
                <w:lang w:val="uk-UA"/>
              </w:rPr>
            </w:pPr>
            <w:r>
              <w:rPr>
                <w:lang w:val="uk-UA"/>
              </w:rPr>
              <w:t>322,1</w:t>
            </w:r>
          </w:p>
          <w:p w:rsidR="00DD2BEB" w:rsidRDefault="00DD2BEB" w:rsidP="00DD2BEB">
            <w:pPr>
              <w:ind w:left="-108" w:right="-108"/>
              <w:jc w:val="center"/>
              <w:rPr>
                <w:lang w:val="uk-UA"/>
              </w:rPr>
            </w:pPr>
            <w:r>
              <w:rPr>
                <w:sz w:val="18"/>
                <w:szCs w:val="18"/>
                <w:lang w:val="uk-UA"/>
              </w:rPr>
              <w:t>інші</w:t>
            </w:r>
          </w:p>
        </w:tc>
        <w:tc>
          <w:tcPr>
            <w:tcW w:w="1666" w:type="dxa"/>
            <w:tcBorders>
              <w:top w:val="dotted" w:sz="4" w:space="0" w:color="auto"/>
            </w:tcBorders>
            <w:shd w:val="clear" w:color="auto" w:fill="auto"/>
            <w:vAlign w:val="center"/>
          </w:tcPr>
          <w:p w:rsidR="00DD2BEB" w:rsidRDefault="00DD2BEB" w:rsidP="00DD2BEB">
            <w:pPr>
              <w:jc w:val="center"/>
              <w:rPr>
                <w:lang w:val="uk-UA"/>
              </w:rPr>
            </w:pPr>
            <w:r>
              <w:rPr>
                <w:lang w:val="uk-UA"/>
              </w:rPr>
              <w:t>-</w:t>
            </w:r>
          </w:p>
        </w:tc>
        <w:tc>
          <w:tcPr>
            <w:tcW w:w="1148" w:type="dxa"/>
            <w:vMerge/>
            <w:shd w:val="clear" w:color="auto" w:fill="auto"/>
            <w:vAlign w:val="center"/>
          </w:tcPr>
          <w:p w:rsidR="00DD2BEB" w:rsidRDefault="00DD2BEB" w:rsidP="00DD2BEB">
            <w:pPr>
              <w:jc w:val="center"/>
              <w:rPr>
                <w:lang w:val="uk-UA"/>
              </w:rPr>
            </w:pPr>
          </w:p>
        </w:tc>
        <w:tc>
          <w:tcPr>
            <w:tcW w:w="3027" w:type="dxa"/>
            <w:vMerge/>
            <w:shd w:val="clear" w:color="auto" w:fill="auto"/>
            <w:vAlign w:val="center"/>
          </w:tcPr>
          <w:p w:rsidR="00DD2BEB" w:rsidRPr="006A2E82" w:rsidRDefault="00DD2BEB" w:rsidP="00DD2BEB">
            <w:pPr>
              <w:pStyle w:val="a7"/>
              <w:ind w:left="0"/>
              <w:jc w:val="both"/>
              <w:rPr>
                <w:rFonts w:eastAsia="Calibri"/>
                <w:sz w:val="20"/>
                <w:szCs w:val="20"/>
                <w:lang w:val="uk-UA"/>
              </w:rPr>
            </w:pPr>
          </w:p>
        </w:tc>
      </w:tr>
      <w:tr w:rsidR="00DD2BEB" w:rsidRPr="006A4E8D" w:rsidTr="00441921">
        <w:trPr>
          <w:cantSplit/>
        </w:trPr>
        <w:tc>
          <w:tcPr>
            <w:tcW w:w="548" w:type="dxa"/>
            <w:shd w:val="clear" w:color="auto" w:fill="auto"/>
            <w:vAlign w:val="center"/>
          </w:tcPr>
          <w:p w:rsidR="00DD2BEB" w:rsidRPr="006A4E8D" w:rsidRDefault="00DD2BEB" w:rsidP="00DD2BEB">
            <w:pPr>
              <w:jc w:val="center"/>
              <w:rPr>
                <w:lang w:val="uk-UA"/>
              </w:rPr>
            </w:pPr>
            <w:r>
              <w:rPr>
                <w:lang w:val="uk-UA"/>
              </w:rPr>
              <w:t>9.</w:t>
            </w:r>
          </w:p>
        </w:tc>
        <w:tc>
          <w:tcPr>
            <w:tcW w:w="1721" w:type="dxa"/>
            <w:shd w:val="clear" w:color="auto" w:fill="auto"/>
            <w:vAlign w:val="center"/>
          </w:tcPr>
          <w:p w:rsidR="00DD2BEB" w:rsidRPr="00EE1F3C" w:rsidRDefault="00DD2BEB" w:rsidP="00DD2BEB">
            <w:pPr>
              <w:jc w:val="center"/>
              <w:rPr>
                <w:sz w:val="20"/>
                <w:szCs w:val="20"/>
                <w:lang w:val="uk-UA"/>
              </w:rPr>
            </w:pPr>
            <w:r w:rsidRPr="00EE1F3C">
              <w:rPr>
                <w:sz w:val="20"/>
                <w:szCs w:val="20"/>
                <w:lang w:val="uk-UA"/>
              </w:rPr>
              <w:t>Забезпечення капіта</w:t>
            </w:r>
            <w:r>
              <w:rPr>
                <w:sz w:val="20"/>
                <w:szCs w:val="20"/>
                <w:lang w:val="uk-UA"/>
              </w:rPr>
              <w:t>льного ремонту кладовищ міста</w:t>
            </w:r>
          </w:p>
        </w:tc>
        <w:tc>
          <w:tcPr>
            <w:tcW w:w="2976" w:type="dxa"/>
            <w:shd w:val="clear" w:color="auto" w:fill="auto"/>
            <w:vAlign w:val="center"/>
          </w:tcPr>
          <w:p w:rsidR="00DD2BEB" w:rsidRPr="00FB4CD5" w:rsidRDefault="00DD2BEB" w:rsidP="00DD2BEB">
            <w:pPr>
              <w:jc w:val="center"/>
              <w:rPr>
                <w:sz w:val="20"/>
                <w:szCs w:val="20"/>
                <w:lang w:val="uk-UA"/>
              </w:rPr>
            </w:pPr>
            <w:r w:rsidRPr="00FB4CD5">
              <w:rPr>
                <w:sz w:val="20"/>
                <w:szCs w:val="20"/>
                <w:lang w:val="uk-UA"/>
              </w:rPr>
              <w:t xml:space="preserve">Капітальний ремонт території кладовища по вулиці Маріупольська, </w:t>
            </w:r>
          </w:p>
          <w:p w:rsidR="00DD2BEB" w:rsidRPr="002A167D" w:rsidRDefault="00DD2BEB" w:rsidP="00DD2BEB">
            <w:pPr>
              <w:jc w:val="center"/>
              <w:rPr>
                <w:sz w:val="20"/>
                <w:szCs w:val="20"/>
                <w:lang w:val="uk-UA"/>
              </w:rPr>
            </w:pPr>
            <w:r w:rsidRPr="00FB4CD5">
              <w:rPr>
                <w:sz w:val="20"/>
                <w:szCs w:val="20"/>
                <w:lang w:val="uk-UA"/>
              </w:rPr>
              <w:t>кладовища №1 (с. Іванівське)</w:t>
            </w:r>
          </w:p>
        </w:tc>
        <w:tc>
          <w:tcPr>
            <w:tcW w:w="1148" w:type="dxa"/>
            <w:shd w:val="clear" w:color="auto" w:fill="auto"/>
            <w:vAlign w:val="center"/>
          </w:tcPr>
          <w:p w:rsidR="00DD2BEB" w:rsidRPr="00646275" w:rsidRDefault="00DD2BEB" w:rsidP="00DD2BEB">
            <w:pPr>
              <w:jc w:val="center"/>
              <w:rPr>
                <w:b/>
                <w:lang w:val="uk-UA"/>
              </w:rPr>
            </w:pPr>
            <w:r w:rsidRPr="00646275">
              <w:rPr>
                <w:sz w:val="20"/>
                <w:szCs w:val="20"/>
                <w:lang w:val="uk-UA"/>
              </w:rPr>
              <w:t>201</w:t>
            </w:r>
            <w:r>
              <w:rPr>
                <w:sz w:val="20"/>
                <w:szCs w:val="20"/>
                <w:lang w:val="uk-UA"/>
              </w:rPr>
              <w:t>8</w:t>
            </w:r>
            <w:r w:rsidRPr="00646275">
              <w:rPr>
                <w:sz w:val="20"/>
                <w:szCs w:val="20"/>
                <w:lang w:val="uk-UA"/>
              </w:rPr>
              <w:t>-20</w:t>
            </w:r>
            <w:r>
              <w:rPr>
                <w:sz w:val="20"/>
                <w:szCs w:val="20"/>
                <w:lang w:val="uk-UA"/>
              </w:rPr>
              <w:t>19</w:t>
            </w:r>
            <w:r w:rsidRPr="00646275">
              <w:rPr>
                <w:sz w:val="20"/>
                <w:szCs w:val="20"/>
                <w:lang w:val="uk-UA"/>
              </w:rPr>
              <w:t xml:space="preserve"> роки</w:t>
            </w:r>
          </w:p>
        </w:tc>
        <w:tc>
          <w:tcPr>
            <w:tcW w:w="1946" w:type="dxa"/>
            <w:shd w:val="clear" w:color="auto" w:fill="auto"/>
            <w:vAlign w:val="center"/>
          </w:tcPr>
          <w:p w:rsidR="00DD2BEB" w:rsidRPr="00494CA2" w:rsidRDefault="00DD2BEB" w:rsidP="00DD2BEB">
            <w:pPr>
              <w:jc w:val="center"/>
              <w:rPr>
                <w:sz w:val="20"/>
                <w:szCs w:val="20"/>
                <w:lang w:val="uk-UA"/>
              </w:rPr>
            </w:pPr>
            <w:r w:rsidRPr="00494CA2">
              <w:rPr>
                <w:sz w:val="20"/>
                <w:szCs w:val="20"/>
                <w:lang w:val="uk-UA"/>
              </w:rPr>
              <w:t>УРМГКБ,</w:t>
            </w:r>
            <w:r w:rsidRPr="00494CA2">
              <w:rPr>
                <w:sz w:val="20"/>
                <w:szCs w:val="20"/>
                <w:lang w:val="uk-UA"/>
              </w:rPr>
              <w:br/>
              <w:t>КОМУНАЛЬНЕ ПІДПРИЄМСТВО «БАХМУТСЬКИЙ КОМБІНАТ КОМУНАЛЬНИХ ПІДПРИЄМСТВ» (далі КП «БККП»)</w:t>
            </w:r>
          </w:p>
        </w:tc>
        <w:tc>
          <w:tcPr>
            <w:tcW w:w="1555" w:type="dxa"/>
            <w:shd w:val="clear" w:color="auto" w:fill="auto"/>
            <w:vAlign w:val="center"/>
          </w:tcPr>
          <w:p w:rsidR="00DD2BEB" w:rsidRDefault="00DD2BEB" w:rsidP="00DD2BEB">
            <w:pPr>
              <w:ind w:left="-108" w:right="-108"/>
              <w:jc w:val="center"/>
              <w:rPr>
                <w:lang w:val="uk-UA"/>
              </w:rPr>
            </w:pPr>
            <w:r>
              <w:rPr>
                <w:lang w:val="uk-UA"/>
              </w:rPr>
              <w:t>3500</w:t>
            </w:r>
          </w:p>
          <w:p w:rsidR="00DD2BEB" w:rsidRDefault="00DD2BEB" w:rsidP="00DD2BEB">
            <w:pPr>
              <w:ind w:left="-108" w:right="-108"/>
              <w:jc w:val="center"/>
              <w:rPr>
                <w:lang w:val="uk-UA"/>
              </w:rPr>
            </w:pPr>
            <w:r>
              <w:rPr>
                <w:sz w:val="18"/>
                <w:szCs w:val="18"/>
                <w:lang w:val="uk-UA"/>
              </w:rPr>
              <w:t>міський</w:t>
            </w:r>
            <w:r w:rsidRPr="0090436F">
              <w:rPr>
                <w:sz w:val="18"/>
                <w:szCs w:val="18"/>
                <w:lang w:val="uk-UA"/>
              </w:rPr>
              <w:t xml:space="preserve"> бюджет</w:t>
            </w:r>
          </w:p>
        </w:tc>
        <w:tc>
          <w:tcPr>
            <w:tcW w:w="1666" w:type="dxa"/>
            <w:shd w:val="clear" w:color="auto" w:fill="auto"/>
            <w:vAlign w:val="center"/>
          </w:tcPr>
          <w:p w:rsidR="00DD2BEB" w:rsidRDefault="00DD2BEB" w:rsidP="00DD2BEB">
            <w:pPr>
              <w:jc w:val="center"/>
              <w:rPr>
                <w:lang w:val="uk-UA"/>
              </w:rPr>
            </w:pPr>
            <w:r>
              <w:rPr>
                <w:lang w:val="uk-UA"/>
              </w:rPr>
              <w:t>-</w:t>
            </w:r>
          </w:p>
        </w:tc>
        <w:tc>
          <w:tcPr>
            <w:tcW w:w="1148" w:type="dxa"/>
            <w:shd w:val="clear" w:color="auto" w:fill="auto"/>
            <w:vAlign w:val="center"/>
          </w:tcPr>
          <w:p w:rsidR="00DD2BEB" w:rsidRPr="006A2E82" w:rsidRDefault="00DD2BEB" w:rsidP="00DD2BEB">
            <w:pPr>
              <w:jc w:val="center"/>
              <w:rPr>
                <w:lang w:val="uk-UA"/>
              </w:rPr>
            </w:pPr>
            <w:r w:rsidRPr="006A2E82">
              <w:rPr>
                <w:lang w:val="uk-UA"/>
              </w:rPr>
              <w:t>-</w:t>
            </w:r>
          </w:p>
        </w:tc>
        <w:tc>
          <w:tcPr>
            <w:tcW w:w="3027" w:type="dxa"/>
            <w:shd w:val="clear" w:color="auto" w:fill="auto"/>
            <w:vAlign w:val="center"/>
          </w:tcPr>
          <w:p w:rsidR="00DD2BEB" w:rsidRPr="006A2E82" w:rsidRDefault="00DD2BEB" w:rsidP="00DD2BEB">
            <w:pPr>
              <w:pStyle w:val="a7"/>
              <w:ind w:left="0"/>
              <w:jc w:val="both"/>
              <w:rPr>
                <w:rFonts w:eastAsia="Calibri"/>
                <w:sz w:val="20"/>
                <w:szCs w:val="20"/>
                <w:lang w:val="uk-UA"/>
              </w:rPr>
            </w:pPr>
            <w:r w:rsidRPr="006A2E82">
              <w:rPr>
                <w:rFonts w:eastAsia="Calibri"/>
                <w:sz w:val="20"/>
                <w:szCs w:val="20"/>
                <w:lang w:val="uk-UA"/>
              </w:rPr>
              <w:t>Захід не виконано, у зв’язку з відсутністю фінансування</w:t>
            </w:r>
          </w:p>
        </w:tc>
      </w:tr>
      <w:tr w:rsidR="00DD2BEB" w:rsidRPr="005162A0" w:rsidTr="004379D9">
        <w:trPr>
          <w:cantSplit/>
          <w:trHeight w:val="1154"/>
        </w:trPr>
        <w:tc>
          <w:tcPr>
            <w:tcW w:w="548" w:type="dxa"/>
            <w:shd w:val="clear" w:color="auto" w:fill="auto"/>
            <w:vAlign w:val="center"/>
          </w:tcPr>
          <w:p w:rsidR="00DD2BEB" w:rsidRPr="006A4E8D" w:rsidRDefault="00DD2BEB" w:rsidP="00DD2BEB">
            <w:pPr>
              <w:jc w:val="center"/>
              <w:rPr>
                <w:lang w:val="uk-UA"/>
              </w:rPr>
            </w:pPr>
            <w:r>
              <w:rPr>
                <w:lang w:val="uk-UA"/>
              </w:rPr>
              <w:lastRenderedPageBreak/>
              <w:t>10.</w:t>
            </w:r>
          </w:p>
        </w:tc>
        <w:tc>
          <w:tcPr>
            <w:tcW w:w="1721" w:type="dxa"/>
            <w:shd w:val="clear" w:color="auto" w:fill="auto"/>
            <w:vAlign w:val="center"/>
          </w:tcPr>
          <w:p w:rsidR="00DD2BEB" w:rsidRDefault="00DD2BEB" w:rsidP="00DD2BEB">
            <w:pPr>
              <w:jc w:val="center"/>
              <w:rPr>
                <w:sz w:val="20"/>
                <w:szCs w:val="20"/>
                <w:lang w:val="uk-UA"/>
              </w:rPr>
            </w:pPr>
            <w:r w:rsidRPr="00FB4CD5">
              <w:rPr>
                <w:sz w:val="20"/>
                <w:szCs w:val="20"/>
                <w:lang w:val="uk-UA"/>
              </w:rPr>
              <w:t>Забезпечення поточного утримання дорожньо-мостового господарства</w:t>
            </w:r>
          </w:p>
          <w:p w:rsidR="00DD2BEB" w:rsidRPr="00EE1F3C" w:rsidRDefault="00DD2BEB" w:rsidP="00DD2BEB">
            <w:pPr>
              <w:jc w:val="center"/>
              <w:rPr>
                <w:sz w:val="20"/>
                <w:szCs w:val="20"/>
                <w:lang w:val="uk-UA"/>
              </w:rPr>
            </w:pPr>
          </w:p>
        </w:tc>
        <w:tc>
          <w:tcPr>
            <w:tcW w:w="2976" w:type="dxa"/>
            <w:shd w:val="clear" w:color="auto" w:fill="auto"/>
            <w:vAlign w:val="center"/>
          </w:tcPr>
          <w:p w:rsidR="00DD2BEB" w:rsidRPr="00EE1F3C" w:rsidRDefault="00DD2BEB" w:rsidP="00DD2BEB">
            <w:pPr>
              <w:jc w:val="center"/>
              <w:rPr>
                <w:sz w:val="20"/>
                <w:szCs w:val="20"/>
                <w:lang w:val="uk-UA"/>
              </w:rPr>
            </w:pPr>
            <w:r w:rsidRPr="00FB4CD5">
              <w:rPr>
                <w:sz w:val="20"/>
                <w:szCs w:val="20"/>
                <w:lang w:val="uk-UA"/>
              </w:rPr>
              <w:t>Поточне утримання вулиць, доріг, мостів, майданів, парків, скверів, створення умов для зручного і безперешкодного пересування інвалідів</w:t>
            </w:r>
          </w:p>
        </w:tc>
        <w:tc>
          <w:tcPr>
            <w:tcW w:w="1148" w:type="dxa"/>
            <w:shd w:val="clear" w:color="auto" w:fill="auto"/>
            <w:vAlign w:val="center"/>
          </w:tcPr>
          <w:p w:rsidR="00DD2BEB" w:rsidRPr="00646275" w:rsidRDefault="00DD2BEB" w:rsidP="00DD2BEB">
            <w:pPr>
              <w:jc w:val="center"/>
              <w:rPr>
                <w:b/>
                <w:lang w:val="uk-UA"/>
              </w:rPr>
            </w:pPr>
            <w:r w:rsidRPr="00646275">
              <w:rPr>
                <w:sz w:val="20"/>
                <w:szCs w:val="20"/>
                <w:lang w:val="uk-UA"/>
              </w:rPr>
              <w:t>2016-2020 роки</w:t>
            </w:r>
          </w:p>
        </w:tc>
        <w:tc>
          <w:tcPr>
            <w:tcW w:w="1946" w:type="dxa"/>
            <w:shd w:val="clear" w:color="auto" w:fill="auto"/>
            <w:vAlign w:val="center"/>
          </w:tcPr>
          <w:p w:rsidR="00DD2BEB" w:rsidRPr="00494CA2" w:rsidRDefault="00DD2BEB" w:rsidP="00DD2BEB">
            <w:pPr>
              <w:jc w:val="center"/>
              <w:rPr>
                <w:sz w:val="20"/>
                <w:szCs w:val="20"/>
                <w:lang w:val="uk-UA"/>
              </w:rPr>
            </w:pPr>
            <w:r w:rsidRPr="00494CA2">
              <w:rPr>
                <w:sz w:val="20"/>
                <w:szCs w:val="20"/>
                <w:lang w:val="uk-UA"/>
              </w:rPr>
              <w:t>УРМГКБ, комунальні підприємства</w:t>
            </w:r>
          </w:p>
        </w:tc>
        <w:tc>
          <w:tcPr>
            <w:tcW w:w="1555" w:type="dxa"/>
            <w:shd w:val="clear" w:color="auto" w:fill="auto"/>
            <w:vAlign w:val="center"/>
          </w:tcPr>
          <w:p w:rsidR="00DD2BEB" w:rsidRDefault="00DD2BEB" w:rsidP="00DD2BEB">
            <w:pPr>
              <w:ind w:left="-108" w:right="-108"/>
              <w:jc w:val="center"/>
              <w:rPr>
                <w:lang w:val="uk-UA"/>
              </w:rPr>
            </w:pPr>
            <w:r>
              <w:rPr>
                <w:lang w:val="uk-UA"/>
              </w:rPr>
              <w:t>4150</w:t>
            </w:r>
          </w:p>
          <w:p w:rsidR="00DD2BEB" w:rsidRPr="006A4E8D" w:rsidRDefault="00DD2BEB" w:rsidP="00DD2BEB">
            <w:pPr>
              <w:ind w:left="-108" w:right="-108"/>
              <w:jc w:val="center"/>
              <w:rPr>
                <w:lang w:val="uk-UA"/>
              </w:rPr>
            </w:pPr>
            <w:r>
              <w:rPr>
                <w:sz w:val="18"/>
                <w:szCs w:val="18"/>
                <w:lang w:val="uk-UA"/>
              </w:rPr>
              <w:t>міський</w:t>
            </w:r>
            <w:r w:rsidRPr="0090436F">
              <w:rPr>
                <w:sz w:val="18"/>
                <w:szCs w:val="18"/>
                <w:lang w:val="uk-UA"/>
              </w:rPr>
              <w:t xml:space="preserve"> бюджет</w:t>
            </w:r>
          </w:p>
        </w:tc>
        <w:tc>
          <w:tcPr>
            <w:tcW w:w="1666" w:type="dxa"/>
            <w:shd w:val="clear" w:color="auto" w:fill="auto"/>
            <w:vAlign w:val="center"/>
          </w:tcPr>
          <w:p w:rsidR="00DD2BEB" w:rsidRPr="006A4E8D" w:rsidRDefault="00DD2BEB" w:rsidP="00DD2BEB">
            <w:pPr>
              <w:jc w:val="center"/>
              <w:rPr>
                <w:lang w:val="uk-UA"/>
              </w:rPr>
            </w:pPr>
            <w:r>
              <w:rPr>
                <w:lang w:val="uk-UA"/>
              </w:rPr>
              <w:t>3575,8</w:t>
            </w:r>
          </w:p>
        </w:tc>
        <w:tc>
          <w:tcPr>
            <w:tcW w:w="1148" w:type="dxa"/>
            <w:shd w:val="clear" w:color="auto" w:fill="auto"/>
            <w:vAlign w:val="center"/>
          </w:tcPr>
          <w:p w:rsidR="00DD2BEB" w:rsidRPr="005A6AE3" w:rsidRDefault="00DD2BEB" w:rsidP="00DD2BEB">
            <w:pPr>
              <w:jc w:val="center"/>
              <w:rPr>
                <w:lang w:val="uk-UA"/>
              </w:rPr>
            </w:pPr>
            <w:r w:rsidRPr="005A6AE3">
              <w:rPr>
                <w:lang w:val="uk-UA"/>
              </w:rPr>
              <w:t>86,2</w:t>
            </w:r>
          </w:p>
        </w:tc>
        <w:tc>
          <w:tcPr>
            <w:tcW w:w="3027" w:type="dxa"/>
            <w:shd w:val="clear" w:color="auto" w:fill="auto"/>
            <w:vAlign w:val="center"/>
          </w:tcPr>
          <w:p w:rsidR="00DD2BEB" w:rsidRPr="005A6AE3" w:rsidRDefault="00DD2BEB" w:rsidP="00DD2BEB">
            <w:pPr>
              <w:pStyle w:val="a7"/>
              <w:ind w:left="0"/>
              <w:jc w:val="both"/>
              <w:rPr>
                <w:rFonts w:eastAsia="Calibri"/>
                <w:sz w:val="20"/>
                <w:szCs w:val="20"/>
                <w:lang w:val="uk-UA"/>
              </w:rPr>
            </w:pPr>
            <w:r w:rsidRPr="005A6AE3">
              <w:rPr>
                <w:rFonts w:eastAsia="Calibri"/>
                <w:sz w:val="20"/>
                <w:szCs w:val="20"/>
                <w:lang w:val="uk-UA"/>
              </w:rPr>
              <w:t>Протягом року забезпечувалось належне утримання вулиць, майданів, мостів. Проводились роботи з відновлення тротуару на площі Свободи після демонтажу постаментів «Артему» та «Леніну». Були придбані та встановлені бетонні полусфери. Виконувались роботи з облаштування , перероблення та ремонту 65 з’їздів для інвалідів візочників</w:t>
            </w:r>
          </w:p>
        </w:tc>
      </w:tr>
      <w:tr w:rsidR="00DD2BEB" w:rsidRPr="005162A0" w:rsidTr="0036355A">
        <w:trPr>
          <w:cantSplit/>
          <w:trHeight w:val="1839"/>
        </w:trPr>
        <w:tc>
          <w:tcPr>
            <w:tcW w:w="548" w:type="dxa"/>
            <w:shd w:val="clear" w:color="auto" w:fill="auto"/>
            <w:vAlign w:val="center"/>
          </w:tcPr>
          <w:p w:rsidR="00DD2BEB" w:rsidRPr="006A4E8D" w:rsidRDefault="00DD2BEB" w:rsidP="00DD2BEB">
            <w:pPr>
              <w:jc w:val="center"/>
              <w:rPr>
                <w:lang w:val="uk-UA"/>
              </w:rPr>
            </w:pPr>
            <w:r>
              <w:rPr>
                <w:lang w:val="uk-UA"/>
              </w:rPr>
              <w:t>11.</w:t>
            </w:r>
          </w:p>
        </w:tc>
        <w:tc>
          <w:tcPr>
            <w:tcW w:w="1721" w:type="dxa"/>
            <w:shd w:val="clear" w:color="auto" w:fill="auto"/>
            <w:vAlign w:val="center"/>
          </w:tcPr>
          <w:p w:rsidR="00DD2BEB" w:rsidRPr="00EE1F3C" w:rsidRDefault="00DD2BEB" w:rsidP="00DD2BEB">
            <w:pPr>
              <w:jc w:val="center"/>
              <w:rPr>
                <w:sz w:val="20"/>
                <w:szCs w:val="20"/>
                <w:lang w:val="uk-UA"/>
              </w:rPr>
            </w:pPr>
            <w:r w:rsidRPr="00EE1F3C">
              <w:rPr>
                <w:sz w:val="20"/>
                <w:szCs w:val="20"/>
                <w:lang w:val="uk-UA"/>
              </w:rPr>
              <w:t xml:space="preserve">Забезпечення </w:t>
            </w:r>
            <w:r>
              <w:rPr>
                <w:sz w:val="20"/>
                <w:szCs w:val="20"/>
                <w:lang w:val="uk-UA"/>
              </w:rPr>
              <w:t xml:space="preserve">капітального та </w:t>
            </w:r>
            <w:r w:rsidRPr="00EE1F3C">
              <w:rPr>
                <w:sz w:val="20"/>
                <w:szCs w:val="20"/>
                <w:lang w:val="uk-UA"/>
              </w:rPr>
              <w:t>поточного ремонту</w:t>
            </w:r>
            <w:r>
              <w:rPr>
                <w:sz w:val="20"/>
                <w:szCs w:val="20"/>
                <w:lang w:val="uk-UA"/>
              </w:rPr>
              <w:t xml:space="preserve">, </w:t>
            </w:r>
            <w:r w:rsidRPr="00EE1F3C">
              <w:rPr>
                <w:sz w:val="20"/>
                <w:szCs w:val="20"/>
                <w:lang w:val="uk-UA"/>
              </w:rPr>
              <w:t>утримання зливової каналізації</w:t>
            </w:r>
          </w:p>
        </w:tc>
        <w:tc>
          <w:tcPr>
            <w:tcW w:w="2976" w:type="dxa"/>
            <w:shd w:val="clear" w:color="auto" w:fill="auto"/>
            <w:vAlign w:val="center"/>
          </w:tcPr>
          <w:p w:rsidR="00DD2BEB" w:rsidRPr="00EE1F3C" w:rsidRDefault="00DD2BEB" w:rsidP="00DD2BEB">
            <w:pPr>
              <w:jc w:val="center"/>
              <w:rPr>
                <w:sz w:val="20"/>
                <w:szCs w:val="20"/>
                <w:lang w:val="uk-UA"/>
              </w:rPr>
            </w:pPr>
            <w:r>
              <w:rPr>
                <w:sz w:val="20"/>
                <w:szCs w:val="20"/>
                <w:lang w:val="uk-UA"/>
              </w:rPr>
              <w:t>Капітальний та п</w:t>
            </w:r>
            <w:r w:rsidRPr="00EE1F3C">
              <w:rPr>
                <w:sz w:val="20"/>
                <w:szCs w:val="20"/>
                <w:lang w:val="uk-UA"/>
              </w:rPr>
              <w:t>оточний ремонт</w:t>
            </w:r>
            <w:r>
              <w:rPr>
                <w:sz w:val="20"/>
                <w:szCs w:val="20"/>
                <w:lang w:val="uk-UA"/>
              </w:rPr>
              <w:t>,</w:t>
            </w:r>
            <w:r w:rsidRPr="00EE1F3C">
              <w:rPr>
                <w:sz w:val="20"/>
                <w:szCs w:val="20"/>
                <w:lang w:val="uk-UA"/>
              </w:rPr>
              <w:t xml:space="preserve"> утримання зливової каналізації</w:t>
            </w:r>
          </w:p>
        </w:tc>
        <w:tc>
          <w:tcPr>
            <w:tcW w:w="1148" w:type="dxa"/>
            <w:shd w:val="clear" w:color="auto" w:fill="auto"/>
            <w:vAlign w:val="center"/>
          </w:tcPr>
          <w:p w:rsidR="00DD2BEB" w:rsidRPr="00646275" w:rsidRDefault="00DD2BEB" w:rsidP="00DD2BEB">
            <w:pPr>
              <w:jc w:val="center"/>
              <w:rPr>
                <w:b/>
                <w:lang w:val="uk-UA"/>
              </w:rPr>
            </w:pPr>
            <w:r w:rsidRPr="00646275">
              <w:rPr>
                <w:sz w:val="20"/>
                <w:szCs w:val="20"/>
                <w:lang w:val="uk-UA"/>
              </w:rPr>
              <w:t>2016-2020 роки</w:t>
            </w:r>
          </w:p>
        </w:tc>
        <w:tc>
          <w:tcPr>
            <w:tcW w:w="1946" w:type="dxa"/>
            <w:shd w:val="clear" w:color="auto" w:fill="auto"/>
            <w:vAlign w:val="center"/>
          </w:tcPr>
          <w:p w:rsidR="00DD2BEB" w:rsidRDefault="00DD2BEB" w:rsidP="00DD2BEB">
            <w:pPr>
              <w:jc w:val="center"/>
              <w:rPr>
                <w:sz w:val="20"/>
                <w:szCs w:val="20"/>
                <w:lang w:val="uk-UA"/>
              </w:rPr>
            </w:pPr>
            <w:r w:rsidRPr="000E0FDF">
              <w:rPr>
                <w:sz w:val="20"/>
                <w:szCs w:val="20"/>
                <w:lang w:val="uk-UA"/>
              </w:rPr>
              <w:t xml:space="preserve">УРМГКБ, </w:t>
            </w:r>
          </w:p>
          <w:p w:rsidR="00DD2BEB" w:rsidRPr="00494CA2" w:rsidRDefault="00DD2BEB" w:rsidP="00DD2BEB">
            <w:pPr>
              <w:jc w:val="center"/>
              <w:rPr>
                <w:sz w:val="20"/>
                <w:szCs w:val="20"/>
                <w:lang w:val="uk-UA"/>
              </w:rPr>
            </w:pPr>
            <w:r w:rsidRPr="000E0FDF">
              <w:rPr>
                <w:sz w:val="20"/>
                <w:szCs w:val="20"/>
                <w:lang w:val="uk-UA"/>
              </w:rPr>
              <w:t>КП «БККП»</w:t>
            </w:r>
          </w:p>
        </w:tc>
        <w:tc>
          <w:tcPr>
            <w:tcW w:w="1555" w:type="dxa"/>
            <w:shd w:val="clear" w:color="auto" w:fill="auto"/>
            <w:vAlign w:val="center"/>
          </w:tcPr>
          <w:p w:rsidR="00DD2BEB" w:rsidRDefault="00DD2BEB" w:rsidP="00DD2BEB">
            <w:pPr>
              <w:ind w:left="-108" w:right="-108"/>
              <w:jc w:val="center"/>
              <w:rPr>
                <w:lang w:val="uk-UA"/>
              </w:rPr>
            </w:pPr>
            <w:r>
              <w:rPr>
                <w:lang w:val="uk-UA"/>
              </w:rPr>
              <w:t>639</w:t>
            </w:r>
          </w:p>
          <w:p w:rsidR="00DD2BEB" w:rsidRPr="006A4E8D" w:rsidRDefault="00DD2BEB" w:rsidP="00DD2BEB">
            <w:pPr>
              <w:ind w:left="-108" w:right="-108"/>
              <w:jc w:val="center"/>
              <w:rPr>
                <w:lang w:val="uk-UA"/>
              </w:rPr>
            </w:pPr>
            <w:r>
              <w:rPr>
                <w:sz w:val="18"/>
                <w:szCs w:val="18"/>
                <w:lang w:val="uk-UA"/>
              </w:rPr>
              <w:t>міський</w:t>
            </w:r>
            <w:r w:rsidRPr="0090436F">
              <w:rPr>
                <w:sz w:val="18"/>
                <w:szCs w:val="18"/>
                <w:lang w:val="uk-UA"/>
              </w:rPr>
              <w:t xml:space="preserve"> бюджет</w:t>
            </w:r>
          </w:p>
        </w:tc>
        <w:tc>
          <w:tcPr>
            <w:tcW w:w="1666" w:type="dxa"/>
            <w:shd w:val="clear" w:color="auto" w:fill="auto"/>
            <w:vAlign w:val="center"/>
          </w:tcPr>
          <w:p w:rsidR="00DD2BEB" w:rsidRPr="0045076E" w:rsidRDefault="00DD2BEB" w:rsidP="00DD2BEB">
            <w:pPr>
              <w:jc w:val="center"/>
              <w:rPr>
                <w:lang w:val="uk-UA"/>
              </w:rPr>
            </w:pPr>
            <w:r w:rsidRPr="0045076E">
              <w:rPr>
                <w:lang w:val="uk-UA"/>
              </w:rPr>
              <w:t>189,</w:t>
            </w:r>
            <w:r>
              <w:rPr>
                <w:lang w:val="uk-UA"/>
              </w:rPr>
              <w:t>4</w:t>
            </w:r>
          </w:p>
        </w:tc>
        <w:tc>
          <w:tcPr>
            <w:tcW w:w="1148" w:type="dxa"/>
            <w:shd w:val="clear" w:color="auto" w:fill="auto"/>
            <w:vAlign w:val="center"/>
          </w:tcPr>
          <w:p w:rsidR="00DD2BEB" w:rsidRPr="0045076E" w:rsidRDefault="00DD2BEB" w:rsidP="00DD2BEB">
            <w:pPr>
              <w:jc w:val="center"/>
              <w:rPr>
                <w:lang w:val="uk-UA"/>
              </w:rPr>
            </w:pPr>
            <w:r w:rsidRPr="0045076E">
              <w:rPr>
                <w:lang w:val="uk-UA"/>
              </w:rPr>
              <w:t>29,6</w:t>
            </w:r>
          </w:p>
        </w:tc>
        <w:tc>
          <w:tcPr>
            <w:tcW w:w="3027" w:type="dxa"/>
            <w:shd w:val="clear" w:color="auto" w:fill="auto"/>
            <w:vAlign w:val="center"/>
          </w:tcPr>
          <w:p w:rsidR="00DD2BEB" w:rsidRPr="0045076E" w:rsidRDefault="00DD2BEB" w:rsidP="00DD2BEB">
            <w:pPr>
              <w:pStyle w:val="a7"/>
              <w:ind w:left="0" w:right="-5"/>
              <w:jc w:val="both"/>
              <w:rPr>
                <w:rFonts w:eastAsia="Calibri"/>
                <w:sz w:val="20"/>
                <w:szCs w:val="20"/>
                <w:lang w:val="uk-UA"/>
              </w:rPr>
            </w:pPr>
            <w:r w:rsidRPr="0045076E">
              <w:rPr>
                <w:sz w:val="20"/>
                <w:szCs w:val="20"/>
                <w:lang w:val="uk-UA"/>
              </w:rPr>
              <w:t>Виконувались роботи з очищення оглядових колодязів та колодязів дощоприймачів від сміття та бруду, постійно проводився ремонт та заміна металевих решіток дощоприймачів</w:t>
            </w:r>
          </w:p>
        </w:tc>
      </w:tr>
      <w:tr w:rsidR="00DD2BEB" w:rsidRPr="006A4E8D" w:rsidTr="006F05E7">
        <w:trPr>
          <w:cantSplit/>
          <w:trHeight w:val="1845"/>
        </w:trPr>
        <w:tc>
          <w:tcPr>
            <w:tcW w:w="548" w:type="dxa"/>
            <w:vMerge w:val="restart"/>
            <w:shd w:val="clear" w:color="auto" w:fill="auto"/>
            <w:vAlign w:val="center"/>
          </w:tcPr>
          <w:p w:rsidR="00DD2BEB" w:rsidRPr="006A4E8D" w:rsidRDefault="00DD2BEB" w:rsidP="00DD2BEB">
            <w:pPr>
              <w:jc w:val="center"/>
              <w:rPr>
                <w:lang w:val="uk-UA"/>
              </w:rPr>
            </w:pPr>
            <w:r>
              <w:rPr>
                <w:lang w:val="uk-UA"/>
              </w:rPr>
              <w:t>12.</w:t>
            </w:r>
          </w:p>
        </w:tc>
        <w:tc>
          <w:tcPr>
            <w:tcW w:w="1721" w:type="dxa"/>
            <w:vMerge w:val="restart"/>
            <w:shd w:val="clear" w:color="auto" w:fill="auto"/>
            <w:vAlign w:val="center"/>
          </w:tcPr>
          <w:p w:rsidR="00DD2BEB" w:rsidRPr="00EE1F3C" w:rsidRDefault="00DD2BEB" w:rsidP="00DD2BEB">
            <w:pPr>
              <w:jc w:val="center"/>
              <w:rPr>
                <w:sz w:val="20"/>
                <w:szCs w:val="20"/>
                <w:lang w:val="uk-UA"/>
              </w:rPr>
            </w:pPr>
            <w:r w:rsidRPr="00EE1F3C">
              <w:rPr>
                <w:sz w:val="20"/>
                <w:szCs w:val="20"/>
                <w:lang w:val="uk-UA"/>
              </w:rPr>
              <w:t xml:space="preserve">Забезпечення поточного ремонту і утримання дитячих </w:t>
            </w:r>
            <w:r>
              <w:rPr>
                <w:sz w:val="20"/>
                <w:szCs w:val="20"/>
                <w:lang w:val="uk-UA"/>
              </w:rPr>
              <w:t xml:space="preserve">і </w:t>
            </w:r>
            <w:r w:rsidRPr="00EE1F3C">
              <w:rPr>
                <w:sz w:val="20"/>
                <w:szCs w:val="20"/>
                <w:lang w:val="uk-UA"/>
              </w:rPr>
              <w:t>спортивних майданчиків</w:t>
            </w:r>
            <w:r>
              <w:rPr>
                <w:sz w:val="20"/>
                <w:szCs w:val="20"/>
                <w:lang w:val="uk-UA"/>
              </w:rPr>
              <w:t xml:space="preserve"> та </w:t>
            </w:r>
            <w:r w:rsidRPr="00EE1F3C">
              <w:rPr>
                <w:sz w:val="20"/>
                <w:szCs w:val="20"/>
                <w:lang w:val="uk-UA"/>
              </w:rPr>
              <w:t>благоустрій прибудинкових територій</w:t>
            </w:r>
          </w:p>
        </w:tc>
        <w:tc>
          <w:tcPr>
            <w:tcW w:w="2976" w:type="dxa"/>
            <w:vMerge w:val="restart"/>
            <w:shd w:val="clear" w:color="auto" w:fill="auto"/>
            <w:vAlign w:val="center"/>
          </w:tcPr>
          <w:p w:rsidR="00DD2BEB" w:rsidRPr="00EE1F3C" w:rsidRDefault="00DD2BEB" w:rsidP="00DD2BEB">
            <w:pPr>
              <w:jc w:val="center"/>
              <w:rPr>
                <w:sz w:val="16"/>
                <w:szCs w:val="16"/>
                <w:lang w:val="uk-UA"/>
              </w:rPr>
            </w:pPr>
            <w:r w:rsidRPr="00EE1F3C">
              <w:rPr>
                <w:sz w:val="20"/>
                <w:szCs w:val="20"/>
                <w:lang w:val="uk-UA"/>
              </w:rPr>
              <w:t>Ремонт та поточне утримання дитячих та спортивних майданчиків</w:t>
            </w:r>
          </w:p>
        </w:tc>
        <w:tc>
          <w:tcPr>
            <w:tcW w:w="1148" w:type="dxa"/>
            <w:vMerge w:val="restart"/>
            <w:shd w:val="clear" w:color="auto" w:fill="auto"/>
            <w:vAlign w:val="center"/>
          </w:tcPr>
          <w:p w:rsidR="00DD2BEB" w:rsidRPr="00646275" w:rsidRDefault="00DD2BEB" w:rsidP="00DD2BEB">
            <w:pPr>
              <w:jc w:val="center"/>
              <w:rPr>
                <w:b/>
                <w:lang w:val="uk-UA"/>
              </w:rPr>
            </w:pPr>
            <w:r w:rsidRPr="00646275">
              <w:rPr>
                <w:sz w:val="20"/>
                <w:szCs w:val="20"/>
                <w:lang w:val="uk-UA"/>
              </w:rPr>
              <w:t>2016-2020 роки</w:t>
            </w:r>
          </w:p>
        </w:tc>
        <w:tc>
          <w:tcPr>
            <w:tcW w:w="1946" w:type="dxa"/>
            <w:vMerge w:val="restart"/>
            <w:shd w:val="clear" w:color="auto" w:fill="auto"/>
            <w:vAlign w:val="center"/>
          </w:tcPr>
          <w:p w:rsidR="00DD2BEB" w:rsidRPr="00494CA2" w:rsidRDefault="00DD2BEB" w:rsidP="00DD2BEB">
            <w:pPr>
              <w:jc w:val="center"/>
              <w:rPr>
                <w:sz w:val="20"/>
                <w:szCs w:val="20"/>
                <w:lang w:val="uk-UA"/>
              </w:rPr>
            </w:pPr>
            <w:r w:rsidRPr="00494CA2">
              <w:rPr>
                <w:sz w:val="20"/>
                <w:szCs w:val="20"/>
                <w:lang w:val="uk-UA"/>
              </w:rPr>
              <w:t>Балансоутримувачі, комунальні підприємства</w:t>
            </w:r>
          </w:p>
        </w:tc>
        <w:tc>
          <w:tcPr>
            <w:tcW w:w="1555" w:type="dxa"/>
            <w:tcBorders>
              <w:bottom w:val="dotted" w:sz="4" w:space="0" w:color="auto"/>
            </w:tcBorders>
            <w:shd w:val="clear" w:color="auto" w:fill="auto"/>
            <w:vAlign w:val="center"/>
          </w:tcPr>
          <w:p w:rsidR="00DD2BEB" w:rsidRDefault="00DD2BEB" w:rsidP="00DD2BEB">
            <w:pPr>
              <w:ind w:left="-108" w:right="-108"/>
              <w:jc w:val="center"/>
              <w:rPr>
                <w:lang w:val="uk-UA"/>
              </w:rPr>
            </w:pPr>
            <w:r>
              <w:rPr>
                <w:lang w:val="uk-UA"/>
              </w:rPr>
              <w:t>200</w:t>
            </w:r>
          </w:p>
          <w:p w:rsidR="00DD2BEB" w:rsidRPr="006A4E8D" w:rsidRDefault="00DD2BEB" w:rsidP="00DD2BEB">
            <w:pPr>
              <w:ind w:left="-108" w:right="-108"/>
              <w:jc w:val="center"/>
              <w:rPr>
                <w:lang w:val="uk-UA"/>
              </w:rPr>
            </w:pPr>
            <w:r>
              <w:rPr>
                <w:sz w:val="18"/>
                <w:szCs w:val="18"/>
                <w:lang w:val="uk-UA"/>
              </w:rPr>
              <w:t>міський</w:t>
            </w:r>
            <w:r w:rsidRPr="0090436F">
              <w:rPr>
                <w:sz w:val="18"/>
                <w:szCs w:val="18"/>
                <w:lang w:val="uk-UA"/>
              </w:rPr>
              <w:t xml:space="preserve"> бюджет</w:t>
            </w:r>
          </w:p>
        </w:tc>
        <w:tc>
          <w:tcPr>
            <w:tcW w:w="1666" w:type="dxa"/>
            <w:tcBorders>
              <w:bottom w:val="dotted" w:sz="4" w:space="0" w:color="auto"/>
            </w:tcBorders>
            <w:shd w:val="clear" w:color="auto" w:fill="auto"/>
            <w:vAlign w:val="center"/>
          </w:tcPr>
          <w:p w:rsidR="00DD2BEB" w:rsidRPr="006A4E8D" w:rsidRDefault="00DD2BEB" w:rsidP="00DD2BEB">
            <w:pPr>
              <w:jc w:val="center"/>
              <w:rPr>
                <w:lang w:val="uk-UA"/>
              </w:rPr>
            </w:pPr>
            <w:r>
              <w:rPr>
                <w:lang w:val="uk-UA"/>
              </w:rPr>
              <w:t>193,2</w:t>
            </w:r>
          </w:p>
        </w:tc>
        <w:tc>
          <w:tcPr>
            <w:tcW w:w="1148" w:type="dxa"/>
            <w:vMerge w:val="restart"/>
            <w:shd w:val="clear" w:color="auto" w:fill="auto"/>
            <w:vAlign w:val="center"/>
          </w:tcPr>
          <w:p w:rsidR="00DD2BEB" w:rsidRPr="005166E2" w:rsidRDefault="00DD2BEB" w:rsidP="00DD2BEB">
            <w:pPr>
              <w:jc w:val="center"/>
              <w:rPr>
                <w:lang w:val="uk-UA"/>
              </w:rPr>
            </w:pPr>
            <w:r w:rsidRPr="005166E2">
              <w:rPr>
                <w:lang w:val="uk-UA"/>
              </w:rPr>
              <w:t>97,6</w:t>
            </w:r>
          </w:p>
        </w:tc>
        <w:tc>
          <w:tcPr>
            <w:tcW w:w="3027" w:type="dxa"/>
            <w:vMerge w:val="restart"/>
            <w:shd w:val="clear" w:color="auto" w:fill="auto"/>
            <w:vAlign w:val="center"/>
          </w:tcPr>
          <w:p w:rsidR="00DD2BEB" w:rsidRPr="005166E2" w:rsidRDefault="00DD2BEB" w:rsidP="00DD2BEB">
            <w:pPr>
              <w:pStyle w:val="a7"/>
              <w:ind w:left="0"/>
              <w:jc w:val="both"/>
              <w:rPr>
                <w:rFonts w:eastAsia="Calibri"/>
                <w:sz w:val="20"/>
                <w:szCs w:val="20"/>
                <w:lang w:val="uk-UA"/>
              </w:rPr>
            </w:pPr>
            <w:r w:rsidRPr="005166E2">
              <w:rPr>
                <w:sz w:val="20"/>
                <w:szCs w:val="20"/>
                <w:lang w:val="uk-UA"/>
              </w:rPr>
              <w:t>Протягом року за залучені кошти проводились поточні ремонти</w:t>
            </w:r>
            <w:r>
              <w:rPr>
                <w:sz w:val="20"/>
                <w:szCs w:val="20"/>
                <w:lang w:val="uk-UA"/>
              </w:rPr>
              <w:t xml:space="preserve"> </w:t>
            </w:r>
            <w:r w:rsidRPr="005166E2">
              <w:rPr>
                <w:sz w:val="20"/>
                <w:szCs w:val="20"/>
                <w:lang w:val="uk-UA"/>
              </w:rPr>
              <w:t>та належне утримання спортивних майданчиків міста. Проводилися роботи в дошкільних навчальних закладах, загальноосвітніх школах по поточному ремонту дитячих, спортивних майданчиків, фарбування обладнання, придбанню піску та благоустрою прилеглих територій. За рахунок коштів підприємств обслуговуючих житловий фонд було відремонтовано 48 дитячих майданчиків на прибудинкових територіях</w:t>
            </w:r>
          </w:p>
        </w:tc>
      </w:tr>
      <w:tr w:rsidR="00DD2BEB" w:rsidRPr="006A4E8D" w:rsidTr="006F05E7">
        <w:trPr>
          <w:cantSplit/>
          <w:trHeight w:val="1845"/>
        </w:trPr>
        <w:tc>
          <w:tcPr>
            <w:tcW w:w="548" w:type="dxa"/>
            <w:vMerge/>
            <w:shd w:val="clear" w:color="auto" w:fill="auto"/>
            <w:vAlign w:val="center"/>
          </w:tcPr>
          <w:p w:rsidR="00DD2BEB" w:rsidRDefault="00DD2BEB" w:rsidP="00DD2BEB">
            <w:pPr>
              <w:jc w:val="center"/>
              <w:rPr>
                <w:lang w:val="uk-UA"/>
              </w:rPr>
            </w:pPr>
          </w:p>
        </w:tc>
        <w:tc>
          <w:tcPr>
            <w:tcW w:w="1721" w:type="dxa"/>
            <w:vMerge/>
            <w:shd w:val="clear" w:color="auto" w:fill="auto"/>
            <w:vAlign w:val="center"/>
          </w:tcPr>
          <w:p w:rsidR="00DD2BEB" w:rsidRPr="00EE1F3C" w:rsidRDefault="00DD2BEB" w:rsidP="00DD2BEB">
            <w:pPr>
              <w:jc w:val="center"/>
              <w:rPr>
                <w:sz w:val="20"/>
                <w:szCs w:val="20"/>
                <w:lang w:val="uk-UA"/>
              </w:rPr>
            </w:pPr>
          </w:p>
        </w:tc>
        <w:tc>
          <w:tcPr>
            <w:tcW w:w="2976" w:type="dxa"/>
            <w:vMerge/>
            <w:shd w:val="clear" w:color="auto" w:fill="auto"/>
            <w:vAlign w:val="center"/>
          </w:tcPr>
          <w:p w:rsidR="00DD2BEB" w:rsidRPr="00EE1F3C" w:rsidRDefault="00DD2BEB" w:rsidP="00DD2BEB">
            <w:pPr>
              <w:jc w:val="center"/>
              <w:rPr>
                <w:sz w:val="20"/>
                <w:szCs w:val="20"/>
                <w:lang w:val="uk-UA"/>
              </w:rPr>
            </w:pPr>
          </w:p>
        </w:tc>
        <w:tc>
          <w:tcPr>
            <w:tcW w:w="1148" w:type="dxa"/>
            <w:vMerge/>
            <w:shd w:val="clear" w:color="auto" w:fill="auto"/>
            <w:vAlign w:val="center"/>
          </w:tcPr>
          <w:p w:rsidR="00DD2BEB" w:rsidRDefault="00DD2BEB" w:rsidP="00DD2BEB">
            <w:pPr>
              <w:jc w:val="center"/>
              <w:rPr>
                <w:lang w:val="uk-UA"/>
              </w:rPr>
            </w:pPr>
          </w:p>
        </w:tc>
        <w:tc>
          <w:tcPr>
            <w:tcW w:w="1946" w:type="dxa"/>
            <w:vMerge/>
            <w:shd w:val="clear" w:color="auto" w:fill="auto"/>
            <w:vAlign w:val="center"/>
          </w:tcPr>
          <w:p w:rsidR="00DD2BEB" w:rsidRPr="00494CA2" w:rsidRDefault="00DD2BEB" w:rsidP="00DD2BEB">
            <w:pPr>
              <w:jc w:val="center"/>
              <w:rPr>
                <w:sz w:val="20"/>
                <w:szCs w:val="20"/>
                <w:lang w:val="uk-UA"/>
              </w:rPr>
            </w:pPr>
          </w:p>
        </w:tc>
        <w:tc>
          <w:tcPr>
            <w:tcW w:w="1555" w:type="dxa"/>
            <w:tcBorders>
              <w:top w:val="dotted" w:sz="4" w:space="0" w:color="auto"/>
            </w:tcBorders>
            <w:shd w:val="clear" w:color="auto" w:fill="auto"/>
            <w:vAlign w:val="center"/>
          </w:tcPr>
          <w:p w:rsidR="00DD2BEB" w:rsidRDefault="00DD2BEB" w:rsidP="00DD2BEB">
            <w:pPr>
              <w:ind w:left="-108" w:right="-108"/>
              <w:jc w:val="center"/>
              <w:rPr>
                <w:lang w:val="uk-UA"/>
              </w:rPr>
            </w:pPr>
            <w:r>
              <w:rPr>
                <w:lang w:val="uk-UA"/>
              </w:rPr>
              <w:t>80</w:t>
            </w:r>
          </w:p>
          <w:p w:rsidR="00DD2BEB" w:rsidRDefault="00DD2BEB" w:rsidP="00DD2BEB">
            <w:pPr>
              <w:ind w:left="-108" w:right="-108"/>
              <w:jc w:val="center"/>
              <w:rPr>
                <w:lang w:val="uk-UA"/>
              </w:rPr>
            </w:pPr>
            <w:r>
              <w:rPr>
                <w:sz w:val="18"/>
                <w:szCs w:val="18"/>
                <w:lang w:val="uk-UA"/>
              </w:rPr>
              <w:t>інші</w:t>
            </w:r>
          </w:p>
        </w:tc>
        <w:tc>
          <w:tcPr>
            <w:tcW w:w="1666" w:type="dxa"/>
            <w:tcBorders>
              <w:top w:val="dotted" w:sz="4" w:space="0" w:color="auto"/>
            </w:tcBorders>
            <w:shd w:val="clear" w:color="auto" w:fill="auto"/>
            <w:vAlign w:val="center"/>
          </w:tcPr>
          <w:p w:rsidR="00DD2BEB" w:rsidRDefault="00DD2BEB" w:rsidP="00DD2BEB">
            <w:pPr>
              <w:jc w:val="center"/>
              <w:rPr>
                <w:lang w:val="uk-UA"/>
              </w:rPr>
            </w:pPr>
            <w:r>
              <w:rPr>
                <w:lang w:val="uk-UA"/>
              </w:rPr>
              <w:t>80</w:t>
            </w:r>
          </w:p>
        </w:tc>
        <w:tc>
          <w:tcPr>
            <w:tcW w:w="1148" w:type="dxa"/>
            <w:vMerge/>
            <w:shd w:val="clear" w:color="auto" w:fill="auto"/>
            <w:vAlign w:val="center"/>
          </w:tcPr>
          <w:p w:rsidR="00DD2BEB" w:rsidRPr="005166E2" w:rsidRDefault="00DD2BEB" w:rsidP="00DD2BEB">
            <w:pPr>
              <w:jc w:val="center"/>
              <w:rPr>
                <w:lang w:val="uk-UA"/>
              </w:rPr>
            </w:pPr>
          </w:p>
        </w:tc>
        <w:tc>
          <w:tcPr>
            <w:tcW w:w="3027" w:type="dxa"/>
            <w:vMerge/>
            <w:shd w:val="clear" w:color="auto" w:fill="auto"/>
            <w:vAlign w:val="center"/>
          </w:tcPr>
          <w:p w:rsidR="00DD2BEB" w:rsidRPr="005166E2" w:rsidRDefault="00DD2BEB" w:rsidP="00DD2BEB">
            <w:pPr>
              <w:pStyle w:val="a7"/>
              <w:ind w:left="0"/>
              <w:jc w:val="both"/>
              <w:rPr>
                <w:sz w:val="20"/>
                <w:szCs w:val="20"/>
                <w:lang w:val="uk-UA"/>
              </w:rPr>
            </w:pPr>
          </w:p>
        </w:tc>
      </w:tr>
      <w:tr w:rsidR="00DD2BEB" w:rsidRPr="006A4E8D" w:rsidTr="00441921">
        <w:trPr>
          <w:cantSplit/>
          <w:trHeight w:val="1965"/>
        </w:trPr>
        <w:tc>
          <w:tcPr>
            <w:tcW w:w="548" w:type="dxa"/>
            <w:shd w:val="clear" w:color="auto" w:fill="auto"/>
            <w:vAlign w:val="center"/>
          </w:tcPr>
          <w:p w:rsidR="00DD2BEB" w:rsidRPr="006A4E8D" w:rsidRDefault="00DD2BEB" w:rsidP="00DD2BEB">
            <w:pPr>
              <w:jc w:val="center"/>
              <w:rPr>
                <w:lang w:val="uk-UA"/>
              </w:rPr>
            </w:pPr>
            <w:r>
              <w:rPr>
                <w:lang w:val="uk-UA"/>
              </w:rPr>
              <w:lastRenderedPageBreak/>
              <w:t>13.</w:t>
            </w:r>
          </w:p>
        </w:tc>
        <w:tc>
          <w:tcPr>
            <w:tcW w:w="1721" w:type="dxa"/>
            <w:shd w:val="clear" w:color="auto" w:fill="auto"/>
            <w:vAlign w:val="center"/>
          </w:tcPr>
          <w:p w:rsidR="00DD2BEB" w:rsidRPr="00EE1F3C" w:rsidRDefault="00DD2BEB" w:rsidP="00DD2BEB">
            <w:pPr>
              <w:jc w:val="center"/>
              <w:rPr>
                <w:sz w:val="20"/>
                <w:szCs w:val="20"/>
                <w:lang w:val="uk-UA"/>
              </w:rPr>
            </w:pPr>
            <w:r w:rsidRPr="00EE1F3C">
              <w:rPr>
                <w:sz w:val="20"/>
                <w:szCs w:val="20"/>
                <w:lang w:val="uk-UA"/>
              </w:rPr>
              <w:t>Придбання техніки</w:t>
            </w:r>
          </w:p>
        </w:tc>
        <w:tc>
          <w:tcPr>
            <w:tcW w:w="2976" w:type="dxa"/>
            <w:shd w:val="clear" w:color="auto" w:fill="auto"/>
            <w:vAlign w:val="center"/>
          </w:tcPr>
          <w:p w:rsidR="00DD2BEB" w:rsidRPr="00EE1F3C" w:rsidRDefault="00DD2BEB" w:rsidP="00DD2BEB">
            <w:pPr>
              <w:jc w:val="center"/>
              <w:rPr>
                <w:sz w:val="16"/>
                <w:szCs w:val="16"/>
                <w:lang w:val="uk-UA"/>
              </w:rPr>
            </w:pPr>
            <w:r w:rsidRPr="00EE1F3C">
              <w:rPr>
                <w:sz w:val="20"/>
                <w:szCs w:val="20"/>
                <w:lang w:val="uk-UA"/>
              </w:rPr>
              <w:t>Придбання техніки для підприємств житлово-комунального господарства</w:t>
            </w:r>
          </w:p>
        </w:tc>
        <w:tc>
          <w:tcPr>
            <w:tcW w:w="1148" w:type="dxa"/>
            <w:shd w:val="clear" w:color="auto" w:fill="auto"/>
            <w:vAlign w:val="center"/>
          </w:tcPr>
          <w:p w:rsidR="00DD2BEB" w:rsidRPr="00646275" w:rsidRDefault="00DD2BEB" w:rsidP="00DD2BEB">
            <w:pPr>
              <w:jc w:val="center"/>
              <w:rPr>
                <w:b/>
                <w:lang w:val="uk-UA"/>
              </w:rPr>
            </w:pPr>
            <w:r>
              <w:rPr>
                <w:sz w:val="20"/>
                <w:szCs w:val="20"/>
                <w:lang w:val="uk-UA"/>
              </w:rPr>
              <w:t>2017</w:t>
            </w:r>
            <w:r w:rsidRPr="00646275">
              <w:rPr>
                <w:sz w:val="20"/>
                <w:szCs w:val="20"/>
                <w:lang w:val="uk-UA"/>
              </w:rPr>
              <w:t>-2020 роки</w:t>
            </w:r>
          </w:p>
        </w:tc>
        <w:tc>
          <w:tcPr>
            <w:tcW w:w="1946" w:type="dxa"/>
            <w:shd w:val="clear" w:color="auto" w:fill="auto"/>
            <w:vAlign w:val="center"/>
          </w:tcPr>
          <w:p w:rsidR="00DD2BEB" w:rsidRPr="00494CA2" w:rsidRDefault="00DD2BEB" w:rsidP="00DD2BEB">
            <w:pPr>
              <w:jc w:val="center"/>
              <w:rPr>
                <w:sz w:val="20"/>
                <w:szCs w:val="20"/>
                <w:lang w:val="uk-UA"/>
              </w:rPr>
            </w:pPr>
            <w:r w:rsidRPr="00494CA2">
              <w:rPr>
                <w:sz w:val="20"/>
                <w:szCs w:val="20"/>
                <w:lang w:val="uk-UA"/>
              </w:rPr>
              <w:t>Управління муніципального розвитку Бахмутської міської ради, комунальні підприємства</w:t>
            </w:r>
          </w:p>
        </w:tc>
        <w:tc>
          <w:tcPr>
            <w:tcW w:w="1555" w:type="dxa"/>
            <w:shd w:val="clear" w:color="auto" w:fill="auto"/>
            <w:vAlign w:val="center"/>
          </w:tcPr>
          <w:p w:rsidR="00DD2BEB" w:rsidRDefault="00DD2BEB" w:rsidP="00DD2BEB">
            <w:pPr>
              <w:ind w:left="-108" w:right="-108"/>
              <w:jc w:val="center"/>
              <w:rPr>
                <w:lang w:val="uk-UA"/>
              </w:rPr>
            </w:pPr>
            <w:r>
              <w:rPr>
                <w:lang w:val="uk-UA"/>
              </w:rPr>
              <w:t>6235</w:t>
            </w:r>
          </w:p>
          <w:p w:rsidR="00DD2BEB" w:rsidRPr="006A4E8D" w:rsidRDefault="00DD2BEB" w:rsidP="00DD2BEB">
            <w:pPr>
              <w:ind w:left="-108" w:right="-108"/>
              <w:jc w:val="center"/>
              <w:rPr>
                <w:lang w:val="uk-UA"/>
              </w:rPr>
            </w:pPr>
            <w:r>
              <w:rPr>
                <w:sz w:val="18"/>
                <w:szCs w:val="18"/>
                <w:lang w:val="uk-UA"/>
              </w:rPr>
              <w:t>міський</w:t>
            </w:r>
            <w:r w:rsidRPr="0090436F">
              <w:rPr>
                <w:sz w:val="18"/>
                <w:szCs w:val="18"/>
                <w:lang w:val="uk-UA"/>
              </w:rPr>
              <w:t xml:space="preserve"> бюджет</w:t>
            </w:r>
          </w:p>
        </w:tc>
        <w:tc>
          <w:tcPr>
            <w:tcW w:w="1666" w:type="dxa"/>
            <w:shd w:val="clear" w:color="auto" w:fill="auto"/>
            <w:vAlign w:val="center"/>
          </w:tcPr>
          <w:p w:rsidR="00DD2BEB" w:rsidRPr="005166E2" w:rsidRDefault="00DD2BEB" w:rsidP="00DD2BEB">
            <w:pPr>
              <w:jc w:val="center"/>
              <w:rPr>
                <w:lang w:val="uk-UA"/>
              </w:rPr>
            </w:pPr>
            <w:r w:rsidRPr="005166E2">
              <w:rPr>
                <w:lang w:val="uk-UA"/>
              </w:rPr>
              <w:t>-</w:t>
            </w:r>
          </w:p>
        </w:tc>
        <w:tc>
          <w:tcPr>
            <w:tcW w:w="1148" w:type="dxa"/>
            <w:shd w:val="clear" w:color="auto" w:fill="auto"/>
            <w:vAlign w:val="center"/>
          </w:tcPr>
          <w:p w:rsidR="00DD2BEB" w:rsidRPr="005166E2" w:rsidRDefault="00DD2BEB" w:rsidP="00DD2BEB">
            <w:pPr>
              <w:jc w:val="center"/>
              <w:rPr>
                <w:lang w:val="uk-UA"/>
              </w:rPr>
            </w:pPr>
            <w:r w:rsidRPr="005166E2">
              <w:rPr>
                <w:lang w:val="uk-UA"/>
              </w:rPr>
              <w:t>-</w:t>
            </w:r>
          </w:p>
        </w:tc>
        <w:tc>
          <w:tcPr>
            <w:tcW w:w="3027" w:type="dxa"/>
            <w:shd w:val="clear" w:color="auto" w:fill="auto"/>
            <w:vAlign w:val="center"/>
          </w:tcPr>
          <w:p w:rsidR="00DD2BEB" w:rsidRPr="004D3CB8" w:rsidRDefault="00DD2BEB" w:rsidP="00DD2BEB">
            <w:pPr>
              <w:pStyle w:val="a7"/>
              <w:ind w:left="0"/>
              <w:jc w:val="both"/>
              <w:rPr>
                <w:rFonts w:eastAsia="Calibri"/>
                <w:sz w:val="20"/>
                <w:szCs w:val="20"/>
                <w:highlight w:val="yellow"/>
                <w:lang w:val="uk-UA"/>
              </w:rPr>
            </w:pPr>
            <w:r w:rsidRPr="005166E2">
              <w:rPr>
                <w:sz w:val="20"/>
                <w:szCs w:val="20"/>
                <w:lang w:val="uk-UA"/>
              </w:rPr>
              <w:t>Захід не виконано, у зв’язку з відсутністю фінансування.</w:t>
            </w:r>
          </w:p>
        </w:tc>
      </w:tr>
      <w:tr w:rsidR="00DD2BEB" w:rsidRPr="008B4A14" w:rsidTr="00DD2BEB">
        <w:trPr>
          <w:cantSplit/>
          <w:trHeight w:val="1038"/>
        </w:trPr>
        <w:tc>
          <w:tcPr>
            <w:tcW w:w="548" w:type="dxa"/>
            <w:vMerge w:val="restart"/>
            <w:shd w:val="clear" w:color="auto" w:fill="auto"/>
            <w:vAlign w:val="center"/>
          </w:tcPr>
          <w:p w:rsidR="00DD2BEB" w:rsidRPr="006A4E8D" w:rsidRDefault="00DD2BEB" w:rsidP="00DD2BEB">
            <w:pPr>
              <w:jc w:val="center"/>
              <w:rPr>
                <w:lang w:val="uk-UA"/>
              </w:rPr>
            </w:pPr>
            <w:r>
              <w:rPr>
                <w:lang w:val="uk-UA"/>
              </w:rPr>
              <w:t>14.</w:t>
            </w:r>
          </w:p>
        </w:tc>
        <w:tc>
          <w:tcPr>
            <w:tcW w:w="1721" w:type="dxa"/>
            <w:vMerge w:val="restart"/>
            <w:shd w:val="clear" w:color="auto" w:fill="auto"/>
            <w:vAlign w:val="center"/>
          </w:tcPr>
          <w:p w:rsidR="00DD2BEB" w:rsidRPr="00EE1F3C" w:rsidRDefault="00DD2BEB" w:rsidP="00DD2BEB">
            <w:pPr>
              <w:jc w:val="center"/>
              <w:rPr>
                <w:sz w:val="20"/>
                <w:szCs w:val="20"/>
                <w:lang w:val="uk-UA"/>
              </w:rPr>
            </w:pPr>
            <w:r w:rsidRPr="00EE1F3C">
              <w:rPr>
                <w:sz w:val="20"/>
                <w:szCs w:val="20"/>
                <w:lang w:val="uk-UA"/>
              </w:rPr>
              <w:t>Забезпечення окультурення та поточного утримання зелених насаджень, видалення сухих та аварійних дерев, улаштування клумб та квітників, посадка дерев, кущів та квітів, інше</w:t>
            </w:r>
          </w:p>
        </w:tc>
        <w:tc>
          <w:tcPr>
            <w:tcW w:w="2976" w:type="dxa"/>
            <w:vMerge w:val="restart"/>
            <w:shd w:val="clear" w:color="auto" w:fill="auto"/>
            <w:vAlign w:val="center"/>
          </w:tcPr>
          <w:p w:rsidR="00DD2BEB" w:rsidRPr="00EE1F3C" w:rsidRDefault="00DD2BEB" w:rsidP="00DD2BEB">
            <w:pPr>
              <w:jc w:val="center"/>
              <w:rPr>
                <w:sz w:val="16"/>
                <w:szCs w:val="16"/>
                <w:lang w:val="uk-UA"/>
              </w:rPr>
            </w:pPr>
            <w:r w:rsidRPr="00EE1F3C">
              <w:rPr>
                <w:sz w:val="20"/>
                <w:szCs w:val="20"/>
                <w:lang w:val="uk-UA"/>
              </w:rPr>
              <w:t xml:space="preserve">Озеленення </w:t>
            </w:r>
            <w:r w:rsidRPr="00EE1F3C">
              <w:rPr>
                <w:sz w:val="16"/>
                <w:szCs w:val="16"/>
                <w:lang w:val="uk-UA"/>
              </w:rPr>
              <w:t>(окультурення та поточне утримання зелених насаджень видалення сухих та аварійних дерев, улаштування клумб та квітників, посадка дерев, кущів та квітів, інше)</w:t>
            </w:r>
          </w:p>
        </w:tc>
        <w:tc>
          <w:tcPr>
            <w:tcW w:w="1148" w:type="dxa"/>
            <w:vMerge w:val="restart"/>
            <w:shd w:val="clear" w:color="auto" w:fill="auto"/>
            <w:vAlign w:val="center"/>
          </w:tcPr>
          <w:p w:rsidR="00DD2BEB" w:rsidRPr="00646275" w:rsidRDefault="00DD2BEB" w:rsidP="00DD2BEB">
            <w:pPr>
              <w:jc w:val="center"/>
              <w:rPr>
                <w:b/>
                <w:lang w:val="uk-UA"/>
              </w:rPr>
            </w:pPr>
            <w:r w:rsidRPr="00646275">
              <w:rPr>
                <w:sz w:val="20"/>
                <w:szCs w:val="20"/>
                <w:lang w:val="uk-UA"/>
              </w:rPr>
              <w:t>2016-2020 роки</w:t>
            </w:r>
          </w:p>
        </w:tc>
        <w:tc>
          <w:tcPr>
            <w:tcW w:w="1946" w:type="dxa"/>
            <w:vMerge w:val="restart"/>
            <w:shd w:val="clear" w:color="auto" w:fill="auto"/>
            <w:vAlign w:val="center"/>
          </w:tcPr>
          <w:p w:rsidR="00DD2BEB" w:rsidRPr="00494CA2" w:rsidRDefault="00DD2BEB" w:rsidP="00DD2BEB">
            <w:pPr>
              <w:jc w:val="center"/>
              <w:rPr>
                <w:sz w:val="20"/>
                <w:szCs w:val="20"/>
                <w:lang w:val="uk-UA"/>
              </w:rPr>
            </w:pPr>
            <w:r w:rsidRPr="00494CA2">
              <w:rPr>
                <w:sz w:val="20"/>
                <w:szCs w:val="20"/>
                <w:lang w:val="uk-UA"/>
              </w:rPr>
              <w:t>УРМГКБ, комунальні підприємства</w:t>
            </w:r>
          </w:p>
        </w:tc>
        <w:tc>
          <w:tcPr>
            <w:tcW w:w="1555" w:type="dxa"/>
            <w:tcBorders>
              <w:bottom w:val="dotted" w:sz="4" w:space="0" w:color="auto"/>
            </w:tcBorders>
            <w:shd w:val="clear" w:color="auto" w:fill="auto"/>
            <w:vAlign w:val="center"/>
          </w:tcPr>
          <w:p w:rsidR="00DD2BEB" w:rsidRDefault="00DD2BEB" w:rsidP="00DD2BEB">
            <w:pPr>
              <w:ind w:left="-108" w:right="-108"/>
              <w:jc w:val="center"/>
              <w:rPr>
                <w:lang w:val="uk-UA"/>
              </w:rPr>
            </w:pPr>
            <w:r>
              <w:rPr>
                <w:lang w:val="uk-UA"/>
              </w:rPr>
              <w:t>-</w:t>
            </w:r>
          </w:p>
          <w:p w:rsidR="00DD2BEB" w:rsidRPr="006A4E8D" w:rsidRDefault="00DD2BEB" w:rsidP="00DD2BEB">
            <w:pPr>
              <w:ind w:left="-108" w:right="-108"/>
              <w:jc w:val="center"/>
              <w:rPr>
                <w:lang w:val="uk-UA"/>
              </w:rPr>
            </w:pPr>
            <w:r>
              <w:rPr>
                <w:sz w:val="18"/>
                <w:szCs w:val="18"/>
                <w:lang w:val="uk-UA"/>
              </w:rPr>
              <w:t>державний</w:t>
            </w:r>
            <w:r w:rsidRPr="0090436F">
              <w:rPr>
                <w:sz w:val="18"/>
                <w:szCs w:val="18"/>
                <w:lang w:val="uk-UA"/>
              </w:rPr>
              <w:t xml:space="preserve"> бюджет</w:t>
            </w:r>
          </w:p>
        </w:tc>
        <w:tc>
          <w:tcPr>
            <w:tcW w:w="1666" w:type="dxa"/>
            <w:tcBorders>
              <w:bottom w:val="dotted" w:sz="4" w:space="0" w:color="auto"/>
            </w:tcBorders>
            <w:shd w:val="clear" w:color="auto" w:fill="auto"/>
            <w:vAlign w:val="center"/>
          </w:tcPr>
          <w:p w:rsidR="00DD2BEB" w:rsidRPr="006A4E8D" w:rsidRDefault="00DD2BEB" w:rsidP="00DD2BEB">
            <w:pPr>
              <w:jc w:val="center"/>
              <w:rPr>
                <w:lang w:val="uk-UA"/>
              </w:rPr>
            </w:pPr>
            <w:r>
              <w:rPr>
                <w:lang w:val="uk-UA"/>
              </w:rPr>
              <w:t>-</w:t>
            </w:r>
          </w:p>
        </w:tc>
        <w:tc>
          <w:tcPr>
            <w:tcW w:w="1148" w:type="dxa"/>
            <w:vMerge w:val="restart"/>
            <w:shd w:val="clear" w:color="auto" w:fill="auto"/>
            <w:vAlign w:val="center"/>
          </w:tcPr>
          <w:p w:rsidR="00DD2BEB" w:rsidRPr="00354AA8" w:rsidRDefault="00DD2BEB" w:rsidP="00DD2BEB">
            <w:pPr>
              <w:jc w:val="center"/>
              <w:rPr>
                <w:lang w:val="uk-UA"/>
              </w:rPr>
            </w:pPr>
            <w:r w:rsidRPr="00354AA8">
              <w:rPr>
                <w:lang w:val="uk-UA"/>
              </w:rPr>
              <w:t>105</w:t>
            </w:r>
            <w:r>
              <w:rPr>
                <w:lang w:val="uk-UA"/>
              </w:rPr>
              <w:t>,1</w:t>
            </w:r>
          </w:p>
        </w:tc>
        <w:tc>
          <w:tcPr>
            <w:tcW w:w="3027" w:type="dxa"/>
            <w:vMerge w:val="restart"/>
            <w:shd w:val="clear" w:color="auto" w:fill="auto"/>
            <w:vAlign w:val="center"/>
          </w:tcPr>
          <w:p w:rsidR="00DD2BEB" w:rsidRPr="00354AA8" w:rsidRDefault="00DD2BEB" w:rsidP="00DD2BEB">
            <w:pPr>
              <w:pStyle w:val="a7"/>
              <w:ind w:left="0"/>
              <w:jc w:val="both"/>
              <w:rPr>
                <w:sz w:val="18"/>
                <w:szCs w:val="18"/>
                <w:lang w:val="uk-UA"/>
              </w:rPr>
            </w:pPr>
            <w:r w:rsidRPr="00354AA8">
              <w:rPr>
                <w:sz w:val="18"/>
                <w:szCs w:val="18"/>
                <w:lang w:val="uk-UA"/>
              </w:rPr>
              <w:t xml:space="preserve">Постійно проводиться поточне утримання зелених насаджень на території </w:t>
            </w:r>
            <w:r>
              <w:rPr>
                <w:sz w:val="18"/>
                <w:szCs w:val="18"/>
                <w:lang w:val="uk-UA"/>
              </w:rPr>
              <w:t>м. Бахмут</w:t>
            </w:r>
            <w:r w:rsidRPr="00354AA8">
              <w:rPr>
                <w:sz w:val="18"/>
                <w:szCs w:val="18"/>
                <w:lang w:val="uk-UA"/>
              </w:rPr>
              <w:t xml:space="preserve"> (полив, покіс, санітарна обрізка дерев та інші). За кошти міського бюджету протягом 2018 року у м. Бахмут висаджено 1067 дерев, 1719 кущів,. 2808 кущів троянд, засіяно 526 м</w:t>
            </w:r>
            <w:r w:rsidRPr="00354AA8">
              <w:rPr>
                <w:sz w:val="18"/>
                <w:szCs w:val="18"/>
                <w:vertAlign w:val="superscript"/>
                <w:lang w:val="uk-UA"/>
              </w:rPr>
              <w:t>2</w:t>
            </w:r>
            <w:r w:rsidRPr="00354AA8">
              <w:rPr>
                <w:sz w:val="18"/>
                <w:szCs w:val="18"/>
                <w:lang w:val="uk-UA"/>
              </w:rPr>
              <w:t xml:space="preserve"> газонної трави.</w:t>
            </w:r>
          </w:p>
          <w:p w:rsidR="00DD2BEB" w:rsidRPr="00354AA8" w:rsidRDefault="00DD2BEB" w:rsidP="00DD2BEB">
            <w:pPr>
              <w:tabs>
                <w:tab w:val="left" w:pos="4320"/>
              </w:tabs>
              <w:jc w:val="both"/>
              <w:rPr>
                <w:color w:val="FF0000"/>
                <w:sz w:val="18"/>
                <w:szCs w:val="18"/>
                <w:lang w:val="uk-UA"/>
              </w:rPr>
            </w:pPr>
            <w:r w:rsidRPr="00354AA8">
              <w:rPr>
                <w:sz w:val="18"/>
                <w:szCs w:val="18"/>
                <w:lang w:val="uk-UA"/>
              </w:rPr>
              <w:t xml:space="preserve">Проводилися роботи з видалення 42 аварійних дерев на прилеглих територіях закладів освіти. </w:t>
            </w:r>
          </w:p>
        </w:tc>
      </w:tr>
      <w:tr w:rsidR="00DD2BEB" w:rsidRPr="008B4A14" w:rsidTr="00DD2BEB">
        <w:trPr>
          <w:cantSplit/>
          <w:trHeight w:val="1038"/>
        </w:trPr>
        <w:tc>
          <w:tcPr>
            <w:tcW w:w="548" w:type="dxa"/>
            <w:vMerge/>
            <w:shd w:val="clear" w:color="auto" w:fill="auto"/>
            <w:vAlign w:val="center"/>
          </w:tcPr>
          <w:p w:rsidR="00DD2BEB" w:rsidRDefault="00DD2BEB" w:rsidP="00DD2BEB">
            <w:pPr>
              <w:jc w:val="center"/>
              <w:rPr>
                <w:lang w:val="uk-UA"/>
              </w:rPr>
            </w:pPr>
          </w:p>
        </w:tc>
        <w:tc>
          <w:tcPr>
            <w:tcW w:w="1721" w:type="dxa"/>
            <w:vMerge/>
            <w:shd w:val="clear" w:color="auto" w:fill="auto"/>
            <w:vAlign w:val="center"/>
          </w:tcPr>
          <w:p w:rsidR="00DD2BEB" w:rsidRPr="00EE1F3C" w:rsidRDefault="00DD2BEB" w:rsidP="00DD2BEB">
            <w:pPr>
              <w:jc w:val="center"/>
              <w:rPr>
                <w:sz w:val="20"/>
                <w:szCs w:val="20"/>
                <w:lang w:val="uk-UA"/>
              </w:rPr>
            </w:pPr>
          </w:p>
        </w:tc>
        <w:tc>
          <w:tcPr>
            <w:tcW w:w="2976" w:type="dxa"/>
            <w:vMerge/>
            <w:shd w:val="clear" w:color="auto" w:fill="auto"/>
            <w:vAlign w:val="center"/>
          </w:tcPr>
          <w:p w:rsidR="00DD2BEB" w:rsidRPr="00EE1F3C" w:rsidRDefault="00DD2BEB" w:rsidP="00DD2BEB">
            <w:pPr>
              <w:jc w:val="center"/>
              <w:rPr>
                <w:sz w:val="20"/>
                <w:szCs w:val="20"/>
                <w:lang w:val="uk-UA"/>
              </w:rPr>
            </w:pPr>
          </w:p>
        </w:tc>
        <w:tc>
          <w:tcPr>
            <w:tcW w:w="1148" w:type="dxa"/>
            <w:vMerge/>
            <w:shd w:val="clear" w:color="auto" w:fill="auto"/>
            <w:vAlign w:val="center"/>
          </w:tcPr>
          <w:p w:rsidR="00DD2BEB" w:rsidRPr="00646275" w:rsidRDefault="00DD2BEB" w:rsidP="00DD2BEB">
            <w:pPr>
              <w:jc w:val="center"/>
              <w:rPr>
                <w:sz w:val="20"/>
                <w:szCs w:val="20"/>
                <w:lang w:val="uk-UA"/>
              </w:rPr>
            </w:pPr>
          </w:p>
        </w:tc>
        <w:tc>
          <w:tcPr>
            <w:tcW w:w="1946" w:type="dxa"/>
            <w:vMerge/>
            <w:shd w:val="clear" w:color="auto" w:fill="auto"/>
            <w:vAlign w:val="center"/>
          </w:tcPr>
          <w:p w:rsidR="00DD2BEB" w:rsidRPr="00494CA2" w:rsidRDefault="00DD2BEB" w:rsidP="00DD2BEB">
            <w:pPr>
              <w:jc w:val="center"/>
              <w:rPr>
                <w:sz w:val="20"/>
                <w:szCs w:val="20"/>
                <w:lang w:val="uk-UA"/>
              </w:rPr>
            </w:pPr>
          </w:p>
        </w:tc>
        <w:tc>
          <w:tcPr>
            <w:tcW w:w="1555" w:type="dxa"/>
            <w:tcBorders>
              <w:top w:val="dotted" w:sz="4" w:space="0" w:color="auto"/>
              <w:bottom w:val="dotted" w:sz="4" w:space="0" w:color="auto"/>
            </w:tcBorders>
            <w:shd w:val="clear" w:color="auto" w:fill="auto"/>
            <w:vAlign w:val="center"/>
          </w:tcPr>
          <w:p w:rsidR="00DD2BEB" w:rsidRDefault="00DD2BEB" w:rsidP="00DD2BEB">
            <w:pPr>
              <w:ind w:left="-108" w:right="-108"/>
              <w:jc w:val="center"/>
              <w:rPr>
                <w:lang w:val="uk-UA"/>
              </w:rPr>
            </w:pPr>
            <w:r>
              <w:rPr>
                <w:lang w:val="uk-UA"/>
              </w:rPr>
              <w:t>2335</w:t>
            </w:r>
          </w:p>
          <w:p w:rsidR="00DD2BEB" w:rsidRPr="006A4E8D" w:rsidRDefault="00DD2BEB" w:rsidP="00DD2BEB">
            <w:pPr>
              <w:ind w:left="-108" w:right="-108"/>
              <w:jc w:val="center"/>
              <w:rPr>
                <w:lang w:val="uk-UA"/>
              </w:rPr>
            </w:pPr>
            <w:r>
              <w:rPr>
                <w:sz w:val="18"/>
                <w:szCs w:val="18"/>
                <w:lang w:val="uk-UA"/>
              </w:rPr>
              <w:t>міський</w:t>
            </w:r>
            <w:r w:rsidRPr="0090436F">
              <w:rPr>
                <w:sz w:val="18"/>
                <w:szCs w:val="18"/>
                <w:lang w:val="uk-UA"/>
              </w:rPr>
              <w:t xml:space="preserve"> бюджет</w:t>
            </w:r>
          </w:p>
        </w:tc>
        <w:tc>
          <w:tcPr>
            <w:tcW w:w="1666" w:type="dxa"/>
            <w:tcBorders>
              <w:top w:val="dotted" w:sz="4" w:space="0" w:color="auto"/>
              <w:bottom w:val="dotted" w:sz="4" w:space="0" w:color="auto"/>
            </w:tcBorders>
            <w:shd w:val="clear" w:color="auto" w:fill="auto"/>
            <w:vAlign w:val="center"/>
          </w:tcPr>
          <w:p w:rsidR="00DD2BEB" w:rsidRPr="006A4E8D" w:rsidRDefault="00DD2BEB" w:rsidP="00DD2BEB">
            <w:pPr>
              <w:ind w:left="-108" w:right="-108"/>
              <w:jc w:val="center"/>
              <w:rPr>
                <w:lang w:val="uk-UA"/>
              </w:rPr>
            </w:pPr>
            <w:r>
              <w:rPr>
                <w:lang w:val="uk-UA"/>
              </w:rPr>
              <w:t>2042,2</w:t>
            </w:r>
          </w:p>
        </w:tc>
        <w:tc>
          <w:tcPr>
            <w:tcW w:w="1148" w:type="dxa"/>
            <w:vMerge/>
            <w:shd w:val="clear" w:color="auto" w:fill="auto"/>
            <w:vAlign w:val="center"/>
          </w:tcPr>
          <w:p w:rsidR="00DD2BEB" w:rsidRPr="00354AA8" w:rsidRDefault="00DD2BEB" w:rsidP="00DD2BEB">
            <w:pPr>
              <w:jc w:val="center"/>
              <w:rPr>
                <w:lang w:val="uk-UA"/>
              </w:rPr>
            </w:pPr>
          </w:p>
        </w:tc>
        <w:tc>
          <w:tcPr>
            <w:tcW w:w="3027" w:type="dxa"/>
            <w:vMerge/>
            <w:shd w:val="clear" w:color="auto" w:fill="auto"/>
            <w:vAlign w:val="center"/>
          </w:tcPr>
          <w:p w:rsidR="00DD2BEB" w:rsidRPr="00354AA8" w:rsidRDefault="00DD2BEB" w:rsidP="00DD2BEB">
            <w:pPr>
              <w:pStyle w:val="a7"/>
              <w:ind w:left="0"/>
              <w:jc w:val="both"/>
              <w:rPr>
                <w:sz w:val="18"/>
                <w:szCs w:val="18"/>
                <w:lang w:val="uk-UA"/>
              </w:rPr>
            </w:pPr>
          </w:p>
        </w:tc>
      </w:tr>
      <w:tr w:rsidR="00DD2BEB" w:rsidRPr="008B4A14" w:rsidTr="00DD2BEB">
        <w:trPr>
          <w:cantSplit/>
          <w:trHeight w:val="1038"/>
        </w:trPr>
        <w:tc>
          <w:tcPr>
            <w:tcW w:w="548" w:type="dxa"/>
            <w:vMerge/>
            <w:shd w:val="clear" w:color="auto" w:fill="auto"/>
            <w:vAlign w:val="center"/>
          </w:tcPr>
          <w:p w:rsidR="00DD2BEB" w:rsidRDefault="00DD2BEB" w:rsidP="00DD2BEB">
            <w:pPr>
              <w:jc w:val="center"/>
              <w:rPr>
                <w:lang w:val="uk-UA"/>
              </w:rPr>
            </w:pPr>
          </w:p>
        </w:tc>
        <w:tc>
          <w:tcPr>
            <w:tcW w:w="1721" w:type="dxa"/>
            <w:vMerge/>
            <w:shd w:val="clear" w:color="auto" w:fill="auto"/>
            <w:vAlign w:val="center"/>
          </w:tcPr>
          <w:p w:rsidR="00DD2BEB" w:rsidRPr="00EE1F3C" w:rsidRDefault="00DD2BEB" w:rsidP="00DD2BEB">
            <w:pPr>
              <w:jc w:val="center"/>
              <w:rPr>
                <w:sz w:val="20"/>
                <w:szCs w:val="20"/>
                <w:lang w:val="uk-UA"/>
              </w:rPr>
            </w:pPr>
          </w:p>
        </w:tc>
        <w:tc>
          <w:tcPr>
            <w:tcW w:w="2976" w:type="dxa"/>
            <w:vMerge/>
            <w:shd w:val="clear" w:color="auto" w:fill="auto"/>
            <w:vAlign w:val="center"/>
          </w:tcPr>
          <w:p w:rsidR="00DD2BEB" w:rsidRPr="00EE1F3C" w:rsidRDefault="00DD2BEB" w:rsidP="00DD2BEB">
            <w:pPr>
              <w:jc w:val="center"/>
              <w:rPr>
                <w:sz w:val="20"/>
                <w:szCs w:val="20"/>
                <w:lang w:val="uk-UA"/>
              </w:rPr>
            </w:pPr>
          </w:p>
        </w:tc>
        <w:tc>
          <w:tcPr>
            <w:tcW w:w="1148" w:type="dxa"/>
            <w:vMerge/>
            <w:shd w:val="clear" w:color="auto" w:fill="auto"/>
            <w:vAlign w:val="center"/>
          </w:tcPr>
          <w:p w:rsidR="00DD2BEB" w:rsidRDefault="00DD2BEB" w:rsidP="00DD2BEB">
            <w:pPr>
              <w:jc w:val="center"/>
              <w:rPr>
                <w:lang w:val="uk-UA"/>
              </w:rPr>
            </w:pPr>
          </w:p>
        </w:tc>
        <w:tc>
          <w:tcPr>
            <w:tcW w:w="1946" w:type="dxa"/>
            <w:vMerge/>
            <w:shd w:val="clear" w:color="auto" w:fill="auto"/>
            <w:vAlign w:val="center"/>
          </w:tcPr>
          <w:p w:rsidR="00DD2BEB" w:rsidRPr="00494CA2" w:rsidRDefault="00DD2BEB" w:rsidP="00DD2BEB">
            <w:pPr>
              <w:jc w:val="center"/>
              <w:rPr>
                <w:sz w:val="20"/>
                <w:szCs w:val="20"/>
                <w:lang w:val="uk-UA"/>
              </w:rPr>
            </w:pPr>
          </w:p>
        </w:tc>
        <w:tc>
          <w:tcPr>
            <w:tcW w:w="1555" w:type="dxa"/>
            <w:tcBorders>
              <w:top w:val="dotted" w:sz="4" w:space="0" w:color="auto"/>
            </w:tcBorders>
            <w:shd w:val="clear" w:color="auto" w:fill="auto"/>
            <w:vAlign w:val="center"/>
          </w:tcPr>
          <w:p w:rsidR="00DD2BEB" w:rsidRDefault="00DD2BEB" w:rsidP="00DD2BEB">
            <w:pPr>
              <w:ind w:left="-108" w:right="-108"/>
              <w:jc w:val="center"/>
              <w:rPr>
                <w:lang w:val="uk-UA"/>
              </w:rPr>
            </w:pPr>
            <w:r>
              <w:rPr>
                <w:lang w:val="uk-UA"/>
              </w:rPr>
              <w:t>-</w:t>
            </w:r>
          </w:p>
          <w:p w:rsidR="00DD2BEB" w:rsidRDefault="00DD2BEB" w:rsidP="00DD2BEB">
            <w:pPr>
              <w:ind w:left="-108" w:right="-108"/>
              <w:jc w:val="center"/>
              <w:rPr>
                <w:lang w:val="uk-UA"/>
              </w:rPr>
            </w:pPr>
            <w:r>
              <w:rPr>
                <w:sz w:val="18"/>
                <w:szCs w:val="18"/>
                <w:lang w:val="uk-UA"/>
              </w:rPr>
              <w:t>інші</w:t>
            </w:r>
          </w:p>
        </w:tc>
        <w:tc>
          <w:tcPr>
            <w:tcW w:w="1666" w:type="dxa"/>
            <w:tcBorders>
              <w:top w:val="dotted" w:sz="4" w:space="0" w:color="auto"/>
            </w:tcBorders>
            <w:shd w:val="clear" w:color="auto" w:fill="auto"/>
            <w:vAlign w:val="center"/>
          </w:tcPr>
          <w:p w:rsidR="00DD2BEB" w:rsidRDefault="00DD2BEB" w:rsidP="00DD2BEB">
            <w:pPr>
              <w:ind w:left="-108" w:right="-108"/>
              <w:jc w:val="center"/>
              <w:rPr>
                <w:lang w:val="uk-UA"/>
              </w:rPr>
            </w:pPr>
            <w:r>
              <w:rPr>
                <w:lang w:val="uk-UA"/>
              </w:rPr>
              <w:t>411,2</w:t>
            </w:r>
          </w:p>
        </w:tc>
        <w:tc>
          <w:tcPr>
            <w:tcW w:w="1148" w:type="dxa"/>
            <w:vMerge/>
            <w:shd w:val="clear" w:color="auto" w:fill="auto"/>
            <w:vAlign w:val="center"/>
          </w:tcPr>
          <w:p w:rsidR="00DD2BEB" w:rsidRPr="00354AA8" w:rsidRDefault="00DD2BEB" w:rsidP="00DD2BEB">
            <w:pPr>
              <w:jc w:val="center"/>
              <w:rPr>
                <w:lang w:val="uk-UA"/>
              </w:rPr>
            </w:pPr>
          </w:p>
        </w:tc>
        <w:tc>
          <w:tcPr>
            <w:tcW w:w="3027" w:type="dxa"/>
            <w:vMerge/>
            <w:shd w:val="clear" w:color="auto" w:fill="auto"/>
            <w:vAlign w:val="center"/>
          </w:tcPr>
          <w:p w:rsidR="00DD2BEB" w:rsidRPr="00354AA8" w:rsidRDefault="00DD2BEB" w:rsidP="00DD2BEB">
            <w:pPr>
              <w:pStyle w:val="a7"/>
              <w:ind w:left="0"/>
              <w:jc w:val="both"/>
              <w:rPr>
                <w:sz w:val="18"/>
                <w:szCs w:val="18"/>
                <w:lang w:val="uk-UA"/>
              </w:rPr>
            </w:pPr>
          </w:p>
        </w:tc>
      </w:tr>
      <w:tr w:rsidR="00DD2BEB" w:rsidRPr="00C867FB" w:rsidTr="006F05E7">
        <w:trPr>
          <w:cantSplit/>
          <w:trHeight w:val="1552"/>
        </w:trPr>
        <w:tc>
          <w:tcPr>
            <w:tcW w:w="548" w:type="dxa"/>
            <w:vMerge w:val="restart"/>
            <w:shd w:val="clear" w:color="auto" w:fill="auto"/>
            <w:vAlign w:val="center"/>
          </w:tcPr>
          <w:p w:rsidR="00DD2BEB" w:rsidRPr="006A4E8D" w:rsidRDefault="00DD2BEB" w:rsidP="00DD2BEB">
            <w:pPr>
              <w:jc w:val="center"/>
              <w:rPr>
                <w:lang w:val="uk-UA"/>
              </w:rPr>
            </w:pPr>
            <w:r>
              <w:rPr>
                <w:lang w:val="uk-UA"/>
              </w:rPr>
              <w:t>15.</w:t>
            </w:r>
          </w:p>
        </w:tc>
        <w:tc>
          <w:tcPr>
            <w:tcW w:w="1721" w:type="dxa"/>
            <w:vMerge w:val="restart"/>
            <w:shd w:val="clear" w:color="auto" w:fill="auto"/>
            <w:vAlign w:val="center"/>
          </w:tcPr>
          <w:p w:rsidR="00DD2BEB" w:rsidRPr="00EE1F3C" w:rsidRDefault="00DD2BEB" w:rsidP="00DD2BEB">
            <w:pPr>
              <w:jc w:val="center"/>
              <w:rPr>
                <w:sz w:val="20"/>
                <w:szCs w:val="20"/>
                <w:lang w:val="uk-UA"/>
              </w:rPr>
            </w:pPr>
            <w:r w:rsidRPr="00EE1F3C">
              <w:rPr>
                <w:sz w:val="20"/>
                <w:szCs w:val="20"/>
                <w:lang w:val="uk-UA"/>
              </w:rPr>
              <w:t>Забезпечення задовільного санітарного стану міста</w:t>
            </w:r>
          </w:p>
        </w:tc>
        <w:tc>
          <w:tcPr>
            <w:tcW w:w="2976" w:type="dxa"/>
            <w:vMerge w:val="restart"/>
            <w:shd w:val="clear" w:color="auto" w:fill="auto"/>
            <w:vAlign w:val="center"/>
          </w:tcPr>
          <w:p w:rsidR="00DD2BEB" w:rsidRPr="00B23463" w:rsidRDefault="00DD2BEB" w:rsidP="00DD2BEB">
            <w:pPr>
              <w:jc w:val="center"/>
              <w:rPr>
                <w:sz w:val="20"/>
                <w:szCs w:val="20"/>
                <w:lang w:val="uk-UA"/>
              </w:rPr>
            </w:pPr>
            <w:r w:rsidRPr="00B23463">
              <w:rPr>
                <w:sz w:val="20"/>
                <w:szCs w:val="20"/>
                <w:lang w:val="uk-UA"/>
              </w:rPr>
              <w:t>Санітарна очистка</w:t>
            </w:r>
          </w:p>
          <w:p w:rsidR="00DD2BEB" w:rsidRPr="00EE1F3C" w:rsidRDefault="00DD2BEB" w:rsidP="00DD2BEB">
            <w:pPr>
              <w:jc w:val="center"/>
              <w:rPr>
                <w:sz w:val="18"/>
                <w:szCs w:val="18"/>
                <w:lang w:val="uk-UA"/>
              </w:rPr>
            </w:pPr>
            <w:r w:rsidRPr="00B23463">
              <w:rPr>
                <w:sz w:val="20"/>
                <w:szCs w:val="20"/>
                <w:lang w:val="uk-UA"/>
              </w:rPr>
              <w:t>(поточний ремонт та утримання фонтанів, пам’ятників, малих архітектурних споруд,  утримання зупинок, утримання кладовищ, захоронення безпритульних осіб, інше)</w:t>
            </w:r>
            <w:r>
              <w:rPr>
                <w:sz w:val="20"/>
                <w:szCs w:val="20"/>
                <w:lang w:val="uk-UA"/>
              </w:rPr>
              <w:t>62</w:t>
            </w:r>
          </w:p>
        </w:tc>
        <w:tc>
          <w:tcPr>
            <w:tcW w:w="1148" w:type="dxa"/>
            <w:vMerge w:val="restart"/>
            <w:shd w:val="clear" w:color="auto" w:fill="auto"/>
            <w:vAlign w:val="center"/>
          </w:tcPr>
          <w:p w:rsidR="00DD2BEB" w:rsidRPr="00646275" w:rsidRDefault="00DD2BEB" w:rsidP="00DD2BEB">
            <w:pPr>
              <w:jc w:val="center"/>
              <w:rPr>
                <w:b/>
                <w:lang w:val="uk-UA"/>
              </w:rPr>
            </w:pPr>
            <w:r w:rsidRPr="00646275">
              <w:rPr>
                <w:sz w:val="20"/>
                <w:szCs w:val="20"/>
                <w:lang w:val="uk-UA"/>
              </w:rPr>
              <w:t>2016-2020 роки</w:t>
            </w:r>
          </w:p>
        </w:tc>
        <w:tc>
          <w:tcPr>
            <w:tcW w:w="1946" w:type="dxa"/>
            <w:vMerge w:val="restart"/>
            <w:shd w:val="clear" w:color="auto" w:fill="auto"/>
            <w:vAlign w:val="center"/>
          </w:tcPr>
          <w:p w:rsidR="00DD2BEB" w:rsidRPr="00494CA2" w:rsidRDefault="00DD2BEB" w:rsidP="00DD2BEB">
            <w:pPr>
              <w:jc w:val="center"/>
              <w:rPr>
                <w:sz w:val="20"/>
                <w:szCs w:val="20"/>
                <w:lang w:val="uk-UA"/>
              </w:rPr>
            </w:pPr>
            <w:r w:rsidRPr="00494CA2">
              <w:rPr>
                <w:sz w:val="20"/>
                <w:szCs w:val="20"/>
                <w:lang w:val="uk-UA"/>
              </w:rPr>
              <w:t>УРМГКБ, Управління економічного розвитку Бахмутської міської ради, комунальні підприємства</w:t>
            </w:r>
          </w:p>
        </w:tc>
        <w:tc>
          <w:tcPr>
            <w:tcW w:w="1555" w:type="dxa"/>
            <w:tcBorders>
              <w:bottom w:val="dotted" w:sz="4" w:space="0" w:color="auto"/>
            </w:tcBorders>
            <w:shd w:val="clear" w:color="auto" w:fill="auto"/>
            <w:vAlign w:val="center"/>
          </w:tcPr>
          <w:p w:rsidR="00DD2BEB" w:rsidRDefault="00DD2BEB" w:rsidP="00DD2BEB">
            <w:pPr>
              <w:ind w:left="-108" w:right="-108"/>
              <w:jc w:val="center"/>
              <w:rPr>
                <w:lang w:val="uk-UA"/>
              </w:rPr>
            </w:pPr>
            <w:r>
              <w:rPr>
                <w:lang w:val="uk-UA"/>
              </w:rPr>
              <w:t>2402,2</w:t>
            </w:r>
          </w:p>
          <w:p w:rsidR="00DD2BEB" w:rsidRPr="006A4E8D" w:rsidRDefault="00DD2BEB" w:rsidP="00DD2BEB">
            <w:pPr>
              <w:ind w:left="-108" w:right="-108"/>
              <w:jc w:val="center"/>
              <w:rPr>
                <w:lang w:val="uk-UA"/>
              </w:rPr>
            </w:pPr>
            <w:r>
              <w:rPr>
                <w:sz w:val="18"/>
                <w:szCs w:val="18"/>
                <w:lang w:val="uk-UA"/>
              </w:rPr>
              <w:t>міський</w:t>
            </w:r>
            <w:r w:rsidRPr="0090436F">
              <w:rPr>
                <w:sz w:val="18"/>
                <w:szCs w:val="18"/>
                <w:lang w:val="uk-UA"/>
              </w:rPr>
              <w:t xml:space="preserve"> бюджет</w:t>
            </w:r>
          </w:p>
        </w:tc>
        <w:tc>
          <w:tcPr>
            <w:tcW w:w="1666" w:type="dxa"/>
            <w:tcBorders>
              <w:bottom w:val="dotted" w:sz="4" w:space="0" w:color="auto"/>
            </w:tcBorders>
            <w:shd w:val="clear" w:color="auto" w:fill="auto"/>
            <w:vAlign w:val="center"/>
          </w:tcPr>
          <w:p w:rsidR="00DD2BEB" w:rsidRPr="006A4E8D" w:rsidRDefault="00DD2BEB" w:rsidP="00DD2BEB">
            <w:pPr>
              <w:jc w:val="center"/>
              <w:rPr>
                <w:lang w:val="uk-UA"/>
              </w:rPr>
            </w:pPr>
            <w:r>
              <w:rPr>
                <w:lang w:val="uk-UA"/>
              </w:rPr>
              <w:t>1642,6</w:t>
            </w:r>
          </w:p>
        </w:tc>
        <w:tc>
          <w:tcPr>
            <w:tcW w:w="1148" w:type="dxa"/>
            <w:vMerge w:val="restart"/>
            <w:shd w:val="clear" w:color="auto" w:fill="auto"/>
            <w:vAlign w:val="center"/>
          </w:tcPr>
          <w:p w:rsidR="00DD2BEB" w:rsidRPr="00354AA8" w:rsidRDefault="00DD2BEB" w:rsidP="00DD2BEB">
            <w:pPr>
              <w:jc w:val="center"/>
              <w:rPr>
                <w:lang w:val="uk-UA"/>
              </w:rPr>
            </w:pPr>
            <w:r w:rsidRPr="00354AA8">
              <w:rPr>
                <w:lang w:val="uk-UA"/>
              </w:rPr>
              <w:t>65,6</w:t>
            </w:r>
          </w:p>
        </w:tc>
        <w:tc>
          <w:tcPr>
            <w:tcW w:w="3027" w:type="dxa"/>
            <w:vMerge w:val="restart"/>
            <w:shd w:val="clear" w:color="auto" w:fill="auto"/>
            <w:vAlign w:val="center"/>
          </w:tcPr>
          <w:p w:rsidR="00DD2BEB" w:rsidRPr="00354AA8" w:rsidRDefault="00DD2BEB" w:rsidP="00DD2BEB">
            <w:pPr>
              <w:jc w:val="both"/>
              <w:rPr>
                <w:sz w:val="18"/>
                <w:szCs w:val="18"/>
                <w:lang w:val="uk-UA"/>
              </w:rPr>
            </w:pPr>
            <w:r w:rsidRPr="00354AA8">
              <w:rPr>
                <w:sz w:val="18"/>
                <w:szCs w:val="18"/>
                <w:lang w:val="uk-UA"/>
              </w:rPr>
              <w:t>Протягом 2018 року КП «БККП» здійснювало заходи з утримання та ремонту фонтанів, пам’ятників м. Бахмут, ремонту малих архітектурних форм (лавочки паркових зон). Були проведені роботи з демонтажу постаментів пам’ятників «Артему» та «Леніну». Проводились роботи з утримання 29 од. зупиночних пунктів.</w:t>
            </w:r>
          </w:p>
          <w:p w:rsidR="00DD2BEB" w:rsidRDefault="00DD2BEB" w:rsidP="00DD2BEB">
            <w:pPr>
              <w:jc w:val="both"/>
              <w:rPr>
                <w:sz w:val="18"/>
                <w:szCs w:val="18"/>
                <w:lang w:val="uk-UA"/>
              </w:rPr>
            </w:pPr>
            <w:r w:rsidRPr="00354AA8">
              <w:rPr>
                <w:sz w:val="18"/>
                <w:szCs w:val="18"/>
                <w:lang w:val="uk-UA"/>
              </w:rPr>
              <w:t>Працівниками КП «БАХМУТЕЛЕКТРОТРАНС» проводились роботи з утримання 64 од. зупиночних пунктів та прилеглої до них території.</w:t>
            </w:r>
          </w:p>
          <w:p w:rsidR="00DD2BEB" w:rsidRPr="00354AA8" w:rsidRDefault="00DD2BEB" w:rsidP="00DD2BEB">
            <w:pPr>
              <w:jc w:val="both"/>
              <w:rPr>
                <w:sz w:val="18"/>
                <w:szCs w:val="18"/>
                <w:lang w:val="uk-UA"/>
              </w:rPr>
            </w:pPr>
          </w:p>
        </w:tc>
      </w:tr>
      <w:tr w:rsidR="00DD2BEB" w:rsidRPr="00C867FB" w:rsidTr="006F05E7">
        <w:trPr>
          <w:cantSplit/>
          <w:trHeight w:val="1552"/>
        </w:trPr>
        <w:tc>
          <w:tcPr>
            <w:tcW w:w="548" w:type="dxa"/>
            <w:vMerge/>
            <w:shd w:val="clear" w:color="auto" w:fill="auto"/>
            <w:vAlign w:val="center"/>
          </w:tcPr>
          <w:p w:rsidR="00DD2BEB" w:rsidRDefault="00DD2BEB" w:rsidP="00DD2BEB">
            <w:pPr>
              <w:jc w:val="center"/>
              <w:rPr>
                <w:lang w:val="uk-UA"/>
              </w:rPr>
            </w:pPr>
          </w:p>
        </w:tc>
        <w:tc>
          <w:tcPr>
            <w:tcW w:w="1721" w:type="dxa"/>
            <w:vMerge/>
            <w:shd w:val="clear" w:color="auto" w:fill="auto"/>
            <w:vAlign w:val="center"/>
          </w:tcPr>
          <w:p w:rsidR="00DD2BEB" w:rsidRPr="00EE1F3C" w:rsidRDefault="00DD2BEB" w:rsidP="00DD2BEB">
            <w:pPr>
              <w:jc w:val="center"/>
              <w:rPr>
                <w:sz w:val="20"/>
                <w:szCs w:val="20"/>
                <w:lang w:val="uk-UA"/>
              </w:rPr>
            </w:pPr>
          </w:p>
        </w:tc>
        <w:tc>
          <w:tcPr>
            <w:tcW w:w="2976" w:type="dxa"/>
            <w:vMerge/>
            <w:shd w:val="clear" w:color="auto" w:fill="auto"/>
            <w:vAlign w:val="center"/>
          </w:tcPr>
          <w:p w:rsidR="00DD2BEB" w:rsidRPr="00B23463" w:rsidRDefault="00DD2BEB" w:rsidP="00DD2BEB">
            <w:pPr>
              <w:jc w:val="center"/>
              <w:rPr>
                <w:sz w:val="20"/>
                <w:szCs w:val="20"/>
                <w:lang w:val="uk-UA"/>
              </w:rPr>
            </w:pPr>
          </w:p>
        </w:tc>
        <w:tc>
          <w:tcPr>
            <w:tcW w:w="1148" w:type="dxa"/>
            <w:vMerge/>
            <w:shd w:val="clear" w:color="auto" w:fill="auto"/>
            <w:vAlign w:val="center"/>
          </w:tcPr>
          <w:p w:rsidR="00DD2BEB" w:rsidRDefault="00DD2BEB" w:rsidP="00DD2BEB">
            <w:pPr>
              <w:jc w:val="center"/>
              <w:rPr>
                <w:lang w:val="uk-UA"/>
              </w:rPr>
            </w:pPr>
          </w:p>
        </w:tc>
        <w:tc>
          <w:tcPr>
            <w:tcW w:w="1946" w:type="dxa"/>
            <w:vMerge/>
            <w:shd w:val="clear" w:color="auto" w:fill="auto"/>
            <w:vAlign w:val="center"/>
          </w:tcPr>
          <w:p w:rsidR="00DD2BEB" w:rsidRPr="00494CA2" w:rsidRDefault="00DD2BEB" w:rsidP="00DD2BEB">
            <w:pPr>
              <w:jc w:val="center"/>
              <w:rPr>
                <w:sz w:val="20"/>
                <w:szCs w:val="20"/>
                <w:lang w:val="uk-UA"/>
              </w:rPr>
            </w:pPr>
          </w:p>
        </w:tc>
        <w:tc>
          <w:tcPr>
            <w:tcW w:w="1555" w:type="dxa"/>
            <w:tcBorders>
              <w:top w:val="dotted" w:sz="4" w:space="0" w:color="auto"/>
            </w:tcBorders>
            <w:shd w:val="clear" w:color="auto" w:fill="auto"/>
            <w:vAlign w:val="center"/>
          </w:tcPr>
          <w:p w:rsidR="00DD2BEB" w:rsidRDefault="00DD2BEB" w:rsidP="00DD2BEB">
            <w:pPr>
              <w:ind w:left="-108" w:right="-108"/>
              <w:jc w:val="center"/>
              <w:rPr>
                <w:lang w:val="uk-UA"/>
              </w:rPr>
            </w:pPr>
            <w:r>
              <w:rPr>
                <w:lang w:val="uk-UA"/>
              </w:rPr>
              <w:t>100</w:t>
            </w:r>
          </w:p>
          <w:p w:rsidR="00DD2BEB" w:rsidRDefault="00DD2BEB" w:rsidP="00DD2BEB">
            <w:pPr>
              <w:ind w:left="-108" w:right="-108"/>
              <w:jc w:val="center"/>
              <w:rPr>
                <w:lang w:val="uk-UA"/>
              </w:rPr>
            </w:pPr>
            <w:r>
              <w:rPr>
                <w:sz w:val="18"/>
                <w:szCs w:val="18"/>
                <w:lang w:val="uk-UA"/>
              </w:rPr>
              <w:t>інші</w:t>
            </w:r>
          </w:p>
        </w:tc>
        <w:tc>
          <w:tcPr>
            <w:tcW w:w="1666" w:type="dxa"/>
            <w:tcBorders>
              <w:top w:val="dotted" w:sz="4" w:space="0" w:color="auto"/>
            </w:tcBorders>
            <w:shd w:val="clear" w:color="auto" w:fill="auto"/>
            <w:vAlign w:val="center"/>
          </w:tcPr>
          <w:p w:rsidR="00DD2BEB" w:rsidRDefault="00DD2BEB" w:rsidP="00DD2BEB">
            <w:pPr>
              <w:jc w:val="center"/>
              <w:rPr>
                <w:lang w:val="uk-UA"/>
              </w:rPr>
            </w:pPr>
            <w:r>
              <w:rPr>
                <w:lang w:val="uk-UA"/>
              </w:rPr>
              <w:t>-</w:t>
            </w:r>
          </w:p>
        </w:tc>
        <w:tc>
          <w:tcPr>
            <w:tcW w:w="1148" w:type="dxa"/>
            <w:vMerge/>
            <w:shd w:val="clear" w:color="auto" w:fill="auto"/>
            <w:vAlign w:val="center"/>
          </w:tcPr>
          <w:p w:rsidR="00DD2BEB" w:rsidRPr="00354AA8" w:rsidRDefault="00DD2BEB" w:rsidP="00DD2BEB">
            <w:pPr>
              <w:jc w:val="center"/>
              <w:rPr>
                <w:lang w:val="uk-UA"/>
              </w:rPr>
            </w:pPr>
          </w:p>
        </w:tc>
        <w:tc>
          <w:tcPr>
            <w:tcW w:w="3027" w:type="dxa"/>
            <w:vMerge/>
            <w:shd w:val="clear" w:color="auto" w:fill="auto"/>
            <w:vAlign w:val="center"/>
          </w:tcPr>
          <w:p w:rsidR="00DD2BEB" w:rsidRPr="00354AA8" w:rsidRDefault="00DD2BEB" w:rsidP="00DD2BEB">
            <w:pPr>
              <w:jc w:val="both"/>
              <w:rPr>
                <w:sz w:val="18"/>
                <w:szCs w:val="18"/>
                <w:lang w:val="uk-UA"/>
              </w:rPr>
            </w:pPr>
          </w:p>
        </w:tc>
      </w:tr>
      <w:tr w:rsidR="00DD2BEB" w:rsidRPr="00F42852" w:rsidTr="0062734B">
        <w:trPr>
          <w:cantSplit/>
          <w:trHeight w:val="4687"/>
        </w:trPr>
        <w:tc>
          <w:tcPr>
            <w:tcW w:w="548" w:type="dxa"/>
            <w:shd w:val="clear" w:color="auto" w:fill="auto"/>
            <w:vAlign w:val="center"/>
          </w:tcPr>
          <w:p w:rsidR="00DD2BEB" w:rsidRPr="006A4E8D" w:rsidRDefault="00DD2BEB" w:rsidP="00DD2BEB">
            <w:pPr>
              <w:jc w:val="center"/>
              <w:rPr>
                <w:lang w:val="uk-UA"/>
              </w:rPr>
            </w:pPr>
            <w:r>
              <w:rPr>
                <w:lang w:val="uk-UA"/>
              </w:rPr>
              <w:lastRenderedPageBreak/>
              <w:t>16.</w:t>
            </w:r>
          </w:p>
        </w:tc>
        <w:tc>
          <w:tcPr>
            <w:tcW w:w="1721" w:type="dxa"/>
            <w:shd w:val="clear" w:color="auto" w:fill="auto"/>
            <w:vAlign w:val="center"/>
          </w:tcPr>
          <w:p w:rsidR="00DD2BEB" w:rsidRPr="00EE1F3C" w:rsidRDefault="00DD2BEB" w:rsidP="00DD2BEB">
            <w:pPr>
              <w:jc w:val="center"/>
              <w:rPr>
                <w:sz w:val="20"/>
                <w:szCs w:val="20"/>
                <w:lang w:val="uk-UA"/>
              </w:rPr>
            </w:pPr>
            <w:r w:rsidRPr="00EE1F3C">
              <w:rPr>
                <w:sz w:val="20"/>
                <w:szCs w:val="20"/>
                <w:lang w:val="uk-UA"/>
              </w:rPr>
              <w:t>Приведення документації до нормативних показників</w:t>
            </w:r>
          </w:p>
        </w:tc>
        <w:tc>
          <w:tcPr>
            <w:tcW w:w="2976" w:type="dxa"/>
            <w:shd w:val="clear" w:color="auto" w:fill="auto"/>
            <w:vAlign w:val="center"/>
          </w:tcPr>
          <w:p w:rsidR="00DD2BEB" w:rsidRPr="00EE1F3C" w:rsidRDefault="00DD2BEB" w:rsidP="00DD2BEB">
            <w:pPr>
              <w:jc w:val="center"/>
              <w:rPr>
                <w:sz w:val="16"/>
                <w:szCs w:val="16"/>
                <w:lang w:val="uk-UA"/>
              </w:rPr>
            </w:pPr>
            <w:r w:rsidRPr="00EE1F3C">
              <w:rPr>
                <w:sz w:val="20"/>
                <w:szCs w:val="20"/>
                <w:lang w:val="uk-UA"/>
              </w:rPr>
              <w:t>Розробка проектно-кошторисної документації, паспортизація та інвентаризація об’єктів благоустрою</w:t>
            </w:r>
            <w:r w:rsidRPr="00EE1F3C">
              <w:rPr>
                <w:sz w:val="16"/>
                <w:szCs w:val="16"/>
                <w:lang w:val="uk-UA"/>
              </w:rPr>
              <w:t xml:space="preserve"> (доріг, вулиць, площ, зливово-дренажної системи, зелених насаджень)</w:t>
            </w:r>
          </w:p>
        </w:tc>
        <w:tc>
          <w:tcPr>
            <w:tcW w:w="1148" w:type="dxa"/>
            <w:shd w:val="clear" w:color="auto" w:fill="auto"/>
            <w:vAlign w:val="center"/>
          </w:tcPr>
          <w:p w:rsidR="00DD2BEB" w:rsidRDefault="00DD2BEB" w:rsidP="00DD2BEB">
            <w:pPr>
              <w:jc w:val="center"/>
              <w:rPr>
                <w:lang w:val="uk-UA"/>
              </w:rPr>
            </w:pPr>
            <w:r>
              <w:rPr>
                <w:lang w:val="uk-UA"/>
              </w:rPr>
              <w:t>2018</w:t>
            </w:r>
          </w:p>
        </w:tc>
        <w:tc>
          <w:tcPr>
            <w:tcW w:w="1946" w:type="dxa"/>
            <w:shd w:val="clear" w:color="auto" w:fill="auto"/>
            <w:vAlign w:val="center"/>
          </w:tcPr>
          <w:p w:rsidR="00DD2BEB" w:rsidRPr="00494CA2" w:rsidRDefault="00DD2BEB" w:rsidP="00DD2BEB">
            <w:pPr>
              <w:jc w:val="center"/>
              <w:rPr>
                <w:sz w:val="20"/>
                <w:szCs w:val="20"/>
                <w:lang w:val="uk-UA"/>
              </w:rPr>
            </w:pPr>
            <w:r w:rsidRPr="00494CA2">
              <w:rPr>
                <w:sz w:val="20"/>
                <w:szCs w:val="20"/>
                <w:lang w:val="uk-UA"/>
              </w:rPr>
              <w:t>Комунальні підприємства-балансоутримувачі</w:t>
            </w:r>
          </w:p>
        </w:tc>
        <w:tc>
          <w:tcPr>
            <w:tcW w:w="1555" w:type="dxa"/>
            <w:shd w:val="clear" w:color="auto" w:fill="auto"/>
            <w:vAlign w:val="center"/>
          </w:tcPr>
          <w:p w:rsidR="00DD2BEB" w:rsidRDefault="00DD2BEB" w:rsidP="00DD2BEB">
            <w:pPr>
              <w:ind w:left="-108" w:right="-108"/>
              <w:jc w:val="center"/>
              <w:rPr>
                <w:lang w:val="uk-UA"/>
              </w:rPr>
            </w:pPr>
            <w:r>
              <w:rPr>
                <w:lang w:val="uk-UA"/>
              </w:rPr>
              <w:t>1621,5</w:t>
            </w:r>
          </w:p>
          <w:p w:rsidR="00DD2BEB" w:rsidRPr="006A4E8D" w:rsidRDefault="00DD2BEB" w:rsidP="00DD2BEB">
            <w:pPr>
              <w:ind w:left="-108" w:right="-108"/>
              <w:jc w:val="center"/>
              <w:rPr>
                <w:lang w:val="uk-UA"/>
              </w:rPr>
            </w:pPr>
            <w:r>
              <w:rPr>
                <w:sz w:val="18"/>
                <w:szCs w:val="18"/>
                <w:lang w:val="uk-UA"/>
              </w:rPr>
              <w:t>міський</w:t>
            </w:r>
            <w:r w:rsidRPr="0090436F">
              <w:rPr>
                <w:sz w:val="18"/>
                <w:szCs w:val="18"/>
                <w:lang w:val="uk-UA"/>
              </w:rPr>
              <w:t xml:space="preserve"> бюджет</w:t>
            </w:r>
          </w:p>
        </w:tc>
        <w:tc>
          <w:tcPr>
            <w:tcW w:w="1666" w:type="dxa"/>
            <w:shd w:val="clear" w:color="auto" w:fill="auto"/>
            <w:vAlign w:val="center"/>
          </w:tcPr>
          <w:p w:rsidR="00DD2BEB" w:rsidRPr="006A4E8D" w:rsidRDefault="00DD2BEB" w:rsidP="00DD2BEB">
            <w:pPr>
              <w:jc w:val="center"/>
              <w:rPr>
                <w:lang w:val="uk-UA"/>
              </w:rPr>
            </w:pPr>
            <w:r>
              <w:rPr>
                <w:lang w:val="uk-UA"/>
              </w:rPr>
              <w:t>1713,12</w:t>
            </w:r>
          </w:p>
        </w:tc>
        <w:tc>
          <w:tcPr>
            <w:tcW w:w="1148" w:type="dxa"/>
            <w:shd w:val="clear" w:color="auto" w:fill="auto"/>
            <w:vAlign w:val="center"/>
          </w:tcPr>
          <w:p w:rsidR="00DD2BEB" w:rsidRPr="004D3CB8" w:rsidRDefault="00DD2BEB" w:rsidP="00DD2BEB">
            <w:pPr>
              <w:jc w:val="center"/>
              <w:rPr>
                <w:highlight w:val="yellow"/>
                <w:lang w:val="uk-UA"/>
              </w:rPr>
            </w:pPr>
            <w:r w:rsidRPr="00354AA8">
              <w:rPr>
                <w:lang w:val="uk-UA"/>
              </w:rPr>
              <w:t>105,6</w:t>
            </w:r>
          </w:p>
        </w:tc>
        <w:tc>
          <w:tcPr>
            <w:tcW w:w="3027" w:type="dxa"/>
            <w:shd w:val="clear" w:color="auto" w:fill="auto"/>
            <w:vAlign w:val="center"/>
          </w:tcPr>
          <w:p w:rsidR="00DD2BEB" w:rsidRPr="0062734B" w:rsidRDefault="00DD2BEB" w:rsidP="00DD2BEB">
            <w:pPr>
              <w:jc w:val="both"/>
              <w:rPr>
                <w:sz w:val="18"/>
                <w:szCs w:val="18"/>
                <w:lang w:val="uk-UA"/>
              </w:rPr>
            </w:pPr>
            <w:r w:rsidRPr="0062734B">
              <w:rPr>
                <w:sz w:val="18"/>
                <w:szCs w:val="18"/>
                <w:lang w:val="uk-UA"/>
              </w:rPr>
              <w:t>За рахунок коштів міського бюджету:</w:t>
            </w:r>
          </w:p>
          <w:p w:rsidR="00DD2BEB" w:rsidRPr="0062734B" w:rsidRDefault="00DD2BEB" w:rsidP="00DD2BEB">
            <w:pPr>
              <w:jc w:val="both"/>
              <w:rPr>
                <w:sz w:val="18"/>
                <w:szCs w:val="18"/>
                <w:lang w:val="uk-UA"/>
              </w:rPr>
            </w:pPr>
            <w:r w:rsidRPr="0062734B">
              <w:rPr>
                <w:sz w:val="18"/>
                <w:szCs w:val="18"/>
                <w:lang w:val="uk-UA"/>
              </w:rPr>
              <w:t>-були виконані роботи з розробки проектно-кошторисної документації по об’єкту «Капітальний ремонт огорожі кладовища по вул.Маріупольська»;</w:t>
            </w:r>
          </w:p>
          <w:p w:rsidR="00DD2BEB" w:rsidRPr="0062734B" w:rsidRDefault="00DD2BEB" w:rsidP="00DD2BEB">
            <w:pPr>
              <w:jc w:val="both"/>
              <w:rPr>
                <w:sz w:val="18"/>
                <w:szCs w:val="18"/>
                <w:lang w:val="uk-UA"/>
              </w:rPr>
            </w:pPr>
            <w:r w:rsidRPr="0062734B">
              <w:rPr>
                <w:sz w:val="18"/>
                <w:szCs w:val="18"/>
                <w:lang w:val="uk-UA"/>
              </w:rPr>
              <w:t>- отримано експертні звіти на виконання робіт з капітального ремонту фонтану на площі Свободи та реконструкції фонтану у Фонтанному сквері;</w:t>
            </w:r>
          </w:p>
          <w:p w:rsidR="00DD2BEB" w:rsidRPr="0062734B" w:rsidRDefault="00DD2BEB" w:rsidP="00DD2BEB">
            <w:pPr>
              <w:jc w:val="both"/>
              <w:rPr>
                <w:sz w:val="18"/>
                <w:szCs w:val="18"/>
                <w:lang w:val="uk-UA"/>
              </w:rPr>
            </w:pPr>
            <w:r w:rsidRPr="0062734B">
              <w:rPr>
                <w:sz w:val="18"/>
                <w:szCs w:val="18"/>
                <w:lang w:val="uk-UA"/>
              </w:rPr>
              <w:t xml:space="preserve">- виконано паспортизацію 7 об’єктів зеленого господарства; </w:t>
            </w:r>
          </w:p>
          <w:p w:rsidR="00DD2BEB" w:rsidRPr="0062734B" w:rsidRDefault="00DD2BEB" w:rsidP="00DD2BEB">
            <w:pPr>
              <w:jc w:val="both"/>
              <w:rPr>
                <w:sz w:val="18"/>
                <w:szCs w:val="18"/>
                <w:lang w:val="uk-UA"/>
              </w:rPr>
            </w:pPr>
            <w:r w:rsidRPr="0062734B">
              <w:rPr>
                <w:sz w:val="18"/>
                <w:szCs w:val="18"/>
                <w:lang w:val="uk-UA"/>
              </w:rPr>
              <w:t>- протягом року була розроблена проектно-кошторисна документація на виконання поточних, капітальних ремонтів автошляхів та тротуарів міста Бахмут;</w:t>
            </w:r>
          </w:p>
          <w:p w:rsidR="00DD2BEB" w:rsidRPr="004D3CB8" w:rsidRDefault="00DD2BEB" w:rsidP="00DD2BEB">
            <w:pPr>
              <w:jc w:val="both"/>
              <w:rPr>
                <w:sz w:val="20"/>
                <w:szCs w:val="20"/>
                <w:highlight w:val="yellow"/>
                <w:lang w:val="uk-UA"/>
              </w:rPr>
            </w:pPr>
            <w:r w:rsidRPr="0062734B">
              <w:rPr>
                <w:sz w:val="18"/>
                <w:szCs w:val="18"/>
                <w:lang w:val="uk-UA"/>
              </w:rPr>
              <w:t>- розроблена проектно-кошторисна документація на виконання капітальних ремонтів прибудинкових територій</w:t>
            </w:r>
          </w:p>
        </w:tc>
      </w:tr>
      <w:tr w:rsidR="00DD2BEB" w:rsidRPr="00F42852" w:rsidTr="0062734B">
        <w:trPr>
          <w:cantSplit/>
          <w:trHeight w:val="395"/>
        </w:trPr>
        <w:tc>
          <w:tcPr>
            <w:tcW w:w="548" w:type="dxa"/>
            <w:shd w:val="clear" w:color="auto" w:fill="auto"/>
            <w:vAlign w:val="center"/>
          </w:tcPr>
          <w:p w:rsidR="00DD2BEB" w:rsidRDefault="00DD2BEB" w:rsidP="00DD2BEB">
            <w:pPr>
              <w:jc w:val="center"/>
              <w:rPr>
                <w:lang w:val="uk-UA"/>
              </w:rPr>
            </w:pPr>
          </w:p>
        </w:tc>
        <w:tc>
          <w:tcPr>
            <w:tcW w:w="1721" w:type="dxa"/>
            <w:shd w:val="clear" w:color="auto" w:fill="auto"/>
            <w:vAlign w:val="center"/>
          </w:tcPr>
          <w:p w:rsidR="00DD2BEB" w:rsidRPr="00EE1F3C" w:rsidRDefault="00DD2BEB" w:rsidP="00DD2BEB">
            <w:pPr>
              <w:jc w:val="center"/>
              <w:rPr>
                <w:sz w:val="20"/>
                <w:szCs w:val="20"/>
                <w:lang w:val="uk-UA"/>
              </w:rPr>
            </w:pPr>
            <w:r>
              <w:rPr>
                <w:sz w:val="20"/>
                <w:szCs w:val="20"/>
                <w:lang w:val="uk-UA"/>
              </w:rPr>
              <w:t>ВСЬОГО:</w:t>
            </w:r>
          </w:p>
        </w:tc>
        <w:tc>
          <w:tcPr>
            <w:tcW w:w="2976" w:type="dxa"/>
            <w:shd w:val="clear" w:color="auto" w:fill="auto"/>
            <w:vAlign w:val="center"/>
          </w:tcPr>
          <w:p w:rsidR="00DD2BEB" w:rsidRPr="00EE1F3C" w:rsidRDefault="00DD2BEB" w:rsidP="00DD2BEB">
            <w:pPr>
              <w:jc w:val="center"/>
              <w:rPr>
                <w:sz w:val="20"/>
                <w:szCs w:val="20"/>
                <w:lang w:val="uk-UA"/>
              </w:rPr>
            </w:pPr>
          </w:p>
        </w:tc>
        <w:tc>
          <w:tcPr>
            <w:tcW w:w="1148" w:type="dxa"/>
            <w:shd w:val="clear" w:color="auto" w:fill="auto"/>
            <w:vAlign w:val="center"/>
          </w:tcPr>
          <w:p w:rsidR="00DD2BEB" w:rsidRDefault="00DD2BEB" w:rsidP="00DD2BEB">
            <w:pPr>
              <w:jc w:val="center"/>
              <w:rPr>
                <w:lang w:val="uk-UA"/>
              </w:rPr>
            </w:pPr>
          </w:p>
        </w:tc>
        <w:tc>
          <w:tcPr>
            <w:tcW w:w="1946" w:type="dxa"/>
            <w:shd w:val="clear" w:color="auto" w:fill="auto"/>
            <w:vAlign w:val="center"/>
          </w:tcPr>
          <w:p w:rsidR="00DD2BEB" w:rsidRPr="00494CA2" w:rsidRDefault="00DD2BEB" w:rsidP="00DD2BEB">
            <w:pPr>
              <w:jc w:val="center"/>
              <w:rPr>
                <w:sz w:val="20"/>
                <w:szCs w:val="20"/>
                <w:lang w:val="uk-UA"/>
              </w:rPr>
            </w:pPr>
          </w:p>
        </w:tc>
        <w:tc>
          <w:tcPr>
            <w:tcW w:w="1555" w:type="dxa"/>
            <w:shd w:val="clear" w:color="auto" w:fill="auto"/>
            <w:vAlign w:val="center"/>
          </w:tcPr>
          <w:p w:rsidR="00DD2BEB" w:rsidRDefault="00DD2BEB" w:rsidP="00DD2BEB">
            <w:pPr>
              <w:ind w:left="-108" w:right="-108"/>
              <w:jc w:val="center"/>
              <w:rPr>
                <w:lang w:val="uk-UA"/>
              </w:rPr>
            </w:pPr>
            <w:r>
              <w:rPr>
                <w:lang w:val="uk-UA"/>
              </w:rPr>
              <w:t>100664,9</w:t>
            </w:r>
          </w:p>
        </w:tc>
        <w:tc>
          <w:tcPr>
            <w:tcW w:w="1666" w:type="dxa"/>
            <w:shd w:val="clear" w:color="auto" w:fill="auto"/>
            <w:vAlign w:val="center"/>
          </w:tcPr>
          <w:p w:rsidR="00DD2BEB" w:rsidRDefault="00DD2BEB" w:rsidP="002B1B90">
            <w:pPr>
              <w:jc w:val="center"/>
              <w:rPr>
                <w:lang w:val="uk-UA"/>
              </w:rPr>
            </w:pPr>
            <w:r>
              <w:rPr>
                <w:lang w:val="uk-UA"/>
              </w:rPr>
              <w:t>6</w:t>
            </w:r>
            <w:r w:rsidR="002B1B90">
              <w:rPr>
                <w:lang w:val="uk-UA"/>
              </w:rPr>
              <w:t>4237,141</w:t>
            </w:r>
          </w:p>
        </w:tc>
        <w:tc>
          <w:tcPr>
            <w:tcW w:w="1148" w:type="dxa"/>
            <w:shd w:val="clear" w:color="auto" w:fill="auto"/>
            <w:vAlign w:val="center"/>
          </w:tcPr>
          <w:p w:rsidR="00DD2BEB" w:rsidRPr="00354AA8" w:rsidRDefault="00DD2BEB" w:rsidP="002B1B90">
            <w:pPr>
              <w:jc w:val="center"/>
              <w:rPr>
                <w:lang w:val="uk-UA"/>
              </w:rPr>
            </w:pPr>
            <w:r>
              <w:rPr>
                <w:lang w:val="uk-UA"/>
              </w:rPr>
              <w:t>6</w:t>
            </w:r>
            <w:r w:rsidR="002B1B90">
              <w:rPr>
                <w:lang w:val="uk-UA"/>
              </w:rPr>
              <w:t>3</w:t>
            </w:r>
            <w:r>
              <w:rPr>
                <w:lang w:val="uk-UA"/>
              </w:rPr>
              <w:t>,</w:t>
            </w:r>
            <w:r w:rsidR="002B1B90">
              <w:rPr>
                <w:lang w:val="uk-UA"/>
              </w:rPr>
              <w:t>8</w:t>
            </w:r>
          </w:p>
        </w:tc>
        <w:tc>
          <w:tcPr>
            <w:tcW w:w="3027" w:type="dxa"/>
            <w:shd w:val="clear" w:color="auto" w:fill="auto"/>
            <w:vAlign w:val="center"/>
          </w:tcPr>
          <w:p w:rsidR="00DD2BEB" w:rsidRPr="0036355A" w:rsidRDefault="00DD2BEB" w:rsidP="00DD2BEB">
            <w:pPr>
              <w:jc w:val="both"/>
              <w:rPr>
                <w:sz w:val="20"/>
                <w:szCs w:val="20"/>
                <w:lang w:val="uk-UA"/>
              </w:rPr>
            </w:pPr>
          </w:p>
        </w:tc>
      </w:tr>
      <w:tr w:rsidR="00DD2BEB" w:rsidRPr="00F42852" w:rsidTr="0062734B">
        <w:trPr>
          <w:cantSplit/>
          <w:trHeight w:val="395"/>
        </w:trPr>
        <w:tc>
          <w:tcPr>
            <w:tcW w:w="548" w:type="dxa"/>
            <w:vMerge w:val="restart"/>
            <w:shd w:val="clear" w:color="auto" w:fill="auto"/>
            <w:vAlign w:val="center"/>
          </w:tcPr>
          <w:p w:rsidR="00DD2BEB" w:rsidRDefault="00DD2BEB" w:rsidP="00DD2BEB">
            <w:pPr>
              <w:jc w:val="center"/>
              <w:rPr>
                <w:lang w:val="uk-UA"/>
              </w:rPr>
            </w:pPr>
          </w:p>
        </w:tc>
        <w:tc>
          <w:tcPr>
            <w:tcW w:w="1721" w:type="dxa"/>
            <w:vMerge w:val="restart"/>
            <w:shd w:val="clear" w:color="auto" w:fill="auto"/>
            <w:vAlign w:val="center"/>
          </w:tcPr>
          <w:p w:rsidR="00DD2BEB" w:rsidRDefault="00DD2BEB" w:rsidP="00DD2BEB">
            <w:pPr>
              <w:jc w:val="center"/>
              <w:rPr>
                <w:sz w:val="20"/>
                <w:szCs w:val="20"/>
                <w:lang w:val="uk-UA"/>
              </w:rPr>
            </w:pPr>
            <w:r>
              <w:rPr>
                <w:sz w:val="20"/>
                <w:szCs w:val="20"/>
                <w:lang w:val="uk-UA"/>
              </w:rPr>
              <w:t>у тому числі:</w:t>
            </w:r>
          </w:p>
        </w:tc>
        <w:tc>
          <w:tcPr>
            <w:tcW w:w="2976" w:type="dxa"/>
            <w:vMerge w:val="restart"/>
            <w:shd w:val="clear" w:color="auto" w:fill="auto"/>
            <w:vAlign w:val="center"/>
          </w:tcPr>
          <w:p w:rsidR="00DD2BEB" w:rsidRPr="00EE1F3C" w:rsidRDefault="00DD2BEB" w:rsidP="00DD2BEB">
            <w:pPr>
              <w:jc w:val="center"/>
              <w:rPr>
                <w:sz w:val="20"/>
                <w:szCs w:val="20"/>
                <w:lang w:val="uk-UA"/>
              </w:rPr>
            </w:pPr>
          </w:p>
        </w:tc>
        <w:tc>
          <w:tcPr>
            <w:tcW w:w="1148" w:type="dxa"/>
            <w:vMerge w:val="restart"/>
            <w:shd w:val="clear" w:color="auto" w:fill="auto"/>
            <w:vAlign w:val="center"/>
          </w:tcPr>
          <w:p w:rsidR="00DD2BEB" w:rsidRDefault="00DD2BEB" w:rsidP="00DD2BEB">
            <w:pPr>
              <w:jc w:val="center"/>
              <w:rPr>
                <w:lang w:val="uk-UA"/>
              </w:rPr>
            </w:pPr>
          </w:p>
        </w:tc>
        <w:tc>
          <w:tcPr>
            <w:tcW w:w="1946" w:type="dxa"/>
            <w:tcBorders>
              <w:bottom w:val="dotted" w:sz="4" w:space="0" w:color="auto"/>
            </w:tcBorders>
            <w:shd w:val="clear" w:color="auto" w:fill="auto"/>
            <w:vAlign w:val="center"/>
          </w:tcPr>
          <w:p w:rsidR="00DD2BEB" w:rsidRPr="0062734B" w:rsidRDefault="00DD2BEB" w:rsidP="00DD2BEB">
            <w:pPr>
              <w:jc w:val="center"/>
              <w:rPr>
                <w:sz w:val="20"/>
                <w:szCs w:val="20"/>
                <w:lang w:val="uk-UA"/>
              </w:rPr>
            </w:pPr>
            <w:r>
              <w:rPr>
                <w:sz w:val="20"/>
                <w:szCs w:val="20"/>
                <w:lang w:val="uk-UA"/>
              </w:rPr>
              <w:t>державний</w:t>
            </w:r>
            <w:r w:rsidRPr="0062734B">
              <w:rPr>
                <w:sz w:val="20"/>
                <w:szCs w:val="20"/>
                <w:lang w:val="uk-UA"/>
              </w:rPr>
              <w:t xml:space="preserve"> бюджет</w:t>
            </w:r>
          </w:p>
        </w:tc>
        <w:tc>
          <w:tcPr>
            <w:tcW w:w="1555" w:type="dxa"/>
            <w:tcBorders>
              <w:bottom w:val="dotted" w:sz="4" w:space="0" w:color="auto"/>
            </w:tcBorders>
            <w:shd w:val="clear" w:color="auto" w:fill="auto"/>
            <w:vAlign w:val="center"/>
          </w:tcPr>
          <w:p w:rsidR="00DD2BEB" w:rsidRDefault="00DD2BEB" w:rsidP="00DD2BEB">
            <w:pPr>
              <w:ind w:left="-108" w:right="-108"/>
              <w:jc w:val="center"/>
              <w:rPr>
                <w:lang w:val="uk-UA"/>
              </w:rPr>
            </w:pPr>
            <w:r>
              <w:rPr>
                <w:lang w:val="uk-UA"/>
              </w:rPr>
              <w:t>28382,9</w:t>
            </w:r>
          </w:p>
        </w:tc>
        <w:tc>
          <w:tcPr>
            <w:tcW w:w="1666" w:type="dxa"/>
            <w:tcBorders>
              <w:bottom w:val="dotted" w:sz="4" w:space="0" w:color="auto"/>
            </w:tcBorders>
            <w:shd w:val="clear" w:color="auto" w:fill="auto"/>
            <w:vAlign w:val="center"/>
          </w:tcPr>
          <w:p w:rsidR="00DD2BEB" w:rsidRDefault="00DD2BEB" w:rsidP="00DD2BEB">
            <w:pPr>
              <w:jc w:val="center"/>
              <w:rPr>
                <w:lang w:val="uk-UA"/>
              </w:rPr>
            </w:pPr>
            <w:r>
              <w:rPr>
                <w:lang w:val="uk-UA"/>
              </w:rPr>
              <w:t>7441,29</w:t>
            </w:r>
          </w:p>
        </w:tc>
        <w:tc>
          <w:tcPr>
            <w:tcW w:w="1148" w:type="dxa"/>
            <w:vMerge w:val="restart"/>
            <w:shd w:val="clear" w:color="auto" w:fill="auto"/>
            <w:vAlign w:val="center"/>
          </w:tcPr>
          <w:p w:rsidR="00DD2BEB" w:rsidRPr="00354AA8" w:rsidRDefault="00DD2BEB" w:rsidP="00DD2BEB">
            <w:pPr>
              <w:jc w:val="center"/>
              <w:rPr>
                <w:lang w:val="uk-UA"/>
              </w:rPr>
            </w:pPr>
          </w:p>
        </w:tc>
        <w:tc>
          <w:tcPr>
            <w:tcW w:w="3027" w:type="dxa"/>
            <w:vMerge w:val="restart"/>
            <w:shd w:val="clear" w:color="auto" w:fill="auto"/>
            <w:vAlign w:val="center"/>
          </w:tcPr>
          <w:p w:rsidR="00DD2BEB" w:rsidRPr="0036355A" w:rsidRDefault="00DD2BEB" w:rsidP="00DD2BEB">
            <w:pPr>
              <w:jc w:val="both"/>
              <w:rPr>
                <w:sz w:val="20"/>
                <w:szCs w:val="20"/>
                <w:lang w:val="uk-UA"/>
              </w:rPr>
            </w:pPr>
          </w:p>
        </w:tc>
      </w:tr>
      <w:tr w:rsidR="00DD2BEB" w:rsidRPr="00F42852" w:rsidTr="0062734B">
        <w:trPr>
          <w:cantSplit/>
          <w:trHeight w:val="395"/>
        </w:trPr>
        <w:tc>
          <w:tcPr>
            <w:tcW w:w="548" w:type="dxa"/>
            <w:vMerge/>
            <w:shd w:val="clear" w:color="auto" w:fill="auto"/>
            <w:vAlign w:val="center"/>
          </w:tcPr>
          <w:p w:rsidR="00DD2BEB" w:rsidRDefault="00DD2BEB" w:rsidP="00DD2BEB">
            <w:pPr>
              <w:jc w:val="center"/>
              <w:rPr>
                <w:lang w:val="uk-UA"/>
              </w:rPr>
            </w:pPr>
          </w:p>
        </w:tc>
        <w:tc>
          <w:tcPr>
            <w:tcW w:w="1721" w:type="dxa"/>
            <w:vMerge/>
            <w:shd w:val="clear" w:color="auto" w:fill="auto"/>
            <w:vAlign w:val="center"/>
          </w:tcPr>
          <w:p w:rsidR="00DD2BEB" w:rsidRDefault="00DD2BEB" w:rsidP="00DD2BEB">
            <w:pPr>
              <w:jc w:val="center"/>
              <w:rPr>
                <w:sz w:val="20"/>
                <w:szCs w:val="20"/>
                <w:lang w:val="uk-UA"/>
              </w:rPr>
            </w:pPr>
          </w:p>
        </w:tc>
        <w:tc>
          <w:tcPr>
            <w:tcW w:w="2976" w:type="dxa"/>
            <w:vMerge/>
            <w:shd w:val="clear" w:color="auto" w:fill="auto"/>
            <w:vAlign w:val="center"/>
          </w:tcPr>
          <w:p w:rsidR="00DD2BEB" w:rsidRPr="00EE1F3C" w:rsidRDefault="00DD2BEB" w:rsidP="00DD2BEB">
            <w:pPr>
              <w:jc w:val="center"/>
              <w:rPr>
                <w:sz w:val="20"/>
                <w:szCs w:val="20"/>
                <w:lang w:val="uk-UA"/>
              </w:rPr>
            </w:pPr>
          </w:p>
        </w:tc>
        <w:tc>
          <w:tcPr>
            <w:tcW w:w="1148" w:type="dxa"/>
            <w:vMerge/>
            <w:shd w:val="clear" w:color="auto" w:fill="auto"/>
            <w:vAlign w:val="center"/>
          </w:tcPr>
          <w:p w:rsidR="00DD2BEB" w:rsidRDefault="00DD2BEB" w:rsidP="00DD2BEB">
            <w:pPr>
              <w:jc w:val="center"/>
              <w:rPr>
                <w:lang w:val="uk-UA"/>
              </w:rPr>
            </w:pPr>
          </w:p>
        </w:tc>
        <w:tc>
          <w:tcPr>
            <w:tcW w:w="1946" w:type="dxa"/>
            <w:tcBorders>
              <w:top w:val="dotted" w:sz="4" w:space="0" w:color="auto"/>
              <w:bottom w:val="dotted" w:sz="4" w:space="0" w:color="auto"/>
            </w:tcBorders>
            <w:shd w:val="clear" w:color="auto" w:fill="auto"/>
            <w:vAlign w:val="center"/>
          </w:tcPr>
          <w:p w:rsidR="00DD2BEB" w:rsidRPr="0062734B" w:rsidRDefault="00DD2BEB" w:rsidP="00DD2BEB">
            <w:pPr>
              <w:jc w:val="center"/>
              <w:rPr>
                <w:sz w:val="20"/>
                <w:szCs w:val="20"/>
                <w:lang w:val="uk-UA"/>
              </w:rPr>
            </w:pPr>
            <w:r>
              <w:rPr>
                <w:sz w:val="20"/>
                <w:szCs w:val="20"/>
                <w:lang w:val="uk-UA"/>
              </w:rPr>
              <w:t>обласний</w:t>
            </w:r>
            <w:r w:rsidRPr="0062734B">
              <w:rPr>
                <w:sz w:val="20"/>
                <w:szCs w:val="20"/>
                <w:lang w:val="uk-UA"/>
              </w:rPr>
              <w:t xml:space="preserve"> бюджет</w:t>
            </w:r>
          </w:p>
        </w:tc>
        <w:tc>
          <w:tcPr>
            <w:tcW w:w="1555" w:type="dxa"/>
            <w:tcBorders>
              <w:top w:val="dotted" w:sz="4" w:space="0" w:color="auto"/>
              <w:bottom w:val="dotted" w:sz="4" w:space="0" w:color="auto"/>
            </w:tcBorders>
            <w:shd w:val="clear" w:color="auto" w:fill="auto"/>
            <w:vAlign w:val="center"/>
          </w:tcPr>
          <w:p w:rsidR="00DD2BEB" w:rsidRDefault="00DD2BEB" w:rsidP="00DD2BEB">
            <w:pPr>
              <w:ind w:left="-108" w:right="-108"/>
              <w:jc w:val="center"/>
              <w:rPr>
                <w:lang w:val="uk-UA"/>
              </w:rPr>
            </w:pPr>
            <w:r>
              <w:rPr>
                <w:lang w:val="uk-UA"/>
              </w:rPr>
              <w:t>14317,7</w:t>
            </w:r>
          </w:p>
        </w:tc>
        <w:tc>
          <w:tcPr>
            <w:tcW w:w="1666" w:type="dxa"/>
            <w:tcBorders>
              <w:top w:val="dotted" w:sz="4" w:space="0" w:color="auto"/>
              <w:bottom w:val="dotted" w:sz="4" w:space="0" w:color="auto"/>
            </w:tcBorders>
            <w:shd w:val="clear" w:color="auto" w:fill="auto"/>
            <w:vAlign w:val="center"/>
          </w:tcPr>
          <w:p w:rsidR="00DD2BEB" w:rsidRDefault="00DD2BEB" w:rsidP="002B1B90">
            <w:pPr>
              <w:jc w:val="center"/>
              <w:rPr>
                <w:lang w:val="uk-UA"/>
              </w:rPr>
            </w:pPr>
            <w:r>
              <w:rPr>
                <w:lang w:val="uk-UA"/>
              </w:rPr>
              <w:t>2</w:t>
            </w:r>
            <w:r w:rsidR="002B1B90">
              <w:rPr>
                <w:lang w:val="uk-UA"/>
              </w:rPr>
              <w:t>6054</w:t>
            </w:r>
            <w:r>
              <w:rPr>
                <w:lang w:val="uk-UA"/>
              </w:rPr>
              <w:t>,</w:t>
            </w:r>
            <w:r w:rsidR="002B1B90">
              <w:rPr>
                <w:lang w:val="uk-UA"/>
              </w:rPr>
              <w:t>944</w:t>
            </w:r>
          </w:p>
        </w:tc>
        <w:tc>
          <w:tcPr>
            <w:tcW w:w="1148" w:type="dxa"/>
            <w:vMerge/>
            <w:shd w:val="clear" w:color="auto" w:fill="auto"/>
            <w:vAlign w:val="center"/>
          </w:tcPr>
          <w:p w:rsidR="00DD2BEB" w:rsidRPr="00354AA8" w:rsidRDefault="00DD2BEB" w:rsidP="00DD2BEB">
            <w:pPr>
              <w:jc w:val="center"/>
              <w:rPr>
                <w:lang w:val="uk-UA"/>
              </w:rPr>
            </w:pPr>
          </w:p>
        </w:tc>
        <w:tc>
          <w:tcPr>
            <w:tcW w:w="3027" w:type="dxa"/>
            <w:vMerge/>
            <w:shd w:val="clear" w:color="auto" w:fill="auto"/>
            <w:vAlign w:val="center"/>
          </w:tcPr>
          <w:p w:rsidR="00DD2BEB" w:rsidRPr="0036355A" w:rsidRDefault="00DD2BEB" w:rsidP="00DD2BEB">
            <w:pPr>
              <w:jc w:val="both"/>
              <w:rPr>
                <w:sz w:val="20"/>
                <w:szCs w:val="20"/>
                <w:lang w:val="uk-UA"/>
              </w:rPr>
            </w:pPr>
          </w:p>
        </w:tc>
      </w:tr>
      <w:tr w:rsidR="00DD2BEB" w:rsidRPr="00F42852" w:rsidTr="0062734B">
        <w:trPr>
          <w:cantSplit/>
          <w:trHeight w:val="394"/>
        </w:trPr>
        <w:tc>
          <w:tcPr>
            <w:tcW w:w="548" w:type="dxa"/>
            <w:vMerge/>
            <w:shd w:val="clear" w:color="auto" w:fill="auto"/>
            <w:vAlign w:val="center"/>
          </w:tcPr>
          <w:p w:rsidR="00DD2BEB" w:rsidRDefault="00DD2BEB" w:rsidP="00DD2BEB">
            <w:pPr>
              <w:jc w:val="center"/>
              <w:rPr>
                <w:lang w:val="uk-UA"/>
              </w:rPr>
            </w:pPr>
          </w:p>
        </w:tc>
        <w:tc>
          <w:tcPr>
            <w:tcW w:w="1721" w:type="dxa"/>
            <w:vMerge/>
            <w:shd w:val="clear" w:color="auto" w:fill="auto"/>
            <w:vAlign w:val="center"/>
          </w:tcPr>
          <w:p w:rsidR="00DD2BEB" w:rsidRDefault="00DD2BEB" w:rsidP="00DD2BEB">
            <w:pPr>
              <w:jc w:val="center"/>
              <w:rPr>
                <w:sz w:val="20"/>
                <w:szCs w:val="20"/>
                <w:lang w:val="uk-UA"/>
              </w:rPr>
            </w:pPr>
          </w:p>
        </w:tc>
        <w:tc>
          <w:tcPr>
            <w:tcW w:w="2976" w:type="dxa"/>
            <w:vMerge/>
            <w:shd w:val="clear" w:color="auto" w:fill="auto"/>
            <w:vAlign w:val="center"/>
          </w:tcPr>
          <w:p w:rsidR="00DD2BEB" w:rsidRPr="00EE1F3C" w:rsidRDefault="00DD2BEB" w:rsidP="00DD2BEB">
            <w:pPr>
              <w:jc w:val="center"/>
              <w:rPr>
                <w:sz w:val="20"/>
                <w:szCs w:val="20"/>
                <w:lang w:val="uk-UA"/>
              </w:rPr>
            </w:pPr>
          </w:p>
        </w:tc>
        <w:tc>
          <w:tcPr>
            <w:tcW w:w="1148" w:type="dxa"/>
            <w:vMerge/>
            <w:shd w:val="clear" w:color="auto" w:fill="auto"/>
            <w:vAlign w:val="center"/>
          </w:tcPr>
          <w:p w:rsidR="00DD2BEB" w:rsidRDefault="00DD2BEB" w:rsidP="00DD2BEB">
            <w:pPr>
              <w:jc w:val="center"/>
              <w:rPr>
                <w:lang w:val="uk-UA"/>
              </w:rPr>
            </w:pPr>
          </w:p>
        </w:tc>
        <w:tc>
          <w:tcPr>
            <w:tcW w:w="1946" w:type="dxa"/>
            <w:tcBorders>
              <w:top w:val="dotted" w:sz="4" w:space="0" w:color="auto"/>
              <w:bottom w:val="dotted" w:sz="4" w:space="0" w:color="auto"/>
            </w:tcBorders>
            <w:shd w:val="clear" w:color="auto" w:fill="auto"/>
            <w:vAlign w:val="center"/>
          </w:tcPr>
          <w:p w:rsidR="00DD2BEB" w:rsidRPr="0062734B" w:rsidRDefault="00DD2BEB" w:rsidP="00DD2BEB">
            <w:pPr>
              <w:jc w:val="center"/>
              <w:rPr>
                <w:sz w:val="20"/>
                <w:szCs w:val="20"/>
                <w:lang w:val="uk-UA"/>
              </w:rPr>
            </w:pPr>
            <w:r w:rsidRPr="0062734B">
              <w:rPr>
                <w:sz w:val="20"/>
                <w:szCs w:val="20"/>
                <w:lang w:val="uk-UA"/>
              </w:rPr>
              <w:t>міський бюджет</w:t>
            </w:r>
          </w:p>
        </w:tc>
        <w:tc>
          <w:tcPr>
            <w:tcW w:w="1555" w:type="dxa"/>
            <w:tcBorders>
              <w:top w:val="dotted" w:sz="4" w:space="0" w:color="auto"/>
              <w:bottom w:val="dotted" w:sz="4" w:space="0" w:color="auto"/>
            </w:tcBorders>
            <w:shd w:val="clear" w:color="auto" w:fill="auto"/>
            <w:vAlign w:val="center"/>
          </w:tcPr>
          <w:p w:rsidR="00DD2BEB" w:rsidRDefault="00DD2BEB" w:rsidP="00DD2BEB">
            <w:pPr>
              <w:ind w:left="-108" w:right="-108"/>
              <w:jc w:val="center"/>
              <w:rPr>
                <w:lang w:val="uk-UA"/>
              </w:rPr>
            </w:pPr>
            <w:r>
              <w:rPr>
                <w:lang w:val="uk-UA"/>
              </w:rPr>
              <w:t>57462,2</w:t>
            </w:r>
          </w:p>
        </w:tc>
        <w:tc>
          <w:tcPr>
            <w:tcW w:w="1666" w:type="dxa"/>
            <w:tcBorders>
              <w:top w:val="dotted" w:sz="4" w:space="0" w:color="auto"/>
              <w:bottom w:val="dotted" w:sz="4" w:space="0" w:color="auto"/>
            </w:tcBorders>
            <w:shd w:val="clear" w:color="auto" w:fill="auto"/>
            <w:vAlign w:val="center"/>
          </w:tcPr>
          <w:p w:rsidR="00DD2BEB" w:rsidRDefault="00DD2BEB" w:rsidP="002B1B90">
            <w:pPr>
              <w:jc w:val="center"/>
              <w:rPr>
                <w:lang w:val="uk-UA"/>
              </w:rPr>
            </w:pPr>
            <w:r>
              <w:rPr>
                <w:lang w:val="uk-UA"/>
              </w:rPr>
              <w:t>3024</w:t>
            </w:r>
            <w:r w:rsidR="002B1B90">
              <w:rPr>
                <w:lang w:val="uk-UA"/>
              </w:rPr>
              <w:t>9</w:t>
            </w:r>
            <w:r>
              <w:rPr>
                <w:lang w:val="uk-UA"/>
              </w:rPr>
              <w:t>,</w:t>
            </w:r>
            <w:r w:rsidR="002B1B90">
              <w:rPr>
                <w:lang w:val="uk-UA"/>
              </w:rPr>
              <w:t>707</w:t>
            </w:r>
          </w:p>
        </w:tc>
        <w:tc>
          <w:tcPr>
            <w:tcW w:w="1148" w:type="dxa"/>
            <w:vMerge/>
            <w:shd w:val="clear" w:color="auto" w:fill="auto"/>
            <w:vAlign w:val="center"/>
          </w:tcPr>
          <w:p w:rsidR="00DD2BEB" w:rsidRPr="00354AA8" w:rsidRDefault="00DD2BEB" w:rsidP="00DD2BEB">
            <w:pPr>
              <w:jc w:val="center"/>
              <w:rPr>
                <w:lang w:val="uk-UA"/>
              </w:rPr>
            </w:pPr>
          </w:p>
        </w:tc>
        <w:tc>
          <w:tcPr>
            <w:tcW w:w="3027" w:type="dxa"/>
            <w:vMerge/>
            <w:shd w:val="clear" w:color="auto" w:fill="auto"/>
            <w:vAlign w:val="center"/>
          </w:tcPr>
          <w:p w:rsidR="00DD2BEB" w:rsidRPr="0036355A" w:rsidRDefault="00DD2BEB" w:rsidP="00DD2BEB">
            <w:pPr>
              <w:jc w:val="both"/>
              <w:rPr>
                <w:sz w:val="20"/>
                <w:szCs w:val="20"/>
                <w:lang w:val="uk-UA"/>
              </w:rPr>
            </w:pPr>
          </w:p>
        </w:tc>
      </w:tr>
      <w:tr w:rsidR="00DD2BEB" w:rsidRPr="00F42852" w:rsidTr="0062734B">
        <w:trPr>
          <w:cantSplit/>
          <w:trHeight w:val="353"/>
        </w:trPr>
        <w:tc>
          <w:tcPr>
            <w:tcW w:w="548" w:type="dxa"/>
            <w:vMerge/>
            <w:shd w:val="clear" w:color="auto" w:fill="auto"/>
            <w:vAlign w:val="center"/>
          </w:tcPr>
          <w:p w:rsidR="00DD2BEB" w:rsidRDefault="00DD2BEB" w:rsidP="00DD2BEB">
            <w:pPr>
              <w:jc w:val="center"/>
              <w:rPr>
                <w:lang w:val="uk-UA"/>
              </w:rPr>
            </w:pPr>
          </w:p>
        </w:tc>
        <w:tc>
          <w:tcPr>
            <w:tcW w:w="1721" w:type="dxa"/>
            <w:vMerge/>
            <w:shd w:val="clear" w:color="auto" w:fill="auto"/>
            <w:vAlign w:val="center"/>
          </w:tcPr>
          <w:p w:rsidR="00DD2BEB" w:rsidRDefault="00DD2BEB" w:rsidP="00DD2BEB">
            <w:pPr>
              <w:jc w:val="center"/>
              <w:rPr>
                <w:sz w:val="20"/>
                <w:szCs w:val="20"/>
                <w:lang w:val="uk-UA"/>
              </w:rPr>
            </w:pPr>
          </w:p>
        </w:tc>
        <w:tc>
          <w:tcPr>
            <w:tcW w:w="2976" w:type="dxa"/>
            <w:vMerge/>
            <w:shd w:val="clear" w:color="auto" w:fill="auto"/>
            <w:vAlign w:val="center"/>
          </w:tcPr>
          <w:p w:rsidR="00DD2BEB" w:rsidRPr="00EE1F3C" w:rsidRDefault="00DD2BEB" w:rsidP="00DD2BEB">
            <w:pPr>
              <w:jc w:val="center"/>
              <w:rPr>
                <w:sz w:val="20"/>
                <w:szCs w:val="20"/>
                <w:lang w:val="uk-UA"/>
              </w:rPr>
            </w:pPr>
          </w:p>
        </w:tc>
        <w:tc>
          <w:tcPr>
            <w:tcW w:w="1148" w:type="dxa"/>
            <w:vMerge/>
            <w:shd w:val="clear" w:color="auto" w:fill="auto"/>
            <w:vAlign w:val="center"/>
          </w:tcPr>
          <w:p w:rsidR="00DD2BEB" w:rsidRDefault="00DD2BEB" w:rsidP="00DD2BEB">
            <w:pPr>
              <w:jc w:val="center"/>
              <w:rPr>
                <w:lang w:val="uk-UA"/>
              </w:rPr>
            </w:pPr>
          </w:p>
        </w:tc>
        <w:tc>
          <w:tcPr>
            <w:tcW w:w="1946" w:type="dxa"/>
            <w:tcBorders>
              <w:top w:val="dotted" w:sz="4" w:space="0" w:color="auto"/>
            </w:tcBorders>
            <w:shd w:val="clear" w:color="auto" w:fill="auto"/>
            <w:vAlign w:val="center"/>
          </w:tcPr>
          <w:p w:rsidR="00DD2BEB" w:rsidRPr="0062734B" w:rsidRDefault="00DD2BEB" w:rsidP="00DD2BEB">
            <w:pPr>
              <w:jc w:val="center"/>
              <w:rPr>
                <w:sz w:val="20"/>
                <w:szCs w:val="20"/>
                <w:lang w:val="uk-UA"/>
              </w:rPr>
            </w:pPr>
            <w:r>
              <w:rPr>
                <w:sz w:val="20"/>
                <w:szCs w:val="20"/>
                <w:lang w:val="uk-UA"/>
              </w:rPr>
              <w:t>інші джерела</w:t>
            </w:r>
          </w:p>
        </w:tc>
        <w:tc>
          <w:tcPr>
            <w:tcW w:w="1555" w:type="dxa"/>
            <w:tcBorders>
              <w:top w:val="dotted" w:sz="4" w:space="0" w:color="auto"/>
            </w:tcBorders>
            <w:shd w:val="clear" w:color="auto" w:fill="auto"/>
            <w:vAlign w:val="center"/>
          </w:tcPr>
          <w:p w:rsidR="00DD2BEB" w:rsidRDefault="00DD2BEB" w:rsidP="00DD2BEB">
            <w:pPr>
              <w:ind w:left="-108" w:right="-108"/>
              <w:jc w:val="center"/>
              <w:rPr>
                <w:lang w:val="uk-UA"/>
              </w:rPr>
            </w:pPr>
            <w:r>
              <w:rPr>
                <w:lang w:val="uk-UA"/>
              </w:rPr>
              <w:t>502,1</w:t>
            </w:r>
          </w:p>
        </w:tc>
        <w:tc>
          <w:tcPr>
            <w:tcW w:w="1666" w:type="dxa"/>
            <w:tcBorders>
              <w:top w:val="dotted" w:sz="4" w:space="0" w:color="auto"/>
            </w:tcBorders>
            <w:shd w:val="clear" w:color="auto" w:fill="auto"/>
            <w:vAlign w:val="center"/>
          </w:tcPr>
          <w:p w:rsidR="00DD2BEB" w:rsidRDefault="00DD2BEB" w:rsidP="00DD2BEB">
            <w:pPr>
              <w:jc w:val="center"/>
              <w:rPr>
                <w:lang w:val="uk-UA"/>
              </w:rPr>
            </w:pPr>
            <w:r>
              <w:rPr>
                <w:lang w:val="uk-UA"/>
              </w:rPr>
              <w:t>491,2</w:t>
            </w:r>
          </w:p>
        </w:tc>
        <w:tc>
          <w:tcPr>
            <w:tcW w:w="1148" w:type="dxa"/>
            <w:vMerge/>
            <w:shd w:val="clear" w:color="auto" w:fill="auto"/>
            <w:vAlign w:val="center"/>
          </w:tcPr>
          <w:p w:rsidR="00DD2BEB" w:rsidRPr="00354AA8" w:rsidRDefault="00DD2BEB" w:rsidP="00DD2BEB">
            <w:pPr>
              <w:jc w:val="center"/>
              <w:rPr>
                <w:lang w:val="uk-UA"/>
              </w:rPr>
            </w:pPr>
          </w:p>
        </w:tc>
        <w:tc>
          <w:tcPr>
            <w:tcW w:w="3027" w:type="dxa"/>
            <w:vMerge/>
            <w:shd w:val="clear" w:color="auto" w:fill="auto"/>
            <w:vAlign w:val="center"/>
          </w:tcPr>
          <w:p w:rsidR="00DD2BEB" w:rsidRPr="0036355A" w:rsidRDefault="00DD2BEB" w:rsidP="00DD2BEB">
            <w:pPr>
              <w:jc w:val="both"/>
              <w:rPr>
                <w:sz w:val="20"/>
                <w:szCs w:val="20"/>
                <w:lang w:val="uk-UA"/>
              </w:rPr>
            </w:pPr>
          </w:p>
        </w:tc>
      </w:tr>
    </w:tbl>
    <w:p w:rsidR="00E1253C" w:rsidRDefault="00E1253C" w:rsidP="00BC74CD">
      <w:pPr>
        <w:rPr>
          <w:sz w:val="28"/>
          <w:szCs w:val="28"/>
          <w:lang w:val="uk-UA"/>
        </w:rPr>
      </w:pPr>
    </w:p>
    <w:p w:rsidR="0062734B" w:rsidRPr="00BC74CD" w:rsidRDefault="0062734B" w:rsidP="00BC74CD">
      <w:pPr>
        <w:rPr>
          <w:sz w:val="28"/>
          <w:szCs w:val="28"/>
          <w:lang w:val="uk-UA"/>
        </w:rPr>
      </w:pPr>
    </w:p>
    <w:p w:rsidR="00F77662" w:rsidRPr="00BC74CD" w:rsidRDefault="001D79F2" w:rsidP="00BC74CD">
      <w:pPr>
        <w:pStyle w:val="ab"/>
        <w:spacing w:before="0" w:beforeAutospacing="0" w:after="0" w:afterAutospacing="0"/>
        <w:ind w:left="284"/>
        <w:rPr>
          <w:b/>
          <w:sz w:val="28"/>
          <w:szCs w:val="28"/>
          <w:lang w:val="uk-UA"/>
        </w:rPr>
      </w:pPr>
      <w:r w:rsidRPr="00BC74CD">
        <w:rPr>
          <w:b/>
          <w:sz w:val="28"/>
          <w:szCs w:val="28"/>
          <w:lang w:val="uk-UA"/>
        </w:rPr>
        <w:t>Н</w:t>
      </w:r>
      <w:r w:rsidR="00F77662" w:rsidRPr="00BC74CD">
        <w:rPr>
          <w:b/>
          <w:sz w:val="28"/>
          <w:szCs w:val="28"/>
          <w:lang w:val="uk-UA"/>
        </w:rPr>
        <w:t>ачальник Управління розвитку</w:t>
      </w:r>
    </w:p>
    <w:p w:rsidR="00F77662" w:rsidRPr="00BC74CD" w:rsidRDefault="00F77662" w:rsidP="00BC74CD">
      <w:pPr>
        <w:pStyle w:val="ab"/>
        <w:tabs>
          <w:tab w:val="left" w:pos="10884"/>
        </w:tabs>
        <w:spacing w:before="0" w:beforeAutospacing="0" w:after="0" w:afterAutospacing="0"/>
        <w:ind w:left="284"/>
        <w:rPr>
          <w:b/>
          <w:sz w:val="28"/>
          <w:szCs w:val="28"/>
          <w:lang w:val="uk-UA"/>
        </w:rPr>
      </w:pPr>
      <w:r w:rsidRPr="00BC74CD">
        <w:rPr>
          <w:b/>
          <w:sz w:val="28"/>
          <w:szCs w:val="28"/>
          <w:lang w:val="uk-UA"/>
        </w:rPr>
        <w:t>міського господарства та капітального</w:t>
      </w:r>
    </w:p>
    <w:p w:rsidR="006724B3" w:rsidRDefault="00F77662" w:rsidP="00117295">
      <w:pPr>
        <w:pStyle w:val="ab"/>
        <w:spacing w:before="0" w:beforeAutospacing="0" w:after="0" w:afterAutospacing="0"/>
        <w:ind w:left="284"/>
        <w:rPr>
          <w:b/>
          <w:sz w:val="28"/>
          <w:szCs w:val="28"/>
          <w:lang w:val="uk-UA"/>
        </w:rPr>
      </w:pPr>
      <w:r w:rsidRPr="00BC74CD">
        <w:rPr>
          <w:b/>
          <w:sz w:val="28"/>
          <w:szCs w:val="28"/>
          <w:lang w:val="uk-UA"/>
        </w:rPr>
        <w:t xml:space="preserve">будівництва Бахмутської міської ради  </w:t>
      </w:r>
      <w:r w:rsidRPr="00BC74CD">
        <w:rPr>
          <w:b/>
          <w:sz w:val="28"/>
          <w:szCs w:val="28"/>
          <w:lang w:val="uk-UA"/>
        </w:rPr>
        <w:tab/>
      </w:r>
      <w:r w:rsidR="00BC74CD">
        <w:rPr>
          <w:b/>
          <w:sz w:val="28"/>
          <w:szCs w:val="28"/>
          <w:lang w:val="uk-UA"/>
        </w:rPr>
        <w:tab/>
      </w:r>
      <w:r w:rsidR="00BC74CD">
        <w:rPr>
          <w:b/>
          <w:sz w:val="28"/>
          <w:szCs w:val="28"/>
          <w:lang w:val="uk-UA"/>
        </w:rPr>
        <w:tab/>
      </w:r>
      <w:r w:rsidR="00BC74CD">
        <w:rPr>
          <w:b/>
          <w:sz w:val="28"/>
          <w:szCs w:val="28"/>
          <w:lang w:val="uk-UA"/>
        </w:rPr>
        <w:tab/>
      </w:r>
      <w:r w:rsidR="00BC74CD">
        <w:rPr>
          <w:b/>
          <w:sz w:val="28"/>
          <w:szCs w:val="28"/>
          <w:lang w:val="uk-UA"/>
        </w:rPr>
        <w:tab/>
      </w:r>
      <w:r w:rsidR="00BC74CD">
        <w:rPr>
          <w:b/>
          <w:sz w:val="28"/>
          <w:szCs w:val="28"/>
          <w:lang w:val="uk-UA"/>
        </w:rPr>
        <w:tab/>
      </w:r>
      <w:r w:rsidR="00BC74CD">
        <w:rPr>
          <w:b/>
          <w:sz w:val="28"/>
          <w:szCs w:val="28"/>
          <w:lang w:val="uk-UA"/>
        </w:rPr>
        <w:tab/>
      </w:r>
      <w:r w:rsidRPr="00BC74CD">
        <w:rPr>
          <w:b/>
          <w:sz w:val="28"/>
          <w:szCs w:val="28"/>
          <w:lang w:val="uk-UA"/>
        </w:rPr>
        <w:tab/>
      </w:r>
      <w:r w:rsidR="00BC74CD">
        <w:rPr>
          <w:b/>
          <w:sz w:val="28"/>
          <w:szCs w:val="28"/>
          <w:lang w:val="uk-UA"/>
        </w:rPr>
        <w:tab/>
      </w:r>
      <w:r w:rsidR="00BC74CD">
        <w:rPr>
          <w:b/>
          <w:sz w:val="28"/>
          <w:szCs w:val="28"/>
          <w:lang w:val="uk-UA"/>
        </w:rPr>
        <w:tab/>
      </w:r>
      <w:r w:rsidR="001D79F2" w:rsidRPr="00BC74CD">
        <w:rPr>
          <w:b/>
          <w:sz w:val="28"/>
          <w:szCs w:val="28"/>
          <w:lang w:val="uk-UA"/>
        </w:rPr>
        <w:t>С</w:t>
      </w:r>
      <w:r w:rsidRPr="00BC74CD">
        <w:rPr>
          <w:b/>
          <w:sz w:val="28"/>
          <w:szCs w:val="28"/>
          <w:lang w:val="uk-UA"/>
        </w:rPr>
        <w:t>.</w:t>
      </w:r>
      <w:r w:rsidR="001D79F2" w:rsidRPr="00BC74CD">
        <w:rPr>
          <w:b/>
          <w:sz w:val="28"/>
          <w:szCs w:val="28"/>
          <w:lang w:val="uk-UA"/>
        </w:rPr>
        <w:t>П.</w:t>
      </w:r>
      <w:r w:rsidR="00BC74CD">
        <w:rPr>
          <w:b/>
          <w:sz w:val="28"/>
          <w:szCs w:val="28"/>
          <w:lang w:val="uk-UA"/>
        </w:rPr>
        <w:t xml:space="preserve"> </w:t>
      </w:r>
      <w:r w:rsidR="001D79F2" w:rsidRPr="00BC74CD">
        <w:rPr>
          <w:b/>
          <w:sz w:val="28"/>
          <w:szCs w:val="28"/>
          <w:lang w:val="uk-UA"/>
        </w:rPr>
        <w:t>Чорноіван</w:t>
      </w:r>
    </w:p>
    <w:p w:rsidR="00117295" w:rsidRDefault="00117295" w:rsidP="006724B3">
      <w:pPr>
        <w:ind w:left="9639"/>
        <w:rPr>
          <w:i/>
          <w:sz w:val="28"/>
          <w:szCs w:val="28"/>
          <w:lang w:val="uk-UA"/>
        </w:rPr>
        <w:sectPr w:rsidR="00117295" w:rsidSect="009D4A77">
          <w:type w:val="continuous"/>
          <w:pgSz w:w="16838" w:h="11906" w:orient="landscape"/>
          <w:pgMar w:top="1560" w:right="567" w:bottom="568" w:left="851" w:header="709" w:footer="709" w:gutter="0"/>
          <w:cols w:space="708"/>
          <w:titlePg/>
          <w:docGrid w:linePitch="360"/>
        </w:sectPr>
      </w:pPr>
    </w:p>
    <w:p w:rsidR="006724B3" w:rsidRPr="001D79F2" w:rsidRDefault="006724B3" w:rsidP="006724B3">
      <w:pPr>
        <w:ind w:left="9639"/>
        <w:rPr>
          <w:i/>
          <w:sz w:val="28"/>
          <w:szCs w:val="28"/>
          <w:lang w:val="uk-UA"/>
        </w:rPr>
      </w:pPr>
      <w:r w:rsidRPr="001D79F2">
        <w:rPr>
          <w:i/>
          <w:sz w:val="28"/>
          <w:szCs w:val="28"/>
          <w:lang w:val="uk-UA"/>
        </w:rPr>
        <w:lastRenderedPageBreak/>
        <w:t xml:space="preserve">Додаток </w:t>
      </w:r>
      <w:r>
        <w:rPr>
          <w:i/>
          <w:sz w:val="28"/>
          <w:szCs w:val="28"/>
          <w:lang w:val="uk-UA"/>
        </w:rPr>
        <w:t>2</w:t>
      </w:r>
    </w:p>
    <w:p w:rsidR="00045C07" w:rsidRPr="001D79F2" w:rsidRDefault="00045C07" w:rsidP="00045C07">
      <w:pPr>
        <w:ind w:left="9639"/>
        <w:rPr>
          <w:i/>
          <w:sz w:val="28"/>
          <w:szCs w:val="28"/>
          <w:lang w:val="uk-UA"/>
        </w:rPr>
      </w:pPr>
      <w:r w:rsidRPr="001D79F2">
        <w:rPr>
          <w:i/>
          <w:sz w:val="28"/>
          <w:szCs w:val="28"/>
          <w:lang w:val="uk-UA"/>
        </w:rPr>
        <w:t>до Звіту про результати виконання у 201</w:t>
      </w:r>
      <w:r>
        <w:rPr>
          <w:i/>
          <w:sz w:val="28"/>
          <w:szCs w:val="28"/>
          <w:lang w:val="uk-UA"/>
        </w:rPr>
        <w:t>8</w:t>
      </w:r>
      <w:r w:rsidRPr="001D79F2">
        <w:rPr>
          <w:i/>
          <w:sz w:val="28"/>
          <w:szCs w:val="28"/>
          <w:lang w:val="uk-UA"/>
        </w:rPr>
        <w:t xml:space="preserve"> році Програми благоустрою міста Бахмут </w:t>
      </w:r>
    </w:p>
    <w:p w:rsidR="00045C07" w:rsidRDefault="00045C07" w:rsidP="00045C07">
      <w:pPr>
        <w:ind w:left="9639"/>
        <w:rPr>
          <w:i/>
          <w:sz w:val="28"/>
          <w:szCs w:val="28"/>
          <w:lang w:val="uk-UA"/>
        </w:rPr>
      </w:pPr>
      <w:r w:rsidRPr="001D79F2">
        <w:rPr>
          <w:i/>
          <w:sz w:val="28"/>
          <w:szCs w:val="28"/>
          <w:lang w:val="uk-UA"/>
        </w:rPr>
        <w:t>на 2016-2020 роки</w:t>
      </w:r>
      <w:r>
        <w:rPr>
          <w:i/>
          <w:sz w:val="28"/>
          <w:szCs w:val="28"/>
          <w:lang w:val="uk-UA"/>
        </w:rPr>
        <w:t xml:space="preserve">, затвердженої рішенням Бахмутської міської ради </w:t>
      </w:r>
    </w:p>
    <w:p w:rsidR="00045C07" w:rsidRPr="001D79F2" w:rsidRDefault="00045C07" w:rsidP="00045C07">
      <w:pPr>
        <w:ind w:left="9639"/>
        <w:rPr>
          <w:i/>
          <w:sz w:val="28"/>
          <w:szCs w:val="28"/>
          <w:lang w:val="uk-UA"/>
        </w:rPr>
      </w:pPr>
      <w:r>
        <w:rPr>
          <w:i/>
          <w:sz w:val="28"/>
          <w:szCs w:val="28"/>
          <w:lang w:val="uk-UA"/>
        </w:rPr>
        <w:t xml:space="preserve">від </w:t>
      </w:r>
      <w:r w:rsidRPr="00045C07">
        <w:rPr>
          <w:i/>
          <w:sz w:val="28"/>
          <w:szCs w:val="28"/>
          <w:lang w:val="uk-UA"/>
        </w:rPr>
        <w:t>22.06.2016 № 6/87-1546</w:t>
      </w:r>
      <w:r>
        <w:rPr>
          <w:i/>
          <w:sz w:val="28"/>
          <w:szCs w:val="28"/>
          <w:lang w:val="uk-UA"/>
        </w:rPr>
        <w:t>, із змінами</w:t>
      </w:r>
    </w:p>
    <w:p w:rsidR="006724B3" w:rsidRPr="0025251E" w:rsidRDefault="006724B3" w:rsidP="006724B3">
      <w:pPr>
        <w:jc w:val="center"/>
        <w:rPr>
          <w:b/>
          <w:sz w:val="20"/>
          <w:szCs w:val="20"/>
          <w:lang w:val="uk-UA"/>
        </w:rPr>
      </w:pPr>
    </w:p>
    <w:p w:rsidR="006724B3" w:rsidRDefault="006724B3" w:rsidP="006724B3">
      <w:pPr>
        <w:contextualSpacing/>
        <w:jc w:val="center"/>
        <w:rPr>
          <w:b/>
          <w:sz w:val="28"/>
          <w:szCs w:val="28"/>
          <w:lang w:val="uk-UA"/>
        </w:rPr>
      </w:pPr>
      <w:r w:rsidRPr="0025251E">
        <w:rPr>
          <w:b/>
          <w:sz w:val="26"/>
          <w:szCs w:val="26"/>
          <w:lang w:val="uk-UA"/>
        </w:rPr>
        <w:t>Виконання у 201</w:t>
      </w:r>
      <w:r w:rsidR="0036355A">
        <w:rPr>
          <w:b/>
          <w:sz w:val="26"/>
          <w:szCs w:val="26"/>
          <w:lang w:val="uk-UA"/>
        </w:rPr>
        <w:t>8</w:t>
      </w:r>
      <w:r w:rsidRPr="0025251E">
        <w:rPr>
          <w:b/>
          <w:sz w:val="26"/>
          <w:szCs w:val="26"/>
          <w:lang w:val="uk-UA"/>
        </w:rPr>
        <w:t xml:space="preserve"> році показників результативності</w:t>
      </w:r>
      <w:r>
        <w:rPr>
          <w:b/>
          <w:sz w:val="26"/>
          <w:szCs w:val="26"/>
          <w:lang w:val="uk-UA"/>
        </w:rPr>
        <w:t xml:space="preserve"> </w:t>
      </w:r>
      <w:r w:rsidRPr="006A4E8D">
        <w:rPr>
          <w:b/>
          <w:sz w:val="28"/>
          <w:szCs w:val="28"/>
          <w:lang w:val="uk-UA"/>
        </w:rPr>
        <w:t xml:space="preserve">Програми </w:t>
      </w:r>
      <w:r>
        <w:rPr>
          <w:b/>
          <w:sz w:val="28"/>
          <w:szCs w:val="28"/>
          <w:lang w:val="uk-UA"/>
        </w:rPr>
        <w:t>благоустрою міста Бахмут</w:t>
      </w:r>
      <w:r w:rsidRPr="006A4E8D">
        <w:rPr>
          <w:b/>
          <w:sz w:val="28"/>
          <w:szCs w:val="28"/>
          <w:lang w:val="uk-UA"/>
        </w:rPr>
        <w:t xml:space="preserve"> </w:t>
      </w:r>
      <w:r>
        <w:rPr>
          <w:b/>
          <w:sz w:val="28"/>
          <w:szCs w:val="28"/>
          <w:lang w:val="uk-UA"/>
        </w:rPr>
        <w:t>на 2016-2020 роки</w:t>
      </w:r>
      <w:r w:rsidR="0036355A">
        <w:rPr>
          <w:b/>
          <w:sz w:val="28"/>
          <w:szCs w:val="28"/>
          <w:lang w:val="uk-UA"/>
        </w:rPr>
        <w:t>, із змінами</w:t>
      </w:r>
    </w:p>
    <w:p w:rsidR="006724B3" w:rsidRPr="0025251E" w:rsidRDefault="006724B3" w:rsidP="006724B3">
      <w:pPr>
        <w:contextualSpacing/>
        <w:jc w:val="center"/>
        <w:rPr>
          <w:b/>
          <w:sz w:val="10"/>
          <w:szCs w:val="10"/>
          <w:lang w:val="uk-UA"/>
        </w:rPr>
      </w:pPr>
    </w:p>
    <w:tbl>
      <w:tblPr>
        <w:tblW w:w="15975"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568"/>
        <w:gridCol w:w="5102"/>
        <w:gridCol w:w="1135"/>
        <w:gridCol w:w="1276"/>
        <w:gridCol w:w="1417"/>
        <w:gridCol w:w="4503"/>
        <w:gridCol w:w="1974"/>
      </w:tblGrid>
      <w:tr w:rsidR="006724B3" w:rsidRPr="0025251E" w:rsidTr="00AB17C8">
        <w:trPr>
          <w:trHeight w:val="1223"/>
        </w:trPr>
        <w:tc>
          <w:tcPr>
            <w:tcW w:w="568" w:type="dxa"/>
            <w:shd w:val="clear" w:color="auto" w:fill="C6D9F1"/>
            <w:vAlign w:val="center"/>
          </w:tcPr>
          <w:p w:rsidR="006724B3" w:rsidRPr="0025251E" w:rsidRDefault="006724B3" w:rsidP="00356794">
            <w:pPr>
              <w:jc w:val="center"/>
              <w:rPr>
                <w:b/>
                <w:lang w:val="uk-UA"/>
              </w:rPr>
            </w:pPr>
            <w:r w:rsidRPr="0025251E">
              <w:rPr>
                <w:b/>
                <w:sz w:val="22"/>
                <w:szCs w:val="22"/>
                <w:lang w:val="uk-UA"/>
              </w:rPr>
              <w:t>№ з/п</w:t>
            </w:r>
          </w:p>
        </w:tc>
        <w:tc>
          <w:tcPr>
            <w:tcW w:w="5102" w:type="dxa"/>
            <w:shd w:val="clear" w:color="auto" w:fill="C6D9F1"/>
            <w:vAlign w:val="center"/>
          </w:tcPr>
          <w:p w:rsidR="006724B3" w:rsidRPr="0025251E" w:rsidRDefault="006724B3" w:rsidP="00356794">
            <w:pPr>
              <w:jc w:val="center"/>
              <w:rPr>
                <w:b/>
                <w:lang w:val="uk-UA"/>
              </w:rPr>
            </w:pPr>
            <w:r w:rsidRPr="0025251E">
              <w:rPr>
                <w:b/>
                <w:sz w:val="22"/>
                <w:szCs w:val="22"/>
                <w:lang w:val="uk-UA"/>
              </w:rPr>
              <w:t>Найменування показника</w:t>
            </w:r>
          </w:p>
        </w:tc>
        <w:tc>
          <w:tcPr>
            <w:tcW w:w="1135" w:type="dxa"/>
            <w:shd w:val="clear" w:color="auto" w:fill="C6D9F1"/>
            <w:vAlign w:val="center"/>
          </w:tcPr>
          <w:p w:rsidR="006724B3" w:rsidRPr="0025251E" w:rsidRDefault="006724B3" w:rsidP="00356794">
            <w:pPr>
              <w:jc w:val="center"/>
              <w:rPr>
                <w:b/>
                <w:lang w:val="uk-UA"/>
              </w:rPr>
            </w:pPr>
            <w:r w:rsidRPr="0025251E">
              <w:rPr>
                <w:b/>
                <w:sz w:val="22"/>
                <w:szCs w:val="22"/>
                <w:lang w:val="uk-UA"/>
              </w:rPr>
              <w:t>Одиниця</w:t>
            </w:r>
          </w:p>
          <w:p w:rsidR="006724B3" w:rsidRPr="0025251E" w:rsidRDefault="006724B3" w:rsidP="00356794">
            <w:pPr>
              <w:jc w:val="center"/>
              <w:rPr>
                <w:b/>
                <w:lang w:val="uk-UA"/>
              </w:rPr>
            </w:pPr>
            <w:r w:rsidRPr="0025251E">
              <w:rPr>
                <w:b/>
                <w:sz w:val="22"/>
                <w:szCs w:val="22"/>
                <w:lang w:val="uk-UA"/>
              </w:rPr>
              <w:t>виміру</w:t>
            </w:r>
          </w:p>
        </w:tc>
        <w:tc>
          <w:tcPr>
            <w:tcW w:w="1276" w:type="dxa"/>
            <w:shd w:val="clear" w:color="auto" w:fill="C6D9F1"/>
            <w:vAlign w:val="center"/>
          </w:tcPr>
          <w:p w:rsidR="006724B3" w:rsidRPr="0025251E" w:rsidRDefault="006724B3" w:rsidP="00356794">
            <w:pPr>
              <w:jc w:val="center"/>
              <w:rPr>
                <w:b/>
                <w:lang w:val="uk-UA"/>
              </w:rPr>
            </w:pPr>
            <w:r w:rsidRPr="0025251E">
              <w:rPr>
                <w:b/>
                <w:sz w:val="22"/>
                <w:szCs w:val="22"/>
                <w:lang w:val="uk-UA"/>
              </w:rPr>
              <w:t>Планове значення показника</w:t>
            </w:r>
          </w:p>
        </w:tc>
        <w:tc>
          <w:tcPr>
            <w:tcW w:w="1417" w:type="dxa"/>
            <w:shd w:val="clear" w:color="auto" w:fill="C6D9F1"/>
            <w:vAlign w:val="center"/>
          </w:tcPr>
          <w:p w:rsidR="006724B3" w:rsidRPr="0025251E" w:rsidRDefault="006724B3" w:rsidP="00356794">
            <w:pPr>
              <w:jc w:val="center"/>
              <w:rPr>
                <w:b/>
                <w:lang w:val="uk-UA"/>
              </w:rPr>
            </w:pPr>
            <w:r w:rsidRPr="0025251E">
              <w:rPr>
                <w:b/>
                <w:sz w:val="22"/>
                <w:szCs w:val="22"/>
                <w:lang w:val="uk-UA"/>
              </w:rPr>
              <w:t>Фактичне значення показника</w:t>
            </w:r>
          </w:p>
        </w:tc>
        <w:tc>
          <w:tcPr>
            <w:tcW w:w="4503" w:type="dxa"/>
            <w:shd w:val="clear" w:color="auto" w:fill="C6D9F1"/>
            <w:vAlign w:val="center"/>
          </w:tcPr>
          <w:p w:rsidR="006724B3" w:rsidRPr="0025251E" w:rsidRDefault="00AB17C8" w:rsidP="00356794">
            <w:pPr>
              <w:jc w:val="center"/>
              <w:rPr>
                <w:b/>
                <w:lang w:val="uk-UA"/>
              </w:rPr>
            </w:pPr>
            <w:r>
              <w:rPr>
                <w:b/>
                <w:sz w:val="22"/>
                <w:szCs w:val="22"/>
                <w:lang w:val="uk-UA"/>
              </w:rPr>
              <w:t>Причини</w:t>
            </w:r>
            <w:r w:rsidR="006724B3" w:rsidRPr="0025251E">
              <w:rPr>
                <w:b/>
                <w:sz w:val="22"/>
                <w:szCs w:val="22"/>
                <w:lang w:val="uk-UA"/>
              </w:rPr>
              <w:t xml:space="preserve"> </w:t>
            </w:r>
          </w:p>
          <w:p w:rsidR="006724B3" w:rsidRPr="0025251E" w:rsidRDefault="00AB17C8" w:rsidP="00910C8E">
            <w:pPr>
              <w:jc w:val="center"/>
              <w:rPr>
                <w:b/>
                <w:lang w:val="uk-UA"/>
              </w:rPr>
            </w:pPr>
            <w:r>
              <w:rPr>
                <w:b/>
                <w:sz w:val="22"/>
                <w:szCs w:val="22"/>
                <w:lang w:val="uk-UA"/>
              </w:rPr>
              <w:t>не</w:t>
            </w:r>
            <w:r w:rsidR="001E6AB3">
              <w:rPr>
                <w:b/>
                <w:sz w:val="22"/>
                <w:szCs w:val="22"/>
                <w:lang w:val="uk-UA"/>
              </w:rPr>
              <w:t xml:space="preserve">виконання </w:t>
            </w:r>
          </w:p>
        </w:tc>
        <w:tc>
          <w:tcPr>
            <w:tcW w:w="1974" w:type="dxa"/>
            <w:shd w:val="clear" w:color="auto" w:fill="C6D9F1"/>
            <w:vAlign w:val="center"/>
          </w:tcPr>
          <w:p w:rsidR="006724B3" w:rsidRPr="0025251E" w:rsidRDefault="006724B3" w:rsidP="00356794">
            <w:pPr>
              <w:jc w:val="center"/>
              <w:rPr>
                <w:b/>
                <w:lang w:val="uk-UA"/>
              </w:rPr>
            </w:pPr>
            <w:r w:rsidRPr="0025251E">
              <w:rPr>
                <w:b/>
                <w:sz w:val="22"/>
                <w:szCs w:val="22"/>
                <w:lang w:val="uk-UA"/>
              </w:rPr>
              <w:t>Що зроблено для виправлення ситуації</w:t>
            </w:r>
          </w:p>
        </w:tc>
      </w:tr>
      <w:tr w:rsidR="006724B3" w:rsidRPr="0025251E" w:rsidTr="00356794">
        <w:trPr>
          <w:trHeight w:val="403"/>
        </w:trPr>
        <w:tc>
          <w:tcPr>
            <w:tcW w:w="568" w:type="dxa"/>
            <w:shd w:val="clear" w:color="auto" w:fill="auto"/>
          </w:tcPr>
          <w:p w:rsidR="006724B3" w:rsidRPr="0025251E" w:rsidRDefault="006724B3" w:rsidP="00356794">
            <w:pPr>
              <w:jc w:val="both"/>
              <w:rPr>
                <w:sz w:val="28"/>
                <w:szCs w:val="28"/>
                <w:lang w:val="uk-UA"/>
              </w:rPr>
            </w:pPr>
          </w:p>
        </w:tc>
        <w:tc>
          <w:tcPr>
            <w:tcW w:w="15407" w:type="dxa"/>
            <w:gridSpan w:val="6"/>
            <w:shd w:val="clear" w:color="auto" w:fill="auto"/>
            <w:vAlign w:val="center"/>
          </w:tcPr>
          <w:p w:rsidR="006724B3" w:rsidRPr="0025251E" w:rsidRDefault="006724B3" w:rsidP="00356794">
            <w:pPr>
              <w:jc w:val="center"/>
              <w:rPr>
                <w:sz w:val="28"/>
                <w:szCs w:val="28"/>
                <w:lang w:val="uk-UA"/>
              </w:rPr>
            </w:pPr>
            <w:r w:rsidRPr="0025251E">
              <w:rPr>
                <w:b/>
                <w:lang w:val="uk-UA"/>
              </w:rPr>
              <w:t>І. Показники витрат</w:t>
            </w:r>
          </w:p>
        </w:tc>
      </w:tr>
      <w:tr w:rsidR="00FF5571" w:rsidRPr="0025251E" w:rsidTr="00AB17C8">
        <w:trPr>
          <w:trHeight w:val="392"/>
        </w:trPr>
        <w:tc>
          <w:tcPr>
            <w:tcW w:w="568" w:type="dxa"/>
            <w:shd w:val="clear" w:color="auto" w:fill="auto"/>
            <w:vAlign w:val="center"/>
          </w:tcPr>
          <w:p w:rsidR="00FF5571" w:rsidRPr="0025251E" w:rsidRDefault="00FF5571" w:rsidP="00356794">
            <w:pPr>
              <w:jc w:val="center"/>
              <w:rPr>
                <w:lang w:val="uk-UA"/>
              </w:rPr>
            </w:pPr>
            <w:r w:rsidRPr="0025251E">
              <w:rPr>
                <w:lang w:val="uk-UA"/>
              </w:rPr>
              <w:t>1.</w:t>
            </w:r>
          </w:p>
        </w:tc>
        <w:tc>
          <w:tcPr>
            <w:tcW w:w="5102" w:type="dxa"/>
            <w:shd w:val="clear" w:color="auto" w:fill="auto"/>
            <w:vAlign w:val="center"/>
          </w:tcPr>
          <w:p w:rsidR="00FF5571" w:rsidRPr="00BA1B88" w:rsidRDefault="00FF5571" w:rsidP="00356794">
            <w:pPr>
              <w:rPr>
                <w:lang w:val="uk-UA"/>
              </w:rPr>
            </w:pPr>
            <w:r w:rsidRPr="00BA1B88">
              <w:rPr>
                <w:lang w:val="uk-UA"/>
              </w:rPr>
              <w:t>Обсяг ресурсів, всього</w:t>
            </w:r>
          </w:p>
        </w:tc>
        <w:tc>
          <w:tcPr>
            <w:tcW w:w="1135" w:type="dxa"/>
            <w:vAlign w:val="center"/>
          </w:tcPr>
          <w:p w:rsidR="00FF5571" w:rsidRPr="009A33E5" w:rsidRDefault="00FF5571" w:rsidP="00356794">
            <w:pPr>
              <w:jc w:val="center"/>
              <w:rPr>
                <w:lang w:val="uk-UA"/>
              </w:rPr>
            </w:pPr>
            <w:r w:rsidRPr="009A33E5">
              <w:rPr>
                <w:lang w:val="uk-UA"/>
              </w:rPr>
              <w:t>тис. грн.</w:t>
            </w:r>
          </w:p>
        </w:tc>
        <w:tc>
          <w:tcPr>
            <w:tcW w:w="1276" w:type="dxa"/>
            <w:shd w:val="clear" w:color="auto" w:fill="auto"/>
            <w:vAlign w:val="center"/>
          </w:tcPr>
          <w:p w:rsidR="00FF5571" w:rsidRPr="009A33E5" w:rsidRDefault="0036355A" w:rsidP="00356794">
            <w:pPr>
              <w:jc w:val="center"/>
              <w:rPr>
                <w:lang w:val="uk-UA"/>
              </w:rPr>
            </w:pPr>
            <w:r>
              <w:rPr>
                <w:lang w:val="uk-UA"/>
              </w:rPr>
              <w:t>100664,9</w:t>
            </w:r>
          </w:p>
        </w:tc>
        <w:tc>
          <w:tcPr>
            <w:tcW w:w="1417" w:type="dxa"/>
            <w:shd w:val="clear" w:color="auto" w:fill="auto"/>
            <w:vAlign w:val="center"/>
          </w:tcPr>
          <w:p w:rsidR="00FF5571" w:rsidRPr="009A33E5" w:rsidRDefault="008A50EC" w:rsidP="00F70BAD">
            <w:pPr>
              <w:jc w:val="center"/>
              <w:rPr>
                <w:lang w:val="uk-UA"/>
              </w:rPr>
            </w:pPr>
            <w:r w:rsidRPr="008A50EC">
              <w:rPr>
                <w:lang w:val="uk-UA"/>
              </w:rPr>
              <w:t>64237,141</w:t>
            </w:r>
          </w:p>
        </w:tc>
        <w:tc>
          <w:tcPr>
            <w:tcW w:w="4503" w:type="dxa"/>
            <w:shd w:val="clear" w:color="auto" w:fill="auto"/>
            <w:vAlign w:val="center"/>
          </w:tcPr>
          <w:p w:rsidR="00FF5571" w:rsidRPr="00541CCC" w:rsidRDefault="00AB17C8" w:rsidP="00F70BAD">
            <w:pPr>
              <w:jc w:val="center"/>
              <w:rPr>
                <w:rFonts w:eastAsia="Calibri"/>
                <w:lang w:val="uk-UA"/>
              </w:rPr>
            </w:pPr>
            <w:r>
              <w:rPr>
                <w:rFonts w:eastAsia="Calibri"/>
                <w:lang w:val="uk-UA"/>
              </w:rPr>
              <w:t>Через збільшення вартості виконання робіт та обмежене фінансування</w:t>
            </w:r>
          </w:p>
        </w:tc>
        <w:tc>
          <w:tcPr>
            <w:tcW w:w="1974" w:type="dxa"/>
            <w:shd w:val="clear" w:color="auto" w:fill="auto"/>
            <w:vAlign w:val="center"/>
          </w:tcPr>
          <w:p w:rsidR="00FF5571" w:rsidRPr="00CC3043" w:rsidRDefault="00FF5571" w:rsidP="0036355A">
            <w:pPr>
              <w:jc w:val="center"/>
              <w:rPr>
                <w:sz w:val="20"/>
                <w:szCs w:val="20"/>
                <w:lang w:val="uk-UA"/>
              </w:rPr>
            </w:pPr>
            <w:r w:rsidRPr="00CC3043">
              <w:rPr>
                <w:sz w:val="20"/>
                <w:szCs w:val="20"/>
                <w:lang w:val="uk-UA"/>
              </w:rPr>
              <w:t xml:space="preserve">Невиконані заходи заплановані до виконання </w:t>
            </w:r>
            <w:r w:rsidR="0048586B">
              <w:rPr>
                <w:sz w:val="20"/>
                <w:szCs w:val="20"/>
                <w:lang w:val="uk-UA"/>
              </w:rPr>
              <w:t>у</w:t>
            </w:r>
            <w:r w:rsidRPr="00CC3043">
              <w:rPr>
                <w:sz w:val="20"/>
                <w:szCs w:val="20"/>
                <w:lang w:val="uk-UA"/>
              </w:rPr>
              <w:t xml:space="preserve"> 20</w:t>
            </w:r>
            <w:r w:rsidR="0036355A">
              <w:rPr>
                <w:sz w:val="20"/>
                <w:szCs w:val="20"/>
                <w:lang w:val="uk-UA"/>
              </w:rPr>
              <w:t>19</w:t>
            </w:r>
            <w:r w:rsidRPr="00CC3043">
              <w:rPr>
                <w:sz w:val="20"/>
                <w:szCs w:val="20"/>
                <w:lang w:val="uk-UA"/>
              </w:rPr>
              <w:t xml:space="preserve"> р</w:t>
            </w:r>
            <w:r w:rsidR="0048586B">
              <w:rPr>
                <w:sz w:val="20"/>
                <w:szCs w:val="20"/>
                <w:lang w:val="uk-UA"/>
              </w:rPr>
              <w:t>оці</w:t>
            </w:r>
          </w:p>
        </w:tc>
      </w:tr>
      <w:tr w:rsidR="00541CCC" w:rsidRPr="0025251E" w:rsidTr="00356794">
        <w:trPr>
          <w:trHeight w:val="386"/>
        </w:trPr>
        <w:tc>
          <w:tcPr>
            <w:tcW w:w="568" w:type="dxa"/>
            <w:shd w:val="clear" w:color="auto" w:fill="auto"/>
          </w:tcPr>
          <w:p w:rsidR="00541CCC" w:rsidRPr="0025251E" w:rsidRDefault="00541CCC" w:rsidP="00356794">
            <w:pPr>
              <w:jc w:val="both"/>
              <w:rPr>
                <w:sz w:val="28"/>
                <w:szCs w:val="28"/>
                <w:lang w:val="uk-UA"/>
              </w:rPr>
            </w:pPr>
          </w:p>
        </w:tc>
        <w:tc>
          <w:tcPr>
            <w:tcW w:w="15407" w:type="dxa"/>
            <w:gridSpan w:val="6"/>
            <w:shd w:val="clear" w:color="auto" w:fill="auto"/>
            <w:vAlign w:val="center"/>
          </w:tcPr>
          <w:p w:rsidR="00541CCC" w:rsidRPr="006724B3" w:rsidRDefault="00541CCC" w:rsidP="00356794">
            <w:pPr>
              <w:jc w:val="center"/>
              <w:rPr>
                <w:sz w:val="28"/>
                <w:szCs w:val="28"/>
                <w:highlight w:val="yellow"/>
                <w:lang w:val="uk-UA"/>
              </w:rPr>
            </w:pPr>
            <w:r w:rsidRPr="00BA1B88">
              <w:rPr>
                <w:b/>
                <w:lang w:val="uk-UA"/>
              </w:rPr>
              <w:t>ІІ.  Показники продукту</w:t>
            </w:r>
          </w:p>
        </w:tc>
      </w:tr>
      <w:tr w:rsidR="00D40738" w:rsidRPr="0025251E" w:rsidTr="00AB17C8">
        <w:trPr>
          <w:trHeight w:val="552"/>
        </w:trPr>
        <w:tc>
          <w:tcPr>
            <w:tcW w:w="568" w:type="dxa"/>
            <w:shd w:val="clear" w:color="auto" w:fill="auto"/>
            <w:vAlign w:val="center"/>
          </w:tcPr>
          <w:p w:rsidR="00D40738" w:rsidRPr="0025251E" w:rsidRDefault="00D40738" w:rsidP="00D40738">
            <w:pPr>
              <w:jc w:val="center"/>
              <w:rPr>
                <w:lang w:val="uk-UA"/>
              </w:rPr>
            </w:pPr>
            <w:r w:rsidRPr="0025251E">
              <w:rPr>
                <w:lang w:val="uk-UA"/>
              </w:rPr>
              <w:t>1.</w:t>
            </w:r>
          </w:p>
        </w:tc>
        <w:tc>
          <w:tcPr>
            <w:tcW w:w="5102" w:type="dxa"/>
            <w:shd w:val="clear" w:color="auto" w:fill="auto"/>
            <w:vAlign w:val="center"/>
          </w:tcPr>
          <w:p w:rsidR="00D40738" w:rsidRPr="009F1CA7" w:rsidRDefault="00D40738" w:rsidP="00D40738">
            <w:pPr>
              <w:rPr>
                <w:b/>
                <w:lang w:val="uk-UA"/>
              </w:rPr>
            </w:pPr>
            <w:r>
              <w:rPr>
                <w:lang w:val="uk-UA"/>
              </w:rPr>
              <w:t>Площа доріг міста, яку планується відновити капітальним ремонтом</w:t>
            </w:r>
          </w:p>
        </w:tc>
        <w:tc>
          <w:tcPr>
            <w:tcW w:w="1135" w:type="dxa"/>
            <w:vAlign w:val="center"/>
          </w:tcPr>
          <w:p w:rsidR="00D40738" w:rsidRPr="009A33E5" w:rsidRDefault="00D40738" w:rsidP="00D40738">
            <w:pPr>
              <w:jc w:val="center"/>
              <w:rPr>
                <w:vertAlign w:val="superscript"/>
                <w:lang w:val="uk-UA"/>
              </w:rPr>
            </w:pPr>
            <w:r w:rsidRPr="009A33E5">
              <w:rPr>
                <w:lang w:val="uk-UA"/>
              </w:rPr>
              <w:t>тис. м</w:t>
            </w:r>
            <w:r w:rsidRPr="009A33E5">
              <w:rPr>
                <w:vertAlign w:val="superscript"/>
                <w:lang w:val="uk-UA"/>
              </w:rPr>
              <w:t>2</w:t>
            </w:r>
          </w:p>
        </w:tc>
        <w:tc>
          <w:tcPr>
            <w:tcW w:w="1276" w:type="dxa"/>
            <w:shd w:val="clear" w:color="auto" w:fill="auto"/>
            <w:vAlign w:val="center"/>
          </w:tcPr>
          <w:p w:rsidR="00D40738" w:rsidRPr="009A33E5" w:rsidRDefault="00D40738" w:rsidP="00D40738">
            <w:pPr>
              <w:jc w:val="center"/>
              <w:rPr>
                <w:lang w:val="uk-UA"/>
              </w:rPr>
            </w:pPr>
            <w:r w:rsidRPr="00BC02EE">
              <w:rPr>
                <w:sz w:val="23"/>
                <w:szCs w:val="23"/>
                <w:lang w:val="uk-UA"/>
              </w:rPr>
              <w:t>38,</w:t>
            </w:r>
            <w:r>
              <w:rPr>
                <w:sz w:val="23"/>
                <w:szCs w:val="23"/>
                <w:lang w:val="uk-UA"/>
              </w:rPr>
              <w:t>60</w:t>
            </w:r>
            <w:r w:rsidRPr="00BC02EE">
              <w:rPr>
                <w:sz w:val="23"/>
                <w:szCs w:val="23"/>
                <w:lang w:val="uk-UA"/>
              </w:rPr>
              <w:t>5</w:t>
            </w:r>
          </w:p>
        </w:tc>
        <w:tc>
          <w:tcPr>
            <w:tcW w:w="1417" w:type="dxa"/>
            <w:shd w:val="clear" w:color="auto" w:fill="auto"/>
            <w:vAlign w:val="center"/>
          </w:tcPr>
          <w:p w:rsidR="00D40738" w:rsidRPr="00081D14" w:rsidRDefault="00D40738" w:rsidP="00D40738">
            <w:pPr>
              <w:jc w:val="center"/>
              <w:rPr>
                <w:lang w:val="uk-UA"/>
              </w:rPr>
            </w:pPr>
            <w:r>
              <w:rPr>
                <w:lang w:val="uk-UA"/>
              </w:rPr>
              <w:t>10,843</w:t>
            </w:r>
          </w:p>
        </w:tc>
        <w:tc>
          <w:tcPr>
            <w:tcW w:w="4503" w:type="dxa"/>
            <w:shd w:val="clear" w:color="auto" w:fill="auto"/>
            <w:vAlign w:val="center"/>
          </w:tcPr>
          <w:p w:rsidR="00D40738" w:rsidRPr="00541CCC" w:rsidRDefault="00910C8E" w:rsidP="00F70BAD">
            <w:pPr>
              <w:jc w:val="center"/>
              <w:rPr>
                <w:rFonts w:eastAsia="Calibri"/>
                <w:lang w:val="uk-UA"/>
              </w:rPr>
            </w:pPr>
            <w:r>
              <w:rPr>
                <w:rFonts w:eastAsia="Calibri"/>
                <w:lang w:val="uk-UA"/>
              </w:rPr>
              <w:t>Через збільшення вартості виконання робіт та обмежене фінансування</w:t>
            </w:r>
          </w:p>
        </w:tc>
        <w:tc>
          <w:tcPr>
            <w:tcW w:w="1974" w:type="dxa"/>
            <w:shd w:val="clear" w:color="auto" w:fill="auto"/>
            <w:vAlign w:val="center"/>
          </w:tcPr>
          <w:p w:rsidR="00D40738" w:rsidRPr="00CC3043" w:rsidRDefault="00D40738" w:rsidP="00D40738">
            <w:pPr>
              <w:jc w:val="center"/>
              <w:rPr>
                <w:sz w:val="19"/>
                <w:szCs w:val="19"/>
                <w:lang w:val="uk-UA"/>
              </w:rPr>
            </w:pPr>
            <w:r w:rsidRPr="00CC3043">
              <w:rPr>
                <w:sz w:val="19"/>
                <w:szCs w:val="19"/>
                <w:lang w:val="uk-UA"/>
              </w:rPr>
              <w:t>Продовження виконання заходу заплановано</w:t>
            </w:r>
          </w:p>
          <w:p w:rsidR="00D40738" w:rsidRPr="006B6235" w:rsidRDefault="00D40738" w:rsidP="00D40738">
            <w:pPr>
              <w:jc w:val="center"/>
              <w:rPr>
                <w:color w:val="FF0000"/>
                <w:sz w:val="21"/>
                <w:szCs w:val="21"/>
                <w:lang w:val="uk-UA"/>
              </w:rPr>
            </w:pPr>
            <w:r>
              <w:rPr>
                <w:sz w:val="19"/>
                <w:szCs w:val="19"/>
                <w:lang w:val="uk-UA"/>
              </w:rPr>
              <w:t>у</w:t>
            </w:r>
            <w:r w:rsidRPr="00CC3043">
              <w:rPr>
                <w:sz w:val="19"/>
                <w:szCs w:val="19"/>
                <w:lang w:val="uk-UA"/>
              </w:rPr>
              <w:t xml:space="preserve"> </w:t>
            </w:r>
            <w:r w:rsidRPr="00CC3043">
              <w:rPr>
                <w:sz w:val="20"/>
                <w:szCs w:val="20"/>
                <w:lang w:val="uk-UA"/>
              </w:rPr>
              <w:t>201</w:t>
            </w:r>
            <w:r>
              <w:rPr>
                <w:sz w:val="20"/>
                <w:szCs w:val="20"/>
                <w:lang w:val="uk-UA"/>
              </w:rPr>
              <w:t>9</w:t>
            </w:r>
            <w:r w:rsidRPr="00CC3043">
              <w:rPr>
                <w:sz w:val="20"/>
                <w:szCs w:val="20"/>
                <w:lang w:val="uk-UA"/>
              </w:rPr>
              <w:t xml:space="preserve"> р</w:t>
            </w:r>
            <w:r>
              <w:rPr>
                <w:sz w:val="20"/>
                <w:szCs w:val="20"/>
                <w:lang w:val="uk-UA"/>
              </w:rPr>
              <w:t>оці</w:t>
            </w:r>
          </w:p>
        </w:tc>
      </w:tr>
      <w:tr w:rsidR="00D40738" w:rsidRPr="0025251E" w:rsidTr="00AB17C8">
        <w:trPr>
          <w:trHeight w:val="552"/>
        </w:trPr>
        <w:tc>
          <w:tcPr>
            <w:tcW w:w="568" w:type="dxa"/>
            <w:shd w:val="clear" w:color="auto" w:fill="auto"/>
            <w:vAlign w:val="center"/>
          </w:tcPr>
          <w:p w:rsidR="00D40738" w:rsidRPr="0025251E" w:rsidRDefault="00D40738" w:rsidP="00D40738">
            <w:pPr>
              <w:jc w:val="center"/>
              <w:rPr>
                <w:lang w:val="uk-UA"/>
              </w:rPr>
            </w:pPr>
            <w:r>
              <w:rPr>
                <w:lang w:val="uk-UA"/>
              </w:rPr>
              <w:t>2.</w:t>
            </w:r>
          </w:p>
        </w:tc>
        <w:tc>
          <w:tcPr>
            <w:tcW w:w="5102" w:type="dxa"/>
            <w:shd w:val="clear" w:color="auto" w:fill="auto"/>
            <w:vAlign w:val="center"/>
          </w:tcPr>
          <w:p w:rsidR="00D40738" w:rsidRPr="009F1CA7" w:rsidRDefault="00D40738" w:rsidP="00D40738">
            <w:pPr>
              <w:rPr>
                <w:lang w:val="uk-UA"/>
              </w:rPr>
            </w:pPr>
            <w:r>
              <w:rPr>
                <w:lang w:val="uk-UA"/>
              </w:rPr>
              <w:t>Площа тротуарів міста, яку планується відновити капітальним ремонтом</w:t>
            </w:r>
          </w:p>
        </w:tc>
        <w:tc>
          <w:tcPr>
            <w:tcW w:w="1135" w:type="dxa"/>
            <w:vAlign w:val="center"/>
          </w:tcPr>
          <w:p w:rsidR="00D40738" w:rsidRPr="009A33E5" w:rsidRDefault="00D40738" w:rsidP="00D40738">
            <w:pPr>
              <w:jc w:val="center"/>
            </w:pPr>
            <w:r w:rsidRPr="009A33E5">
              <w:rPr>
                <w:lang w:val="uk-UA"/>
              </w:rPr>
              <w:t>тис. м</w:t>
            </w:r>
            <w:r w:rsidRPr="009A33E5">
              <w:rPr>
                <w:vertAlign w:val="superscript"/>
                <w:lang w:val="uk-UA"/>
              </w:rPr>
              <w:t>2</w:t>
            </w:r>
          </w:p>
        </w:tc>
        <w:tc>
          <w:tcPr>
            <w:tcW w:w="1276" w:type="dxa"/>
            <w:shd w:val="clear" w:color="auto" w:fill="auto"/>
            <w:vAlign w:val="center"/>
          </w:tcPr>
          <w:p w:rsidR="00D40738" w:rsidRPr="009A33E5" w:rsidRDefault="00D40738" w:rsidP="00D40738">
            <w:pPr>
              <w:jc w:val="center"/>
              <w:rPr>
                <w:lang w:val="uk-UA"/>
              </w:rPr>
            </w:pPr>
            <w:r>
              <w:rPr>
                <w:sz w:val="23"/>
                <w:szCs w:val="23"/>
                <w:lang w:val="uk-UA"/>
              </w:rPr>
              <w:t>28,095</w:t>
            </w:r>
          </w:p>
        </w:tc>
        <w:tc>
          <w:tcPr>
            <w:tcW w:w="1417" w:type="dxa"/>
            <w:shd w:val="clear" w:color="auto" w:fill="auto"/>
            <w:vAlign w:val="center"/>
          </w:tcPr>
          <w:p w:rsidR="00D40738" w:rsidRPr="00081D14" w:rsidRDefault="00D40738" w:rsidP="00D40738">
            <w:pPr>
              <w:jc w:val="center"/>
              <w:rPr>
                <w:lang w:val="uk-UA"/>
              </w:rPr>
            </w:pPr>
            <w:r>
              <w:rPr>
                <w:lang w:val="uk-UA"/>
              </w:rPr>
              <w:t>4,292</w:t>
            </w:r>
          </w:p>
        </w:tc>
        <w:tc>
          <w:tcPr>
            <w:tcW w:w="4503" w:type="dxa"/>
            <w:shd w:val="clear" w:color="auto" w:fill="auto"/>
            <w:vAlign w:val="center"/>
          </w:tcPr>
          <w:p w:rsidR="00D40738" w:rsidRPr="00541CCC" w:rsidRDefault="00910C8E" w:rsidP="00F70BAD">
            <w:pPr>
              <w:jc w:val="center"/>
              <w:rPr>
                <w:rFonts w:eastAsia="Calibri"/>
                <w:lang w:val="uk-UA"/>
              </w:rPr>
            </w:pPr>
            <w:r>
              <w:rPr>
                <w:rFonts w:eastAsia="Calibri"/>
                <w:lang w:val="uk-UA"/>
              </w:rPr>
              <w:t>Через збільшення вартості виконання робіт та обмежене фінансування</w:t>
            </w:r>
          </w:p>
        </w:tc>
        <w:tc>
          <w:tcPr>
            <w:tcW w:w="1974" w:type="dxa"/>
            <w:shd w:val="clear" w:color="auto" w:fill="auto"/>
            <w:vAlign w:val="center"/>
          </w:tcPr>
          <w:p w:rsidR="00D40738" w:rsidRPr="00CC3043" w:rsidRDefault="00D40738" w:rsidP="00D40738">
            <w:pPr>
              <w:jc w:val="center"/>
              <w:rPr>
                <w:sz w:val="19"/>
                <w:szCs w:val="19"/>
                <w:lang w:val="uk-UA"/>
              </w:rPr>
            </w:pPr>
            <w:r w:rsidRPr="00CC3043">
              <w:rPr>
                <w:sz w:val="19"/>
                <w:szCs w:val="19"/>
                <w:lang w:val="uk-UA"/>
              </w:rPr>
              <w:t>Продовження виконання заходу заплановано</w:t>
            </w:r>
          </w:p>
          <w:p w:rsidR="00D40738" w:rsidRPr="006B6235" w:rsidRDefault="00D40738" w:rsidP="00D40738">
            <w:pPr>
              <w:jc w:val="center"/>
              <w:rPr>
                <w:color w:val="FF0000"/>
                <w:sz w:val="21"/>
                <w:szCs w:val="21"/>
                <w:lang w:val="uk-UA"/>
              </w:rPr>
            </w:pPr>
            <w:r>
              <w:rPr>
                <w:sz w:val="19"/>
                <w:szCs w:val="19"/>
                <w:lang w:val="uk-UA"/>
              </w:rPr>
              <w:t>у</w:t>
            </w:r>
            <w:r w:rsidRPr="00CC3043">
              <w:rPr>
                <w:sz w:val="19"/>
                <w:szCs w:val="19"/>
                <w:lang w:val="uk-UA"/>
              </w:rPr>
              <w:t xml:space="preserve"> </w:t>
            </w:r>
            <w:r w:rsidRPr="00CC3043">
              <w:rPr>
                <w:sz w:val="20"/>
                <w:szCs w:val="20"/>
                <w:lang w:val="uk-UA"/>
              </w:rPr>
              <w:t>201</w:t>
            </w:r>
            <w:r>
              <w:rPr>
                <w:sz w:val="20"/>
                <w:szCs w:val="20"/>
                <w:lang w:val="uk-UA"/>
              </w:rPr>
              <w:t>9</w:t>
            </w:r>
            <w:r w:rsidRPr="00CC3043">
              <w:rPr>
                <w:sz w:val="20"/>
                <w:szCs w:val="20"/>
                <w:lang w:val="uk-UA"/>
              </w:rPr>
              <w:t xml:space="preserve"> р</w:t>
            </w:r>
            <w:r>
              <w:rPr>
                <w:sz w:val="20"/>
                <w:szCs w:val="20"/>
                <w:lang w:val="uk-UA"/>
              </w:rPr>
              <w:t>оці</w:t>
            </w:r>
          </w:p>
        </w:tc>
      </w:tr>
      <w:tr w:rsidR="00910C8E" w:rsidRPr="0025251E" w:rsidTr="00910C8E">
        <w:trPr>
          <w:trHeight w:val="552"/>
        </w:trPr>
        <w:tc>
          <w:tcPr>
            <w:tcW w:w="568" w:type="dxa"/>
            <w:shd w:val="clear" w:color="auto" w:fill="auto"/>
            <w:vAlign w:val="center"/>
          </w:tcPr>
          <w:p w:rsidR="00910C8E" w:rsidRPr="0025251E" w:rsidRDefault="00910C8E" w:rsidP="00910C8E">
            <w:pPr>
              <w:jc w:val="center"/>
              <w:rPr>
                <w:lang w:val="uk-UA"/>
              </w:rPr>
            </w:pPr>
            <w:r>
              <w:rPr>
                <w:lang w:val="uk-UA"/>
              </w:rPr>
              <w:t>3.</w:t>
            </w:r>
          </w:p>
        </w:tc>
        <w:tc>
          <w:tcPr>
            <w:tcW w:w="5102" w:type="dxa"/>
            <w:shd w:val="clear" w:color="auto" w:fill="auto"/>
            <w:vAlign w:val="center"/>
          </w:tcPr>
          <w:p w:rsidR="00910C8E" w:rsidRPr="009F1CA7" w:rsidRDefault="00910C8E" w:rsidP="00910C8E">
            <w:pPr>
              <w:rPr>
                <w:lang w:val="uk-UA"/>
              </w:rPr>
            </w:pPr>
            <w:r>
              <w:rPr>
                <w:lang w:val="uk-UA"/>
              </w:rPr>
              <w:t xml:space="preserve">Площа шляхів міста, яку планується відновити поточним ремонтом </w:t>
            </w:r>
          </w:p>
        </w:tc>
        <w:tc>
          <w:tcPr>
            <w:tcW w:w="1135" w:type="dxa"/>
            <w:vAlign w:val="center"/>
          </w:tcPr>
          <w:p w:rsidR="00910C8E" w:rsidRPr="009A33E5" w:rsidRDefault="00910C8E" w:rsidP="00910C8E">
            <w:pPr>
              <w:jc w:val="center"/>
            </w:pPr>
            <w:r w:rsidRPr="009A33E5">
              <w:rPr>
                <w:lang w:val="uk-UA"/>
              </w:rPr>
              <w:t>тис. м</w:t>
            </w:r>
            <w:r w:rsidRPr="009A33E5">
              <w:rPr>
                <w:vertAlign w:val="superscript"/>
                <w:lang w:val="uk-UA"/>
              </w:rPr>
              <w:t>2</w:t>
            </w:r>
          </w:p>
        </w:tc>
        <w:tc>
          <w:tcPr>
            <w:tcW w:w="1276" w:type="dxa"/>
            <w:shd w:val="clear" w:color="auto" w:fill="auto"/>
            <w:vAlign w:val="center"/>
          </w:tcPr>
          <w:p w:rsidR="00910C8E" w:rsidRPr="009A33E5" w:rsidRDefault="00910C8E" w:rsidP="00910C8E">
            <w:pPr>
              <w:jc w:val="center"/>
              <w:rPr>
                <w:lang w:val="uk-UA"/>
              </w:rPr>
            </w:pPr>
            <w:r w:rsidRPr="00BC02EE">
              <w:rPr>
                <w:sz w:val="23"/>
                <w:szCs w:val="23"/>
                <w:lang w:val="uk-UA"/>
              </w:rPr>
              <w:t>6,</w:t>
            </w:r>
            <w:r>
              <w:rPr>
                <w:sz w:val="23"/>
                <w:szCs w:val="23"/>
                <w:lang w:val="uk-UA"/>
              </w:rPr>
              <w:t>043</w:t>
            </w:r>
          </w:p>
        </w:tc>
        <w:tc>
          <w:tcPr>
            <w:tcW w:w="1417" w:type="dxa"/>
            <w:shd w:val="clear" w:color="auto" w:fill="auto"/>
            <w:vAlign w:val="center"/>
          </w:tcPr>
          <w:p w:rsidR="00910C8E" w:rsidRPr="00081D14" w:rsidRDefault="00910C8E" w:rsidP="00910C8E">
            <w:pPr>
              <w:jc w:val="center"/>
              <w:rPr>
                <w:lang w:val="uk-UA"/>
              </w:rPr>
            </w:pPr>
            <w:r>
              <w:rPr>
                <w:lang w:val="uk-UA"/>
              </w:rPr>
              <w:t>24,807</w:t>
            </w:r>
          </w:p>
        </w:tc>
        <w:tc>
          <w:tcPr>
            <w:tcW w:w="4503" w:type="dxa"/>
            <w:shd w:val="clear" w:color="auto" w:fill="auto"/>
            <w:vAlign w:val="center"/>
          </w:tcPr>
          <w:p w:rsidR="00910C8E" w:rsidRDefault="00910C8E" w:rsidP="00910C8E">
            <w:pPr>
              <w:jc w:val="center"/>
            </w:pPr>
            <w:r w:rsidRPr="00C72338">
              <w:rPr>
                <w:lang w:val="uk-UA"/>
              </w:rPr>
              <w:t>Захід виконано в повному обсязі</w:t>
            </w:r>
          </w:p>
        </w:tc>
        <w:tc>
          <w:tcPr>
            <w:tcW w:w="1974" w:type="dxa"/>
            <w:shd w:val="clear" w:color="auto" w:fill="auto"/>
            <w:vAlign w:val="center"/>
          </w:tcPr>
          <w:p w:rsidR="00910C8E" w:rsidRDefault="00910C8E" w:rsidP="00910C8E">
            <w:pPr>
              <w:jc w:val="center"/>
            </w:pPr>
            <w:r w:rsidRPr="0001017F">
              <w:rPr>
                <w:lang w:val="uk-UA"/>
              </w:rPr>
              <w:t>-</w:t>
            </w:r>
          </w:p>
        </w:tc>
      </w:tr>
      <w:tr w:rsidR="00910C8E" w:rsidRPr="0025251E" w:rsidTr="00910C8E">
        <w:trPr>
          <w:trHeight w:val="552"/>
        </w:trPr>
        <w:tc>
          <w:tcPr>
            <w:tcW w:w="568" w:type="dxa"/>
            <w:shd w:val="clear" w:color="auto" w:fill="auto"/>
            <w:vAlign w:val="center"/>
          </w:tcPr>
          <w:p w:rsidR="00910C8E" w:rsidRPr="0025251E" w:rsidRDefault="00910C8E" w:rsidP="00910C8E">
            <w:pPr>
              <w:jc w:val="center"/>
              <w:rPr>
                <w:lang w:val="uk-UA"/>
              </w:rPr>
            </w:pPr>
            <w:r>
              <w:rPr>
                <w:lang w:val="uk-UA"/>
              </w:rPr>
              <w:t>4.</w:t>
            </w:r>
          </w:p>
        </w:tc>
        <w:tc>
          <w:tcPr>
            <w:tcW w:w="5102" w:type="dxa"/>
            <w:shd w:val="clear" w:color="auto" w:fill="auto"/>
            <w:vAlign w:val="center"/>
          </w:tcPr>
          <w:p w:rsidR="00910C8E" w:rsidRDefault="00910C8E" w:rsidP="00910C8E">
            <w:pPr>
              <w:rPr>
                <w:lang w:val="uk-UA"/>
              </w:rPr>
            </w:pPr>
            <w:r>
              <w:rPr>
                <w:lang w:val="uk-UA"/>
              </w:rPr>
              <w:t xml:space="preserve">Кількість мостів, які планується відновити капітальним ремонтом  </w:t>
            </w:r>
          </w:p>
        </w:tc>
        <w:tc>
          <w:tcPr>
            <w:tcW w:w="1135" w:type="dxa"/>
            <w:vAlign w:val="center"/>
          </w:tcPr>
          <w:p w:rsidR="00910C8E" w:rsidRPr="009A33E5" w:rsidRDefault="00910C8E" w:rsidP="00910C8E">
            <w:pPr>
              <w:jc w:val="center"/>
            </w:pPr>
            <w:r w:rsidRPr="009A33E5">
              <w:rPr>
                <w:lang w:val="uk-UA"/>
              </w:rPr>
              <w:t>од.</w:t>
            </w:r>
          </w:p>
        </w:tc>
        <w:tc>
          <w:tcPr>
            <w:tcW w:w="1276" w:type="dxa"/>
            <w:shd w:val="clear" w:color="auto" w:fill="auto"/>
            <w:vAlign w:val="center"/>
          </w:tcPr>
          <w:p w:rsidR="00910C8E" w:rsidRPr="009A33E5" w:rsidRDefault="00910C8E" w:rsidP="00910C8E">
            <w:pPr>
              <w:jc w:val="center"/>
              <w:rPr>
                <w:lang w:val="uk-UA"/>
              </w:rPr>
            </w:pPr>
            <w:r>
              <w:rPr>
                <w:lang w:val="uk-UA"/>
              </w:rPr>
              <w:t>-</w:t>
            </w:r>
          </w:p>
        </w:tc>
        <w:tc>
          <w:tcPr>
            <w:tcW w:w="1417" w:type="dxa"/>
            <w:shd w:val="clear" w:color="auto" w:fill="auto"/>
            <w:vAlign w:val="center"/>
          </w:tcPr>
          <w:p w:rsidR="00910C8E" w:rsidRPr="00081D14" w:rsidRDefault="00910C8E" w:rsidP="00910C8E">
            <w:pPr>
              <w:jc w:val="center"/>
              <w:rPr>
                <w:lang w:val="uk-UA"/>
              </w:rPr>
            </w:pPr>
            <w:r>
              <w:rPr>
                <w:lang w:val="uk-UA"/>
              </w:rPr>
              <w:t>1</w:t>
            </w:r>
          </w:p>
        </w:tc>
        <w:tc>
          <w:tcPr>
            <w:tcW w:w="4503" w:type="dxa"/>
            <w:shd w:val="clear" w:color="auto" w:fill="auto"/>
            <w:vAlign w:val="center"/>
          </w:tcPr>
          <w:p w:rsidR="00910C8E" w:rsidRDefault="00910C8E" w:rsidP="00910C8E">
            <w:pPr>
              <w:jc w:val="center"/>
            </w:pPr>
            <w:r w:rsidRPr="00C72338">
              <w:rPr>
                <w:lang w:val="uk-UA"/>
              </w:rPr>
              <w:t>Захід виконано в повному обсязі</w:t>
            </w:r>
          </w:p>
        </w:tc>
        <w:tc>
          <w:tcPr>
            <w:tcW w:w="1974" w:type="dxa"/>
            <w:shd w:val="clear" w:color="auto" w:fill="auto"/>
            <w:vAlign w:val="center"/>
          </w:tcPr>
          <w:p w:rsidR="00910C8E" w:rsidRDefault="00910C8E" w:rsidP="00910C8E">
            <w:pPr>
              <w:jc w:val="center"/>
            </w:pPr>
            <w:r w:rsidRPr="0001017F">
              <w:rPr>
                <w:lang w:val="uk-UA"/>
              </w:rPr>
              <w:t>-</w:t>
            </w:r>
          </w:p>
        </w:tc>
      </w:tr>
      <w:tr w:rsidR="00910C8E" w:rsidRPr="0025251E" w:rsidTr="00910C8E">
        <w:trPr>
          <w:trHeight w:val="552"/>
        </w:trPr>
        <w:tc>
          <w:tcPr>
            <w:tcW w:w="568" w:type="dxa"/>
            <w:shd w:val="clear" w:color="auto" w:fill="auto"/>
            <w:vAlign w:val="center"/>
          </w:tcPr>
          <w:p w:rsidR="00910C8E" w:rsidRPr="0025251E" w:rsidRDefault="00910C8E" w:rsidP="00910C8E">
            <w:pPr>
              <w:jc w:val="center"/>
              <w:rPr>
                <w:lang w:val="uk-UA"/>
              </w:rPr>
            </w:pPr>
            <w:r>
              <w:rPr>
                <w:lang w:val="uk-UA"/>
              </w:rPr>
              <w:t>5.</w:t>
            </w:r>
          </w:p>
        </w:tc>
        <w:tc>
          <w:tcPr>
            <w:tcW w:w="5102" w:type="dxa"/>
            <w:shd w:val="clear" w:color="auto" w:fill="auto"/>
            <w:vAlign w:val="center"/>
          </w:tcPr>
          <w:p w:rsidR="00910C8E" w:rsidRDefault="00910C8E" w:rsidP="00910C8E">
            <w:pPr>
              <w:rPr>
                <w:lang w:val="uk-UA"/>
              </w:rPr>
            </w:pPr>
            <w:r>
              <w:rPr>
                <w:lang w:val="uk-UA"/>
              </w:rPr>
              <w:t>Площа прибудинкової території, яку планується відновити капітальним ремонтом</w:t>
            </w:r>
          </w:p>
        </w:tc>
        <w:tc>
          <w:tcPr>
            <w:tcW w:w="1135" w:type="dxa"/>
            <w:vAlign w:val="center"/>
          </w:tcPr>
          <w:p w:rsidR="00910C8E" w:rsidRPr="009A33E5" w:rsidRDefault="00910C8E" w:rsidP="00910C8E">
            <w:pPr>
              <w:jc w:val="center"/>
            </w:pPr>
            <w:r w:rsidRPr="009A33E5">
              <w:rPr>
                <w:lang w:val="uk-UA"/>
              </w:rPr>
              <w:t>тис. м</w:t>
            </w:r>
            <w:r w:rsidRPr="009A33E5">
              <w:rPr>
                <w:vertAlign w:val="superscript"/>
                <w:lang w:val="uk-UA"/>
              </w:rPr>
              <w:t>2</w:t>
            </w:r>
          </w:p>
        </w:tc>
        <w:tc>
          <w:tcPr>
            <w:tcW w:w="1276" w:type="dxa"/>
            <w:shd w:val="clear" w:color="auto" w:fill="auto"/>
            <w:vAlign w:val="center"/>
          </w:tcPr>
          <w:p w:rsidR="00910C8E" w:rsidRPr="009A33E5" w:rsidRDefault="00910C8E" w:rsidP="00910C8E">
            <w:pPr>
              <w:jc w:val="center"/>
              <w:rPr>
                <w:lang w:val="uk-UA"/>
              </w:rPr>
            </w:pPr>
            <w:r w:rsidRPr="00BC02EE">
              <w:rPr>
                <w:sz w:val="23"/>
                <w:szCs w:val="23"/>
                <w:lang w:val="uk-UA"/>
              </w:rPr>
              <w:t>5,4</w:t>
            </w:r>
          </w:p>
        </w:tc>
        <w:tc>
          <w:tcPr>
            <w:tcW w:w="1417" w:type="dxa"/>
            <w:shd w:val="clear" w:color="auto" w:fill="auto"/>
            <w:vAlign w:val="center"/>
          </w:tcPr>
          <w:p w:rsidR="00910C8E" w:rsidRPr="00081D14" w:rsidRDefault="00910C8E" w:rsidP="00910C8E">
            <w:pPr>
              <w:jc w:val="center"/>
              <w:rPr>
                <w:lang w:val="uk-UA"/>
              </w:rPr>
            </w:pPr>
            <w:r>
              <w:rPr>
                <w:lang w:val="uk-UA"/>
              </w:rPr>
              <w:t>10,5</w:t>
            </w:r>
          </w:p>
        </w:tc>
        <w:tc>
          <w:tcPr>
            <w:tcW w:w="4503" w:type="dxa"/>
            <w:shd w:val="clear" w:color="auto" w:fill="auto"/>
            <w:vAlign w:val="center"/>
          </w:tcPr>
          <w:p w:rsidR="00910C8E" w:rsidRDefault="00910C8E" w:rsidP="00910C8E">
            <w:pPr>
              <w:jc w:val="center"/>
            </w:pPr>
            <w:r w:rsidRPr="00C72338">
              <w:rPr>
                <w:lang w:val="uk-UA"/>
              </w:rPr>
              <w:t>Захід виконано в повному обсязі</w:t>
            </w:r>
          </w:p>
        </w:tc>
        <w:tc>
          <w:tcPr>
            <w:tcW w:w="1974" w:type="dxa"/>
            <w:shd w:val="clear" w:color="auto" w:fill="auto"/>
            <w:vAlign w:val="center"/>
          </w:tcPr>
          <w:p w:rsidR="00910C8E" w:rsidRDefault="00910C8E" w:rsidP="00910C8E">
            <w:pPr>
              <w:jc w:val="center"/>
            </w:pPr>
            <w:r w:rsidRPr="0001017F">
              <w:rPr>
                <w:lang w:val="uk-UA"/>
              </w:rPr>
              <w:t>-</w:t>
            </w:r>
          </w:p>
        </w:tc>
      </w:tr>
      <w:tr w:rsidR="00910C8E" w:rsidRPr="0025251E" w:rsidTr="00910C8E">
        <w:trPr>
          <w:trHeight w:val="552"/>
        </w:trPr>
        <w:tc>
          <w:tcPr>
            <w:tcW w:w="568" w:type="dxa"/>
            <w:shd w:val="clear" w:color="auto" w:fill="auto"/>
            <w:vAlign w:val="center"/>
          </w:tcPr>
          <w:p w:rsidR="00910C8E" w:rsidRPr="0025251E" w:rsidRDefault="00910C8E" w:rsidP="00910C8E">
            <w:pPr>
              <w:jc w:val="center"/>
              <w:rPr>
                <w:lang w:val="uk-UA"/>
              </w:rPr>
            </w:pPr>
            <w:r>
              <w:rPr>
                <w:lang w:val="uk-UA"/>
              </w:rPr>
              <w:t>6.</w:t>
            </w:r>
          </w:p>
        </w:tc>
        <w:tc>
          <w:tcPr>
            <w:tcW w:w="5102" w:type="dxa"/>
            <w:shd w:val="clear" w:color="auto" w:fill="auto"/>
            <w:vAlign w:val="center"/>
          </w:tcPr>
          <w:p w:rsidR="00910C8E" w:rsidRDefault="00910C8E" w:rsidP="00910C8E">
            <w:pPr>
              <w:rPr>
                <w:lang w:val="uk-UA"/>
              </w:rPr>
            </w:pPr>
            <w:r>
              <w:rPr>
                <w:lang w:val="uk-UA"/>
              </w:rPr>
              <w:t>Кількість скверів, бульварів, площ, набережних, які планується відновити</w:t>
            </w:r>
          </w:p>
        </w:tc>
        <w:tc>
          <w:tcPr>
            <w:tcW w:w="1135" w:type="dxa"/>
            <w:vAlign w:val="center"/>
          </w:tcPr>
          <w:p w:rsidR="00910C8E" w:rsidRPr="009A33E5" w:rsidRDefault="00910C8E" w:rsidP="00910C8E">
            <w:pPr>
              <w:jc w:val="center"/>
              <w:rPr>
                <w:lang w:val="uk-UA"/>
              </w:rPr>
            </w:pPr>
            <w:r w:rsidRPr="009A33E5">
              <w:rPr>
                <w:lang w:val="uk-UA"/>
              </w:rPr>
              <w:t>од.</w:t>
            </w:r>
          </w:p>
        </w:tc>
        <w:tc>
          <w:tcPr>
            <w:tcW w:w="1276" w:type="dxa"/>
            <w:shd w:val="clear" w:color="auto" w:fill="auto"/>
            <w:vAlign w:val="center"/>
          </w:tcPr>
          <w:p w:rsidR="00910C8E" w:rsidRPr="009A33E5" w:rsidRDefault="00910C8E" w:rsidP="00910C8E">
            <w:pPr>
              <w:jc w:val="center"/>
              <w:rPr>
                <w:lang w:val="uk-UA"/>
              </w:rPr>
            </w:pPr>
            <w:r w:rsidRPr="009A33E5">
              <w:rPr>
                <w:lang w:val="uk-UA"/>
              </w:rPr>
              <w:t>1</w:t>
            </w:r>
          </w:p>
        </w:tc>
        <w:tc>
          <w:tcPr>
            <w:tcW w:w="1417" w:type="dxa"/>
            <w:shd w:val="clear" w:color="auto" w:fill="auto"/>
            <w:vAlign w:val="center"/>
          </w:tcPr>
          <w:p w:rsidR="00910C8E" w:rsidRPr="00081D14" w:rsidRDefault="00910C8E" w:rsidP="00910C8E">
            <w:pPr>
              <w:jc w:val="center"/>
              <w:rPr>
                <w:lang w:val="uk-UA"/>
              </w:rPr>
            </w:pPr>
            <w:r>
              <w:rPr>
                <w:lang w:val="uk-UA"/>
              </w:rPr>
              <w:t>1</w:t>
            </w:r>
          </w:p>
        </w:tc>
        <w:tc>
          <w:tcPr>
            <w:tcW w:w="4503" w:type="dxa"/>
            <w:shd w:val="clear" w:color="auto" w:fill="auto"/>
            <w:vAlign w:val="center"/>
          </w:tcPr>
          <w:p w:rsidR="00910C8E" w:rsidRDefault="00910C8E" w:rsidP="00910C8E">
            <w:pPr>
              <w:jc w:val="center"/>
            </w:pPr>
            <w:r w:rsidRPr="00C72338">
              <w:rPr>
                <w:lang w:val="uk-UA"/>
              </w:rPr>
              <w:t>Захід виконано в повному обсязі</w:t>
            </w:r>
          </w:p>
        </w:tc>
        <w:tc>
          <w:tcPr>
            <w:tcW w:w="1974" w:type="dxa"/>
            <w:shd w:val="clear" w:color="auto" w:fill="auto"/>
            <w:vAlign w:val="center"/>
          </w:tcPr>
          <w:p w:rsidR="00910C8E" w:rsidRDefault="00910C8E" w:rsidP="00910C8E">
            <w:pPr>
              <w:jc w:val="center"/>
            </w:pPr>
            <w:r w:rsidRPr="0001017F">
              <w:rPr>
                <w:lang w:val="uk-UA"/>
              </w:rPr>
              <w:t>-</w:t>
            </w:r>
          </w:p>
        </w:tc>
      </w:tr>
      <w:tr w:rsidR="00F70BAD" w:rsidRPr="0025251E" w:rsidTr="00AB17C8">
        <w:trPr>
          <w:trHeight w:val="552"/>
        </w:trPr>
        <w:tc>
          <w:tcPr>
            <w:tcW w:w="568" w:type="dxa"/>
            <w:shd w:val="clear" w:color="auto" w:fill="auto"/>
            <w:vAlign w:val="center"/>
          </w:tcPr>
          <w:p w:rsidR="00F70BAD" w:rsidRPr="0025251E" w:rsidRDefault="00F70BAD" w:rsidP="00F70BAD">
            <w:pPr>
              <w:jc w:val="center"/>
              <w:rPr>
                <w:lang w:val="uk-UA"/>
              </w:rPr>
            </w:pPr>
            <w:r>
              <w:rPr>
                <w:lang w:val="uk-UA"/>
              </w:rPr>
              <w:lastRenderedPageBreak/>
              <w:t>7.</w:t>
            </w:r>
          </w:p>
        </w:tc>
        <w:tc>
          <w:tcPr>
            <w:tcW w:w="5102" w:type="dxa"/>
            <w:shd w:val="clear" w:color="auto" w:fill="auto"/>
            <w:vAlign w:val="center"/>
          </w:tcPr>
          <w:p w:rsidR="00F70BAD" w:rsidRPr="00BC02EE" w:rsidRDefault="00F70BAD" w:rsidP="00F70BAD">
            <w:pPr>
              <w:rPr>
                <w:sz w:val="23"/>
                <w:szCs w:val="23"/>
                <w:lang w:val="uk-UA"/>
              </w:rPr>
            </w:pPr>
            <w:r w:rsidRPr="00BC02EE">
              <w:rPr>
                <w:sz w:val="23"/>
                <w:szCs w:val="23"/>
                <w:lang w:val="uk-UA"/>
              </w:rPr>
              <w:t>Кількість скульптурних фігур, МАФів, які планується встановити</w:t>
            </w:r>
          </w:p>
        </w:tc>
        <w:tc>
          <w:tcPr>
            <w:tcW w:w="1135" w:type="dxa"/>
            <w:vAlign w:val="center"/>
          </w:tcPr>
          <w:p w:rsidR="00F70BAD" w:rsidRPr="009A33E5" w:rsidRDefault="00F70BAD" w:rsidP="00F70BAD">
            <w:pPr>
              <w:jc w:val="center"/>
              <w:rPr>
                <w:lang w:val="uk-UA"/>
              </w:rPr>
            </w:pPr>
            <w:r>
              <w:rPr>
                <w:lang w:val="uk-UA"/>
              </w:rPr>
              <w:t>од.</w:t>
            </w:r>
          </w:p>
        </w:tc>
        <w:tc>
          <w:tcPr>
            <w:tcW w:w="1276" w:type="dxa"/>
            <w:shd w:val="clear" w:color="auto" w:fill="auto"/>
            <w:vAlign w:val="center"/>
          </w:tcPr>
          <w:p w:rsidR="00F70BAD" w:rsidRPr="009A33E5" w:rsidRDefault="00F70BAD" w:rsidP="00F70BAD">
            <w:pPr>
              <w:jc w:val="center"/>
              <w:rPr>
                <w:lang w:val="uk-UA"/>
              </w:rPr>
            </w:pPr>
            <w:r>
              <w:rPr>
                <w:lang w:val="uk-UA"/>
              </w:rPr>
              <w:t>1</w:t>
            </w:r>
          </w:p>
        </w:tc>
        <w:tc>
          <w:tcPr>
            <w:tcW w:w="1417" w:type="dxa"/>
            <w:shd w:val="clear" w:color="auto" w:fill="auto"/>
            <w:vAlign w:val="center"/>
          </w:tcPr>
          <w:p w:rsidR="00F70BAD" w:rsidRPr="00081D14" w:rsidRDefault="00F70BAD" w:rsidP="00F70BAD">
            <w:pPr>
              <w:jc w:val="center"/>
              <w:rPr>
                <w:lang w:val="uk-UA"/>
              </w:rPr>
            </w:pPr>
            <w:r>
              <w:rPr>
                <w:lang w:val="uk-UA"/>
              </w:rPr>
              <w:t>1</w:t>
            </w:r>
          </w:p>
        </w:tc>
        <w:tc>
          <w:tcPr>
            <w:tcW w:w="4503" w:type="dxa"/>
            <w:shd w:val="clear" w:color="auto" w:fill="auto"/>
            <w:vAlign w:val="center"/>
          </w:tcPr>
          <w:p w:rsidR="00F70BAD" w:rsidRPr="00541CCC" w:rsidRDefault="00910C8E" w:rsidP="00F70BAD">
            <w:pPr>
              <w:jc w:val="center"/>
              <w:rPr>
                <w:rFonts w:eastAsia="Calibri"/>
                <w:lang w:val="uk-UA"/>
              </w:rPr>
            </w:pPr>
            <w:r w:rsidRPr="00C72338">
              <w:rPr>
                <w:lang w:val="uk-UA"/>
              </w:rPr>
              <w:t>Захід виконано в повному обсязі</w:t>
            </w:r>
          </w:p>
        </w:tc>
        <w:tc>
          <w:tcPr>
            <w:tcW w:w="1974" w:type="dxa"/>
            <w:shd w:val="clear" w:color="auto" w:fill="auto"/>
            <w:vAlign w:val="center"/>
          </w:tcPr>
          <w:p w:rsidR="00F70BAD" w:rsidRDefault="00F70BAD" w:rsidP="00F70BAD">
            <w:pPr>
              <w:jc w:val="center"/>
            </w:pPr>
            <w:r w:rsidRPr="0001017F">
              <w:rPr>
                <w:lang w:val="uk-UA"/>
              </w:rPr>
              <w:t>-</w:t>
            </w:r>
          </w:p>
        </w:tc>
      </w:tr>
      <w:tr w:rsidR="003D193A" w:rsidRPr="0025251E" w:rsidTr="00AB17C8">
        <w:trPr>
          <w:trHeight w:val="552"/>
        </w:trPr>
        <w:tc>
          <w:tcPr>
            <w:tcW w:w="568" w:type="dxa"/>
            <w:shd w:val="clear" w:color="auto" w:fill="auto"/>
            <w:vAlign w:val="center"/>
          </w:tcPr>
          <w:p w:rsidR="003D193A" w:rsidRDefault="003D193A" w:rsidP="003D193A">
            <w:pPr>
              <w:jc w:val="center"/>
              <w:rPr>
                <w:lang w:val="uk-UA"/>
              </w:rPr>
            </w:pPr>
            <w:r>
              <w:rPr>
                <w:lang w:val="uk-UA"/>
              </w:rPr>
              <w:t>8.</w:t>
            </w:r>
          </w:p>
        </w:tc>
        <w:tc>
          <w:tcPr>
            <w:tcW w:w="5102" w:type="dxa"/>
            <w:shd w:val="clear" w:color="auto" w:fill="auto"/>
            <w:vAlign w:val="center"/>
          </w:tcPr>
          <w:p w:rsidR="003D193A" w:rsidRPr="009F1CA7" w:rsidRDefault="003D193A" w:rsidP="003D193A">
            <w:pPr>
              <w:rPr>
                <w:lang w:val="uk-UA"/>
              </w:rPr>
            </w:pPr>
            <w:r w:rsidRPr="009F1CA7">
              <w:rPr>
                <w:lang w:val="uk-UA"/>
              </w:rPr>
              <w:t>Кількість техніки, яку планується придбати</w:t>
            </w:r>
          </w:p>
        </w:tc>
        <w:tc>
          <w:tcPr>
            <w:tcW w:w="1135" w:type="dxa"/>
            <w:vAlign w:val="center"/>
          </w:tcPr>
          <w:p w:rsidR="003D193A" w:rsidRPr="009A33E5" w:rsidRDefault="003D193A" w:rsidP="003D193A">
            <w:pPr>
              <w:jc w:val="center"/>
              <w:rPr>
                <w:lang w:val="uk-UA"/>
              </w:rPr>
            </w:pPr>
            <w:r w:rsidRPr="009A33E5">
              <w:rPr>
                <w:lang w:val="uk-UA"/>
              </w:rPr>
              <w:t>од.</w:t>
            </w:r>
          </w:p>
        </w:tc>
        <w:tc>
          <w:tcPr>
            <w:tcW w:w="1276" w:type="dxa"/>
            <w:shd w:val="clear" w:color="auto" w:fill="auto"/>
            <w:vAlign w:val="center"/>
          </w:tcPr>
          <w:p w:rsidR="003D193A" w:rsidRPr="009A33E5" w:rsidRDefault="003D193A" w:rsidP="003D193A">
            <w:pPr>
              <w:jc w:val="center"/>
              <w:rPr>
                <w:lang w:val="uk-UA"/>
              </w:rPr>
            </w:pPr>
            <w:r>
              <w:rPr>
                <w:lang w:val="uk-UA"/>
              </w:rPr>
              <w:t>3</w:t>
            </w:r>
          </w:p>
        </w:tc>
        <w:tc>
          <w:tcPr>
            <w:tcW w:w="1417" w:type="dxa"/>
            <w:shd w:val="clear" w:color="auto" w:fill="auto"/>
            <w:vAlign w:val="center"/>
          </w:tcPr>
          <w:p w:rsidR="003D193A" w:rsidRPr="00081D14" w:rsidRDefault="003D193A" w:rsidP="003D193A">
            <w:pPr>
              <w:jc w:val="center"/>
              <w:rPr>
                <w:lang w:val="uk-UA"/>
              </w:rPr>
            </w:pPr>
            <w:r>
              <w:rPr>
                <w:lang w:val="uk-UA"/>
              </w:rPr>
              <w:t>-</w:t>
            </w:r>
          </w:p>
        </w:tc>
        <w:tc>
          <w:tcPr>
            <w:tcW w:w="4503" w:type="dxa"/>
            <w:shd w:val="clear" w:color="auto" w:fill="auto"/>
            <w:vAlign w:val="center"/>
          </w:tcPr>
          <w:p w:rsidR="003D193A" w:rsidRPr="00541CCC" w:rsidRDefault="00910C8E" w:rsidP="003D193A">
            <w:pPr>
              <w:jc w:val="center"/>
              <w:rPr>
                <w:rFonts w:eastAsia="Calibri"/>
                <w:lang w:val="uk-UA"/>
              </w:rPr>
            </w:pPr>
            <w:r>
              <w:rPr>
                <w:rFonts w:eastAsia="Calibri"/>
                <w:lang w:val="uk-UA"/>
              </w:rPr>
              <w:t>Через обмежене фінансування</w:t>
            </w:r>
          </w:p>
        </w:tc>
        <w:tc>
          <w:tcPr>
            <w:tcW w:w="1974" w:type="dxa"/>
            <w:shd w:val="clear" w:color="auto" w:fill="auto"/>
            <w:vAlign w:val="center"/>
          </w:tcPr>
          <w:p w:rsidR="003D193A" w:rsidRPr="00CC3043" w:rsidRDefault="003D193A" w:rsidP="003D193A">
            <w:pPr>
              <w:jc w:val="center"/>
              <w:rPr>
                <w:sz w:val="19"/>
                <w:szCs w:val="19"/>
                <w:lang w:val="uk-UA"/>
              </w:rPr>
            </w:pPr>
            <w:r w:rsidRPr="00CC3043">
              <w:rPr>
                <w:sz w:val="19"/>
                <w:szCs w:val="19"/>
                <w:lang w:val="uk-UA"/>
              </w:rPr>
              <w:t>Продовження виконання заходу заплановано</w:t>
            </w:r>
          </w:p>
          <w:p w:rsidR="003D193A" w:rsidRPr="006B6235" w:rsidRDefault="003D193A" w:rsidP="003D193A">
            <w:pPr>
              <w:jc w:val="center"/>
              <w:rPr>
                <w:color w:val="FF0000"/>
                <w:sz w:val="21"/>
                <w:szCs w:val="21"/>
                <w:lang w:val="uk-UA"/>
              </w:rPr>
            </w:pPr>
            <w:r>
              <w:rPr>
                <w:sz w:val="19"/>
                <w:szCs w:val="19"/>
                <w:lang w:val="uk-UA"/>
              </w:rPr>
              <w:t>у</w:t>
            </w:r>
            <w:r w:rsidRPr="00CC3043">
              <w:rPr>
                <w:sz w:val="19"/>
                <w:szCs w:val="19"/>
                <w:lang w:val="uk-UA"/>
              </w:rPr>
              <w:t xml:space="preserve"> </w:t>
            </w:r>
            <w:r w:rsidRPr="00CC3043">
              <w:rPr>
                <w:sz w:val="20"/>
                <w:szCs w:val="20"/>
                <w:lang w:val="uk-UA"/>
              </w:rPr>
              <w:t>201</w:t>
            </w:r>
            <w:r>
              <w:rPr>
                <w:sz w:val="20"/>
                <w:szCs w:val="20"/>
                <w:lang w:val="uk-UA"/>
              </w:rPr>
              <w:t>9</w:t>
            </w:r>
            <w:r w:rsidRPr="00CC3043">
              <w:rPr>
                <w:sz w:val="20"/>
                <w:szCs w:val="20"/>
                <w:lang w:val="uk-UA"/>
              </w:rPr>
              <w:t xml:space="preserve"> р</w:t>
            </w:r>
            <w:r>
              <w:rPr>
                <w:sz w:val="20"/>
                <w:szCs w:val="20"/>
                <w:lang w:val="uk-UA"/>
              </w:rPr>
              <w:t>оці</w:t>
            </w:r>
          </w:p>
        </w:tc>
      </w:tr>
      <w:tr w:rsidR="003D193A" w:rsidRPr="0025251E" w:rsidTr="00356794">
        <w:trPr>
          <w:trHeight w:val="377"/>
        </w:trPr>
        <w:tc>
          <w:tcPr>
            <w:tcW w:w="568" w:type="dxa"/>
            <w:shd w:val="clear" w:color="auto" w:fill="auto"/>
          </w:tcPr>
          <w:p w:rsidR="003D193A" w:rsidRPr="0025251E" w:rsidRDefault="003D193A" w:rsidP="003D193A">
            <w:pPr>
              <w:jc w:val="both"/>
              <w:rPr>
                <w:sz w:val="28"/>
                <w:szCs w:val="28"/>
                <w:lang w:val="uk-UA"/>
              </w:rPr>
            </w:pPr>
          </w:p>
        </w:tc>
        <w:tc>
          <w:tcPr>
            <w:tcW w:w="15407" w:type="dxa"/>
            <w:gridSpan w:val="6"/>
            <w:shd w:val="clear" w:color="auto" w:fill="auto"/>
            <w:vAlign w:val="center"/>
          </w:tcPr>
          <w:p w:rsidR="003D193A" w:rsidRPr="006724B3" w:rsidRDefault="003D193A" w:rsidP="003D193A">
            <w:pPr>
              <w:jc w:val="center"/>
              <w:rPr>
                <w:sz w:val="28"/>
                <w:szCs w:val="28"/>
                <w:highlight w:val="yellow"/>
                <w:lang w:val="uk-UA"/>
              </w:rPr>
            </w:pPr>
            <w:r w:rsidRPr="00BA1B88">
              <w:rPr>
                <w:b/>
                <w:lang w:val="uk-UA"/>
              </w:rPr>
              <w:t>ІІІ. Показники ефективності</w:t>
            </w:r>
          </w:p>
        </w:tc>
      </w:tr>
      <w:tr w:rsidR="00910C8E" w:rsidRPr="0025251E" w:rsidTr="00AB17C8">
        <w:trPr>
          <w:trHeight w:val="635"/>
        </w:trPr>
        <w:tc>
          <w:tcPr>
            <w:tcW w:w="568" w:type="dxa"/>
            <w:shd w:val="clear" w:color="auto" w:fill="auto"/>
            <w:vAlign w:val="center"/>
          </w:tcPr>
          <w:p w:rsidR="00910C8E" w:rsidRPr="009A33E5" w:rsidRDefault="00910C8E" w:rsidP="00910C8E">
            <w:pPr>
              <w:jc w:val="center"/>
              <w:rPr>
                <w:lang w:val="uk-UA"/>
              </w:rPr>
            </w:pPr>
            <w:r w:rsidRPr="009A33E5">
              <w:rPr>
                <w:lang w:val="uk-UA"/>
              </w:rPr>
              <w:t>1.</w:t>
            </w:r>
          </w:p>
        </w:tc>
        <w:tc>
          <w:tcPr>
            <w:tcW w:w="5102" w:type="dxa"/>
            <w:shd w:val="clear" w:color="auto" w:fill="auto"/>
            <w:vAlign w:val="center"/>
          </w:tcPr>
          <w:p w:rsidR="00910C8E" w:rsidRPr="009F1CA7" w:rsidRDefault="00910C8E" w:rsidP="00910C8E">
            <w:pPr>
              <w:rPr>
                <w:lang w:val="uk-UA"/>
              </w:rPr>
            </w:pPr>
            <w:r>
              <w:rPr>
                <w:lang w:val="uk-UA"/>
              </w:rPr>
              <w:t>Динаміка збільшення площі доріг та тротуарів з відновленим покриттям</w:t>
            </w:r>
          </w:p>
        </w:tc>
        <w:tc>
          <w:tcPr>
            <w:tcW w:w="1135" w:type="dxa"/>
            <w:vAlign w:val="center"/>
          </w:tcPr>
          <w:p w:rsidR="00910C8E" w:rsidRPr="009A33E5" w:rsidRDefault="00910C8E" w:rsidP="00910C8E">
            <w:pPr>
              <w:jc w:val="center"/>
              <w:rPr>
                <w:vertAlign w:val="superscript"/>
                <w:lang w:val="uk-UA"/>
              </w:rPr>
            </w:pPr>
            <w:r w:rsidRPr="009A33E5">
              <w:rPr>
                <w:lang w:val="uk-UA"/>
              </w:rPr>
              <w:t>%</w:t>
            </w:r>
          </w:p>
        </w:tc>
        <w:tc>
          <w:tcPr>
            <w:tcW w:w="1276" w:type="dxa"/>
            <w:shd w:val="clear" w:color="auto" w:fill="auto"/>
            <w:vAlign w:val="center"/>
          </w:tcPr>
          <w:p w:rsidR="00910C8E" w:rsidRPr="009A33E5" w:rsidRDefault="00910C8E" w:rsidP="00910C8E">
            <w:pPr>
              <w:jc w:val="center"/>
              <w:rPr>
                <w:lang w:val="uk-UA"/>
              </w:rPr>
            </w:pPr>
            <w:r>
              <w:rPr>
                <w:lang w:val="uk-UA"/>
              </w:rPr>
              <w:t>10</w:t>
            </w:r>
          </w:p>
        </w:tc>
        <w:tc>
          <w:tcPr>
            <w:tcW w:w="1417" w:type="dxa"/>
            <w:shd w:val="clear" w:color="auto" w:fill="auto"/>
            <w:vAlign w:val="center"/>
          </w:tcPr>
          <w:p w:rsidR="00910C8E" w:rsidRPr="00081D14" w:rsidRDefault="00910C8E" w:rsidP="00910C8E">
            <w:pPr>
              <w:jc w:val="center"/>
              <w:rPr>
                <w:lang w:val="uk-UA"/>
              </w:rPr>
            </w:pPr>
            <w:r>
              <w:rPr>
                <w:lang w:val="uk-UA"/>
              </w:rPr>
              <w:t>9</w:t>
            </w:r>
          </w:p>
        </w:tc>
        <w:tc>
          <w:tcPr>
            <w:tcW w:w="4503" w:type="dxa"/>
            <w:shd w:val="clear" w:color="auto" w:fill="auto"/>
            <w:vAlign w:val="center"/>
          </w:tcPr>
          <w:p w:rsidR="00910C8E" w:rsidRPr="00541CCC" w:rsidRDefault="00910C8E" w:rsidP="00910C8E">
            <w:pPr>
              <w:jc w:val="center"/>
              <w:rPr>
                <w:rFonts w:eastAsia="Calibri"/>
                <w:lang w:val="uk-UA"/>
              </w:rPr>
            </w:pPr>
            <w:r>
              <w:rPr>
                <w:rFonts w:eastAsia="Calibri"/>
                <w:lang w:val="uk-UA"/>
              </w:rPr>
              <w:t>Через обмежене фінансування</w:t>
            </w:r>
          </w:p>
        </w:tc>
        <w:tc>
          <w:tcPr>
            <w:tcW w:w="1974" w:type="dxa"/>
            <w:shd w:val="clear" w:color="auto" w:fill="auto"/>
            <w:vAlign w:val="center"/>
          </w:tcPr>
          <w:p w:rsidR="00910C8E" w:rsidRPr="00CC3043" w:rsidRDefault="00910C8E" w:rsidP="00910C8E">
            <w:pPr>
              <w:jc w:val="center"/>
              <w:rPr>
                <w:sz w:val="19"/>
                <w:szCs w:val="19"/>
                <w:lang w:val="uk-UA"/>
              </w:rPr>
            </w:pPr>
            <w:r w:rsidRPr="00CC3043">
              <w:rPr>
                <w:sz w:val="19"/>
                <w:szCs w:val="19"/>
                <w:lang w:val="uk-UA"/>
              </w:rPr>
              <w:t>Продовження виконання заходу заплановано</w:t>
            </w:r>
          </w:p>
          <w:p w:rsidR="00910C8E" w:rsidRPr="006B6235" w:rsidRDefault="00910C8E" w:rsidP="00910C8E">
            <w:pPr>
              <w:jc w:val="center"/>
              <w:rPr>
                <w:color w:val="FF0000"/>
                <w:sz w:val="21"/>
                <w:szCs w:val="21"/>
                <w:lang w:val="uk-UA"/>
              </w:rPr>
            </w:pPr>
            <w:r>
              <w:rPr>
                <w:sz w:val="19"/>
                <w:szCs w:val="19"/>
                <w:lang w:val="uk-UA"/>
              </w:rPr>
              <w:t>у</w:t>
            </w:r>
            <w:r w:rsidRPr="00CC3043">
              <w:rPr>
                <w:sz w:val="19"/>
                <w:szCs w:val="19"/>
                <w:lang w:val="uk-UA"/>
              </w:rPr>
              <w:t xml:space="preserve"> </w:t>
            </w:r>
            <w:r>
              <w:rPr>
                <w:sz w:val="20"/>
                <w:szCs w:val="20"/>
                <w:lang w:val="uk-UA"/>
              </w:rPr>
              <w:t>2019</w:t>
            </w:r>
            <w:r w:rsidRPr="00CC3043">
              <w:rPr>
                <w:sz w:val="20"/>
                <w:szCs w:val="20"/>
                <w:lang w:val="uk-UA"/>
              </w:rPr>
              <w:t xml:space="preserve"> р</w:t>
            </w:r>
            <w:r>
              <w:rPr>
                <w:sz w:val="20"/>
                <w:szCs w:val="20"/>
                <w:lang w:val="uk-UA"/>
              </w:rPr>
              <w:t>оці</w:t>
            </w:r>
          </w:p>
        </w:tc>
      </w:tr>
      <w:tr w:rsidR="00910C8E" w:rsidRPr="0025251E" w:rsidTr="00910C8E">
        <w:trPr>
          <w:trHeight w:val="635"/>
        </w:trPr>
        <w:tc>
          <w:tcPr>
            <w:tcW w:w="568" w:type="dxa"/>
            <w:shd w:val="clear" w:color="auto" w:fill="auto"/>
            <w:vAlign w:val="center"/>
          </w:tcPr>
          <w:p w:rsidR="00910C8E" w:rsidRPr="009A33E5" w:rsidRDefault="00910C8E" w:rsidP="00910C8E">
            <w:pPr>
              <w:jc w:val="center"/>
              <w:rPr>
                <w:lang w:val="uk-UA"/>
              </w:rPr>
            </w:pPr>
            <w:r w:rsidRPr="009A33E5">
              <w:rPr>
                <w:lang w:val="uk-UA"/>
              </w:rPr>
              <w:t>2.</w:t>
            </w:r>
          </w:p>
        </w:tc>
        <w:tc>
          <w:tcPr>
            <w:tcW w:w="5102" w:type="dxa"/>
            <w:shd w:val="clear" w:color="auto" w:fill="auto"/>
            <w:vAlign w:val="center"/>
          </w:tcPr>
          <w:p w:rsidR="00910C8E" w:rsidRDefault="00910C8E" w:rsidP="00910C8E">
            <w:pPr>
              <w:rPr>
                <w:lang w:val="uk-UA"/>
              </w:rPr>
            </w:pPr>
            <w:r>
              <w:rPr>
                <w:lang w:val="uk-UA"/>
              </w:rPr>
              <w:t>Динаміка відновлення прибудинкових територій міста</w:t>
            </w:r>
          </w:p>
        </w:tc>
        <w:tc>
          <w:tcPr>
            <w:tcW w:w="1135" w:type="dxa"/>
            <w:vAlign w:val="center"/>
          </w:tcPr>
          <w:p w:rsidR="00910C8E" w:rsidRPr="009A33E5" w:rsidRDefault="00910C8E" w:rsidP="00910C8E">
            <w:pPr>
              <w:jc w:val="center"/>
              <w:rPr>
                <w:lang w:val="uk-UA"/>
              </w:rPr>
            </w:pPr>
            <w:r w:rsidRPr="009A33E5">
              <w:rPr>
                <w:lang w:val="uk-UA"/>
              </w:rPr>
              <w:t>%</w:t>
            </w:r>
          </w:p>
        </w:tc>
        <w:tc>
          <w:tcPr>
            <w:tcW w:w="1276" w:type="dxa"/>
            <w:shd w:val="clear" w:color="auto" w:fill="auto"/>
            <w:vAlign w:val="center"/>
          </w:tcPr>
          <w:p w:rsidR="00910C8E" w:rsidRPr="009A33E5" w:rsidRDefault="00910C8E" w:rsidP="00910C8E">
            <w:pPr>
              <w:jc w:val="center"/>
              <w:rPr>
                <w:lang w:val="uk-UA"/>
              </w:rPr>
            </w:pPr>
            <w:r>
              <w:rPr>
                <w:lang w:val="uk-UA"/>
              </w:rPr>
              <w:t>13</w:t>
            </w:r>
          </w:p>
        </w:tc>
        <w:tc>
          <w:tcPr>
            <w:tcW w:w="1417" w:type="dxa"/>
            <w:shd w:val="clear" w:color="auto" w:fill="auto"/>
            <w:vAlign w:val="center"/>
          </w:tcPr>
          <w:p w:rsidR="00910C8E" w:rsidRPr="00081D14" w:rsidRDefault="00910C8E" w:rsidP="00910C8E">
            <w:pPr>
              <w:jc w:val="center"/>
              <w:rPr>
                <w:lang w:val="uk-UA"/>
              </w:rPr>
            </w:pPr>
            <w:r>
              <w:rPr>
                <w:lang w:val="uk-UA"/>
              </w:rPr>
              <w:t>15</w:t>
            </w:r>
          </w:p>
        </w:tc>
        <w:tc>
          <w:tcPr>
            <w:tcW w:w="4503" w:type="dxa"/>
            <w:shd w:val="clear" w:color="auto" w:fill="auto"/>
            <w:vAlign w:val="center"/>
          </w:tcPr>
          <w:p w:rsidR="00910C8E" w:rsidRDefault="00910C8E" w:rsidP="00910C8E">
            <w:pPr>
              <w:jc w:val="center"/>
            </w:pPr>
            <w:r w:rsidRPr="006A04F7">
              <w:rPr>
                <w:lang w:val="uk-UA"/>
              </w:rPr>
              <w:t>Захід виконано в повному обсязі</w:t>
            </w:r>
          </w:p>
        </w:tc>
        <w:tc>
          <w:tcPr>
            <w:tcW w:w="1974" w:type="dxa"/>
            <w:shd w:val="clear" w:color="auto" w:fill="auto"/>
            <w:vAlign w:val="center"/>
          </w:tcPr>
          <w:p w:rsidR="00910C8E" w:rsidRDefault="00910C8E" w:rsidP="00910C8E">
            <w:pPr>
              <w:jc w:val="center"/>
            </w:pPr>
            <w:r w:rsidRPr="005A7854">
              <w:rPr>
                <w:sz w:val="28"/>
                <w:szCs w:val="28"/>
                <w:lang w:val="uk-UA"/>
              </w:rPr>
              <w:t>-</w:t>
            </w:r>
          </w:p>
        </w:tc>
      </w:tr>
      <w:tr w:rsidR="00910C8E" w:rsidRPr="0025251E" w:rsidTr="00910C8E">
        <w:trPr>
          <w:trHeight w:val="635"/>
        </w:trPr>
        <w:tc>
          <w:tcPr>
            <w:tcW w:w="568" w:type="dxa"/>
            <w:shd w:val="clear" w:color="auto" w:fill="auto"/>
            <w:vAlign w:val="center"/>
          </w:tcPr>
          <w:p w:rsidR="00910C8E" w:rsidRPr="009A33E5" w:rsidRDefault="00910C8E" w:rsidP="00910C8E">
            <w:pPr>
              <w:jc w:val="center"/>
              <w:rPr>
                <w:lang w:val="uk-UA"/>
              </w:rPr>
            </w:pPr>
            <w:r w:rsidRPr="009A33E5">
              <w:rPr>
                <w:lang w:val="uk-UA"/>
              </w:rPr>
              <w:t>3.</w:t>
            </w:r>
          </w:p>
        </w:tc>
        <w:tc>
          <w:tcPr>
            <w:tcW w:w="5102" w:type="dxa"/>
            <w:shd w:val="clear" w:color="auto" w:fill="auto"/>
            <w:vAlign w:val="center"/>
          </w:tcPr>
          <w:p w:rsidR="00910C8E" w:rsidRPr="009F1CA7" w:rsidRDefault="00910C8E" w:rsidP="00910C8E">
            <w:pPr>
              <w:rPr>
                <w:lang w:val="uk-UA"/>
              </w:rPr>
            </w:pPr>
            <w:r>
              <w:rPr>
                <w:lang w:val="uk-UA"/>
              </w:rPr>
              <w:t>Динаміка збільшення зелених насаджень</w:t>
            </w:r>
          </w:p>
        </w:tc>
        <w:tc>
          <w:tcPr>
            <w:tcW w:w="1135" w:type="dxa"/>
            <w:vAlign w:val="center"/>
          </w:tcPr>
          <w:p w:rsidR="00910C8E" w:rsidRPr="009A33E5" w:rsidRDefault="00910C8E" w:rsidP="00910C8E">
            <w:pPr>
              <w:jc w:val="center"/>
              <w:rPr>
                <w:lang w:val="uk-UA"/>
              </w:rPr>
            </w:pPr>
            <w:r w:rsidRPr="009A33E5">
              <w:rPr>
                <w:lang w:val="uk-UA"/>
              </w:rPr>
              <w:t>%</w:t>
            </w:r>
          </w:p>
        </w:tc>
        <w:tc>
          <w:tcPr>
            <w:tcW w:w="1276" w:type="dxa"/>
            <w:shd w:val="clear" w:color="auto" w:fill="auto"/>
            <w:vAlign w:val="center"/>
          </w:tcPr>
          <w:p w:rsidR="00910C8E" w:rsidRPr="009A33E5" w:rsidRDefault="00910C8E" w:rsidP="00910C8E">
            <w:pPr>
              <w:jc w:val="center"/>
              <w:rPr>
                <w:lang w:val="uk-UA"/>
              </w:rPr>
            </w:pPr>
            <w:r>
              <w:rPr>
                <w:lang w:val="uk-UA"/>
              </w:rPr>
              <w:t>25</w:t>
            </w:r>
          </w:p>
        </w:tc>
        <w:tc>
          <w:tcPr>
            <w:tcW w:w="1417" w:type="dxa"/>
            <w:shd w:val="clear" w:color="auto" w:fill="auto"/>
            <w:vAlign w:val="center"/>
          </w:tcPr>
          <w:p w:rsidR="00910C8E" w:rsidRPr="00081D14" w:rsidRDefault="00910C8E" w:rsidP="00910C8E">
            <w:pPr>
              <w:jc w:val="center"/>
              <w:rPr>
                <w:lang w:val="uk-UA"/>
              </w:rPr>
            </w:pPr>
            <w:r>
              <w:rPr>
                <w:lang w:val="uk-UA"/>
              </w:rPr>
              <w:t>25</w:t>
            </w:r>
          </w:p>
        </w:tc>
        <w:tc>
          <w:tcPr>
            <w:tcW w:w="4503" w:type="dxa"/>
            <w:shd w:val="clear" w:color="auto" w:fill="auto"/>
            <w:vAlign w:val="center"/>
          </w:tcPr>
          <w:p w:rsidR="00910C8E" w:rsidRDefault="00910C8E" w:rsidP="00910C8E">
            <w:pPr>
              <w:jc w:val="center"/>
            </w:pPr>
            <w:r w:rsidRPr="006A04F7">
              <w:rPr>
                <w:lang w:val="uk-UA"/>
              </w:rPr>
              <w:t>Захід виконано в повному обсязі</w:t>
            </w:r>
          </w:p>
        </w:tc>
        <w:tc>
          <w:tcPr>
            <w:tcW w:w="1974" w:type="dxa"/>
            <w:shd w:val="clear" w:color="auto" w:fill="auto"/>
            <w:vAlign w:val="center"/>
          </w:tcPr>
          <w:p w:rsidR="00910C8E" w:rsidRDefault="00910C8E" w:rsidP="00910C8E">
            <w:pPr>
              <w:jc w:val="center"/>
            </w:pPr>
            <w:r w:rsidRPr="005A7854">
              <w:rPr>
                <w:sz w:val="28"/>
                <w:szCs w:val="28"/>
                <w:lang w:val="uk-UA"/>
              </w:rPr>
              <w:t>-</w:t>
            </w:r>
          </w:p>
        </w:tc>
      </w:tr>
      <w:tr w:rsidR="003D193A" w:rsidRPr="0025251E" w:rsidTr="001A7469">
        <w:trPr>
          <w:trHeight w:val="419"/>
        </w:trPr>
        <w:tc>
          <w:tcPr>
            <w:tcW w:w="568" w:type="dxa"/>
            <w:tcBorders>
              <w:bottom w:val="single" w:sz="4" w:space="0" w:color="auto"/>
            </w:tcBorders>
            <w:shd w:val="clear" w:color="auto" w:fill="auto"/>
          </w:tcPr>
          <w:p w:rsidR="003D193A" w:rsidRPr="0025251E" w:rsidRDefault="003D193A" w:rsidP="003D193A">
            <w:pPr>
              <w:jc w:val="both"/>
              <w:rPr>
                <w:sz w:val="28"/>
                <w:szCs w:val="28"/>
                <w:lang w:val="uk-UA"/>
              </w:rPr>
            </w:pPr>
          </w:p>
        </w:tc>
        <w:tc>
          <w:tcPr>
            <w:tcW w:w="15407" w:type="dxa"/>
            <w:gridSpan w:val="6"/>
            <w:tcBorders>
              <w:bottom w:val="single" w:sz="4" w:space="0" w:color="auto"/>
            </w:tcBorders>
            <w:shd w:val="clear" w:color="auto" w:fill="auto"/>
            <w:vAlign w:val="center"/>
          </w:tcPr>
          <w:p w:rsidR="003D193A" w:rsidRPr="006724B3" w:rsidRDefault="003D193A" w:rsidP="003D193A">
            <w:pPr>
              <w:jc w:val="center"/>
              <w:rPr>
                <w:sz w:val="28"/>
                <w:szCs w:val="28"/>
                <w:highlight w:val="yellow"/>
                <w:lang w:val="uk-UA"/>
              </w:rPr>
            </w:pPr>
            <w:r w:rsidRPr="00BA1B88">
              <w:rPr>
                <w:b/>
                <w:lang w:val="uk-UA"/>
              </w:rPr>
              <w:t>ІV. Показники якості</w:t>
            </w:r>
          </w:p>
        </w:tc>
      </w:tr>
      <w:tr w:rsidR="003D193A" w:rsidRPr="0025251E" w:rsidTr="00AB17C8">
        <w:trPr>
          <w:trHeight w:val="868"/>
        </w:trPr>
        <w:tc>
          <w:tcPr>
            <w:tcW w:w="568" w:type="dxa"/>
            <w:tcBorders>
              <w:bottom w:val="single" w:sz="4" w:space="0" w:color="auto"/>
            </w:tcBorders>
            <w:shd w:val="clear" w:color="auto" w:fill="auto"/>
            <w:vAlign w:val="center"/>
          </w:tcPr>
          <w:p w:rsidR="003D193A" w:rsidRPr="0025251E" w:rsidRDefault="003D193A" w:rsidP="003D193A">
            <w:pPr>
              <w:jc w:val="center"/>
              <w:rPr>
                <w:lang w:val="uk-UA"/>
              </w:rPr>
            </w:pPr>
            <w:r w:rsidRPr="009A33E5">
              <w:rPr>
                <w:lang w:val="uk-UA"/>
              </w:rPr>
              <w:t>1</w:t>
            </w:r>
            <w:r w:rsidRPr="0025251E">
              <w:rPr>
                <w:sz w:val="22"/>
                <w:szCs w:val="22"/>
                <w:lang w:val="uk-UA"/>
              </w:rPr>
              <w:t>.</w:t>
            </w:r>
          </w:p>
        </w:tc>
        <w:tc>
          <w:tcPr>
            <w:tcW w:w="5102" w:type="dxa"/>
            <w:tcBorders>
              <w:bottom w:val="single" w:sz="4" w:space="0" w:color="auto"/>
            </w:tcBorders>
            <w:shd w:val="clear" w:color="auto" w:fill="auto"/>
          </w:tcPr>
          <w:p w:rsidR="003D193A" w:rsidRPr="007D2E7D" w:rsidRDefault="003D193A" w:rsidP="003D193A">
            <w:pPr>
              <w:rPr>
                <w:b/>
                <w:lang w:val="uk-UA"/>
              </w:rPr>
            </w:pPr>
            <w:r w:rsidRPr="007D2E7D">
              <w:rPr>
                <w:lang w:val="uk-UA"/>
              </w:rPr>
              <w:t xml:space="preserve">Динаміка </w:t>
            </w:r>
            <w:r>
              <w:rPr>
                <w:lang w:val="uk-UA"/>
              </w:rPr>
              <w:t>поліпшення санітарного та естетичного стану</w:t>
            </w:r>
            <w:r w:rsidRPr="007D2E7D">
              <w:rPr>
                <w:lang w:val="uk-UA"/>
              </w:rPr>
              <w:t xml:space="preserve"> </w:t>
            </w:r>
            <w:r>
              <w:rPr>
                <w:lang w:val="uk-UA"/>
              </w:rPr>
              <w:t xml:space="preserve">міста, </w:t>
            </w:r>
            <w:r w:rsidRPr="007D2E7D">
              <w:rPr>
                <w:lang w:val="uk-UA"/>
              </w:rPr>
              <w:t>порівняно з попереднім роком</w:t>
            </w:r>
          </w:p>
        </w:tc>
        <w:tc>
          <w:tcPr>
            <w:tcW w:w="1135" w:type="dxa"/>
            <w:tcBorders>
              <w:bottom w:val="single" w:sz="4" w:space="0" w:color="auto"/>
            </w:tcBorders>
            <w:vAlign w:val="center"/>
          </w:tcPr>
          <w:p w:rsidR="003D193A" w:rsidRPr="009A33E5" w:rsidRDefault="003D193A" w:rsidP="003D193A">
            <w:pPr>
              <w:jc w:val="center"/>
              <w:rPr>
                <w:lang w:val="uk-UA"/>
              </w:rPr>
            </w:pPr>
            <w:r w:rsidRPr="009A33E5">
              <w:rPr>
                <w:lang w:val="uk-UA"/>
              </w:rPr>
              <w:t>%</w:t>
            </w:r>
          </w:p>
        </w:tc>
        <w:tc>
          <w:tcPr>
            <w:tcW w:w="1276" w:type="dxa"/>
            <w:tcBorders>
              <w:bottom w:val="single" w:sz="4" w:space="0" w:color="auto"/>
            </w:tcBorders>
            <w:shd w:val="clear" w:color="auto" w:fill="auto"/>
            <w:vAlign w:val="center"/>
          </w:tcPr>
          <w:p w:rsidR="003D193A" w:rsidRPr="009A33E5" w:rsidRDefault="003D193A" w:rsidP="003D193A">
            <w:pPr>
              <w:jc w:val="center"/>
              <w:rPr>
                <w:highlight w:val="yellow"/>
                <w:lang w:val="uk-UA"/>
              </w:rPr>
            </w:pPr>
            <w:r>
              <w:rPr>
                <w:lang w:val="uk-UA"/>
              </w:rPr>
              <w:t>30</w:t>
            </w:r>
          </w:p>
        </w:tc>
        <w:tc>
          <w:tcPr>
            <w:tcW w:w="1417" w:type="dxa"/>
            <w:tcBorders>
              <w:bottom w:val="single" w:sz="4" w:space="0" w:color="auto"/>
            </w:tcBorders>
            <w:shd w:val="clear" w:color="auto" w:fill="auto"/>
            <w:vAlign w:val="center"/>
          </w:tcPr>
          <w:p w:rsidR="003D193A" w:rsidRPr="00541CCC" w:rsidRDefault="003D193A" w:rsidP="003D193A">
            <w:pPr>
              <w:jc w:val="center"/>
              <w:rPr>
                <w:lang w:val="uk-UA"/>
              </w:rPr>
            </w:pPr>
            <w:r>
              <w:rPr>
                <w:lang w:val="uk-UA"/>
              </w:rPr>
              <w:t>30</w:t>
            </w:r>
          </w:p>
        </w:tc>
        <w:tc>
          <w:tcPr>
            <w:tcW w:w="4503" w:type="dxa"/>
            <w:tcBorders>
              <w:bottom w:val="single" w:sz="4" w:space="0" w:color="auto"/>
            </w:tcBorders>
            <w:shd w:val="clear" w:color="auto" w:fill="auto"/>
            <w:vAlign w:val="center"/>
          </w:tcPr>
          <w:p w:rsidR="003D193A" w:rsidRPr="00541CCC" w:rsidRDefault="00910C8E" w:rsidP="003D193A">
            <w:pPr>
              <w:jc w:val="center"/>
              <w:rPr>
                <w:rFonts w:eastAsia="Calibri"/>
                <w:lang w:val="uk-UA"/>
              </w:rPr>
            </w:pPr>
            <w:r w:rsidRPr="00C72338">
              <w:rPr>
                <w:lang w:val="uk-UA"/>
              </w:rPr>
              <w:t>Захід виконано в повному обсязі</w:t>
            </w:r>
          </w:p>
        </w:tc>
        <w:tc>
          <w:tcPr>
            <w:tcW w:w="1974" w:type="dxa"/>
            <w:tcBorders>
              <w:bottom w:val="single" w:sz="4" w:space="0" w:color="auto"/>
            </w:tcBorders>
            <w:shd w:val="clear" w:color="auto" w:fill="auto"/>
            <w:vAlign w:val="center"/>
          </w:tcPr>
          <w:p w:rsidR="003D193A" w:rsidRPr="00541CCC" w:rsidRDefault="003D193A" w:rsidP="003D193A">
            <w:pPr>
              <w:jc w:val="center"/>
              <w:rPr>
                <w:sz w:val="28"/>
                <w:szCs w:val="28"/>
                <w:lang w:val="uk-UA"/>
              </w:rPr>
            </w:pPr>
            <w:r>
              <w:rPr>
                <w:sz w:val="28"/>
                <w:szCs w:val="28"/>
                <w:lang w:val="uk-UA"/>
              </w:rPr>
              <w:t>-</w:t>
            </w:r>
          </w:p>
        </w:tc>
      </w:tr>
    </w:tbl>
    <w:p w:rsidR="006724B3" w:rsidRPr="00695765" w:rsidRDefault="006724B3" w:rsidP="006724B3">
      <w:pPr>
        <w:pStyle w:val="ab"/>
        <w:spacing w:before="0" w:beforeAutospacing="0" w:after="0" w:afterAutospacing="0"/>
        <w:ind w:left="284"/>
        <w:jc w:val="both"/>
        <w:rPr>
          <w:b/>
          <w:sz w:val="28"/>
          <w:szCs w:val="28"/>
          <w:lang w:val="uk-UA"/>
        </w:rPr>
      </w:pPr>
    </w:p>
    <w:p w:rsidR="00BA1B88" w:rsidRDefault="00BA1B88" w:rsidP="006724B3">
      <w:pPr>
        <w:pStyle w:val="ab"/>
        <w:spacing w:before="0" w:beforeAutospacing="0" w:after="0" w:afterAutospacing="0"/>
        <w:ind w:left="284"/>
        <w:jc w:val="both"/>
        <w:rPr>
          <w:b/>
          <w:sz w:val="27"/>
          <w:szCs w:val="27"/>
          <w:lang w:val="uk-UA"/>
        </w:rPr>
      </w:pPr>
    </w:p>
    <w:p w:rsidR="006724B3" w:rsidRDefault="006724B3" w:rsidP="006724B3">
      <w:pPr>
        <w:pStyle w:val="ab"/>
        <w:spacing w:before="0" w:beforeAutospacing="0" w:after="0" w:afterAutospacing="0"/>
        <w:ind w:left="284"/>
        <w:jc w:val="both"/>
        <w:rPr>
          <w:b/>
          <w:sz w:val="27"/>
          <w:szCs w:val="27"/>
          <w:lang w:val="uk-UA"/>
        </w:rPr>
      </w:pPr>
      <w:r w:rsidRPr="0025251E">
        <w:rPr>
          <w:b/>
          <w:sz w:val="27"/>
          <w:szCs w:val="27"/>
          <w:lang w:val="uk-UA"/>
        </w:rPr>
        <w:t>Н</w:t>
      </w:r>
      <w:r>
        <w:rPr>
          <w:b/>
          <w:sz w:val="27"/>
          <w:szCs w:val="27"/>
          <w:lang w:val="uk-UA"/>
        </w:rPr>
        <w:t>ачальник Управління розвитку</w:t>
      </w:r>
      <w:r w:rsidRPr="0025251E">
        <w:rPr>
          <w:b/>
          <w:sz w:val="27"/>
          <w:szCs w:val="27"/>
          <w:lang w:val="uk-UA"/>
        </w:rPr>
        <w:t xml:space="preserve"> </w:t>
      </w:r>
      <w:r>
        <w:rPr>
          <w:b/>
          <w:sz w:val="27"/>
          <w:szCs w:val="27"/>
          <w:lang w:val="uk-UA"/>
        </w:rPr>
        <w:t xml:space="preserve">міського господарства </w:t>
      </w:r>
    </w:p>
    <w:p w:rsidR="006724B3" w:rsidRPr="0054187E" w:rsidRDefault="006724B3" w:rsidP="00117295">
      <w:pPr>
        <w:pStyle w:val="ab"/>
        <w:spacing w:before="0" w:beforeAutospacing="0" w:after="0" w:afterAutospacing="0"/>
        <w:ind w:left="284"/>
        <w:rPr>
          <w:b/>
          <w:sz w:val="27"/>
          <w:szCs w:val="27"/>
          <w:lang w:val="uk-UA"/>
        </w:rPr>
        <w:sectPr w:rsidR="006724B3" w:rsidRPr="0054187E" w:rsidSect="009D4A77">
          <w:pgSz w:w="16838" w:h="11906" w:orient="landscape"/>
          <w:pgMar w:top="1560" w:right="567" w:bottom="568" w:left="851" w:header="709" w:footer="709" w:gutter="0"/>
          <w:pgNumType w:start="1"/>
          <w:cols w:space="708"/>
          <w:titlePg/>
          <w:docGrid w:linePitch="360"/>
        </w:sectPr>
      </w:pPr>
      <w:r>
        <w:rPr>
          <w:b/>
          <w:sz w:val="27"/>
          <w:szCs w:val="27"/>
          <w:lang w:val="uk-UA"/>
        </w:rPr>
        <w:t>та капітального будівництва Бахмутської міської ради</w:t>
      </w:r>
      <w:r w:rsidRPr="0025251E">
        <w:rPr>
          <w:b/>
          <w:sz w:val="27"/>
          <w:szCs w:val="27"/>
          <w:lang w:val="uk-UA"/>
        </w:rPr>
        <w:tab/>
      </w:r>
      <w:r w:rsidRPr="0025251E">
        <w:rPr>
          <w:b/>
          <w:sz w:val="27"/>
          <w:szCs w:val="27"/>
          <w:lang w:val="uk-UA"/>
        </w:rPr>
        <w:tab/>
      </w:r>
      <w:r w:rsidRPr="0025251E">
        <w:rPr>
          <w:b/>
          <w:sz w:val="27"/>
          <w:szCs w:val="27"/>
          <w:lang w:val="uk-UA"/>
        </w:rPr>
        <w:tab/>
      </w:r>
      <w:r w:rsidRPr="0025251E">
        <w:rPr>
          <w:b/>
          <w:sz w:val="27"/>
          <w:szCs w:val="27"/>
          <w:lang w:val="uk-UA"/>
        </w:rPr>
        <w:tab/>
      </w:r>
      <w:r>
        <w:rPr>
          <w:b/>
          <w:sz w:val="27"/>
          <w:szCs w:val="27"/>
          <w:lang w:val="uk-UA"/>
        </w:rPr>
        <w:t xml:space="preserve"> </w:t>
      </w:r>
      <w:r w:rsidR="00695765">
        <w:rPr>
          <w:b/>
          <w:sz w:val="27"/>
          <w:szCs w:val="27"/>
          <w:lang w:val="uk-UA"/>
        </w:rPr>
        <w:tab/>
      </w:r>
      <w:r w:rsidR="00695765">
        <w:rPr>
          <w:b/>
          <w:sz w:val="27"/>
          <w:szCs w:val="27"/>
          <w:lang w:val="uk-UA"/>
        </w:rPr>
        <w:tab/>
      </w:r>
      <w:r w:rsidR="00695765">
        <w:rPr>
          <w:b/>
          <w:sz w:val="27"/>
          <w:szCs w:val="27"/>
          <w:lang w:val="uk-UA"/>
        </w:rPr>
        <w:tab/>
      </w:r>
      <w:r w:rsidR="00695765">
        <w:rPr>
          <w:b/>
          <w:sz w:val="27"/>
          <w:szCs w:val="27"/>
          <w:lang w:val="uk-UA"/>
        </w:rPr>
        <w:tab/>
      </w:r>
      <w:r w:rsidR="00695765">
        <w:rPr>
          <w:b/>
          <w:sz w:val="27"/>
          <w:szCs w:val="27"/>
          <w:lang w:val="uk-UA"/>
        </w:rPr>
        <w:tab/>
      </w:r>
      <w:r w:rsidR="00117295">
        <w:rPr>
          <w:b/>
          <w:sz w:val="27"/>
          <w:szCs w:val="27"/>
          <w:lang w:val="uk-UA"/>
        </w:rPr>
        <w:t>С.П. Чорноіван</w:t>
      </w:r>
    </w:p>
    <w:p w:rsidR="00117295" w:rsidRDefault="00117295" w:rsidP="00BC74CD">
      <w:pPr>
        <w:ind w:left="4962"/>
        <w:rPr>
          <w:i/>
          <w:sz w:val="28"/>
          <w:szCs w:val="28"/>
          <w:lang w:val="uk-UA"/>
        </w:rPr>
        <w:sectPr w:rsidR="00117295" w:rsidSect="009D4A77">
          <w:pgSz w:w="11906" w:h="16838"/>
          <w:pgMar w:top="1135" w:right="851" w:bottom="709" w:left="1701" w:header="709" w:footer="709" w:gutter="0"/>
          <w:pgNumType w:start="1"/>
          <w:cols w:space="708"/>
          <w:titlePg/>
          <w:docGrid w:linePitch="360"/>
        </w:sectPr>
      </w:pPr>
    </w:p>
    <w:p w:rsidR="0022320E" w:rsidRPr="00BC74CD" w:rsidRDefault="00117295" w:rsidP="00BC74CD">
      <w:pPr>
        <w:ind w:left="4962"/>
        <w:rPr>
          <w:i/>
          <w:sz w:val="28"/>
          <w:szCs w:val="28"/>
          <w:lang w:val="uk-UA"/>
        </w:rPr>
      </w:pPr>
      <w:r>
        <w:rPr>
          <w:i/>
          <w:sz w:val="28"/>
          <w:szCs w:val="28"/>
          <w:lang w:val="uk-UA"/>
        </w:rPr>
        <w:lastRenderedPageBreak/>
        <w:t>Д</w:t>
      </w:r>
      <w:r w:rsidR="0022320E" w:rsidRPr="00BC74CD">
        <w:rPr>
          <w:i/>
          <w:sz w:val="28"/>
          <w:szCs w:val="28"/>
          <w:lang w:val="uk-UA"/>
        </w:rPr>
        <w:t xml:space="preserve">одаток </w:t>
      </w:r>
      <w:r w:rsidR="001D79F2" w:rsidRPr="00BC74CD">
        <w:rPr>
          <w:i/>
          <w:sz w:val="28"/>
          <w:szCs w:val="28"/>
          <w:lang w:val="uk-UA"/>
        </w:rPr>
        <w:t>3</w:t>
      </w:r>
    </w:p>
    <w:p w:rsidR="00DE3675" w:rsidRPr="00BC74CD" w:rsidRDefault="0022320E" w:rsidP="00BC74CD">
      <w:pPr>
        <w:ind w:left="4962"/>
        <w:rPr>
          <w:i/>
          <w:sz w:val="28"/>
          <w:szCs w:val="28"/>
          <w:lang w:val="uk-UA"/>
        </w:rPr>
      </w:pPr>
      <w:r w:rsidRPr="00BC74CD">
        <w:rPr>
          <w:i/>
          <w:sz w:val="28"/>
          <w:szCs w:val="28"/>
          <w:lang w:val="uk-UA"/>
        </w:rPr>
        <w:t xml:space="preserve">до Звіту про результати виконання </w:t>
      </w:r>
      <w:r w:rsidR="001D79F2" w:rsidRPr="00BC74CD">
        <w:rPr>
          <w:i/>
          <w:sz w:val="28"/>
          <w:szCs w:val="28"/>
          <w:lang w:val="uk-UA"/>
        </w:rPr>
        <w:t>у</w:t>
      </w:r>
      <w:r w:rsidR="00BC74CD">
        <w:rPr>
          <w:i/>
          <w:sz w:val="28"/>
          <w:szCs w:val="28"/>
          <w:lang w:val="uk-UA"/>
        </w:rPr>
        <w:t xml:space="preserve"> </w:t>
      </w:r>
      <w:r w:rsidR="001D79F2" w:rsidRPr="00BC74CD">
        <w:rPr>
          <w:i/>
          <w:sz w:val="28"/>
          <w:szCs w:val="28"/>
          <w:lang w:val="uk-UA"/>
        </w:rPr>
        <w:t>201</w:t>
      </w:r>
      <w:r w:rsidR="00045C07">
        <w:rPr>
          <w:i/>
          <w:sz w:val="28"/>
          <w:szCs w:val="28"/>
          <w:lang w:val="uk-UA"/>
        </w:rPr>
        <w:t>8</w:t>
      </w:r>
      <w:r w:rsidR="001D79F2" w:rsidRPr="00BC74CD">
        <w:rPr>
          <w:i/>
          <w:sz w:val="28"/>
          <w:szCs w:val="28"/>
          <w:lang w:val="uk-UA"/>
        </w:rPr>
        <w:t xml:space="preserve"> році </w:t>
      </w:r>
      <w:r w:rsidRPr="00BC74CD">
        <w:rPr>
          <w:i/>
          <w:sz w:val="28"/>
          <w:szCs w:val="28"/>
          <w:lang w:val="uk-UA"/>
        </w:rPr>
        <w:t xml:space="preserve">Програми </w:t>
      </w:r>
      <w:r w:rsidR="00DE3675" w:rsidRPr="00BC74CD">
        <w:rPr>
          <w:i/>
          <w:sz w:val="28"/>
          <w:szCs w:val="28"/>
          <w:lang w:val="uk-UA"/>
        </w:rPr>
        <w:t xml:space="preserve">благоустрою </w:t>
      </w:r>
    </w:p>
    <w:p w:rsidR="00C91C06" w:rsidRDefault="00DE3675" w:rsidP="00045C07">
      <w:pPr>
        <w:ind w:left="4962"/>
        <w:rPr>
          <w:i/>
          <w:sz w:val="28"/>
          <w:szCs w:val="28"/>
          <w:lang w:val="uk-UA"/>
        </w:rPr>
      </w:pPr>
      <w:r w:rsidRPr="00BC74CD">
        <w:rPr>
          <w:i/>
          <w:sz w:val="28"/>
          <w:szCs w:val="28"/>
          <w:lang w:val="uk-UA"/>
        </w:rPr>
        <w:t>міста Бахмут на 2016 – 2020 роки</w:t>
      </w:r>
      <w:r w:rsidR="00045C07" w:rsidRPr="00045C07">
        <w:rPr>
          <w:i/>
          <w:sz w:val="28"/>
          <w:szCs w:val="28"/>
          <w:lang w:val="uk-UA"/>
        </w:rPr>
        <w:t xml:space="preserve"> </w:t>
      </w:r>
      <w:r w:rsidR="00045C07">
        <w:rPr>
          <w:i/>
          <w:sz w:val="28"/>
          <w:szCs w:val="28"/>
          <w:lang w:val="uk-UA"/>
        </w:rPr>
        <w:t>затвердженої рішенням Бахмутської міської ради від 22.06.2016 №6/87-1546, із змінами</w:t>
      </w:r>
    </w:p>
    <w:p w:rsidR="0022320E" w:rsidRPr="006A4E8D" w:rsidRDefault="0022320E" w:rsidP="0022320E">
      <w:pPr>
        <w:jc w:val="center"/>
        <w:rPr>
          <w:b/>
          <w:szCs w:val="28"/>
          <w:lang w:val="uk-UA"/>
        </w:rPr>
      </w:pPr>
    </w:p>
    <w:p w:rsidR="00045C07" w:rsidRDefault="00045C07" w:rsidP="00045C07">
      <w:pPr>
        <w:spacing w:line="276" w:lineRule="auto"/>
        <w:jc w:val="center"/>
        <w:rPr>
          <w:b/>
          <w:sz w:val="28"/>
          <w:szCs w:val="28"/>
          <w:lang w:val="uk-UA"/>
        </w:rPr>
      </w:pPr>
      <w:r w:rsidRPr="00BC74CD">
        <w:rPr>
          <w:b/>
          <w:sz w:val="28"/>
          <w:szCs w:val="28"/>
          <w:lang w:val="uk-UA"/>
        </w:rPr>
        <w:t>Пояснювальна записка</w:t>
      </w:r>
      <w:r>
        <w:rPr>
          <w:b/>
          <w:sz w:val="28"/>
          <w:szCs w:val="28"/>
          <w:lang w:val="uk-UA"/>
        </w:rPr>
        <w:t xml:space="preserve"> </w:t>
      </w:r>
    </w:p>
    <w:p w:rsidR="00045C07" w:rsidRDefault="00045C07" w:rsidP="00045C07">
      <w:pPr>
        <w:spacing w:line="276" w:lineRule="auto"/>
        <w:jc w:val="center"/>
        <w:rPr>
          <w:b/>
          <w:sz w:val="28"/>
          <w:szCs w:val="28"/>
          <w:lang w:val="uk-UA"/>
        </w:rPr>
      </w:pPr>
      <w:r w:rsidRPr="00BC74CD">
        <w:rPr>
          <w:b/>
          <w:sz w:val="28"/>
          <w:szCs w:val="28"/>
          <w:lang w:val="uk-UA"/>
        </w:rPr>
        <w:t>про виконання у 201</w:t>
      </w:r>
      <w:r>
        <w:rPr>
          <w:b/>
          <w:sz w:val="28"/>
          <w:szCs w:val="28"/>
          <w:lang w:val="uk-UA"/>
        </w:rPr>
        <w:t>8</w:t>
      </w:r>
      <w:r w:rsidRPr="00BC74CD">
        <w:rPr>
          <w:b/>
          <w:sz w:val="28"/>
          <w:szCs w:val="28"/>
          <w:lang w:val="uk-UA"/>
        </w:rPr>
        <w:t xml:space="preserve"> році заходів </w:t>
      </w:r>
    </w:p>
    <w:p w:rsidR="00045C07" w:rsidRPr="00BC74CD" w:rsidRDefault="00045C07" w:rsidP="00045C07">
      <w:pPr>
        <w:spacing w:line="276" w:lineRule="auto"/>
        <w:jc w:val="center"/>
        <w:rPr>
          <w:b/>
          <w:sz w:val="28"/>
          <w:szCs w:val="28"/>
          <w:lang w:val="uk-UA"/>
        </w:rPr>
      </w:pPr>
      <w:r w:rsidRPr="00BC74CD">
        <w:rPr>
          <w:b/>
          <w:sz w:val="28"/>
          <w:szCs w:val="28"/>
          <w:lang w:val="uk-UA"/>
        </w:rPr>
        <w:t>Програми благоустрою міста Бахмут на 2016-2020 роки</w:t>
      </w:r>
      <w:r w:rsidR="004D3CB8">
        <w:rPr>
          <w:b/>
          <w:sz w:val="28"/>
          <w:szCs w:val="28"/>
          <w:lang w:val="uk-UA"/>
        </w:rPr>
        <w:t>, із змінами</w:t>
      </w:r>
    </w:p>
    <w:p w:rsidR="00045C07" w:rsidRDefault="00045C07" w:rsidP="00045C07">
      <w:pPr>
        <w:rPr>
          <w:b/>
          <w:sz w:val="28"/>
          <w:lang w:val="uk-UA"/>
        </w:rPr>
      </w:pPr>
    </w:p>
    <w:p w:rsidR="00045C07" w:rsidRPr="00821055" w:rsidRDefault="00045C07" w:rsidP="00045C07">
      <w:pPr>
        <w:ind w:firstLine="708"/>
        <w:jc w:val="both"/>
        <w:rPr>
          <w:sz w:val="28"/>
          <w:szCs w:val="28"/>
          <w:lang w:val="uk-UA"/>
        </w:rPr>
      </w:pPr>
      <w:r w:rsidRPr="00821055">
        <w:rPr>
          <w:bCs/>
          <w:spacing w:val="-1"/>
          <w:sz w:val="28"/>
          <w:szCs w:val="28"/>
          <w:lang w:val="uk-UA"/>
        </w:rPr>
        <w:t>Програма благоустрою міста Бахмут на 2016-2020 роки</w:t>
      </w:r>
      <w:r w:rsidRPr="00821055">
        <w:rPr>
          <w:sz w:val="28"/>
          <w:szCs w:val="28"/>
          <w:lang w:val="uk-UA"/>
        </w:rPr>
        <w:t xml:space="preserve">, затверджена рішенням Бахмутської міської ради від 22.06.2016 № 6/87-1546, із змінами, </w:t>
      </w:r>
      <w:r w:rsidRPr="00821055">
        <w:rPr>
          <w:spacing w:val="16"/>
          <w:sz w:val="28"/>
          <w:szCs w:val="28"/>
          <w:lang w:val="uk-UA"/>
        </w:rPr>
        <w:t>внесеними до неї рішеннями Бахмутської міської ради: від 27.06.2017</w:t>
      </w:r>
      <w:r w:rsidRPr="00821055">
        <w:rPr>
          <w:sz w:val="28"/>
          <w:szCs w:val="28"/>
          <w:lang w:val="uk-UA"/>
        </w:rPr>
        <w:t xml:space="preserve"> </w:t>
      </w:r>
      <w:r w:rsidRPr="00821055">
        <w:rPr>
          <w:spacing w:val="12"/>
          <w:sz w:val="28"/>
          <w:szCs w:val="28"/>
          <w:lang w:val="uk-UA"/>
        </w:rPr>
        <w:t>№ 6/102-1907, від 28.03.2018 № 6/111-2150, від 28.11.2018 № 6/123-2379</w:t>
      </w:r>
      <w:r w:rsidRPr="00821055">
        <w:rPr>
          <w:sz w:val="28"/>
          <w:szCs w:val="28"/>
          <w:lang w:val="uk-UA"/>
        </w:rPr>
        <w:t xml:space="preserve"> (далі – Програма).</w:t>
      </w:r>
    </w:p>
    <w:p w:rsidR="00045C07" w:rsidRPr="00821055" w:rsidRDefault="00045C07" w:rsidP="00045C07">
      <w:pPr>
        <w:ind w:firstLine="708"/>
        <w:jc w:val="both"/>
        <w:rPr>
          <w:rFonts w:eastAsia="Calibri"/>
          <w:sz w:val="28"/>
          <w:szCs w:val="28"/>
          <w:lang w:val="uk-UA"/>
        </w:rPr>
      </w:pPr>
      <w:r w:rsidRPr="00821055">
        <w:rPr>
          <w:rFonts w:eastAsia="Calibri"/>
          <w:sz w:val="28"/>
          <w:szCs w:val="28"/>
          <w:lang w:val="uk-UA"/>
        </w:rPr>
        <w:t xml:space="preserve">На 2018 рік Програмою було заплановано </w:t>
      </w:r>
      <w:r w:rsidRPr="00821055">
        <w:rPr>
          <w:rFonts w:eastAsia="Calibri"/>
          <w:b/>
          <w:sz w:val="28"/>
          <w:szCs w:val="28"/>
          <w:lang w:val="uk-UA"/>
        </w:rPr>
        <w:t>16 заходів</w:t>
      </w:r>
      <w:r w:rsidRPr="00821055">
        <w:rPr>
          <w:rFonts w:eastAsia="Calibri"/>
          <w:sz w:val="28"/>
          <w:szCs w:val="28"/>
          <w:lang w:val="uk-UA"/>
        </w:rPr>
        <w:t xml:space="preserve">, на загальну суму </w:t>
      </w:r>
      <w:r w:rsidRPr="00821055">
        <w:rPr>
          <w:rFonts w:eastAsia="Calibri"/>
          <w:b/>
          <w:sz w:val="28"/>
          <w:szCs w:val="28"/>
          <w:lang w:val="uk-UA"/>
        </w:rPr>
        <w:t>100664,9</w:t>
      </w:r>
      <w:r w:rsidRPr="00821055">
        <w:rPr>
          <w:rFonts w:eastAsia="Calibri"/>
          <w:b/>
          <w:color w:val="FF0000"/>
          <w:sz w:val="28"/>
          <w:szCs w:val="28"/>
          <w:lang w:val="uk-UA"/>
        </w:rPr>
        <w:t xml:space="preserve"> </w:t>
      </w:r>
      <w:r w:rsidRPr="00821055">
        <w:rPr>
          <w:rFonts w:eastAsia="Calibri"/>
          <w:b/>
          <w:sz w:val="28"/>
          <w:szCs w:val="28"/>
          <w:lang w:val="uk-UA"/>
        </w:rPr>
        <w:t xml:space="preserve">тис. грн., </w:t>
      </w:r>
      <w:r w:rsidRPr="00821055">
        <w:rPr>
          <w:rFonts w:eastAsia="Calibri"/>
          <w:sz w:val="28"/>
          <w:szCs w:val="28"/>
          <w:lang w:val="uk-UA"/>
        </w:rPr>
        <w:t xml:space="preserve">фактично виконано </w:t>
      </w:r>
      <w:r w:rsidRPr="00821055">
        <w:rPr>
          <w:rFonts w:eastAsia="Calibri"/>
          <w:b/>
          <w:sz w:val="28"/>
          <w:szCs w:val="28"/>
          <w:lang w:val="uk-UA"/>
        </w:rPr>
        <w:t>14 заходів</w:t>
      </w:r>
      <w:r w:rsidRPr="00821055">
        <w:rPr>
          <w:rFonts w:eastAsia="Calibri"/>
          <w:sz w:val="28"/>
          <w:szCs w:val="28"/>
          <w:lang w:val="uk-UA"/>
        </w:rPr>
        <w:t xml:space="preserve"> на суму </w:t>
      </w:r>
      <w:r w:rsidR="006B01CA">
        <w:rPr>
          <w:b/>
          <w:sz w:val="28"/>
          <w:szCs w:val="28"/>
          <w:lang w:val="uk-UA"/>
        </w:rPr>
        <w:t>64237,141 тис.</w:t>
      </w:r>
      <w:r>
        <w:rPr>
          <w:rFonts w:eastAsia="Calibri"/>
          <w:b/>
          <w:sz w:val="28"/>
          <w:szCs w:val="28"/>
          <w:lang w:val="uk-UA"/>
        </w:rPr>
        <w:t xml:space="preserve"> </w:t>
      </w:r>
      <w:r w:rsidRPr="00821055">
        <w:rPr>
          <w:rFonts w:eastAsia="Calibri"/>
          <w:b/>
          <w:sz w:val="28"/>
          <w:szCs w:val="28"/>
          <w:lang w:val="uk-UA"/>
        </w:rPr>
        <w:t>грн.,</w:t>
      </w:r>
      <w:r w:rsidRPr="00821055">
        <w:rPr>
          <w:rFonts w:eastAsia="Calibri"/>
          <w:sz w:val="28"/>
          <w:szCs w:val="28"/>
          <w:lang w:val="uk-UA"/>
        </w:rPr>
        <w:t xml:space="preserve"> </w:t>
      </w:r>
      <w:r w:rsidRPr="00821055">
        <w:rPr>
          <w:sz w:val="28"/>
          <w:szCs w:val="28"/>
          <w:lang w:val="uk-UA"/>
        </w:rPr>
        <w:t>а саме</w:t>
      </w:r>
      <w:r w:rsidRPr="00821055">
        <w:rPr>
          <w:rFonts w:eastAsia="Calibri"/>
          <w:sz w:val="28"/>
          <w:szCs w:val="28"/>
          <w:lang w:val="uk-UA"/>
        </w:rPr>
        <w:t>:</w:t>
      </w:r>
    </w:p>
    <w:p w:rsidR="00045C07" w:rsidRDefault="00045C07" w:rsidP="00045C07">
      <w:pPr>
        <w:rPr>
          <w:b/>
          <w:sz w:val="28"/>
          <w:lang w:val="uk-UA"/>
        </w:rPr>
      </w:pPr>
    </w:p>
    <w:p w:rsidR="00045C07" w:rsidRDefault="00045C07" w:rsidP="00045C07">
      <w:pPr>
        <w:pStyle w:val="a7"/>
        <w:ind w:left="0"/>
        <w:jc w:val="both"/>
        <w:rPr>
          <w:sz w:val="28"/>
          <w:szCs w:val="28"/>
          <w:lang w:val="uk-UA"/>
        </w:rPr>
      </w:pPr>
      <w:r>
        <w:rPr>
          <w:b/>
          <w:sz w:val="28"/>
          <w:szCs w:val="28"/>
          <w:lang w:val="uk-UA"/>
        </w:rPr>
        <w:tab/>
      </w:r>
      <w:r w:rsidRPr="00384FE3">
        <w:rPr>
          <w:b/>
          <w:sz w:val="28"/>
          <w:szCs w:val="28"/>
          <w:lang w:val="uk-UA"/>
        </w:rPr>
        <w:t>1.</w:t>
      </w:r>
      <w:r w:rsidRPr="00AF109E">
        <w:rPr>
          <w:sz w:val="28"/>
          <w:szCs w:val="28"/>
          <w:lang w:val="uk-UA"/>
        </w:rPr>
        <w:t xml:space="preserve"> </w:t>
      </w:r>
      <w:r w:rsidRPr="00AF109E">
        <w:rPr>
          <w:b/>
          <w:sz w:val="28"/>
          <w:szCs w:val="28"/>
          <w:lang w:val="uk-UA"/>
        </w:rPr>
        <w:t>Капітальний ремонт доріг</w:t>
      </w:r>
      <w:r>
        <w:rPr>
          <w:b/>
          <w:sz w:val="28"/>
          <w:szCs w:val="28"/>
          <w:lang w:val="uk-UA"/>
        </w:rPr>
        <w:t xml:space="preserve"> м. Бахмут</w:t>
      </w:r>
      <w:r w:rsidRPr="00AF109E">
        <w:rPr>
          <w:b/>
          <w:sz w:val="28"/>
          <w:szCs w:val="28"/>
          <w:lang w:val="uk-UA"/>
        </w:rPr>
        <w:t>.</w:t>
      </w:r>
      <w:r w:rsidRPr="00AF109E">
        <w:rPr>
          <w:sz w:val="28"/>
          <w:szCs w:val="28"/>
          <w:lang w:val="uk-UA"/>
        </w:rPr>
        <w:t xml:space="preserve"> </w:t>
      </w:r>
    </w:p>
    <w:p w:rsidR="00045C07" w:rsidRDefault="00045C07" w:rsidP="00045C07">
      <w:pPr>
        <w:pStyle w:val="a7"/>
        <w:spacing w:line="276" w:lineRule="auto"/>
        <w:ind w:left="0" w:firstLine="708"/>
        <w:jc w:val="both"/>
        <w:rPr>
          <w:color w:val="C0504D"/>
          <w:sz w:val="28"/>
          <w:szCs w:val="28"/>
          <w:lang w:val="uk-UA"/>
        </w:rPr>
      </w:pPr>
      <w:r>
        <w:rPr>
          <w:sz w:val="28"/>
          <w:szCs w:val="28"/>
          <w:lang w:val="uk-UA"/>
        </w:rPr>
        <w:t>На 2018</w:t>
      </w:r>
      <w:r w:rsidRPr="00AF109E">
        <w:rPr>
          <w:sz w:val="28"/>
          <w:szCs w:val="28"/>
          <w:lang w:val="uk-UA"/>
        </w:rPr>
        <w:t xml:space="preserve"> рік було заплановано проведення капітального ремонту доріг</w:t>
      </w:r>
      <w:r>
        <w:rPr>
          <w:sz w:val="28"/>
          <w:szCs w:val="28"/>
          <w:lang w:val="uk-UA"/>
        </w:rPr>
        <w:t xml:space="preserve"> площею 38,605 тис. </w:t>
      </w:r>
      <w:r w:rsidRPr="00AF109E">
        <w:rPr>
          <w:sz w:val="28"/>
          <w:szCs w:val="28"/>
          <w:lang w:val="uk-UA"/>
        </w:rPr>
        <w:t>м</w:t>
      </w:r>
      <w:r w:rsidRPr="00AF109E">
        <w:rPr>
          <w:sz w:val="28"/>
          <w:szCs w:val="28"/>
          <w:vertAlign w:val="superscript"/>
          <w:lang w:val="uk-UA"/>
        </w:rPr>
        <w:t xml:space="preserve">2 </w:t>
      </w:r>
      <w:r w:rsidRPr="00AF109E">
        <w:rPr>
          <w:sz w:val="28"/>
          <w:szCs w:val="28"/>
          <w:lang w:val="uk-UA"/>
        </w:rPr>
        <w:t xml:space="preserve"> на суму </w:t>
      </w:r>
      <w:r>
        <w:rPr>
          <w:sz w:val="28"/>
          <w:szCs w:val="28"/>
          <w:lang w:val="uk-UA"/>
        </w:rPr>
        <w:t xml:space="preserve">17500,0 тис. </w:t>
      </w:r>
      <w:r w:rsidRPr="00AF109E">
        <w:rPr>
          <w:sz w:val="28"/>
          <w:szCs w:val="28"/>
          <w:lang w:val="uk-UA"/>
        </w:rPr>
        <w:t xml:space="preserve">грн. </w:t>
      </w:r>
      <w:r w:rsidRPr="004818F4">
        <w:rPr>
          <w:rFonts w:eastAsia="Calibri"/>
          <w:sz w:val="28"/>
          <w:szCs w:val="28"/>
          <w:lang w:val="uk-UA"/>
        </w:rPr>
        <w:t xml:space="preserve">За рахунок коштів </w:t>
      </w:r>
      <w:r>
        <w:rPr>
          <w:rFonts w:eastAsia="Calibri"/>
          <w:sz w:val="28"/>
          <w:szCs w:val="28"/>
          <w:lang w:val="uk-UA"/>
        </w:rPr>
        <w:t>міського</w:t>
      </w:r>
      <w:r w:rsidRPr="004818F4">
        <w:rPr>
          <w:rFonts w:eastAsia="Calibri"/>
          <w:sz w:val="28"/>
          <w:szCs w:val="28"/>
          <w:lang w:val="uk-UA"/>
        </w:rPr>
        <w:t xml:space="preserve"> бюджету </w:t>
      </w:r>
      <w:r>
        <w:rPr>
          <w:rFonts w:eastAsia="Calibri"/>
          <w:sz w:val="28"/>
          <w:szCs w:val="28"/>
          <w:lang w:val="uk-UA"/>
        </w:rPr>
        <w:t>у 2018 році було відремонтовано дорожнє покриття 7 вулиць (</w:t>
      </w:r>
      <w:r>
        <w:rPr>
          <w:sz w:val="28"/>
          <w:szCs w:val="28"/>
          <w:lang w:val="uk-UA"/>
        </w:rPr>
        <w:t>вул.Корсунського, вул. Чайковського, вул. Садова, бульвар. Металургів, вул.О.Сибірцева, вул. Незалежності, вул. Річна)</w:t>
      </w:r>
      <w:r>
        <w:rPr>
          <w:rFonts w:eastAsia="Calibri"/>
          <w:sz w:val="28"/>
          <w:szCs w:val="28"/>
          <w:lang w:val="uk-UA"/>
        </w:rPr>
        <w:t xml:space="preserve"> та 2-х внутрішньоквартальних доріг (вул. Захисників України та вул. Чайковського) </w:t>
      </w:r>
      <w:r w:rsidRPr="004818F4">
        <w:rPr>
          <w:rFonts w:eastAsia="Calibri"/>
          <w:sz w:val="28"/>
          <w:szCs w:val="28"/>
          <w:lang w:val="uk-UA"/>
        </w:rPr>
        <w:t xml:space="preserve">площею </w:t>
      </w:r>
      <w:r>
        <w:rPr>
          <w:rFonts w:eastAsia="Calibri"/>
          <w:sz w:val="28"/>
          <w:szCs w:val="28"/>
          <w:lang w:val="uk-UA"/>
        </w:rPr>
        <w:t>10</w:t>
      </w:r>
      <w:r w:rsidRPr="004818F4">
        <w:rPr>
          <w:rFonts w:eastAsia="Calibri"/>
          <w:sz w:val="28"/>
          <w:szCs w:val="28"/>
          <w:lang w:val="uk-UA"/>
        </w:rPr>
        <w:t>,</w:t>
      </w:r>
      <w:r>
        <w:rPr>
          <w:rFonts w:eastAsia="Calibri"/>
          <w:sz w:val="28"/>
          <w:szCs w:val="28"/>
          <w:lang w:val="uk-UA"/>
        </w:rPr>
        <w:t>843</w:t>
      </w:r>
      <w:r w:rsidRPr="004818F4">
        <w:rPr>
          <w:rFonts w:eastAsia="Calibri"/>
          <w:sz w:val="28"/>
          <w:szCs w:val="28"/>
          <w:lang w:val="uk-UA"/>
        </w:rPr>
        <w:t xml:space="preserve"> тис.</w:t>
      </w:r>
      <w:r>
        <w:rPr>
          <w:rFonts w:eastAsia="Calibri"/>
          <w:sz w:val="28"/>
          <w:szCs w:val="28"/>
          <w:lang w:val="uk-UA"/>
        </w:rPr>
        <w:t xml:space="preserve"> </w:t>
      </w:r>
      <w:r w:rsidRPr="004818F4">
        <w:rPr>
          <w:rFonts w:eastAsia="Calibri"/>
          <w:sz w:val="28"/>
          <w:szCs w:val="28"/>
          <w:lang w:val="uk-UA"/>
        </w:rPr>
        <w:t>м</w:t>
      </w:r>
      <w:r w:rsidRPr="004818F4">
        <w:rPr>
          <w:rFonts w:eastAsia="Calibri"/>
          <w:sz w:val="28"/>
          <w:szCs w:val="28"/>
          <w:vertAlign w:val="superscript"/>
          <w:lang w:val="uk-UA"/>
        </w:rPr>
        <w:t>2</w:t>
      </w:r>
      <w:r>
        <w:rPr>
          <w:rFonts w:eastAsia="Calibri"/>
          <w:sz w:val="28"/>
          <w:szCs w:val="28"/>
          <w:vertAlign w:val="superscript"/>
          <w:lang w:val="uk-UA"/>
        </w:rPr>
        <w:t xml:space="preserve">  </w:t>
      </w:r>
      <w:r>
        <w:rPr>
          <w:rFonts w:eastAsia="Calibri"/>
          <w:sz w:val="28"/>
          <w:szCs w:val="28"/>
          <w:lang w:val="uk-UA"/>
        </w:rPr>
        <w:t>на суму 7597,901 тис. грн</w:t>
      </w:r>
      <w:r>
        <w:rPr>
          <w:rFonts w:eastAsia="Calibri"/>
          <w:sz w:val="20"/>
          <w:szCs w:val="20"/>
          <w:lang w:val="uk-UA"/>
        </w:rPr>
        <w:t>.</w:t>
      </w:r>
    </w:p>
    <w:p w:rsidR="00045C07" w:rsidRDefault="00045C07" w:rsidP="00045C07">
      <w:pPr>
        <w:pStyle w:val="a7"/>
        <w:spacing w:line="276" w:lineRule="auto"/>
        <w:ind w:left="0" w:firstLine="708"/>
        <w:jc w:val="both"/>
        <w:rPr>
          <w:sz w:val="28"/>
          <w:szCs w:val="28"/>
          <w:lang w:val="uk-UA"/>
        </w:rPr>
      </w:pPr>
      <w:r w:rsidRPr="00AF109E">
        <w:rPr>
          <w:sz w:val="28"/>
          <w:szCs w:val="28"/>
          <w:lang w:val="uk-UA"/>
        </w:rPr>
        <w:t>Вико</w:t>
      </w:r>
      <w:r>
        <w:rPr>
          <w:sz w:val="28"/>
          <w:szCs w:val="28"/>
          <w:lang w:val="uk-UA"/>
        </w:rPr>
        <w:t>нання заходу (показник продукту) становить 28</w:t>
      </w:r>
      <w:r w:rsidR="003D193A">
        <w:rPr>
          <w:sz w:val="28"/>
          <w:szCs w:val="28"/>
          <w:lang w:val="uk-UA"/>
        </w:rPr>
        <w:t xml:space="preserve">,1 </w:t>
      </w:r>
      <w:r>
        <w:rPr>
          <w:sz w:val="28"/>
          <w:szCs w:val="28"/>
          <w:lang w:val="uk-UA"/>
        </w:rPr>
        <w:t>%</w:t>
      </w:r>
      <w:r w:rsidRPr="00AF109E">
        <w:rPr>
          <w:sz w:val="28"/>
          <w:szCs w:val="28"/>
          <w:lang w:val="uk-UA"/>
        </w:rPr>
        <w:t xml:space="preserve"> від запланованого</w:t>
      </w:r>
      <w:r>
        <w:rPr>
          <w:sz w:val="28"/>
          <w:szCs w:val="28"/>
          <w:lang w:val="uk-UA"/>
        </w:rPr>
        <w:t>, фінансування заходу – 43,4 %</w:t>
      </w:r>
      <w:r w:rsidRPr="00AF109E">
        <w:rPr>
          <w:sz w:val="28"/>
          <w:szCs w:val="28"/>
          <w:lang w:val="uk-UA"/>
        </w:rPr>
        <w:t>.</w:t>
      </w:r>
    </w:p>
    <w:p w:rsidR="00045C07" w:rsidRDefault="00045C07" w:rsidP="00045C07">
      <w:pPr>
        <w:pStyle w:val="a7"/>
        <w:ind w:left="0"/>
        <w:jc w:val="both"/>
        <w:rPr>
          <w:b/>
          <w:sz w:val="28"/>
          <w:szCs w:val="28"/>
          <w:lang w:val="uk-UA"/>
        </w:rPr>
      </w:pPr>
    </w:p>
    <w:p w:rsidR="00045C07" w:rsidRDefault="00045C07" w:rsidP="00045C07">
      <w:pPr>
        <w:pStyle w:val="a7"/>
        <w:ind w:left="0"/>
        <w:jc w:val="both"/>
        <w:rPr>
          <w:sz w:val="28"/>
          <w:szCs w:val="28"/>
          <w:lang w:val="uk-UA"/>
        </w:rPr>
      </w:pPr>
      <w:r>
        <w:rPr>
          <w:b/>
          <w:sz w:val="28"/>
          <w:szCs w:val="28"/>
          <w:lang w:val="uk-UA"/>
        </w:rPr>
        <w:tab/>
        <w:t>2</w:t>
      </w:r>
      <w:r w:rsidRPr="00384FE3">
        <w:rPr>
          <w:b/>
          <w:sz w:val="28"/>
          <w:szCs w:val="28"/>
          <w:lang w:val="uk-UA"/>
        </w:rPr>
        <w:t>.</w:t>
      </w:r>
      <w:r w:rsidRPr="00AF109E">
        <w:rPr>
          <w:sz w:val="28"/>
          <w:szCs w:val="28"/>
          <w:lang w:val="uk-UA"/>
        </w:rPr>
        <w:t xml:space="preserve"> </w:t>
      </w:r>
      <w:r>
        <w:rPr>
          <w:b/>
          <w:sz w:val="28"/>
          <w:szCs w:val="28"/>
          <w:lang w:val="uk-UA"/>
        </w:rPr>
        <w:t>Реконструкція доріг м. Бахмут</w:t>
      </w:r>
      <w:r w:rsidRPr="00AF109E">
        <w:rPr>
          <w:b/>
          <w:sz w:val="28"/>
          <w:szCs w:val="28"/>
          <w:lang w:val="uk-UA"/>
        </w:rPr>
        <w:t>.</w:t>
      </w:r>
      <w:r w:rsidRPr="00AF109E">
        <w:rPr>
          <w:sz w:val="28"/>
          <w:szCs w:val="28"/>
          <w:lang w:val="uk-UA"/>
        </w:rPr>
        <w:t xml:space="preserve"> </w:t>
      </w:r>
    </w:p>
    <w:p w:rsidR="00045C07" w:rsidRDefault="00045C07" w:rsidP="00045C07">
      <w:pPr>
        <w:pStyle w:val="a7"/>
        <w:tabs>
          <w:tab w:val="left" w:pos="0"/>
        </w:tabs>
        <w:ind w:left="0" w:right="-5"/>
        <w:jc w:val="both"/>
        <w:rPr>
          <w:rFonts w:eastAsia="Calibri"/>
          <w:sz w:val="28"/>
          <w:szCs w:val="28"/>
          <w:lang w:val="uk-UA"/>
        </w:rPr>
      </w:pPr>
      <w:r>
        <w:rPr>
          <w:sz w:val="28"/>
          <w:szCs w:val="28"/>
          <w:lang w:val="uk-UA"/>
        </w:rPr>
        <w:tab/>
      </w:r>
      <w:r w:rsidRPr="00F37CD6">
        <w:rPr>
          <w:sz w:val="28"/>
          <w:szCs w:val="28"/>
          <w:lang w:val="uk-UA"/>
        </w:rPr>
        <w:t>На 201</w:t>
      </w:r>
      <w:r>
        <w:rPr>
          <w:sz w:val="28"/>
          <w:szCs w:val="28"/>
          <w:lang w:val="uk-UA"/>
        </w:rPr>
        <w:t xml:space="preserve">8 </w:t>
      </w:r>
      <w:r w:rsidRPr="00F37CD6">
        <w:rPr>
          <w:sz w:val="28"/>
          <w:szCs w:val="28"/>
          <w:lang w:val="uk-UA"/>
        </w:rPr>
        <w:t xml:space="preserve">рік було заплановано проведення </w:t>
      </w:r>
      <w:r>
        <w:rPr>
          <w:sz w:val="28"/>
          <w:szCs w:val="28"/>
          <w:lang w:val="uk-UA"/>
        </w:rPr>
        <w:t>робіт з реконструкції доріг м.Бахмут</w:t>
      </w:r>
      <w:r w:rsidRPr="00F37CD6">
        <w:rPr>
          <w:sz w:val="28"/>
          <w:szCs w:val="28"/>
          <w:lang w:val="uk-UA"/>
        </w:rPr>
        <w:t xml:space="preserve">  на суму </w:t>
      </w:r>
      <w:r>
        <w:rPr>
          <w:sz w:val="28"/>
          <w:szCs w:val="28"/>
          <w:lang w:val="uk-UA"/>
        </w:rPr>
        <w:t xml:space="preserve">18736,0 тис. </w:t>
      </w:r>
      <w:r w:rsidRPr="00F37CD6">
        <w:rPr>
          <w:sz w:val="28"/>
          <w:szCs w:val="28"/>
          <w:lang w:val="uk-UA"/>
        </w:rPr>
        <w:t>грн</w:t>
      </w:r>
      <w:r>
        <w:rPr>
          <w:sz w:val="28"/>
          <w:szCs w:val="28"/>
          <w:lang w:val="uk-UA"/>
        </w:rPr>
        <w:t>. За рахунок коштів міського бюджету та ДЕРЖАВНОГО ФОНДУ РЕГІОНАЛЬНОГО РОЗВИТКУ було укладено договір з ТОВ «ХОЗХІМСЕРВІС» на виконання робіт з реконструкції вул.Ростовська (дія договору 2018 - 2019 роки). На кінець 2018 року було відновлено 7,758 тис. м</w:t>
      </w:r>
      <w:r w:rsidRPr="00EC4BD8">
        <w:rPr>
          <w:sz w:val="28"/>
          <w:szCs w:val="28"/>
          <w:vertAlign w:val="superscript"/>
          <w:lang w:val="uk-UA"/>
        </w:rPr>
        <w:t>2</w:t>
      </w:r>
      <w:r>
        <w:rPr>
          <w:sz w:val="28"/>
          <w:szCs w:val="28"/>
          <w:lang w:val="uk-UA"/>
        </w:rPr>
        <w:t xml:space="preserve"> дорожнього полотна на суму 11643,37 тис. грн. </w:t>
      </w:r>
    </w:p>
    <w:p w:rsidR="00045C07" w:rsidRDefault="00045C07" w:rsidP="00045C07">
      <w:pPr>
        <w:pStyle w:val="a7"/>
        <w:spacing w:line="276" w:lineRule="auto"/>
        <w:ind w:left="0" w:firstLine="708"/>
        <w:jc w:val="both"/>
        <w:rPr>
          <w:sz w:val="28"/>
          <w:szCs w:val="28"/>
          <w:lang w:val="uk-UA"/>
        </w:rPr>
      </w:pPr>
      <w:r w:rsidRPr="00AF109E">
        <w:rPr>
          <w:sz w:val="28"/>
          <w:szCs w:val="28"/>
          <w:lang w:val="uk-UA"/>
        </w:rPr>
        <w:t>Вико</w:t>
      </w:r>
      <w:r>
        <w:rPr>
          <w:sz w:val="28"/>
          <w:szCs w:val="28"/>
          <w:lang w:val="uk-UA"/>
        </w:rPr>
        <w:t>нання заходу становить 62</w:t>
      </w:r>
      <w:r w:rsidR="003D193A">
        <w:rPr>
          <w:sz w:val="28"/>
          <w:szCs w:val="28"/>
          <w:lang w:val="uk-UA"/>
        </w:rPr>
        <w:t xml:space="preserve">,1 </w:t>
      </w:r>
      <w:r>
        <w:rPr>
          <w:sz w:val="28"/>
          <w:szCs w:val="28"/>
          <w:lang w:val="uk-UA"/>
        </w:rPr>
        <w:t>%</w:t>
      </w:r>
      <w:r w:rsidRPr="00AF109E">
        <w:rPr>
          <w:sz w:val="28"/>
          <w:szCs w:val="28"/>
          <w:lang w:val="uk-UA"/>
        </w:rPr>
        <w:t xml:space="preserve"> від запланованог</w:t>
      </w:r>
      <w:r>
        <w:rPr>
          <w:sz w:val="28"/>
          <w:szCs w:val="28"/>
          <w:lang w:val="uk-UA"/>
        </w:rPr>
        <w:t>о.</w:t>
      </w:r>
    </w:p>
    <w:p w:rsidR="00045C07" w:rsidRPr="00DA400C" w:rsidRDefault="00045C07" w:rsidP="00045C07">
      <w:pPr>
        <w:pStyle w:val="a7"/>
        <w:tabs>
          <w:tab w:val="left" w:pos="0"/>
        </w:tabs>
        <w:ind w:left="0" w:right="-5"/>
        <w:jc w:val="both"/>
        <w:rPr>
          <w:b/>
          <w:sz w:val="20"/>
          <w:szCs w:val="20"/>
          <w:lang w:val="uk-UA"/>
        </w:rPr>
      </w:pPr>
    </w:p>
    <w:p w:rsidR="00045C07" w:rsidRDefault="00045C07" w:rsidP="00045C07">
      <w:pPr>
        <w:pStyle w:val="a7"/>
        <w:ind w:left="0" w:firstLine="708"/>
        <w:jc w:val="both"/>
        <w:rPr>
          <w:sz w:val="28"/>
          <w:szCs w:val="28"/>
          <w:lang w:val="uk-UA"/>
        </w:rPr>
      </w:pPr>
      <w:r>
        <w:rPr>
          <w:b/>
          <w:sz w:val="28"/>
          <w:szCs w:val="28"/>
          <w:lang w:val="uk-UA"/>
        </w:rPr>
        <w:t>3</w:t>
      </w:r>
      <w:r w:rsidRPr="00384FE3">
        <w:rPr>
          <w:b/>
          <w:sz w:val="28"/>
          <w:szCs w:val="28"/>
          <w:lang w:val="uk-UA"/>
        </w:rPr>
        <w:t>.</w:t>
      </w:r>
      <w:r>
        <w:rPr>
          <w:b/>
          <w:sz w:val="28"/>
          <w:szCs w:val="28"/>
          <w:lang w:val="uk-UA"/>
        </w:rPr>
        <w:t xml:space="preserve"> Капітальний ремонт тротуарів м. Бахмут. </w:t>
      </w:r>
      <w:r>
        <w:rPr>
          <w:sz w:val="28"/>
          <w:szCs w:val="28"/>
          <w:lang w:val="uk-UA"/>
        </w:rPr>
        <w:t xml:space="preserve"> </w:t>
      </w:r>
    </w:p>
    <w:p w:rsidR="00045C07" w:rsidRPr="00116E2C" w:rsidRDefault="00045C07" w:rsidP="00045C07">
      <w:pPr>
        <w:pStyle w:val="ae"/>
        <w:ind w:firstLine="708"/>
        <w:jc w:val="both"/>
        <w:rPr>
          <w:rFonts w:eastAsia="Calibri"/>
          <w:sz w:val="28"/>
          <w:szCs w:val="28"/>
          <w:lang w:val="uk-UA"/>
        </w:rPr>
      </w:pPr>
      <w:r w:rsidRPr="00116E2C">
        <w:rPr>
          <w:sz w:val="28"/>
          <w:szCs w:val="28"/>
          <w:lang w:val="uk-UA"/>
        </w:rPr>
        <w:t>На 201</w:t>
      </w:r>
      <w:r>
        <w:rPr>
          <w:sz w:val="28"/>
          <w:szCs w:val="28"/>
          <w:lang w:val="uk-UA"/>
        </w:rPr>
        <w:t>8</w:t>
      </w:r>
      <w:r w:rsidRPr="00116E2C">
        <w:rPr>
          <w:sz w:val="28"/>
          <w:szCs w:val="28"/>
          <w:lang w:val="uk-UA"/>
        </w:rPr>
        <w:t xml:space="preserve"> рік було заплановано проведення капітального ремонту тротуарів м. Бахмут</w:t>
      </w:r>
      <w:r>
        <w:rPr>
          <w:sz w:val="28"/>
          <w:szCs w:val="28"/>
          <w:lang w:val="uk-UA"/>
        </w:rPr>
        <w:t xml:space="preserve"> </w:t>
      </w:r>
      <w:r w:rsidRPr="00116E2C">
        <w:rPr>
          <w:sz w:val="28"/>
          <w:szCs w:val="28"/>
          <w:lang w:val="uk-UA"/>
        </w:rPr>
        <w:t xml:space="preserve">площею </w:t>
      </w:r>
      <w:r>
        <w:rPr>
          <w:sz w:val="28"/>
          <w:szCs w:val="28"/>
          <w:lang w:val="uk-UA"/>
        </w:rPr>
        <w:t>28,095 тис.</w:t>
      </w:r>
      <w:r w:rsidRPr="00116E2C">
        <w:rPr>
          <w:sz w:val="28"/>
          <w:szCs w:val="28"/>
          <w:lang w:val="uk-UA"/>
        </w:rPr>
        <w:t>м</w:t>
      </w:r>
      <w:r w:rsidRPr="00116E2C">
        <w:rPr>
          <w:sz w:val="28"/>
          <w:szCs w:val="28"/>
          <w:vertAlign w:val="superscript"/>
          <w:lang w:val="uk-UA"/>
        </w:rPr>
        <w:t xml:space="preserve">2 </w:t>
      </w:r>
      <w:r w:rsidRPr="00116E2C">
        <w:rPr>
          <w:sz w:val="28"/>
          <w:szCs w:val="28"/>
          <w:lang w:val="uk-UA"/>
        </w:rPr>
        <w:t xml:space="preserve"> на суму 1</w:t>
      </w:r>
      <w:r>
        <w:rPr>
          <w:sz w:val="28"/>
          <w:szCs w:val="28"/>
          <w:lang w:val="uk-UA"/>
        </w:rPr>
        <w:t>8555,0 тис.</w:t>
      </w:r>
      <w:r w:rsidR="00E2148D">
        <w:rPr>
          <w:sz w:val="28"/>
          <w:szCs w:val="28"/>
          <w:lang w:val="uk-UA"/>
        </w:rPr>
        <w:t xml:space="preserve"> </w:t>
      </w:r>
      <w:r>
        <w:rPr>
          <w:sz w:val="28"/>
          <w:szCs w:val="28"/>
          <w:lang w:val="uk-UA"/>
        </w:rPr>
        <w:t xml:space="preserve">грн. </w:t>
      </w:r>
      <w:r w:rsidRPr="00116E2C">
        <w:rPr>
          <w:rFonts w:eastAsia="Calibri"/>
          <w:sz w:val="28"/>
          <w:szCs w:val="28"/>
          <w:lang w:val="uk-UA"/>
        </w:rPr>
        <w:t xml:space="preserve">За рахунок </w:t>
      </w:r>
      <w:r w:rsidRPr="00116E2C">
        <w:rPr>
          <w:rFonts w:eastAsia="Calibri"/>
          <w:sz w:val="28"/>
          <w:szCs w:val="28"/>
          <w:lang w:val="uk-UA"/>
        </w:rPr>
        <w:lastRenderedPageBreak/>
        <w:t>коштів міського</w:t>
      </w:r>
      <w:r>
        <w:rPr>
          <w:rFonts w:eastAsia="Calibri"/>
          <w:sz w:val="28"/>
          <w:szCs w:val="28"/>
          <w:lang w:val="uk-UA"/>
        </w:rPr>
        <w:t xml:space="preserve"> бюджету </w:t>
      </w:r>
      <w:r w:rsidRPr="00116E2C">
        <w:rPr>
          <w:rFonts w:eastAsia="Calibri"/>
          <w:sz w:val="28"/>
          <w:szCs w:val="28"/>
          <w:lang w:val="uk-UA"/>
        </w:rPr>
        <w:t>у 201</w:t>
      </w:r>
      <w:r>
        <w:rPr>
          <w:rFonts w:eastAsia="Calibri"/>
          <w:sz w:val="28"/>
          <w:szCs w:val="28"/>
          <w:lang w:val="uk-UA"/>
        </w:rPr>
        <w:t>8</w:t>
      </w:r>
      <w:r w:rsidRPr="00116E2C">
        <w:rPr>
          <w:rFonts w:eastAsia="Calibri"/>
          <w:sz w:val="28"/>
          <w:szCs w:val="28"/>
          <w:lang w:val="uk-UA"/>
        </w:rPr>
        <w:t xml:space="preserve"> році було виконано капітальний ремонт тротуарів на 6 вулицях (вул. </w:t>
      </w:r>
      <w:r>
        <w:rPr>
          <w:rFonts w:eastAsia="Calibri"/>
          <w:sz w:val="28"/>
          <w:szCs w:val="28"/>
          <w:lang w:val="uk-UA"/>
        </w:rPr>
        <w:t>Алебастрова</w:t>
      </w:r>
      <w:r w:rsidRPr="00116E2C">
        <w:rPr>
          <w:rFonts w:eastAsia="Calibri"/>
          <w:sz w:val="28"/>
          <w:szCs w:val="28"/>
          <w:lang w:val="uk-UA"/>
        </w:rPr>
        <w:t xml:space="preserve">, вул. </w:t>
      </w:r>
      <w:r>
        <w:rPr>
          <w:rFonts w:eastAsia="Calibri"/>
          <w:sz w:val="28"/>
          <w:szCs w:val="28"/>
          <w:lang w:val="uk-UA"/>
        </w:rPr>
        <w:t>Лермонтова</w:t>
      </w:r>
      <w:r w:rsidRPr="00116E2C">
        <w:rPr>
          <w:rFonts w:eastAsia="Calibri"/>
          <w:sz w:val="28"/>
          <w:szCs w:val="28"/>
          <w:lang w:val="uk-UA"/>
        </w:rPr>
        <w:t xml:space="preserve">, вул. </w:t>
      </w:r>
      <w:r>
        <w:rPr>
          <w:rFonts w:eastAsia="Calibri"/>
          <w:sz w:val="28"/>
          <w:szCs w:val="28"/>
          <w:lang w:val="uk-UA"/>
        </w:rPr>
        <w:t>Польова</w:t>
      </w:r>
      <w:r w:rsidRPr="00116E2C">
        <w:rPr>
          <w:rFonts w:eastAsia="Calibri"/>
          <w:sz w:val="28"/>
          <w:szCs w:val="28"/>
          <w:lang w:val="uk-UA"/>
        </w:rPr>
        <w:t xml:space="preserve">, вул. Ковальська, </w:t>
      </w:r>
      <w:r>
        <w:rPr>
          <w:rFonts w:eastAsia="Calibri"/>
          <w:sz w:val="28"/>
          <w:szCs w:val="28"/>
          <w:lang w:val="uk-UA"/>
        </w:rPr>
        <w:t>вул</w:t>
      </w:r>
      <w:r w:rsidRPr="00116E2C">
        <w:rPr>
          <w:rFonts w:eastAsia="Calibri"/>
          <w:sz w:val="28"/>
          <w:szCs w:val="28"/>
          <w:lang w:val="uk-UA"/>
        </w:rPr>
        <w:t xml:space="preserve">. </w:t>
      </w:r>
      <w:r>
        <w:rPr>
          <w:rFonts w:eastAsia="Calibri"/>
          <w:sz w:val="28"/>
          <w:szCs w:val="28"/>
          <w:lang w:val="uk-UA"/>
        </w:rPr>
        <w:t>Миру, вул</w:t>
      </w:r>
      <w:r w:rsidRPr="00116E2C">
        <w:rPr>
          <w:rFonts w:eastAsia="Calibri"/>
          <w:sz w:val="28"/>
          <w:szCs w:val="28"/>
          <w:lang w:val="uk-UA"/>
        </w:rPr>
        <w:t>. Гаршина) площею 4,</w:t>
      </w:r>
      <w:r>
        <w:rPr>
          <w:rFonts w:eastAsia="Calibri"/>
          <w:sz w:val="28"/>
          <w:szCs w:val="28"/>
          <w:lang w:val="uk-UA"/>
        </w:rPr>
        <w:t>292</w:t>
      </w:r>
      <w:r w:rsidRPr="00116E2C">
        <w:rPr>
          <w:rFonts w:eastAsia="Calibri"/>
          <w:sz w:val="28"/>
          <w:szCs w:val="28"/>
          <w:lang w:val="uk-UA"/>
        </w:rPr>
        <w:t xml:space="preserve"> тис. м</w:t>
      </w:r>
      <w:r w:rsidRPr="00133B28">
        <w:rPr>
          <w:rFonts w:eastAsia="Calibri"/>
          <w:sz w:val="28"/>
          <w:szCs w:val="28"/>
          <w:vertAlign w:val="superscript"/>
          <w:lang w:val="uk-UA"/>
        </w:rPr>
        <w:t>2</w:t>
      </w:r>
      <w:r w:rsidRPr="00116E2C">
        <w:rPr>
          <w:rFonts w:eastAsia="Calibri"/>
          <w:sz w:val="28"/>
          <w:szCs w:val="28"/>
          <w:lang w:val="uk-UA"/>
        </w:rPr>
        <w:t xml:space="preserve"> на суму </w:t>
      </w:r>
      <w:r>
        <w:rPr>
          <w:rFonts w:eastAsia="Calibri"/>
          <w:sz w:val="28"/>
          <w:szCs w:val="28"/>
          <w:lang w:val="uk-UA"/>
        </w:rPr>
        <w:t>5137,633</w:t>
      </w:r>
      <w:r w:rsidRPr="00116E2C">
        <w:rPr>
          <w:rFonts w:eastAsia="Calibri"/>
          <w:sz w:val="28"/>
          <w:szCs w:val="28"/>
          <w:lang w:val="uk-UA"/>
        </w:rPr>
        <w:t xml:space="preserve"> тис. грн. </w:t>
      </w:r>
    </w:p>
    <w:p w:rsidR="00045C07" w:rsidRPr="00116E2C" w:rsidRDefault="00045C07" w:rsidP="00045C07">
      <w:pPr>
        <w:pStyle w:val="ae"/>
        <w:ind w:firstLine="708"/>
        <w:jc w:val="both"/>
        <w:rPr>
          <w:sz w:val="28"/>
          <w:szCs w:val="28"/>
          <w:lang w:val="uk-UA"/>
        </w:rPr>
      </w:pPr>
      <w:r w:rsidRPr="00116E2C">
        <w:rPr>
          <w:sz w:val="28"/>
          <w:szCs w:val="28"/>
          <w:lang w:val="uk-UA"/>
        </w:rPr>
        <w:t xml:space="preserve">Виконання заходу (показник продукту) становить </w:t>
      </w:r>
      <w:r>
        <w:rPr>
          <w:sz w:val="28"/>
          <w:szCs w:val="28"/>
          <w:lang w:val="uk-UA"/>
        </w:rPr>
        <w:t>15,3</w:t>
      </w:r>
      <w:r w:rsidRPr="00116E2C">
        <w:rPr>
          <w:sz w:val="28"/>
          <w:szCs w:val="28"/>
          <w:lang w:val="uk-UA"/>
        </w:rPr>
        <w:t xml:space="preserve"> % від запланованого, фінансування заходу – </w:t>
      </w:r>
      <w:r>
        <w:rPr>
          <w:sz w:val="28"/>
          <w:szCs w:val="28"/>
          <w:lang w:val="uk-UA"/>
        </w:rPr>
        <w:t>27</w:t>
      </w:r>
      <w:r w:rsidRPr="00116E2C">
        <w:rPr>
          <w:sz w:val="28"/>
          <w:szCs w:val="28"/>
          <w:lang w:val="uk-UA"/>
        </w:rPr>
        <w:t>,</w:t>
      </w:r>
      <w:r>
        <w:rPr>
          <w:sz w:val="28"/>
          <w:szCs w:val="28"/>
          <w:lang w:val="uk-UA"/>
        </w:rPr>
        <w:t>7</w:t>
      </w:r>
      <w:r w:rsidRPr="00116E2C">
        <w:rPr>
          <w:sz w:val="28"/>
          <w:szCs w:val="28"/>
          <w:lang w:val="uk-UA"/>
        </w:rPr>
        <w:t xml:space="preserve"> %.</w:t>
      </w:r>
    </w:p>
    <w:p w:rsidR="00045C07" w:rsidRPr="00E2148D" w:rsidRDefault="00045C07" w:rsidP="00045C07">
      <w:pPr>
        <w:pStyle w:val="a7"/>
        <w:tabs>
          <w:tab w:val="left" w:pos="0"/>
        </w:tabs>
        <w:ind w:left="0" w:right="-5"/>
        <w:jc w:val="both"/>
        <w:rPr>
          <w:sz w:val="28"/>
          <w:szCs w:val="28"/>
          <w:lang w:val="uk-UA"/>
        </w:rPr>
      </w:pPr>
    </w:p>
    <w:p w:rsidR="00045C07" w:rsidRDefault="00045C07" w:rsidP="00045C07">
      <w:pPr>
        <w:pStyle w:val="a7"/>
        <w:tabs>
          <w:tab w:val="left" w:pos="0"/>
        </w:tabs>
        <w:ind w:left="0" w:right="-5"/>
        <w:jc w:val="both"/>
        <w:rPr>
          <w:b/>
          <w:sz w:val="28"/>
          <w:szCs w:val="28"/>
          <w:lang w:val="uk-UA"/>
        </w:rPr>
      </w:pPr>
      <w:r>
        <w:rPr>
          <w:b/>
          <w:sz w:val="28"/>
          <w:szCs w:val="28"/>
          <w:lang w:val="uk-UA"/>
        </w:rPr>
        <w:tab/>
        <w:t>4</w:t>
      </w:r>
      <w:r w:rsidRPr="00384FE3">
        <w:rPr>
          <w:b/>
          <w:sz w:val="28"/>
          <w:szCs w:val="28"/>
          <w:lang w:val="uk-UA"/>
        </w:rPr>
        <w:t>.</w:t>
      </w:r>
      <w:r>
        <w:rPr>
          <w:b/>
          <w:sz w:val="28"/>
          <w:szCs w:val="28"/>
          <w:lang w:val="uk-UA"/>
        </w:rPr>
        <w:t xml:space="preserve"> </w:t>
      </w:r>
      <w:r w:rsidRPr="00E10AE0">
        <w:rPr>
          <w:b/>
          <w:sz w:val="28"/>
          <w:szCs w:val="28"/>
          <w:lang w:val="uk-UA"/>
        </w:rPr>
        <w:t>Поточний</w:t>
      </w:r>
      <w:r>
        <w:rPr>
          <w:sz w:val="28"/>
          <w:szCs w:val="28"/>
          <w:lang w:val="uk-UA"/>
        </w:rPr>
        <w:t xml:space="preserve"> </w:t>
      </w:r>
      <w:r>
        <w:rPr>
          <w:b/>
          <w:sz w:val="28"/>
          <w:szCs w:val="28"/>
          <w:lang w:val="uk-UA"/>
        </w:rPr>
        <w:t xml:space="preserve">ремонт шляхів м. Бахмут. </w:t>
      </w:r>
    </w:p>
    <w:p w:rsidR="00045C07" w:rsidRDefault="00045C07" w:rsidP="00045C07">
      <w:pPr>
        <w:pStyle w:val="a7"/>
        <w:tabs>
          <w:tab w:val="left" w:pos="0"/>
        </w:tabs>
        <w:spacing w:line="264" w:lineRule="auto"/>
        <w:ind w:left="0" w:right="-5"/>
        <w:jc w:val="both"/>
        <w:rPr>
          <w:rFonts w:eastAsia="Calibri"/>
          <w:sz w:val="28"/>
          <w:szCs w:val="28"/>
          <w:lang w:val="uk-UA"/>
        </w:rPr>
      </w:pPr>
      <w:r>
        <w:rPr>
          <w:sz w:val="28"/>
          <w:szCs w:val="28"/>
          <w:lang w:val="uk-UA"/>
        </w:rPr>
        <w:tab/>
      </w:r>
      <w:r w:rsidRPr="0086495A">
        <w:rPr>
          <w:sz w:val="28"/>
          <w:szCs w:val="28"/>
          <w:lang w:val="uk-UA"/>
        </w:rPr>
        <w:t>На 201</w:t>
      </w:r>
      <w:r>
        <w:rPr>
          <w:sz w:val="28"/>
          <w:szCs w:val="28"/>
          <w:lang w:val="uk-UA"/>
        </w:rPr>
        <w:t>8</w:t>
      </w:r>
      <w:r w:rsidRPr="0086495A">
        <w:rPr>
          <w:sz w:val="28"/>
          <w:szCs w:val="28"/>
          <w:lang w:val="uk-UA"/>
        </w:rPr>
        <w:t xml:space="preserve"> рік було заплановано проведення поточного ремонту доріг площею </w:t>
      </w:r>
      <w:r>
        <w:rPr>
          <w:sz w:val="28"/>
          <w:szCs w:val="28"/>
          <w:lang w:val="uk-UA"/>
        </w:rPr>
        <w:t xml:space="preserve">6,043 </w:t>
      </w:r>
      <w:r w:rsidRPr="0086495A">
        <w:rPr>
          <w:sz w:val="28"/>
          <w:szCs w:val="28"/>
          <w:lang w:val="uk-UA"/>
        </w:rPr>
        <w:t>тис. м</w:t>
      </w:r>
      <w:r w:rsidRPr="0086495A">
        <w:rPr>
          <w:sz w:val="28"/>
          <w:szCs w:val="28"/>
          <w:vertAlign w:val="superscript"/>
          <w:lang w:val="uk-UA"/>
        </w:rPr>
        <w:t xml:space="preserve">2 </w:t>
      </w:r>
      <w:r w:rsidRPr="0086495A">
        <w:rPr>
          <w:sz w:val="28"/>
          <w:szCs w:val="28"/>
          <w:lang w:val="uk-UA"/>
        </w:rPr>
        <w:t xml:space="preserve"> на суму </w:t>
      </w:r>
      <w:r>
        <w:rPr>
          <w:sz w:val="28"/>
          <w:szCs w:val="28"/>
          <w:lang w:val="uk-UA"/>
        </w:rPr>
        <w:t>6500</w:t>
      </w:r>
      <w:r w:rsidRPr="0086495A">
        <w:rPr>
          <w:sz w:val="28"/>
          <w:szCs w:val="28"/>
          <w:lang w:val="uk-UA"/>
        </w:rPr>
        <w:t xml:space="preserve">,0 тис. грн. </w:t>
      </w:r>
      <w:r w:rsidRPr="0086495A">
        <w:rPr>
          <w:rFonts w:eastAsia="Calibri"/>
          <w:sz w:val="28"/>
          <w:szCs w:val="28"/>
          <w:lang w:val="uk-UA"/>
        </w:rPr>
        <w:t xml:space="preserve">За рахунок коштів </w:t>
      </w:r>
      <w:r>
        <w:rPr>
          <w:rFonts w:eastAsia="Calibri"/>
          <w:sz w:val="28"/>
          <w:szCs w:val="28"/>
          <w:lang w:val="uk-UA"/>
        </w:rPr>
        <w:t>міського</w:t>
      </w:r>
      <w:r w:rsidRPr="0086495A">
        <w:rPr>
          <w:rFonts w:eastAsia="Calibri"/>
          <w:sz w:val="28"/>
          <w:szCs w:val="28"/>
          <w:lang w:val="uk-UA"/>
        </w:rPr>
        <w:t xml:space="preserve"> бюджету у 201</w:t>
      </w:r>
      <w:r>
        <w:rPr>
          <w:rFonts w:eastAsia="Calibri"/>
          <w:sz w:val="28"/>
          <w:szCs w:val="28"/>
          <w:lang w:val="uk-UA"/>
        </w:rPr>
        <w:t>8</w:t>
      </w:r>
      <w:r w:rsidRPr="0086495A">
        <w:rPr>
          <w:rFonts w:eastAsia="Calibri"/>
          <w:sz w:val="28"/>
          <w:szCs w:val="28"/>
          <w:lang w:val="uk-UA"/>
        </w:rPr>
        <w:t xml:space="preserve"> році було виконано поточний ремонт д</w:t>
      </w:r>
      <w:r>
        <w:rPr>
          <w:rFonts w:eastAsia="Calibri"/>
          <w:sz w:val="28"/>
          <w:szCs w:val="28"/>
          <w:lang w:val="uk-UA"/>
        </w:rPr>
        <w:t>оріг на 35 вулицях міста Бахмут</w:t>
      </w:r>
      <w:r w:rsidRPr="0086495A">
        <w:rPr>
          <w:rFonts w:eastAsia="Calibri"/>
          <w:sz w:val="28"/>
          <w:szCs w:val="28"/>
          <w:lang w:val="uk-UA"/>
        </w:rPr>
        <w:t xml:space="preserve"> площею </w:t>
      </w:r>
      <w:r>
        <w:rPr>
          <w:rFonts w:eastAsia="Calibri"/>
          <w:sz w:val="28"/>
          <w:szCs w:val="28"/>
          <w:lang w:val="uk-UA"/>
        </w:rPr>
        <w:t>8,884</w:t>
      </w:r>
      <w:r w:rsidRPr="0086495A">
        <w:rPr>
          <w:rFonts w:eastAsia="Calibri"/>
          <w:sz w:val="28"/>
          <w:szCs w:val="28"/>
          <w:lang w:val="uk-UA"/>
        </w:rPr>
        <w:t xml:space="preserve"> тис.м</w:t>
      </w:r>
      <w:r w:rsidRPr="00133B28">
        <w:rPr>
          <w:rFonts w:eastAsia="Calibri"/>
          <w:sz w:val="28"/>
          <w:szCs w:val="28"/>
          <w:vertAlign w:val="superscript"/>
          <w:lang w:val="uk-UA"/>
        </w:rPr>
        <w:t>2</w:t>
      </w:r>
      <w:r w:rsidRPr="0086495A">
        <w:rPr>
          <w:rFonts w:eastAsia="Calibri"/>
          <w:sz w:val="28"/>
          <w:szCs w:val="28"/>
          <w:lang w:val="uk-UA"/>
        </w:rPr>
        <w:t xml:space="preserve"> на суму </w:t>
      </w:r>
      <w:r>
        <w:rPr>
          <w:rFonts w:eastAsia="Calibri"/>
          <w:sz w:val="28"/>
          <w:szCs w:val="28"/>
          <w:lang w:val="uk-UA"/>
        </w:rPr>
        <w:t>4639,744</w:t>
      </w:r>
      <w:r w:rsidRPr="0086495A">
        <w:rPr>
          <w:rFonts w:eastAsia="Calibri"/>
          <w:sz w:val="28"/>
          <w:szCs w:val="28"/>
          <w:lang w:val="uk-UA"/>
        </w:rPr>
        <w:t xml:space="preserve"> тис. грн. </w:t>
      </w:r>
      <w:r>
        <w:rPr>
          <w:rFonts w:eastAsia="Calibri"/>
          <w:sz w:val="28"/>
          <w:szCs w:val="28"/>
          <w:lang w:val="uk-UA"/>
        </w:rPr>
        <w:t>Також були проведені роботи з відновлення дорожнього полотна 11 вулиць міста з щебеневим покриттям, площею 15,923 тис. м</w:t>
      </w:r>
      <w:r w:rsidRPr="008C4F31">
        <w:rPr>
          <w:rFonts w:eastAsia="Calibri"/>
          <w:sz w:val="28"/>
          <w:szCs w:val="28"/>
          <w:vertAlign w:val="superscript"/>
          <w:lang w:val="uk-UA"/>
        </w:rPr>
        <w:t>2</w:t>
      </w:r>
      <w:r w:rsidRPr="0086495A">
        <w:rPr>
          <w:rFonts w:eastAsia="Calibri"/>
          <w:sz w:val="28"/>
          <w:szCs w:val="28"/>
          <w:lang w:val="uk-UA"/>
        </w:rPr>
        <w:t xml:space="preserve"> </w:t>
      </w:r>
      <w:r>
        <w:rPr>
          <w:rFonts w:eastAsia="Calibri"/>
          <w:sz w:val="28"/>
          <w:szCs w:val="28"/>
          <w:lang w:val="uk-UA"/>
        </w:rPr>
        <w:t>на суму 1424,256 тис. грн.</w:t>
      </w:r>
    </w:p>
    <w:p w:rsidR="00045C07" w:rsidRPr="00116E2C" w:rsidRDefault="00045C07" w:rsidP="00045C07">
      <w:pPr>
        <w:pStyle w:val="ae"/>
        <w:spacing w:line="264" w:lineRule="auto"/>
        <w:ind w:firstLine="708"/>
        <w:jc w:val="both"/>
        <w:rPr>
          <w:sz w:val="28"/>
          <w:szCs w:val="28"/>
          <w:lang w:val="uk-UA"/>
        </w:rPr>
      </w:pPr>
      <w:r w:rsidRPr="00116E2C">
        <w:rPr>
          <w:sz w:val="28"/>
          <w:szCs w:val="28"/>
          <w:lang w:val="uk-UA"/>
        </w:rPr>
        <w:t xml:space="preserve">Виконання заходу (показник продукту) становить </w:t>
      </w:r>
      <w:r>
        <w:rPr>
          <w:sz w:val="28"/>
          <w:szCs w:val="28"/>
          <w:lang w:val="uk-UA"/>
        </w:rPr>
        <w:t>410</w:t>
      </w:r>
      <w:r w:rsidRPr="00116E2C">
        <w:rPr>
          <w:sz w:val="28"/>
          <w:szCs w:val="28"/>
          <w:lang w:val="uk-UA"/>
        </w:rPr>
        <w:t xml:space="preserve"> % від запланованого, фінансування заходу – </w:t>
      </w:r>
      <w:r>
        <w:rPr>
          <w:sz w:val="28"/>
          <w:szCs w:val="28"/>
          <w:lang w:val="uk-UA"/>
        </w:rPr>
        <w:t xml:space="preserve">93,3 </w:t>
      </w:r>
      <w:r w:rsidRPr="00116E2C">
        <w:rPr>
          <w:sz w:val="28"/>
          <w:szCs w:val="28"/>
          <w:lang w:val="uk-UA"/>
        </w:rPr>
        <w:t>%.</w:t>
      </w:r>
    </w:p>
    <w:p w:rsidR="00045C07" w:rsidRPr="00E2148D" w:rsidRDefault="00045C07" w:rsidP="00045C07">
      <w:pPr>
        <w:pStyle w:val="a7"/>
        <w:ind w:left="0" w:right="-5"/>
        <w:jc w:val="both"/>
        <w:rPr>
          <w:sz w:val="28"/>
          <w:szCs w:val="28"/>
          <w:lang w:val="uk-UA"/>
        </w:rPr>
      </w:pPr>
    </w:p>
    <w:p w:rsidR="00045C07" w:rsidRDefault="00045C07" w:rsidP="00045C07">
      <w:pPr>
        <w:pStyle w:val="a7"/>
        <w:ind w:left="0" w:right="-5" w:firstLine="708"/>
        <w:jc w:val="both"/>
        <w:rPr>
          <w:b/>
          <w:sz w:val="28"/>
          <w:szCs w:val="28"/>
          <w:lang w:val="uk-UA"/>
        </w:rPr>
      </w:pPr>
      <w:r>
        <w:rPr>
          <w:b/>
          <w:sz w:val="28"/>
          <w:szCs w:val="28"/>
          <w:lang w:val="uk-UA"/>
        </w:rPr>
        <w:t>5</w:t>
      </w:r>
      <w:r w:rsidRPr="00384FE3">
        <w:rPr>
          <w:b/>
          <w:sz w:val="28"/>
          <w:szCs w:val="28"/>
          <w:lang w:val="uk-UA"/>
        </w:rPr>
        <w:t>.</w:t>
      </w:r>
      <w:r w:rsidRPr="00EA0473">
        <w:rPr>
          <w:b/>
          <w:sz w:val="28"/>
          <w:szCs w:val="28"/>
          <w:lang w:val="uk-UA"/>
        </w:rPr>
        <w:t xml:space="preserve"> </w:t>
      </w:r>
      <w:r w:rsidRPr="00BD543B">
        <w:rPr>
          <w:b/>
          <w:sz w:val="28"/>
          <w:szCs w:val="28"/>
          <w:lang w:val="uk-UA"/>
        </w:rPr>
        <w:t>Капітальний ремонт мостів м. Бахмут</w:t>
      </w:r>
      <w:r>
        <w:rPr>
          <w:b/>
          <w:sz w:val="28"/>
          <w:szCs w:val="28"/>
          <w:lang w:val="uk-UA"/>
        </w:rPr>
        <w:t>.</w:t>
      </w:r>
    </w:p>
    <w:p w:rsidR="00045C07" w:rsidRDefault="00045C07" w:rsidP="00045C07">
      <w:pPr>
        <w:pStyle w:val="a7"/>
        <w:spacing w:line="264" w:lineRule="auto"/>
        <w:ind w:left="0" w:right="-6"/>
        <w:jc w:val="both"/>
        <w:rPr>
          <w:sz w:val="28"/>
          <w:szCs w:val="28"/>
          <w:lang w:val="uk-UA"/>
        </w:rPr>
      </w:pPr>
      <w:r w:rsidRPr="00EA0473">
        <w:rPr>
          <w:b/>
          <w:sz w:val="28"/>
          <w:szCs w:val="28"/>
          <w:lang w:val="uk-UA"/>
        </w:rPr>
        <w:t xml:space="preserve"> </w:t>
      </w:r>
      <w:r>
        <w:rPr>
          <w:b/>
          <w:sz w:val="28"/>
          <w:szCs w:val="28"/>
          <w:lang w:val="uk-UA"/>
        </w:rPr>
        <w:tab/>
      </w:r>
      <w:r w:rsidRPr="00F37CD6">
        <w:rPr>
          <w:sz w:val="28"/>
          <w:szCs w:val="28"/>
          <w:lang w:val="uk-UA"/>
        </w:rPr>
        <w:t>На 201</w:t>
      </w:r>
      <w:r>
        <w:rPr>
          <w:sz w:val="28"/>
          <w:szCs w:val="28"/>
          <w:lang w:val="uk-UA"/>
        </w:rPr>
        <w:t>8</w:t>
      </w:r>
      <w:r w:rsidRPr="00F37CD6">
        <w:rPr>
          <w:sz w:val="28"/>
          <w:szCs w:val="28"/>
          <w:lang w:val="uk-UA"/>
        </w:rPr>
        <w:t xml:space="preserve"> рік було заплановано проведення капітального ремонту </w:t>
      </w:r>
      <w:r>
        <w:rPr>
          <w:sz w:val="28"/>
          <w:szCs w:val="28"/>
          <w:lang w:val="uk-UA"/>
        </w:rPr>
        <w:t>автомобільного мосту по вул. Миру на суму 4941,6</w:t>
      </w:r>
      <w:r w:rsidRPr="00F37CD6">
        <w:rPr>
          <w:sz w:val="28"/>
          <w:szCs w:val="28"/>
          <w:lang w:val="uk-UA"/>
        </w:rPr>
        <w:t xml:space="preserve"> тис. грн. </w:t>
      </w:r>
      <w:r>
        <w:rPr>
          <w:sz w:val="28"/>
          <w:szCs w:val="28"/>
          <w:lang w:val="uk-UA"/>
        </w:rPr>
        <w:t>За рахунок коштів міського бюджету були виконані роботи з капітального ремонту</w:t>
      </w:r>
      <w:r w:rsidRPr="006E4871">
        <w:rPr>
          <w:sz w:val="28"/>
          <w:szCs w:val="28"/>
          <w:lang w:val="uk-UA"/>
        </w:rPr>
        <w:t xml:space="preserve"> </w:t>
      </w:r>
      <w:r>
        <w:rPr>
          <w:sz w:val="28"/>
          <w:szCs w:val="28"/>
          <w:lang w:val="uk-UA"/>
        </w:rPr>
        <w:t>проміжних опор автомобільного мосту по вул. Горбатова на суму 287,782 тис. грн.</w:t>
      </w:r>
      <w:r w:rsidRPr="00A37955">
        <w:rPr>
          <w:sz w:val="28"/>
          <w:szCs w:val="28"/>
          <w:lang w:val="uk-UA"/>
        </w:rPr>
        <w:t xml:space="preserve"> </w:t>
      </w:r>
      <w:r>
        <w:rPr>
          <w:sz w:val="28"/>
          <w:szCs w:val="28"/>
          <w:lang w:val="uk-UA"/>
        </w:rPr>
        <w:t xml:space="preserve">Також були проведені роботи з розробки проектно-кошторисної документації для </w:t>
      </w:r>
      <w:r w:rsidRPr="008A0448">
        <w:rPr>
          <w:spacing w:val="-8"/>
          <w:sz w:val="28"/>
          <w:szCs w:val="28"/>
          <w:lang w:val="uk-UA"/>
        </w:rPr>
        <w:t>виконання робіт з капітального ремонту 3 мостів м. Бахмут на суму 501,937 тис. грн.</w:t>
      </w:r>
    </w:p>
    <w:p w:rsidR="00045C07" w:rsidRDefault="00045C07" w:rsidP="00045C07">
      <w:pPr>
        <w:pStyle w:val="a7"/>
        <w:spacing w:line="264" w:lineRule="auto"/>
        <w:ind w:left="0" w:right="-6" w:firstLine="708"/>
        <w:jc w:val="both"/>
        <w:rPr>
          <w:sz w:val="28"/>
          <w:szCs w:val="28"/>
          <w:lang w:val="uk-UA"/>
        </w:rPr>
      </w:pPr>
      <w:r w:rsidRPr="0086495A">
        <w:rPr>
          <w:sz w:val="28"/>
          <w:szCs w:val="28"/>
          <w:lang w:val="uk-UA"/>
        </w:rPr>
        <w:t xml:space="preserve">Виконання </w:t>
      </w:r>
      <w:r>
        <w:rPr>
          <w:sz w:val="28"/>
          <w:szCs w:val="28"/>
          <w:lang w:val="uk-UA"/>
        </w:rPr>
        <w:t xml:space="preserve">заходу </w:t>
      </w:r>
      <w:r w:rsidRPr="00116E2C">
        <w:rPr>
          <w:sz w:val="28"/>
          <w:szCs w:val="28"/>
          <w:lang w:val="uk-UA"/>
        </w:rPr>
        <w:t xml:space="preserve">(показник продукту) </w:t>
      </w:r>
      <w:r w:rsidRPr="0086495A">
        <w:rPr>
          <w:sz w:val="28"/>
          <w:szCs w:val="28"/>
          <w:lang w:val="uk-UA"/>
        </w:rPr>
        <w:t xml:space="preserve">становить </w:t>
      </w:r>
      <w:r>
        <w:rPr>
          <w:sz w:val="28"/>
          <w:szCs w:val="28"/>
          <w:lang w:val="uk-UA"/>
        </w:rPr>
        <w:t xml:space="preserve">100 </w:t>
      </w:r>
      <w:r w:rsidRPr="0086495A">
        <w:rPr>
          <w:sz w:val="28"/>
          <w:szCs w:val="28"/>
          <w:lang w:val="uk-UA"/>
        </w:rPr>
        <w:t>% від запланованого</w:t>
      </w:r>
      <w:r>
        <w:rPr>
          <w:sz w:val="28"/>
          <w:szCs w:val="28"/>
          <w:lang w:val="uk-UA"/>
        </w:rPr>
        <w:t>, фінансування заходу – 16 %</w:t>
      </w:r>
      <w:r w:rsidRPr="0086495A">
        <w:rPr>
          <w:sz w:val="28"/>
          <w:szCs w:val="28"/>
          <w:lang w:val="uk-UA"/>
        </w:rPr>
        <w:t>.</w:t>
      </w:r>
    </w:p>
    <w:p w:rsidR="00045C07" w:rsidRPr="00E2148D" w:rsidRDefault="00045C07" w:rsidP="00045C07">
      <w:pPr>
        <w:pStyle w:val="a7"/>
        <w:ind w:left="0" w:right="-5"/>
        <w:jc w:val="both"/>
        <w:rPr>
          <w:b/>
          <w:sz w:val="28"/>
          <w:szCs w:val="28"/>
          <w:lang w:val="uk-UA"/>
        </w:rPr>
      </w:pPr>
    </w:p>
    <w:p w:rsidR="00045C07" w:rsidRDefault="00045C07" w:rsidP="00045C07">
      <w:pPr>
        <w:pStyle w:val="a7"/>
        <w:ind w:left="0" w:right="-5" w:firstLine="708"/>
        <w:jc w:val="both"/>
        <w:rPr>
          <w:b/>
          <w:sz w:val="28"/>
          <w:szCs w:val="28"/>
          <w:lang w:val="uk-UA"/>
        </w:rPr>
      </w:pPr>
      <w:r>
        <w:rPr>
          <w:b/>
          <w:sz w:val="28"/>
          <w:szCs w:val="28"/>
          <w:lang w:val="uk-UA"/>
        </w:rPr>
        <w:t>6</w:t>
      </w:r>
      <w:r w:rsidRPr="00384FE3">
        <w:rPr>
          <w:b/>
          <w:sz w:val="28"/>
          <w:szCs w:val="28"/>
          <w:lang w:val="uk-UA"/>
        </w:rPr>
        <w:t>.</w:t>
      </w:r>
      <w:r w:rsidRPr="00EA0473">
        <w:rPr>
          <w:b/>
          <w:sz w:val="28"/>
          <w:szCs w:val="28"/>
          <w:lang w:val="uk-UA"/>
        </w:rPr>
        <w:t xml:space="preserve"> Капітальний ремонт покриття прибудинкових територій.</w:t>
      </w:r>
    </w:p>
    <w:p w:rsidR="00045C07" w:rsidRDefault="00045C07" w:rsidP="00045C07">
      <w:pPr>
        <w:pStyle w:val="a7"/>
        <w:ind w:left="0" w:firstLine="708"/>
        <w:jc w:val="both"/>
        <w:rPr>
          <w:rFonts w:eastAsia="Calibri"/>
          <w:sz w:val="28"/>
          <w:szCs w:val="28"/>
          <w:lang w:val="uk-UA"/>
        </w:rPr>
      </w:pPr>
      <w:r w:rsidRPr="00A222C8">
        <w:rPr>
          <w:sz w:val="28"/>
          <w:szCs w:val="28"/>
          <w:lang w:val="uk-UA"/>
        </w:rPr>
        <w:t>На 201</w:t>
      </w:r>
      <w:r>
        <w:rPr>
          <w:sz w:val="28"/>
          <w:szCs w:val="28"/>
          <w:lang w:val="uk-UA"/>
        </w:rPr>
        <w:t>8</w:t>
      </w:r>
      <w:r w:rsidRPr="00A222C8">
        <w:rPr>
          <w:sz w:val="28"/>
          <w:szCs w:val="28"/>
          <w:lang w:val="uk-UA"/>
        </w:rPr>
        <w:t xml:space="preserve"> рік було заплановано проведення капітального ремонту покриття прибудинкових територій площею </w:t>
      </w:r>
      <w:r>
        <w:rPr>
          <w:sz w:val="28"/>
          <w:szCs w:val="28"/>
          <w:lang w:val="uk-UA"/>
        </w:rPr>
        <w:t>5,4</w:t>
      </w:r>
      <w:r w:rsidRPr="00A222C8">
        <w:rPr>
          <w:sz w:val="28"/>
          <w:szCs w:val="28"/>
          <w:lang w:val="uk-UA"/>
        </w:rPr>
        <w:t xml:space="preserve"> тис. м</w:t>
      </w:r>
      <w:r w:rsidRPr="00A222C8">
        <w:rPr>
          <w:sz w:val="28"/>
          <w:szCs w:val="28"/>
          <w:vertAlign w:val="superscript"/>
          <w:lang w:val="uk-UA"/>
        </w:rPr>
        <w:t xml:space="preserve">2 </w:t>
      </w:r>
      <w:r w:rsidRPr="00A222C8">
        <w:rPr>
          <w:sz w:val="28"/>
          <w:szCs w:val="28"/>
          <w:lang w:val="uk-UA"/>
        </w:rPr>
        <w:t xml:space="preserve"> на суму </w:t>
      </w:r>
      <w:r>
        <w:rPr>
          <w:sz w:val="28"/>
          <w:szCs w:val="28"/>
          <w:lang w:val="uk-UA"/>
        </w:rPr>
        <w:t>9940,6</w:t>
      </w:r>
      <w:r w:rsidRPr="00A222C8">
        <w:rPr>
          <w:sz w:val="28"/>
          <w:szCs w:val="28"/>
          <w:lang w:val="uk-UA"/>
        </w:rPr>
        <w:t xml:space="preserve"> тис. грн.</w:t>
      </w:r>
      <w:r w:rsidRPr="00A222C8">
        <w:rPr>
          <w:rFonts w:eastAsia="Calibri"/>
          <w:sz w:val="28"/>
          <w:szCs w:val="28"/>
          <w:lang w:val="uk-UA"/>
        </w:rPr>
        <w:t xml:space="preserve"> За рахунок коштів </w:t>
      </w:r>
      <w:r>
        <w:rPr>
          <w:rFonts w:eastAsia="Calibri"/>
          <w:sz w:val="28"/>
          <w:szCs w:val="28"/>
          <w:lang w:val="uk-UA"/>
        </w:rPr>
        <w:t>міського</w:t>
      </w:r>
      <w:r w:rsidRPr="00A222C8">
        <w:rPr>
          <w:rFonts w:eastAsia="Calibri"/>
          <w:sz w:val="28"/>
          <w:szCs w:val="28"/>
          <w:lang w:val="uk-UA"/>
        </w:rPr>
        <w:t xml:space="preserve"> бюджету у 201</w:t>
      </w:r>
      <w:r>
        <w:rPr>
          <w:rFonts w:eastAsia="Calibri"/>
          <w:sz w:val="28"/>
          <w:szCs w:val="28"/>
          <w:lang w:val="uk-UA"/>
        </w:rPr>
        <w:t>8</w:t>
      </w:r>
      <w:r w:rsidRPr="00A222C8">
        <w:rPr>
          <w:rFonts w:eastAsia="Calibri"/>
          <w:sz w:val="28"/>
          <w:szCs w:val="28"/>
          <w:lang w:val="uk-UA"/>
        </w:rPr>
        <w:t xml:space="preserve"> році було виконано </w:t>
      </w:r>
      <w:r>
        <w:rPr>
          <w:rFonts w:eastAsia="Calibri"/>
          <w:sz w:val="28"/>
          <w:szCs w:val="28"/>
          <w:lang w:val="uk-UA"/>
        </w:rPr>
        <w:t xml:space="preserve">асфальтування </w:t>
      </w:r>
      <w:r w:rsidRPr="00A222C8">
        <w:rPr>
          <w:rFonts w:eastAsia="Calibri"/>
          <w:sz w:val="28"/>
          <w:szCs w:val="28"/>
          <w:lang w:val="uk-UA"/>
        </w:rPr>
        <w:t>дво</w:t>
      </w:r>
      <w:r>
        <w:rPr>
          <w:rFonts w:eastAsia="Calibri"/>
          <w:sz w:val="28"/>
          <w:szCs w:val="28"/>
          <w:lang w:val="uk-UA"/>
        </w:rPr>
        <w:t>рових територій</w:t>
      </w:r>
      <w:r w:rsidRPr="00A222C8">
        <w:rPr>
          <w:rFonts w:eastAsia="Calibri"/>
          <w:sz w:val="28"/>
          <w:szCs w:val="28"/>
          <w:lang w:val="uk-UA"/>
        </w:rPr>
        <w:t xml:space="preserve"> площею 1</w:t>
      </w:r>
      <w:r>
        <w:rPr>
          <w:rFonts w:eastAsia="Calibri"/>
          <w:sz w:val="28"/>
          <w:szCs w:val="28"/>
          <w:lang w:val="uk-UA"/>
        </w:rPr>
        <w:t>0</w:t>
      </w:r>
      <w:r w:rsidRPr="00A222C8">
        <w:rPr>
          <w:rFonts w:eastAsia="Calibri"/>
          <w:sz w:val="28"/>
          <w:szCs w:val="28"/>
          <w:lang w:val="uk-UA"/>
        </w:rPr>
        <w:t>,</w:t>
      </w:r>
      <w:r>
        <w:rPr>
          <w:rFonts w:eastAsia="Calibri"/>
          <w:sz w:val="28"/>
          <w:szCs w:val="28"/>
          <w:lang w:val="uk-UA"/>
        </w:rPr>
        <w:t>5</w:t>
      </w:r>
      <w:r w:rsidRPr="00A222C8">
        <w:rPr>
          <w:rFonts w:eastAsia="Calibri"/>
          <w:sz w:val="28"/>
          <w:szCs w:val="28"/>
          <w:lang w:val="uk-UA"/>
        </w:rPr>
        <w:t xml:space="preserve"> тис.м</w:t>
      </w:r>
      <w:r w:rsidRPr="00A222C8">
        <w:rPr>
          <w:rFonts w:eastAsia="Calibri"/>
          <w:sz w:val="28"/>
          <w:szCs w:val="28"/>
          <w:vertAlign w:val="superscript"/>
          <w:lang w:val="uk-UA"/>
        </w:rPr>
        <w:t>2</w:t>
      </w:r>
      <w:r w:rsidRPr="00A222C8">
        <w:rPr>
          <w:rFonts w:eastAsia="Calibri"/>
          <w:sz w:val="28"/>
          <w:szCs w:val="28"/>
          <w:lang w:val="uk-UA"/>
        </w:rPr>
        <w:t xml:space="preserve"> на суму </w:t>
      </w:r>
      <w:r>
        <w:rPr>
          <w:rFonts w:eastAsia="Calibri"/>
          <w:sz w:val="28"/>
          <w:szCs w:val="28"/>
          <w:lang w:val="uk-UA"/>
        </w:rPr>
        <w:t>6440,751</w:t>
      </w:r>
      <w:r w:rsidRPr="00A222C8">
        <w:rPr>
          <w:rFonts w:eastAsia="Calibri"/>
          <w:sz w:val="28"/>
          <w:szCs w:val="28"/>
          <w:lang w:val="uk-UA"/>
        </w:rPr>
        <w:t xml:space="preserve"> тис. грн. </w:t>
      </w:r>
    </w:p>
    <w:p w:rsidR="00045C07" w:rsidRPr="00116E2C" w:rsidRDefault="00045C07" w:rsidP="00045C07">
      <w:pPr>
        <w:pStyle w:val="ae"/>
        <w:ind w:firstLine="708"/>
        <w:jc w:val="both"/>
        <w:rPr>
          <w:sz w:val="28"/>
          <w:szCs w:val="28"/>
          <w:lang w:val="uk-UA"/>
        </w:rPr>
      </w:pPr>
      <w:r w:rsidRPr="00116E2C">
        <w:rPr>
          <w:sz w:val="28"/>
          <w:szCs w:val="28"/>
          <w:lang w:val="uk-UA"/>
        </w:rPr>
        <w:t xml:space="preserve">Виконання заходу (показник продукту) становить </w:t>
      </w:r>
      <w:r>
        <w:rPr>
          <w:sz w:val="28"/>
          <w:szCs w:val="28"/>
          <w:lang w:val="uk-UA"/>
        </w:rPr>
        <w:t>194</w:t>
      </w:r>
      <w:r w:rsidRPr="00116E2C">
        <w:rPr>
          <w:sz w:val="28"/>
          <w:szCs w:val="28"/>
          <w:lang w:val="uk-UA"/>
        </w:rPr>
        <w:t xml:space="preserve"> % від запланованого, фінансування заходу – </w:t>
      </w:r>
      <w:r>
        <w:rPr>
          <w:sz w:val="28"/>
          <w:szCs w:val="28"/>
          <w:lang w:val="uk-UA"/>
        </w:rPr>
        <w:t>64,8</w:t>
      </w:r>
      <w:r w:rsidRPr="00116E2C">
        <w:rPr>
          <w:sz w:val="28"/>
          <w:szCs w:val="28"/>
          <w:lang w:val="uk-UA"/>
        </w:rPr>
        <w:t xml:space="preserve"> %.</w:t>
      </w:r>
    </w:p>
    <w:p w:rsidR="00F31B84" w:rsidRPr="00E2148D" w:rsidRDefault="00F31B84" w:rsidP="00045C07">
      <w:pPr>
        <w:pStyle w:val="a7"/>
        <w:ind w:left="0" w:right="-5" w:firstLine="708"/>
        <w:jc w:val="both"/>
        <w:rPr>
          <w:b/>
          <w:sz w:val="28"/>
          <w:szCs w:val="28"/>
          <w:lang w:val="uk-UA"/>
        </w:rPr>
      </w:pPr>
    </w:p>
    <w:p w:rsidR="00045C07" w:rsidRPr="00F50B23" w:rsidRDefault="00045C07" w:rsidP="00045C07">
      <w:pPr>
        <w:pStyle w:val="a7"/>
        <w:ind w:left="0" w:right="-5" w:firstLine="708"/>
        <w:jc w:val="both"/>
        <w:rPr>
          <w:b/>
          <w:sz w:val="28"/>
          <w:szCs w:val="28"/>
          <w:lang w:val="uk-UA"/>
        </w:rPr>
      </w:pPr>
      <w:r>
        <w:rPr>
          <w:b/>
          <w:sz w:val="28"/>
          <w:szCs w:val="28"/>
          <w:lang w:val="uk-UA"/>
        </w:rPr>
        <w:t>7</w:t>
      </w:r>
      <w:r w:rsidRPr="00F50B23">
        <w:rPr>
          <w:b/>
          <w:sz w:val="28"/>
          <w:szCs w:val="28"/>
          <w:lang w:val="uk-UA"/>
        </w:rPr>
        <w:t xml:space="preserve">. Зимове утримання шляхів. </w:t>
      </w:r>
    </w:p>
    <w:p w:rsidR="00045C07" w:rsidRDefault="00045C07" w:rsidP="00045C07">
      <w:pPr>
        <w:pStyle w:val="a7"/>
        <w:ind w:left="0" w:right="-5" w:firstLine="708"/>
        <w:jc w:val="both"/>
        <w:rPr>
          <w:sz w:val="28"/>
          <w:szCs w:val="28"/>
          <w:lang w:val="uk-UA"/>
        </w:rPr>
      </w:pPr>
      <w:r w:rsidRPr="00EA0473">
        <w:rPr>
          <w:sz w:val="28"/>
          <w:szCs w:val="28"/>
          <w:lang w:val="uk-UA"/>
        </w:rPr>
        <w:t>На 201</w:t>
      </w:r>
      <w:r>
        <w:rPr>
          <w:sz w:val="28"/>
          <w:szCs w:val="28"/>
          <w:lang w:val="uk-UA"/>
        </w:rPr>
        <w:t>8</w:t>
      </w:r>
      <w:r w:rsidRPr="00EA0473">
        <w:rPr>
          <w:sz w:val="28"/>
          <w:szCs w:val="28"/>
          <w:lang w:val="uk-UA"/>
        </w:rPr>
        <w:t xml:space="preserve"> рік було заплановано </w:t>
      </w:r>
      <w:r>
        <w:rPr>
          <w:sz w:val="28"/>
          <w:szCs w:val="28"/>
          <w:lang w:val="uk-UA"/>
        </w:rPr>
        <w:t>видатків на зимове утримання шляхів на суму 800,0 тис. грн. За рахунок коштів міського бюджету фактично було використано на зимове утримання шляхів 503</w:t>
      </w:r>
      <w:r w:rsidRPr="001C75C1">
        <w:rPr>
          <w:sz w:val="28"/>
          <w:szCs w:val="28"/>
          <w:lang w:val="uk-UA"/>
        </w:rPr>
        <w:t>,</w:t>
      </w:r>
      <w:r>
        <w:rPr>
          <w:sz w:val="28"/>
          <w:szCs w:val="28"/>
          <w:lang w:val="uk-UA"/>
        </w:rPr>
        <w:t xml:space="preserve">8 </w:t>
      </w:r>
      <w:r w:rsidRPr="00EA0473">
        <w:rPr>
          <w:sz w:val="28"/>
          <w:szCs w:val="28"/>
          <w:lang w:val="uk-UA"/>
        </w:rPr>
        <w:t>тис. грн.</w:t>
      </w:r>
      <w:r>
        <w:rPr>
          <w:sz w:val="28"/>
          <w:szCs w:val="28"/>
          <w:lang w:val="uk-UA"/>
        </w:rPr>
        <w:t xml:space="preserve"> Для виконання робіт з посипання автодоріг міста, КОМУНАЛЬНЕ ПІДПРИЄМСТВО «БАХМУТСЬКИЙ КОМБІНАТ КОМУНАЛЬНИХ ПІДПРИЄМСТВ» придбало 800 т. шлакосолевої суміші на загальну суму 199,2 тис. грн. </w:t>
      </w:r>
    </w:p>
    <w:p w:rsidR="00045C07" w:rsidRPr="00DA400C" w:rsidRDefault="00045C07" w:rsidP="00045C07">
      <w:pPr>
        <w:pStyle w:val="a7"/>
        <w:ind w:left="0" w:right="-5"/>
        <w:jc w:val="both"/>
        <w:rPr>
          <w:b/>
          <w:sz w:val="20"/>
          <w:szCs w:val="20"/>
          <w:lang w:val="uk-UA"/>
        </w:rPr>
      </w:pPr>
    </w:p>
    <w:p w:rsidR="00045C07" w:rsidRDefault="00045C07" w:rsidP="00CC672C">
      <w:pPr>
        <w:pStyle w:val="a7"/>
        <w:tabs>
          <w:tab w:val="left" w:pos="0"/>
        </w:tabs>
        <w:spacing w:line="216" w:lineRule="auto"/>
        <w:ind w:left="0" w:right="-5"/>
        <w:jc w:val="both"/>
        <w:rPr>
          <w:b/>
          <w:lang w:val="uk-UA"/>
        </w:rPr>
      </w:pPr>
      <w:r>
        <w:rPr>
          <w:b/>
          <w:sz w:val="28"/>
          <w:szCs w:val="28"/>
          <w:lang w:val="uk-UA"/>
        </w:rPr>
        <w:lastRenderedPageBreak/>
        <w:tab/>
        <w:t>8</w:t>
      </w:r>
      <w:r w:rsidRPr="00384FE3">
        <w:rPr>
          <w:b/>
          <w:sz w:val="28"/>
          <w:szCs w:val="28"/>
          <w:lang w:val="uk-UA"/>
        </w:rPr>
        <w:t>.</w:t>
      </w:r>
      <w:r w:rsidRPr="00B84B3C">
        <w:rPr>
          <w:b/>
          <w:sz w:val="28"/>
          <w:szCs w:val="28"/>
          <w:lang w:val="uk-UA"/>
        </w:rPr>
        <w:t xml:space="preserve"> Капітальний ремонт та реконструкція скверів, бульварів, площ</w:t>
      </w:r>
      <w:r>
        <w:rPr>
          <w:b/>
          <w:lang w:val="uk-UA"/>
        </w:rPr>
        <w:t xml:space="preserve">. </w:t>
      </w:r>
    </w:p>
    <w:p w:rsidR="00F31B84" w:rsidRDefault="00045C07" w:rsidP="00CC672C">
      <w:pPr>
        <w:spacing w:line="228" w:lineRule="auto"/>
        <w:ind w:left="57"/>
        <w:jc w:val="both"/>
        <w:rPr>
          <w:sz w:val="28"/>
          <w:szCs w:val="28"/>
          <w:lang w:val="uk-UA"/>
        </w:rPr>
      </w:pPr>
      <w:r>
        <w:rPr>
          <w:sz w:val="28"/>
          <w:szCs w:val="28"/>
          <w:lang w:val="uk-UA"/>
        </w:rPr>
        <w:tab/>
      </w:r>
      <w:r w:rsidRPr="00E4100C">
        <w:rPr>
          <w:sz w:val="28"/>
          <w:szCs w:val="28"/>
          <w:lang w:val="uk-UA"/>
        </w:rPr>
        <w:t>На 201</w:t>
      </w:r>
      <w:r>
        <w:rPr>
          <w:sz w:val="28"/>
          <w:szCs w:val="28"/>
          <w:lang w:val="uk-UA"/>
        </w:rPr>
        <w:t>8</w:t>
      </w:r>
      <w:r w:rsidRPr="00E4100C">
        <w:rPr>
          <w:sz w:val="28"/>
          <w:szCs w:val="28"/>
          <w:lang w:val="uk-UA"/>
        </w:rPr>
        <w:t xml:space="preserve"> рік по Програмі було заплановано проведення робіт з реконструкції скверів, бульварів, площ на загальну суму </w:t>
      </w:r>
      <w:r>
        <w:rPr>
          <w:sz w:val="28"/>
          <w:szCs w:val="28"/>
          <w:lang w:val="uk-UA"/>
        </w:rPr>
        <w:t>2429</w:t>
      </w:r>
      <w:r w:rsidRPr="00E4100C">
        <w:rPr>
          <w:sz w:val="28"/>
          <w:szCs w:val="28"/>
          <w:lang w:val="uk-UA"/>
        </w:rPr>
        <w:t>,0 тис. грн.</w:t>
      </w:r>
      <w:r w:rsidR="005C2452" w:rsidRPr="005C2452">
        <w:rPr>
          <w:sz w:val="28"/>
          <w:szCs w:val="28"/>
          <w:lang w:val="uk-UA"/>
        </w:rPr>
        <w:t xml:space="preserve"> </w:t>
      </w:r>
    </w:p>
    <w:p w:rsidR="00F31B84" w:rsidRDefault="00045C07" w:rsidP="00CC672C">
      <w:pPr>
        <w:spacing w:line="228" w:lineRule="auto"/>
        <w:ind w:left="57" w:firstLine="651"/>
        <w:jc w:val="both"/>
        <w:rPr>
          <w:sz w:val="28"/>
          <w:szCs w:val="28"/>
          <w:lang w:val="uk-UA"/>
        </w:rPr>
      </w:pPr>
      <w:r>
        <w:rPr>
          <w:sz w:val="28"/>
          <w:szCs w:val="28"/>
          <w:lang w:val="uk-UA"/>
        </w:rPr>
        <w:t>З</w:t>
      </w:r>
      <w:r w:rsidRPr="00E4100C">
        <w:rPr>
          <w:sz w:val="28"/>
          <w:szCs w:val="28"/>
          <w:lang w:val="uk-UA"/>
        </w:rPr>
        <w:t>а рахунок коштів обласного фонду ОНСП провод</w:t>
      </w:r>
      <w:r>
        <w:rPr>
          <w:sz w:val="28"/>
          <w:szCs w:val="28"/>
          <w:lang w:val="uk-UA"/>
        </w:rPr>
        <w:t>ились роботи</w:t>
      </w:r>
      <w:r w:rsidR="00F31B84">
        <w:rPr>
          <w:sz w:val="28"/>
          <w:szCs w:val="28"/>
          <w:lang w:val="uk-UA"/>
        </w:rPr>
        <w:t>:</w:t>
      </w:r>
    </w:p>
    <w:p w:rsidR="00045C07" w:rsidRDefault="00F31B84" w:rsidP="00CC672C">
      <w:pPr>
        <w:spacing w:line="228" w:lineRule="auto"/>
        <w:ind w:left="57" w:hanging="57"/>
        <w:jc w:val="both"/>
        <w:rPr>
          <w:sz w:val="28"/>
          <w:szCs w:val="28"/>
          <w:lang w:val="uk-UA"/>
        </w:rPr>
      </w:pPr>
      <w:r>
        <w:rPr>
          <w:sz w:val="28"/>
          <w:szCs w:val="28"/>
          <w:lang w:val="uk-UA"/>
        </w:rPr>
        <w:t>- реконструкція</w:t>
      </w:r>
      <w:r w:rsidR="00045C07">
        <w:rPr>
          <w:sz w:val="28"/>
          <w:szCs w:val="28"/>
          <w:lang w:val="uk-UA"/>
        </w:rPr>
        <w:t xml:space="preserve"> та озеленення набережної річки Бахмутка. </w:t>
      </w:r>
      <w:r>
        <w:rPr>
          <w:sz w:val="28"/>
          <w:szCs w:val="28"/>
          <w:lang w:val="uk-UA"/>
        </w:rPr>
        <w:t>В</w:t>
      </w:r>
      <w:r w:rsidR="00045C07" w:rsidRPr="00CD3F59">
        <w:rPr>
          <w:sz w:val="28"/>
          <w:szCs w:val="28"/>
          <w:lang w:val="uk-UA"/>
        </w:rPr>
        <w:t xml:space="preserve"> ході </w:t>
      </w:r>
      <w:r w:rsidRPr="00F31B84">
        <w:rPr>
          <w:sz w:val="28"/>
          <w:szCs w:val="28"/>
          <w:lang w:val="uk-UA"/>
        </w:rPr>
        <w:t>реалізації даного проекту у 2018 році були виконані роботи з реконструкції 5,2 тис. м2 дорожнього полотна, ула</w:t>
      </w:r>
      <w:r>
        <w:rPr>
          <w:sz w:val="28"/>
          <w:szCs w:val="28"/>
          <w:lang w:val="uk-UA"/>
        </w:rPr>
        <w:t>штовано 0,938 тис. м2 тротуару</w:t>
      </w:r>
      <w:r w:rsidRPr="00F31B84">
        <w:rPr>
          <w:sz w:val="28"/>
          <w:szCs w:val="28"/>
          <w:lang w:val="uk-UA"/>
        </w:rPr>
        <w:t xml:space="preserve">, </w:t>
      </w:r>
      <w:r w:rsidR="002C460F">
        <w:rPr>
          <w:sz w:val="28"/>
          <w:szCs w:val="28"/>
          <w:lang w:val="uk-UA"/>
        </w:rPr>
        <w:t>встановлено два дитячих майданчика, змонтована декоративна арка,</w:t>
      </w:r>
      <w:r w:rsidR="002C460F" w:rsidRPr="00F31B84">
        <w:rPr>
          <w:sz w:val="28"/>
          <w:szCs w:val="28"/>
          <w:lang w:val="uk-UA"/>
        </w:rPr>
        <w:t xml:space="preserve"> </w:t>
      </w:r>
      <w:r w:rsidR="002C460F" w:rsidRPr="002C460F">
        <w:rPr>
          <w:sz w:val="28"/>
          <w:szCs w:val="28"/>
          <w:lang w:val="uk-UA"/>
        </w:rPr>
        <w:t>висаджено 4491 од. зелених насаджень</w:t>
      </w:r>
      <w:r w:rsidR="002C460F">
        <w:rPr>
          <w:sz w:val="28"/>
          <w:szCs w:val="28"/>
          <w:lang w:val="uk-UA"/>
        </w:rPr>
        <w:t xml:space="preserve"> (608 саджанців дерев та 3883 саджанця кущів),</w:t>
      </w:r>
      <w:r w:rsidR="002C460F" w:rsidRPr="002C460F">
        <w:rPr>
          <w:sz w:val="28"/>
          <w:szCs w:val="28"/>
          <w:lang w:val="uk-UA"/>
        </w:rPr>
        <w:t xml:space="preserve"> змонтовано зовнішнє освітлення</w:t>
      </w:r>
      <w:r w:rsidR="002C460F">
        <w:rPr>
          <w:sz w:val="28"/>
          <w:szCs w:val="28"/>
          <w:lang w:val="uk-UA"/>
        </w:rPr>
        <w:t>, ілюмінація,</w:t>
      </w:r>
      <w:r w:rsidR="002C460F" w:rsidRPr="00F31B84">
        <w:rPr>
          <w:sz w:val="28"/>
          <w:szCs w:val="28"/>
          <w:lang w:val="uk-UA"/>
        </w:rPr>
        <w:t xml:space="preserve"> </w:t>
      </w:r>
      <w:r w:rsidRPr="00F31B84">
        <w:rPr>
          <w:sz w:val="28"/>
          <w:szCs w:val="28"/>
          <w:lang w:val="uk-UA"/>
        </w:rPr>
        <w:t>встановлені необхідні дорожні знаки, пристрої примусового зниження швидкості</w:t>
      </w:r>
      <w:r w:rsidR="002C460F">
        <w:rPr>
          <w:sz w:val="28"/>
          <w:szCs w:val="28"/>
          <w:lang w:val="uk-UA"/>
        </w:rPr>
        <w:t xml:space="preserve"> </w:t>
      </w:r>
      <w:r w:rsidRPr="00F31B84">
        <w:rPr>
          <w:sz w:val="28"/>
          <w:szCs w:val="28"/>
          <w:lang w:val="uk-UA"/>
        </w:rPr>
        <w:t>та інше</w:t>
      </w:r>
      <w:r w:rsidR="00045C07">
        <w:rPr>
          <w:sz w:val="28"/>
          <w:szCs w:val="28"/>
          <w:lang w:val="uk-UA"/>
        </w:rPr>
        <w:t xml:space="preserve">, на загальну суму </w:t>
      </w:r>
      <w:r w:rsidR="004F1510">
        <w:rPr>
          <w:sz w:val="28"/>
          <w:szCs w:val="28"/>
          <w:lang w:val="uk-UA"/>
        </w:rPr>
        <w:t>10826,129</w:t>
      </w:r>
      <w:r w:rsidR="00045C07">
        <w:rPr>
          <w:sz w:val="28"/>
          <w:szCs w:val="28"/>
          <w:lang w:val="uk-UA"/>
        </w:rPr>
        <w:t xml:space="preserve"> тис. грн.</w:t>
      </w:r>
      <w:r>
        <w:rPr>
          <w:sz w:val="28"/>
          <w:szCs w:val="28"/>
          <w:lang w:val="uk-UA"/>
        </w:rPr>
        <w:t>;</w:t>
      </w:r>
    </w:p>
    <w:p w:rsidR="00F31B84" w:rsidRPr="00F31B84" w:rsidRDefault="00F31B84" w:rsidP="00CC672C">
      <w:pPr>
        <w:spacing w:line="228" w:lineRule="auto"/>
        <w:ind w:left="57"/>
        <w:jc w:val="both"/>
        <w:rPr>
          <w:sz w:val="28"/>
          <w:szCs w:val="28"/>
          <w:lang w:val="uk-UA"/>
        </w:rPr>
      </w:pPr>
      <w:r w:rsidRPr="00F31B84">
        <w:rPr>
          <w:sz w:val="28"/>
          <w:szCs w:val="28"/>
          <w:lang w:val="uk-UA"/>
        </w:rPr>
        <w:t>- реконструкція екологічного скверу бульвару Металургів. В ході реалізації даного проекту були виконані роботи з улаштування 2,218 тис. м2 асфальтобетонного покриття, укладання тротуарного покриття ФЕМ-плиткою,</w:t>
      </w:r>
      <w:r>
        <w:rPr>
          <w:sz w:val="28"/>
          <w:szCs w:val="28"/>
          <w:lang w:val="uk-UA"/>
        </w:rPr>
        <w:t xml:space="preserve"> </w:t>
      </w:r>
      <w:r w:rsidRPr="00F31B84">
        <w:rPr>
          <w:sz w:val="28"/>
          <w:szCs w:val="28"/>
          <w:lang w:val="uk-UA"/>
        </w:rPr>
        <w:t>встановлен</w:t>
      </w:r>
      <w:r>
        <w:rPr>
          <w:sz w:val="28"/>
          <w:szCs w:val="28"/>
          <w:lang w:val="uk-UA"/>
        </w:rPr>
        <w:t>о</w:t>
      </w:r>
      <w:r w:rsidRPr="00F31B84">
        <w:rPr>
          <w:sz w:val="28"/>
          <w:szCs w:val="28"/>
          <w:lang w:val="uk-UA"/>
        </w:rPr>
        <w:t xml:space="preserve"> 6 кованих пергол, 30 урн, 30 паркових лав, виконані роботи з озеленення</w:t>
      </w:r>
      <w:r w:rsidR="002C460F">
        <w:rPr>
          <w:sz w:val="28"/>
          <w:szCs w:val="28"/>
          <w:lang w:val="uk-UA"/>
        </w:rPr>
        <w:t xml:space="preserve"> території</w:t>
      </w:r>
      <w:r w:rsidR="004F1510">
        <w:rPr>
          <w:sz w:val="28"/>
          <w:szCs w:val="28"/>
          <w:lang w:val="uk-UA"/>
        </w:rPr>
        <w:t>, на загальну суму 4981,995</w:t>
      </w:r>
      <w:r>
        <w:rPr>
          <w:sz w:val="28"/>
          <w:szCs w:val="28"/>
          <w:lang w:val="uk-UA"/>
        </w:rPr>
        <w:t xml:space="preserve"> тис. грн</w:t>
      </w:r>
      <w:r w:rsidRPr="00F31B84">
        <w:rPr>
          <w:sz w:val="28"/>
          <w:szCs w:val="28"/>
          <w:lang w:val="uk-UA"/>
        </w:rPr>
        <w:t>.</w:t>
      </w:r>
    </w:p>
    <w:p w:rsidR="00F31B84" w:rsidRPr="00CD3F59" w:rsidRDefault="00F31B84" w:rsidP="00CC672C">
      <w:pPr>
        <w:spacing w:line="228" w:lineRule="auto"/>
        <w:ind w:left="57" w:firstLine="651"/>
        <w:jc w:val="both"/>
        <w:rPr>
          <w:sz w:val="28"/>
          <w:szCs w:val="28"/>
          <w:lang w:val="uk-UA"/>
        </w:rPr>
      </w:pPr>
      <w:r w:rsidRPr="00F31B84">
        <w:rPr>
          <w:sz w:val="28"/>
          <w:szCs w:val="28"/>
          <w:lang w:val="uk-UA"/>
        </w:rPr>
        <w:t xml:space="preserve">За рахунок міського бюджету </w:t>
      </w:r>
      <w:r w:rsidR="00373C89">
        <w:rPr>
          <w:sz w:val="28"/>
          <w:szCs w:val="28"/>
          <w:lang w:val="uk-UA"/>
        </w:rPr>
        <w:t>у сквері</w:t>
      </w:r>
      <w:r w:rsidRPr="00F31B84">
        <w:rPr>
          <w:sz w:val="28"/>
          <w:szCs w:val="28"/>
          <w:lang w:val="uk-UA"/>
        </w:rPr>
        <w:t xml:space="preserve"> бульвар</w:t>
      </w:r>
      <w:r w:rsidR="00373C89">
        <w:rPr>
          <w:sz w:val="28"/>
          <w:szCs w:val="28"/>
          <w:lang w:val="uk-UA"/>
        </w:rPr>
        <w:t>у</w:t>
      </w:r>
      <w:r w:rsidRPr="00F31B84">
        <w:rPr>
          <w:sz w:val="28"/>
          <w:szCs w:val="28"/>
          <w:lang w:val="uk-UA"/>
        </w:rPr>
        <w:t xml:space="preserve"> Металургів було встановлено скульптуру козака</w:t>
      </w:r>
      <w:r w:rsidR="004F1510">
        <w:rPr>
          <w:sz w:val="28"/>
          <w:szCs w:val="28"/>
          <w:lang w:val="uk-UA"/>
        </w:rPr>
        <w:t xml:space="preserve"> (196,81 тис. грн.) та виконанні роботи з підключення системи поливу до мережі (8,317 тис. грн.)</w:t>
      </w:r>
      <w:r>
        <w:rPr>
          <w:sz w:val="28"/>
          <w:szCs w:val="28"/>
          <w:lang w:val="uk-UA"/>
        </w:rPr>
        <w:t>.</w:t>
      </w:r>
    </w:p>
    <w:p w:rsidR="00045C07" w:rsidRPr="00DA400C" w:rsidRDefault="00045C07" w:rsidP="00045C07">
      <w:pPr>
        <w:pStyle w:val="a7"/>
        <w:ind w:left="0" w:right="-5"/>
        <w:jc w:val="both"/>
        <w:rPr>
          <w:b/>
          <w:sz w:val="20"/>
          <w:szCs w:val="20"/>
          <w:lang w:val="uk-UA"/>
        </w:rPr>
      </w:pPr>
    </w:p>
    <w:p w:rsidR="00045C07" w:rsidRPr="00056144" w:rsidRDefault="00045C07" w:rsidP="00045C07">
      <w:pPr>
        <w:pStyle w:val="a7"/>
        <w:ind w:left="0"/>
        <w:jc w:val="both"/>
        <w:rPr>
          <w:sz w:val="28"/>
          <w:szCs w:val="28"/>
          <w:lang w:val="uk-UA"/>
        </w:rPr>
      </w:pPr>
      <w:r>
        <w:rPr>
          <w:b/>
          <w:sz w:val="28"/>
          <w:szCs w:val="28"/>
          <w:lang w:val="uk-UA"/>
        </w:rPr>
        <w:tab/>
      </w:r>
      <w:r w:rsidRPr="00056144">
        <w:rPr>
          <w:b/>
          <w:sz w:val="28"/>
          <w:szCs w:val="28"/>
          <w:lang w:val="uk-UA"/>
        </w:rPr>
        <w:t>9.</w:t>
      </w:r>
      <w:r w:rsidRPr="00056144">
        <w:rPr>
          <w:sz w:val="28"/>
          <w:szCs w:val="28"/>
          <w:lang w:val="uk-UA"/>
        </w:rPr>
        <w:t xml:space="preserve"> </w:t>
      </w:r>
      <w:r w:rsidRPr="00056144">
        <w:rPr>
          <w:b/>
          <w:spacing w:val="-4"/>
          <w:sz w:val="28"/>
          <w:szCs w:val="28"/>
          <w:lang w:val="uk-UA"/>
        </w:rPr>
        <w:t>Капітальний ремонт території кладовища по вул. Маріупольська</w:t>
      </w:r>
      <w:r>
        <w:rPr>
          <w:b/>
          <w:spacing w:val="-4"/>
          <w:sz w:val="28"/>
          <w:szCs w:val="28"/>
          <w:lang w:val="uk-UA"/>
        </w:rPr>
        <w:t>, кладовища №1 (с. Іванівське)</w:t>
      </w:r>
      <w:r w:rsidRPr="00056144">
        <w:rPr>
          <w:b/>
          <w:spacing w:val="-4"/>
          <w:sz w:val="28"/>
          <w:szCs w:val="28"/>
          <w:lang w:val="uk-UA"/>
        </w:rPr>
        <w:t>.</w:t>
      </w:r>
      <w:r w:rsidRPr="00056144">
        <w:rPr>
          <w:spacing w:val="-4"/>
          <w:sz w:val="28"/>
          <w:szCs w:val="28"/>
          <w:lang w:val="uk-UA"/>
        </w:rPr>
        <w:t xml:space="preserve"> </w:t>
      </w:r>
    </w:p>
    <w:p w:rsidR="00045C07" w:rsidRPr="00056144" w:rsidRDefault="00045C07" w:rsidP="00045C07">
      <w:pPr>
        <w:pStyle w:val="a7"/>
        <w:tabs>
          <w:tab w:val="left" w:pos="0"/>
        </w:tabs>
        <w:ind w:left="0" w:right="-5"/>
        <w:jc w:val="both"/>
        <w:rPr>
          <w:rFonts w:eastAsia="Calibri"/>
          <w:sz w:val="28"/>
          <w:szCs w:val="28"/>
          <w:lang w:val="uk-UA"/>
        </w:rPr>
      </w:pPr>
      <w:r w:rsidRPr="00056144">
        <w:rPr>
          <w:sz w:val="28"/>
          <w:szCs w:val="28"/>
          <w:lang w:val="uk-UA"/>
        </w:rPr>
        <w:tab/>
        <w:t>На 2018 рік було заплановано проведення робіт з капітальног</w:t>
      </w:r>
      <w:r>
        <w:rPr>
          <w:sz w:val="28"/>
          <w:szCs w:val="28"/>
          <w:lang w:val="uk-UA"/>
        </w:rPr>
        <w:t>о</w:t>
      </w:r>
      <w:r w:rsidRPr="00056144">
        <w:rPr>
          <w:sz w:val="28"/>
          <w:szCs w:val="28"/>
          <w:lang w:val="uk-UA"/>
        </w:rPr>
        <w:t xml:space="preserve"> ремонту території кладовища по вул. Маріупольська  на суму 3500,0 тис. грн., однак через відсутність фінансування з</w:t>
      </w:r>
      <w:r w:rsidRPr="00056144">
        <w:rPr>
          <w:rFonts w:eastAsia="Calibri"/>
          <w:sz w:val="28"/>
          <w:szCs w:val="28"/>
          <w:lang w:val="uk-UA"/>
        </w:rPr>
        <w:t>ахід у 201</w:t>
      </w:r>
      <w:r>
        <w:rPr>
          <w:rFonts w:eastAsia="Calibri"/>
          <w:sz w:val="28"/>
          <w:szCs w:val="28"/>
          <w:lang w:val="uk-UA"/>
        </w:rPr>
        <w:t>8</w:t>
      </w:r>
      <w:r w:rsidRPr="00056144">
        <w:rPr>
          <w:rFonts w:eastAsia="Calibri"/>
          <w:sz w:val="28"/>
          <w:szCs w:val="28"/>
          <w:lang w:val="uk-UA"/>
        </w:rPr>
        <w:t xml:space="preserve"> році не виконано.</w:t>
      </w:r>
    </w:p>
    <w:p w:rsidR="00045C07" w:rsidRPr="00DA400C" w:rsidRDefault="00045C07" w:rsidP="00045C07">
      <w:pPr>
        <w:pStyle w:val="a7"/>
        <w:tabs>
          <w:tab w:val="left" w:pos="0"/>
        </w:tabs>
        <w:ind w:left="0" w:right="-5"/>
        <w:jc w:val="both"/>
        <w:rPr>
          <w:b/>
          <w:sz w:val="20"/>
          <w:szCs w:val="20"/>
          <w:highlight w:val="yellow"/>
          <w:lang w:val="uk-UA"/>
        </w:rPr>
      </w:pPr>
    </w:p>
    <w:p w:rsidR="00045C07" w:rsidRPr="00056144" w:rsidRDefault="00045C07" w:rsidP="00045C07">
      <w:pPr>
        <w:pStyle w:val="a7"/>
        <w:ind w:left="0" w:right="-5" w:firstLine="708"/>
        <w:jc w:val="both"/>
        <w:rPr>
          <w:b/>
          <w:sz w:val="28"/>
          <w:szCs w:val="28"/>
          <w:lang w:val="uk-UA"/>
        </w:rPr>
      </w:pPr>
      <w:r w:rsidRPr="00056144">
        <w:rPr>
          <w:b/>
          <w:sz w:val="28"/>
          <w:szCs w:val="28"/>
          <w:lang w:val="uk-UA"/>
        </w:rPr>
        <w:t>10.</w:t>
      </w:r>
      <w:r w:rsidRPr="00056144">
        <w:rPr>
          <w:b/>
          <w:color w:val="FF0000"/>
          <w:sz w:val="28"/>
          <w:szCs w:val="28"/>
          <w:lang w:val="uk-UA"/>
        </w:rPr>
        <w:t xml:space="preserve"> </w:t>
      </w:r>
      <w:r w:rsidRPr="00056144">
        <w:rPr>
          <w:b/>
          <w:sz w:val="28"/>
          <w:szCs w:val="28"/>
          <w:lang w:val="uk-UA"/>
        </w:rPr>
        <w:t xml:space="preserve">Поточне утримання вулиць, </w:t>
      </w:r>
      <w:r>
        <w:rPr>
          <w:b/>
          <w:sz w:val="28"/>
          <w:szCs w:val="28"/>
          <w:lang w:val="uk-UA"/>
        </w:rPr>
        <w:t xml:space="preserve">доріг, </w:t>
      </w:r>
      <w:r w:rsidRPr="00056144">
        <w:rPr>
          <w:b/>
          <w:sz w:val="28"/>
          <w:szCs w:val="28"/>
          <w:lang w:val="uk-UA"/>
        </w:rPr>
        <w:t>мостів</w:t>
      </w:r>
      <w:r>
        <w:rPr>
          <w:b/>
          <w:sz w:val="28"/>
          <w:szCs w:val="28"/>
          <w:lang w:val="uk-UA"/>
        </w:rPr>
        <w:t>,</w:t>
      </w:r>
      <w:r w:rsidRPr="00056144">
        <w:rPr>
          <w:b/>
          <w:sz w:val="28"/>
          <w:szCs w:val="28"/>
          <w:lang w:val="uk-UA"/>
        </w:rPr>
        <w:t xml:space="preserve"> майданів,</w:t>
      </w:r>
      <w:r>
        <w:rPr>
          <w:b/>
          <w:sz w:val="28"/>
          <w:szCs w:val="28"/>
          <w:lang w:val="uk-UA"/>
        </w:rPr>
        <w:t xml:space="preserve"> парків, скверів, створення умов для зручного і безперешкодного пересування інвалідів</w:t>
      </w:r>
      <w:r w:rsidRPr="00056144">
        <w:rPr>
          <w:b/>
          <w:sz w:val="28"/>
          <w:szCs w:val="28"/>
          <w:lang w:val="uk-UA"/>
        </w:rPr>
        <w:t xml:space="preserve">. </w:t>
      </w:r>
    </w:p>
    <w:p w:rsidR="00045C07" w:rsidRDefault="00045C07" w:rsidP="00CC672C">
      <w:pPr>
        <w:pStyle w:val="a7"/>
        <w:spacing w:line="228" w:lineRule="auto"/>
        <w:ind w:left="0" w:right="-6" w:firstLine="708"/>
        <w:jc w:val="both"/>
        <w:rPr>
          <w:sz w:val="28"/>
          <w:szCs w:val="28"/>
          <w:lang w:val="uk-UA"/>
        </w:rPr>
      </w:pPr>
      <w:r w:rsidRPr="00056144">
        <w:rPr>
          <w:sz w:val="28"/>
          <w:szCs w:val="28"/>
          <w:lang w:val="uk-UA"/>
        </w:rPr>
        <w:t>На 201</w:t>
      </w:r>
      <w:r>
        <w:rPr>
          <w:sz w:val="28"/>
          <w:szCs w:val="28"/>
          <w:lang w:val="uk-UA"/>
        </w:rPr>
        <w:t>8</w:t>
      </w:r>
      <w:r w:rsidRPr="00056144">
        <w:rPr>
          <w:sz w:val="28"/>
          <w:szCs w:val="28"/>
          <w:lang w:val="uk-UA"/>
        </w:rPr>
        <w:t xml:space="preserve"> рік </w:t>
      </w:r>
      <w:r>
        <w:rPr>
          <w:sz w:val="28"/>
          <w:szCs w:val="28"/>
          <w:lang w:val="uk-UA"/>
        </w:rPr>
        <w:t xml:space="preserve">за даним заходом було заплановано витрат </w:t>
      </w:r>
      <w:r w:rsidRPr="00056144">
        <w:rPr>
          <w:sz w:val="28"/>
          <w:szCs w:val="28"/>
          <w:lang w:val="uk-UA"/>
        </w:rPr>
        <w:t>на суму  4</w:t>
      </w:r>
      <w:r>
        <w:rPr>
          <w:sz w:val="28"/>
          <w:szCs w:val="28"/>
          <w:lang w:val="uk-UA"/>
        </w:rPr>
        <w:t>15</w:t>
      </w:r>
      <w:r w:rsidRPr="00056144">
        <w:rPr>
          <w:sz w:val="28"/>
          <w:szCs w:val="28"/>
          <w:lang w:val="uk-UA"/>
        </w:rPr>
        <w:t xml:space="preserve">0,0 тис. грн. Фактичне виконання склало </w:t>
      </w:r>
      <w:r>
        <w:rPr>
          <w:sz w:val="28"/>
          <w:szCs w:val="28"/>
          <w:lang w:val="uk-UA"/>
        </w:rPr>
        <w:t>3575,8</w:t>
      </w:r>
      <w:r w:rsidRPr="00056144">
        <w:rPr>
          <w:color w:val="FF0000"/>
          <w:sz w:val="28"/>
          <w:szCs w:val="28"/>
          <w:lang w:val="uk-UA"/>
        </w:rPr>
        <w:t xml:space="preserve"> </w:t>
      </w:r>
      <w:r w:rsidRPr="00056144">
        <w:rPr>
          <w:sz w:val="28"/>
          <w:szCs w:val="28"/>
          <w:lang w:val="uk-UA"/>
        </w:rPr>
        <w:t>тис. грн.</w:t>
      </w:r>
      <w:r>
        <w:rPr>
          <w:sz w:val="28"/>
          <w:szCs w:val="28"/>
          <w:lang w:val="uk-UA"/>
        </w:rPr>
        <w:t>, а саме:</w:t>
      </w:r>
    </w:p>
    <w:p w:rsidR="00045C07" w:rsidRDefault="00045C07" w:rsidP="00CC672C">
      <w:pPr>
        <w:spacing w:line="228" w:lineRule="auto"/>
        <w:ind w:right="-6"/>
        <w:jc w:val="both"/>
        <w:rPr>
          <w:sz w:val="28"/>
          <w:szCs w:val="28"/>
          <w:lang w:val="uk-UA"/>
        </w:rPr>
      </w:pPr>
      <w:r w:rsidRPr="009A5F2C">
        <w:rPr>
          <w:sz w:val="28"/>
          <w:szCs w:val="28"/>
          <w:lang w:val="uk-UA"/>
        </w:rPr>
        <w:t>- утримання</w:t>
      </w:r>
      <w:r>
        <w:rPr>
          <w:sz w:val="28"/>
          <w:szCs w:val="28"/>
          <w:lang w:val="uk-UA"/>
        </w:rPr>
        <w:t xml:space="preserve"> та ремонт об’єктів вулично-дорожньої мережі (парки, сквери, площі) – 1620,0 тис. грн.;</w:t>
      </w:r>
    </w:p>
    <w:p w:rsidR="00045C07" w:rsidRDefault="00045C07" w:rsidP="00CC672C">
      <w:pPr>
        <w:spacing w:line="228" w:lineRule="auto"/>
        <w:ind w:right="-6"/>
        <w:jc w:val="both"/>
        <w:rPr>
          <w:sz w:val="28"/>
          <w:szCs w:val="28"/>
          <w:lang w:val="uk-UA"/>
        </w:rPr>
      </w:pPr>
      <w:r>
        <w:rPr>
          <w:sz w:val="28"/>
          <w:szCs w:val="28"/>
          <w:lang w:val="uk-UA"/>
        </w:rPr>
        <w:t xml:space="preserve">- </w:t>
      </w:r>
      <w:r w:rsidRPr="009A5F2C">
        <w:rPr>
          <w:sz w:val="28"/>
          <w:szCs w:val="28"/>
          <w:lang w:val="uk-UA"/>
        </w:rPr>
        <w:t>утримання</w:t>
      </w:r>
      <w:r>
        <w:rPr>
          <w:sz w:val="28"/>
          <w:szCs w:val="28"/>
          <w:lang w:val="uk-UA"/>
        </w:rPr>
        <w:t xml:space="preserve"> та ремонт об’єктів вулично-дорожньої мережі – 1667,7 тис. грн.;</w:t>
      </w:r>
    </w:p>
    <w:p w:rsidR="00045C07" w:rsidRDefault="00045C07" w:rsidP="00CC672C">
      <w:pPr>
        <w:spacing w:line="228" w:lineRule="auto"/>
        <w:ind w:right="-6"/>
        <w:jc w:val="both"/>
        <w:rPr>
          <w:sz w:val="28"/>
          <w:szCs w:val="28"/>
          <w:lang w:val="uk-UA"/>
        </w:rPr>
      </w:pPr>
      <w:r>
        <w:rPr>
          <w:sz w:val="28"/>
          <w:szCs w:val="28"/>
          <w:lang w:val="uk-UA"/>
        </w:rPr>
        <w:t>- поточний ремонт тротуару після демонтажу пам’ятника В. Леніна на площі Свободи – 68,5 тис.грн.;</w:t>
      </w:r>
    </w:p>
    <w:p w:rsidR="00045C07" w:rsidRDefault="00045C07" w:rsidP="00CC672C">
      <w:pPr>
        <w:spacing w:line="228" w:lineRule="auto"/>
        <w:ind w:right="-6"/>
        <w:jc w:val="both"/>
        <w:rPr>
          <w:sz w:val="28"/>
          <w:szCs w:val="28"/>
          <w:lang w:val="uk-UA"/>
        </w:rPr>
      </w:pPr>
      <w:r>
        <w:rPr>
          <w:sz w:val="28"/>
          <w:szCs w:val="28"/>
          <w:lang w:val="uk-UA"/>
        </w:rPr>
        <w:t>- закуплено емалі для фарбування лавок, урн та турнікетів на суму 12,5 тис. грн.;</w:t>
      </w:r>
    </w:p>
    <w:p w:rsidR="00045C07" w:rsidRDefault="00045C07" w:rsidP="00CC672C">
      <w:pPr>
        <w:spacing w:line="228" w:lineRule="auto"/>
        <w:ind w:right="-6"/>
        <w:jc w:val="both"/>
        <w:rPr>
          <w:sz w:val="28"/>
          <w:szCs w:val="28"/>
          <w:lang w:val="uk-UA"/>
        </w:rPr>
      </w:pPr>
      <w:r>
        <w:rPr>
          <w:sz w:val="28"/>
          <w:szCs w:val="28"/>
          <w:lang w:val="uk-UA"/>
        </w:rPr>
        <w:t>- придбання та встановлення бетонних полусфер – 79,8 тис. грн;</w:t>
      </w:r>
    </w:p>
    <w:p w:rsidR="00045C07" w:rsidRPr="009A5F2C" w:rsidRDefault="00045C07" w:rsidP="00CC672C">
      <w:pPr>
        <w:spacing w:line="228" w:lineRule="auto"/>
        <w:ind w:right="-6"/>
        <w:jc w:val="both"/>
        <w:rPr>
          <w:sz w:val="28"/>
          <w:szCs w:val="28"/>
          <w:lang w:val="uk-UA"/>
        </w:rPr>
      </w:pPr>
      <w:r>
        <w:rPr>
          <w:sz w:val="28"/>
          <w:szCs w:val="28"/>
          <w:lang w:val="uk-UA"/>
        </w:rPr>
        <w:t xml:space="preserve">- </w:t>
      </w:r>
      <w:r w:rsidRPr="006A60AF">
        <w:rPr>
          <w:sz w:val="28"/>
          <w:szCs w:val="28"/>
          <w:lang w:val="uk-UA"/>
        </w:rPr>
        <w:t>були виконані роботи з облаштування</w:t>
      </w:r>
      <w:r>
        <w:rPr>
          <w:sz w:val="28"/>
          <w:szCs w:val="28"/>
          <w:lang w:val="uk-UA"/>
        </w:rPr>
        <w:t>, перероблення та ремонту</w:t>
      </w:r>
      <w:r w:rsidRPr="006A60AF">
        <w:rPr>
          <w:sz w:val="28"/>
          <w:szCs w:val="28"/>
          <w:lang w:val="uk-UA"/>
        </w:rPr>
        <w:t xml:space="preserve"> з’їздів для інвалідів візочників на тротуарах міста </w:t>
      </w:r>
      <w:r>
        <w:rPr>
          <w:sz w:val="28"/>
          <w:szCs w:val="28"/>
          <w:lang w:val="uk-UA"/>
        </w:rPr>
        <w:t>у загальної кількості 65 од. на суму 127,3 тис. грн.</w:t>
      </w:r>
    </w:p>
    <w:p w:rsidR="00045C07" w:rsidRPr="00CC672C" w:rsidRDefault="00045C07" w:rsidP="00045C07">
      <w:pPr>
        <w:pStyle w:val="a7"/>
        <w:ind w:left="0" w:right="-5"/>
        <w:jc w:val="both"/>
        <w:rPr>
          <w:sz w:val="10"/>
          <w:szCs w:val="10"/>
          <w:lang w:val="uk-UA"/>
        </w:rPr>
      </w:pPr>
      <w:r w:rsidRPr="00551312">
        <w:rPr>
          <w:sz w:val="28"/>
          <w:szCs w:val="28"/>
          <w:lang w:val="uk-UA"/>
        </w:rPr>
        <w:tab/>
      </w:r>
    </w:p>
    <w:p w:rsidR="00045C07" w:rsidRPr="00551312" w:rsidRDefault="00045C07" w:rsidP="00045C07">
      <w:pPr>
        <w:pStyle w:val="a7"/>
        <w:ind w:left="0" w:right="-5" w:firstLine="708"/>
        <w:jc w:val="both"/>
        <w:rPr>
          <w:b/>
          <w:sz w:val="28"/>
          <w:szCs w:val="28"/>
          <w:lang w:val="uk-UA"/>
        </w:rPr>
      </w:pPr>
      <w:r w:rsidRPr="00551312">
        <w:rPr>
          <w:b/>
          <w:sz w:val="28"/>
          <w:szCs w:val="28"/>
          <w:lang w:val="uk-UA"/>
        </w:rPr>
        <w:t xml:space="preserve">11. </w:t>
      </w:r>
      <w:r>
        <w:rPr>
          <w:b/>
          <w:sz w:val="28"/>
          <w:szCs w:val="28"/>
          <w:lang w:val="uk-UA"/>
        </w:rPr>
        <w:t>Капітальний та п</w:t>
      </w:r>
      <w:r w:rsidRPr="00551312">
        <w:rPr>
          <w:b/>
          <w:sz w:val="28"/>
          <w:szCs w:val="28"/>
          <w:lang w:val="uk-UA"/>
        </w:rPr>
        <w:t>оточний ремонт</w:t>
      </w:r>
      <w:r>
        <w:rPr>
          <w:b/>
          <w:sz w:val="28"/>
          <w:szCs w:val="28"/>
          <w:lang w:val="uk-UA"/>
        </w:rPr>
        <w:t>,</w:t>
      </w:r>
      <w:r w:rsidRPr="00551312">
        <w:rPr>
          <w:b/>
          <w:sz w:val="28"/>
          <w:szCs w:val="28"/>
          <w:lang w:val="uk-UA"/>
        </w:rPr>
        <w:t xml:space="preserve"> утримання зливової каналізації. </w:t>
      </w:r>
    </w:p>
    <w:p w:rsidR="00045C07" w:rsidRDefault="00045C07" w:rsidP="00CC672C">
      <w:pPr>
        <w:spacing w:line="228" w:lineRule="auto"/>
        <w:ind w:firstLine="708"/>
        <w:jc w:val="both"/>
        <w:rPr>
          <w:sz w:val="28"/>
          <w:szCs w:val="28"/>
          <w:lang w:val="uk-UA"/>
        </w:rPr>
      </w:pPr>
      <w:r w:rsidRPr="00551312">
        <w:rPr>
          <w:sz w:val="28"/>
          <w:szCs w:val="28"/>
          <w:lang w:val="uk-UA"/>
        </w:rPr>
        <w:t>На 201</w:t>
      </w:r>
      <w:r>
        <w:rPr>
          <w:sz w:val="28"/>
          <w:szCs w:val="28"/>
          <w:lang w:val="uk-UA"/>
        </w:rPr>
        <w:t>8</w:t>
      </w:r>
      <w:r w:rsidRPr="00551312">
        <w:rPr>
          <w:sz w:val="28"/>
          <w:szCs w:val="28"/>
          <w:lang w:val="uk-UA"/>
        </w:rPr>
        <w:t xml:space="preserve"> рік було заплановано проведення робіт з поточного ремонту та утримання зливової каналізації на суму </w:t>
      </w:r>
      <w:r>
        <w:rPr>
          <w:sz w:val="28"/>
          <w:szCs w:val="28"/>
          <w:lang w:val="uk-UA"/>
        </w:rPr>
        <w:t>639</w:t>
      </w:r>
      <w:r w:rsidRPr="00551312">
        <w:rPr>
          <w:sz w:val="28"/>
          <w:szCs w:val="28"/>
          <w:lang w:val="uk-UA"/>
        </w:rPr>
        <w:t xml:space="preserve">,0 тис. грн. </w:t>
      </w:r>
    </w:p>
    <w:p w:rsidR="00045C07" w:rsidRPr="00551312" w:rsidRDefault="00045C07" w:rsidP="00CC672C">
      <w:pPr>
        <w:spacing w:line="228" w:lineRule="auto"/>
        <w:ind w:firstLine="708"/>
        <w:jc w:val="both"/>
        <w:rPr>
          <w:b/>
          <w:sz w:val="28"/>
          <w:szCs w:val="28"/>
          <w:lang w:val="uk-UA"/>
        </w:rPr>
      </w:pPr>
      <w:r w:rsidRPr="00551312">
        <w:rPr>
          <w:sz w:val="28"/>
          <w:szCs w:val="28"/>
          <w:lang w:val="uk-UA"/>
        </w:rPr>
        <w:t xml:space="preserve">Протягом року було виконано робіт на суму </w:t>
      </w:r>
      <w:r>
        <w:rPr>
          <w:sz w:val="28"/>
          <w:szCs w:val="28"/>
          <w:lang w:val="uk-UA"/>
        </w:rPr>
        <w:t>189,395</w:t>
      </w:r>
      <w:r w:rsidRPr="00551312">
        <w:rPr>
          <w:i/>
          <w:sz w:val="28"/>
          <w:szCs w:val="28"/>
          <w:lang w:val="uk-UA"/>
        </w:rPr>
        <w:t xml:space="preserve"> </w:t>
      </w:r>
      <w:r w:rsidRPr="00551312">
        <w:rPr>
          <w:sz w:val="28"/>
          <w:szCs w:val="28"/>
          <w:lang w:val="uk-UA"/>
        </w:rPr>
        <w:t xml:space="preserve"> тис. грн., а саме:</w:t>
      </w:r>
    </w:p>
    <w:p w:rsidR="00045C07" w:rsidRPr="00551312" w:rsidRDefault="00045C07" w:rsidP="00CC672C">
      <w:pPr>
        <w:spacing w:line="228" w:lineRule="auto"/>
        <w:jc w:val="both"/>
        <w:rPr>
          <w:sz w:val="28"/>
          <w:szCs w:val="28"/>
          <w:lang w:val="uk-UA"/>
        </w:rPr>
      </w:pPr>
      <w:r w:rsidRPr="00551312">
        <w:rPr>
          <w:sz w:val="28"/>
          <w:szCs w:val="28"/>
          <w:lang w:val="uk-UA"/>
        </w:rPr>
        <w:lastRenderedPageBreak/>
        <w:t>- виконувалось очищення оглядових колодязів та колодязів дощоприймачів від сміття та бруду;</w:t>
      </w:r>
    </w:p>
    <w:p w:rsidR="00045C07" w:rsidRPr="00551312" w:rsidRDefault="00045C07" w:rsidP="00CC672C">
      <w:pPr>
        <w:spacing w:line="228" w:lineRule="auto"/>
        <w:jc w:val="both"/>
        <w:rPr>
          <w:sz w:val="28"/>
          <w:szCs w:val="28"/>
          <w:lang w:val="uk-UA"/>
        </w:rPr>
      </w:pPr>
      <w:r w:rsidRPr="00551312">
        <w:rPr>
          <w:sz w:val="28"/>
          <w:szCs w:val="28"/>
          <w:lang w:val="uk-UA"/>
        </w:rPr>
        <w:t>- постійно проводився ремонт та заміна металевих решіток дощоприймачів.</w:t>
      </w:r>
    </w:p>
    <w:p w:rsidR="00045C07" w:rsidRPr="008A0448" w:rsidRDefault="00045C07" w:rsidP="00045C07">
      <w:pPr>
        <w:pStyle w:val="a7"/>
        <w:ind w:left="0" w:right="-5" w:firstLine="708"/>
        <w:jc w:val="both"/>
        <w:rPr>
          <w:b/>
          <w:sz w:val="28"/>
          <w:szCs w:val="28"/>
          <w:lang w:val="uk-UA"/>
        </w:rPr>
      </w:pPr>
      <w:r w:rsidRPr="008A0448">
        <w:rPr>
          <w:b/>
          <w:sz w:val="28"/>
          <w:szCs w:val="28"/>
          <w:lang w:val="uk-UA"/>
        </w:rPr>
        <w:t xml:space="preserve">12. Ремонт та поточне утримання дитячих та спортивних майданчиків.     </w:t>
      </w:r>
    </w:p>
    <w:p w:rsidR="00045C07" w:rsidRPr="008A0448" w:rsidRDefault="00045C07" w:rsidP="00045C07">
      <w:pPr>
        <w:pStyle w:val="a7"/>
        <w:ind w:left="0" w:right="-5" w:firstLine="708"/>
        <w:jc w:val="both"/>
        <w:rPr>
          <w:sz w:val="28"/>
          <w:szCs w:val="28"/>
          <w:lang w:val="uk-UA"/>
        </w:rPr>
      </w:pPr>
      <w:r w:rsidRPr="008A0448">
        <w:rPr>
          <w:sz w:val="28"/>
          <w:szCs w:val="28"/>
          <w:lang w:val="uk-UA"/>
        </w:rPr>
        <w:t>На 201</w:t>
      </w:r>
      <w:r>
        <w:rPr>
          <w:sz w:val="28"/>
          <w:szCs w:val="28"/>
          <w:lang w:val="uk-UA"/>
        </w:rPr>
        <w:t>8</w:t>
      </w:r>
      <w:r w:rsidRPr="008A0448">
        <w:rPr>
          <w:sz w:val="28"/>
          <w:szCs w:val="28"/>
          <w:lang w:val="uk-UA"/>
        </w:rPr>
        <w:t xml:space="preserve"> рік було заплановано на поточний ремонт та утримання дитячих та спортивних майданчиків </w:t>
      </w:r>
      <w:r>
        <w:rPr>
          <w:sz w:val="28"/>
          <w:szCs w:val="28"/>
          <w:lang w:val="uk-UA"/>
        </w:rPr>
        <w:t>280</w:t>
      </w:r>
      <w:r w:rsidRPr="008A0448">
        <w:rPr>
          <w:sz w:val="28"/>
          <w:szCs w:val="28"/>
          <w:lang w:val="uk-UA"/>
        </w:rPr>
        <w:t xml:space="preserve">,0 тис. грн. </w:t>
      </w:r>
    </w:p>
    <w:p w:rsidR="00045C07" w:rsidRPr="008A0448" w:rsidRDefault="00045C07" w:rsidP="00045C07">
      <w:pPr>
        <w:pStyle w:val="a7"/>
        <w:spacing w:line="253" w:lineRule="auto"/>
        <w:ind w:left="0" w:right="-6" w:firstLine="709"/>
        <w:jc w:val="both"/>
        <w:rPr>
          <w:sz w:val="28"/>
          <w:szCs w:val="28"/>
          <w:lang w:val="uk-UA"/>
        </w:rPr>
      </w:pPr>
      <w:r w:rsidRPr="008A0448">
        <w:rPr>
          <w:sz w:val="28"/>
          <w:szCs w:val="28"/>
          <w:lang w:val="uk-UA"/>
        </w:rPr>
        <w:t xml:space="preserve">Протягом року за залучені кошти </w:t>
      </w:r>
      <w:r>
        <w:rPr>
          <w:sz w:val="28"/>
          <w:szCs w:val="28"/>
          <w:lang w:val="uk-UA"/>
        </w:rPr>
        <w:t xml:space="preserve">проводились поточні ремонти та належне утримання спортивних майданчиків міста. В рамках проведення капітального ремонту спортивного залу КДЮСШ №1 була проведені роботи з благоустрою прилеглої території. </w:t>
      </w:r>
      <w:r w:rsidRPr="008A0448">
        <w:rPr>
          <w:sz w:val="28"/>
          <w:szCs w:val="28"/>
          <w:lang w:val="uk-UA"/>
        </w:rPr>
        <w:t xml:space="preserve">Проводилися роботи в дошкільних навчальних закладах, загальноосвітніх школах по поточному ремонту дитячих, спортивних майданчиків, фарбування обладнання, придбанню піску та благоустрою прилеглих територій. </w:t>
      </w:r>
      <w:r>
        <w:rPr>
          <w:sz w:val="28"/>
          <w:szCs w:val="28"/>
          <w:lang w:val="uk-UA"/>
        </w:rPr>
        <w:t xml:space="preserve">За рахунок коштів </w:t>
      </w:r>
      <w:r w:rsidRPr="00FD41B1">
        <w:rPr>
          <w:sz w:val="28"/>
          <w:szCs w:val="28"/>
          <w:lang w:val="uk-UA"/>
        </w:rPr>
        <w:t>підприємств</w:t>
      </w:r>
      <w:r>
        <w:rPr>
          <w:sz w:val="28"/>
          <w:szCs w:val="28"/>
          <w:lang w:val="uk-UA"/>
        </w:rPr>
        <w:t xml:space="preserve"> обслуговуючих житловий фонд</w:t>
      </w:r>
      <w:r w:rsidRPr="008A0448">
        <w:rPr>
          <w:sz w:val="28"/>
          <w:szCs w:val="28"/>
          <w:lang w:val="uk-UA"/>
        </w:rPr>
        <w:t xml:space="preserve"> </w:t>
      </w:r>
      <w:r>
        <w:rPr>
          <w:sz w:val="28"/>
          <w:szCs w:val="28"/>
          <w:lang w:val="uk-UA"/>
        </w:rPr>
        <w:t xml:space="preserve">було відремонтовано 48 дитячих майданчиків на суму 80,0 тис. грн. </w:t>
      </w:r>
      <w:r w:rsidRPr="008A0448">
        <w:rPr>
          <w:sz w:val="28"/>
          <w:szCs w:val="28"/>
          <w:lang w:val="uk-UA"/>
        </w:rPr>
        <w:t>Фактично протягом 201</w:t>
      </w:r>
      <w:r>
        <w:rPr>
          <w:sz w:val="28"/>
          <w:szCs w:val="28"/>
          <w:lang w:val="uk-UA"/>
        </w:rPr>
        <w:t>8</w:t>
      </w:r>
      <w:r w:rsidRPr="008A0448">
        <w:rPr>
          <w:sz w:val="28"/>
          <w:szCs w:val="28"/>
          <w:lang w:val="uk-UA"/>
        </w:rPr>
        <w:t xml:space="preserve"> року виконано робіт на суму </w:t>
      </w:r>
      <w:r>
        <w:rPr>
          <w:sz w:val="28"/>
          <w:szCs w:val="28"/>
          <w:lang w:val="uk-UA"/>
        </w:rPr>
        <w:t>273,2</w:t>
      </w:r>
      <w:r w:rsidRPr="008A0448">
        <w:rPr>
          <w:sz w:val="28"/>
          <w:szCs w:val="28"/>
          <w:lang w:val="uk-UA"/>
        </w:rPr>
        <w:t xml:space="preserve"> тис. грн. </w:t>
      </w:r>
    </w:p>
    <w:p w:rsidR="00045C07" w:rsidRPr="00DA400C" w:rsidRDefault="00045C07" w:rsidP="00045C07">
      <w:pPr>
        <w:rPr>
          <w:b/>
          <w:sz w:val="20"/>
          <w:szCs w:val="20"/>
          <w:highlight w:val="yellow"/>
          <w:lang w:val="uk-UA"/>
        </w:rPr>
      </w:pPr>
    </w:p>
    <w:p w:rsidR="00045C07" w:rsidRPr="00020CAD" w:rsidRDefault="00045C07" w:rsidP="00045C07">
      <w:pPr>
        <w:pStyle w:val="a7"/>
        <w:ind w:left="0" w:right="-5" w:firstLine="708"/>
        <w:jc w:val="both"/>
        <w:rPr>
          <w:b/>
          <w:sz w:val="28"/>
          <w:szCs w:val="28"/>
          <w:lang w:val="uk-UA"/>
        </w:rPr>
      </w:pPr>
      <w:r w:rsidRPr="00020CAD">
        <w:rPr>
          <w:b/>
          <w:sz w:val="28"/>
          <w:szCs w:val="28"/>
          <w:lang w:val="uk-UA"/>
        </w:rPr>
        <w:t xml:space="preserve">13. Придбання техніки для підприємств житлово-комунального господарства. </w:t>
      </w:r>
    </w:p>
    <w:p w:rsidR="00045C07" w:rsidRDefault="00045C07" w:rsidP="00045C07">
      <w:pPr>
        <w:pStyle w:val="a7"/>
        <w:ind w:left="0" w:right="-5" w:firstLine="708"/>
        <w:jc w:val="both"/>
        <w:rPr>
          <w:rFonts w:eastAsia="Calibri"/>
          <w:sz w:val="28"/>
          <w:szCs w:val="28"/>
          <w:lang w:val="uk-UA"/>
        </w:rPr>
      </w:pPr>
      <w:r w:rsidRPr="00020CAD">
        <w:rPr>
          <w:sz w:val="28"/>
          <w:szCs w:val="28"/>
          <w:lang w:val="uk-UA"/>
        </w:rPr>
        <w:t>На 201</w:t>
      </w:r>
      <w:r>
        <w:rPr>
          <w:sz w:val="28"/>
          <w:szCs w:val="28"/>
          <w:lang w:val="uk-UA"/>
        </w:rPr>
        <w:t>8</w:t>
      </w:r>
      <w:r w:rsidRPr="00020CAD">
        <w:rPr>
          <w:sz w:val="28"/>
          <w:szCs w:val="28"/>
          <w:lang w:val="uk-UA"/>
        </w:rPr>
        <w:t xml:space="preserve"> рік було заплановано </w:t>
      </w:r>
      <w:r>
        <w:rPr>
          <w:sz w:val="28"/>
          <w:szCs w:val="28"/>
          <w:lang w:val="uk-UA"/>
        </w:rPr>
        <w:t>витрат для</w:t>
      </w:r>
      <w:r w:rsidRPr="00020CAD">
        <w:rPr>
          <w:sz w:val="28"/>
          <w:szCs w:val="28"/>
          <w:lang w:val="uk-UA"/>
        </w:rPr>
        <w:t xml:space="preserve"> придбання техніки підприємств</w:t>
      </w:r>
      <w:r>
        <w:rPr>
          <w:sz w:val="28"/>
          <w:szCs w:val="28"/>
          <w:lang w:val="uk-UA"/>
        </w:rPr>
        <w:t>ам</w:t>
      </w:r>
      <w:r w:rsidRPr="00020CAD">
        <w:rPr>
          <w:sz w:val="28"/>
          <w:szCs w:val="28"/>
          <w:lang w:val="uk-UA"/>
        </w:rPr>
        <w:t xml:space="preserve"> житлово-комунального господарства на суму </w:t>
      </w:r>
      <w:r>
        <w:rPr>
          <w:sz w:val="28"/>
          <w:szCs w:val="28"/>
          <w:lang w:val="uk-UA"/>
        </w:rPr>
        <w:t>6235</w:t>
      </w:r>
      <w:r w:rsidRPr="00020CAD">
        <w:rPr>
          <w:sz w:val="28"/>
          <w:szCs w:val="28"/>
          <w:lang w:val="uk-UA"/>
        </w:rPr>
        <w:t>,0 тис. грн.</w:t>
      </w:r>
      <w:r>
        <w:rPr>
          <w:sz w:val="28"/>
          <w:szCs w:val="28"/>
          <w:lang w:val="uk-UA"/>
        </w:rPr>
        <w:t>,</w:t>
      </w:r>
      <w:r w:rsidRPr="00020CAD">
        <w:rPr>
          <w:sz w:val="28"/>
          <w:szCs w:val="28"/>
          <w:lang w:val="uk-UA"/>
        </w:rPr>
        <w:t xml:space="preserve"> </w:t>
      </w:r>
      <w:r w:rsidRPr="00056144">
        <w:rPr>
          <w:sz w:val="28"/>
          <w:szCs w:val="28"/>
          <w:lang w:val="uk-UA"/>
        </w:rPr>
        <w:t>однак через відсутність фінансування з</w:t>
      </w:r>
      <w:r w:rsidRPr="00056144">
        <w:rPr>
          <w:rFonts w:eastAsia="Calibri"/>
          <w:sz w:val="28"/>
          <w:szCs w:val="28"/>
          <w:lang w:val="uk-UA"/>
        </w:rPr>
        <w:t>ахід у 201</w:t>
      </w:r>
      <w:r>
        <w:rPr>
          <w:rFonts w:eastAsia="Calibri"/>
          <w:sz w:val="28"/>
          <w:szCs w:val="28"/>
          <w:lang w:val="uk-UA"/>
        </w:rPr>
        <w:t>8</w:t>
      </w:r>
      <w:r w:rsidRPr="00056144">
        <w:rPr>
          <w:rFonts w:eastAsia="Calibri"/>
          <w:sz w:val="28"/>
          <w:szCs w:val="28"/>
          <w:lang w:val="uk-UA"/>
        </w:rPr>
        <w:t xml:space="preserve"> році не виконано.</w:t>
      </w:r>
    </w:p>
    <w:p w:rsidR="00045C07" w:rsidRPr="00DA400C" w:rsidRDefault="00045C07" w:rsidP="00045C07">
      <w:pPr>
        <w:pStyle w:val="a7"/>
        <w:tabs>
          <w:tab w:val="left" w:pos="0"/>
        </w:tabs>
        <w:ind w:left="0" w:right="-5"/>
        <w:jc w:val="both"/>
        <w:rPr>
          <w:sz w:val="20"/>
          <w:szCs w:val="20"/>
          <w:lang w:val="uk-UA"/>
        </w:rPr>
      </w:pPr>
      <w:r w:rsidRPr="001750DC">
        <w:rPr>
          <w:b/>
          <w:sz w:val="20"/>
          <w:szCs w:val="20"/>
          <w:lang w:val="uk-UA"/>
        </w:rPr>
        <w:tab/>
      </w:r>
    </w:p>
    <w:p w:rsidR="00045C07" w:rsidRPr="001750DC" w:rsidRDefault="00045C07" w:rsidP="00045C07">
      <w:pPr>
        <w:ind w:firstLine="708"/>
        <w:jc w:val="both"/>
        <w:rPr>
          <w:b/>
          <w:sz w:val="28"/>
          <w:szCs w:val="28"/>
          <w:lang w:val="uk-UA"/>
        </w:rPr>
      </w:pPr>
      <w:r w:rsidRPr="001750DC">
        <w:rPr>
          <w:b/>
          <w:sz w:val="28"/>
          <w:szCs w:val="28"/>
          <w:lang w:val="uk-UA"/>
        </w:rPr>
        <w:t xml:space="preserve">14. Озеленення. </w:t>
      </w:r>
    </w:p>
    <w:p w:rsidR="00045C07" w:rsidRPr="001750DC" w:rsidRDefault="00045C07" w:rsidP="00045C07">
      <w:pPr>
        <w:ind w:firstLine="708"/>
        <w:jc w:val="both"/>
        <w:rPr>
          <w:sz w:val="28"/>
          <w:szCs w:val="28"/>
          <w:lang w:val="uk-UA"/>
        </w:rPr>
      </w:pPr>
      <w:r w:rsidRPr="001750DC">
        <w:rPr>
          <w:sz w:val="28"/>
          <w:szCs w:val="28"/>
          <w:lang w:val="uk-UA"/>
        </w:rPr>
        <w:t>На 201</w:t>
      </w:r>
      <w:r>
        <w:rPr>
          <w:sz w:val="28"/>
          <w:szCs w:val="28"/>
          <w:lang w:val="uk-UA"/>
        </w:rPr>
        <w:t xml:space="preserve">8 рік </w:t>
      </w:r>
      <w:r w:rsidRPr="001750DC">
        <w:rPr>
          <w:sz w:val="28"/>
          <w:szCs w:val="28"/>
          <w:lang w:val="uk-UA"/>
        </w:rPr>
        <w:t xml:space="preserve">по Програмі на </w:t>
      </w:r>
      <w:r>
        <w:rPr>
          <w:sz w:val="28"/>
          <w:szCs w:val="28"/>
          <w:lang w:val="uk-UA"/>
        </w:rPr>
        <w:t>окультурення</w:t>
      </w:r>
      <w:r w:rsidRPr="001750DC">
        <w:rPr>
          <w:sz w:val="28"/>
          <w:szCs w:val="28"/>
          <w:lang w:val="uk-UA"/>
        </w:rPr>
        <w:t xml:space="preserve"> та поточне утримання зелених насаджень, видалення сухих та аварійних дерев, улаштування клумб та квітників, посадку дерев, кущів та квітів, інше було заплановано видатків на суму </w:t>
      </w:r>
      <w:r>
        <w:rPr>
          <w:sz w:val="28"/>
          <w:szCs w:val="28"/>
          <w:lang w:val="uk-UA"/>
        </w:rPr>
        <w:t>2335,0</w:t>
      </w:r>
      <w:r w:rsidRPr="001750DC">
        <w:rPr>
          <w:sz w:val="28"/>
          <w:szCs w:val="28"/>
          <w:lang w:val="uk-UA"/>
        </w:rPr>
        <w:t xml:space="preserve"> тис. грн. </w:t>
      </w:r>
    </w:p>
    <w:p w:rsidR="00045C07" w:rsidRPr="001750DC" w:rsidRDefault="00045C07" w:rsidP="00045C07">
      <w:pPr>
        <w:tabs>
          <w:tab w:val="left" w:pos="4320"/>
        </w:tabs>
        <w:ind w:firstLine="851"/>
        <w:jc w:val="both"/>
        <w:rPr>
          <w:sz w:val="28"/>
          <w:szCs w:val="28"/>
          <w:lang w:val="uk-UA"/>
        </w:rPr>
      </w:pPr>
      <w:r w:rsidRPr="001750DC">
        <w:rPr>
          <w:sz w:val="28"/>
          <w:szCs w:val="28"/>
          <w:lang w:val="uk-UA"/>
        </w:rPr>
        <w:t>У 201</w:t>
      </w:r>
      <w:r>
        <w:rPr>
          <w:sz w:val="28"/>
          <w:szCs w:val="28"/>
          <w:lang w:val="uk-UA"/>
        </w:rPr>
        <w:t>8</w:t>
      </w:r>
      <w:r w:rsidRPr="001750DC">
        <w:rPr>
          <w:sz w:val="28"/>
          <w:szCs w:val="28"/>
          <w:lang w:val="uk-UA"/>
        </w:rPr>
        <w:t xml:space="preserve"> році фактично  виконано робіт на суму </w:t>
      </w:r>
      <w:r>
        <w:rPr>
          <w:sz w:val="28"/>
          <w:szCs w:val="28"/>
          <w:lang w:val="uk-UA"/>
        </w:rPr>
        <w:t>2533,4</w:t>
      </w:r>
      <w:r w:rsidRPr="001750DC">
        <w:rPr>
          <w:i/>
          <w:color w:val="C0504D" w:themeColor="accent2"/>
          <w:sz w:val="28"/>
          <w:szCs w:val="28"/>
          <w:lang w:val="uk-UA"/>
        </w:rPr>
        <w:t xml:space="preserve"> </w:t>
      </w:r>
      <w:r w:rsidRPr="001750DC">
        <w:rPr>
          <w:sz w:val="28"/>
          <w:szCs w:val="28"/>
          <w:lang w:val="uk-UA"/>
        </w:rPr>
        <w:t xml:space="preserve"> тис. грн., у тому числі:</w:t>
      </w:r>
    </w:p>
    <w:p w:rsidR="00045C07" w:rsidRPr="001750DC" w:rsidRDefault="00045C07" w:rsidP="00045C07">
      <w:pPr>
        <w:tabs>
          <w:tab w:val="left" w:pos="4320"/>
        </w:tabs>
        <w:jc w:val="both"/>
        <w:rPr>
          <w:sz w:val="28"/>
          <w:szCs w:val="28"/>
          <w:lang w:val="uk-UA"/>
        </w:rPr>
      </w:pPr>
      <w:r w:rsidRPr="001750DC">
        <w:rPr>
          <w:sz w:val="28"/>
          <w:szCs w:val="28"/>
          <w:lang w:val="uk-UA"/>
        </w:rPr>
        <w:t xml:space="preserve">- за рахунок коштів міського бюджету – </w:t>
      </w:r>
      <w:r>
        <w:rPr>
          <w:sz w:val="28"/>
          <w:szCs w:val="28"/>
          <w:lang w:val="uk-UA"/>
        </w:rPr>
        <w:t>2122,2</w:t>
      </w:r>
      <w:r w:rsidRPr="001750DC">
        <w:rPr>
          <w:sz w:val="28"/>
          <w:szCs w:val="28"/>
          <w:lang w:val="uk-UA"/>
        </w:rPr>
        <w:t xml:space="preserve"> тис. грн.;</w:t>
      </w:r>
    </w:p>
    <w:p w:rsidR="00045C07" w:rsidRPr="001750DC" w:rsidRDefault="00045C07" w:rsidP="00045C07">
      <w:pPr>
        <w:tabs>
          <w:tab w:val="left" w:pos="4320"/>
        </w:tabs>
        <w:jc w:val="both"/>
        <w:rPr>
          <w:sz w:val="28"/>
          <w:szCs w:val="28"/>
          <w:lang w:val="uk-UA"/>
        </w:rPr>
      </w:pPr>
      <w:r w:rsidRPr="001750DC">
        <w:rPr>
          <w:sz w:val="28"/>
          <w:szCs w:val="28"/>
          <w:lang w:val="uk-UA"/>
        </w:rPr>
        <w:t xml:space="preserve">- за рахунок коштів з інших джерел – </w:t>
      </w:r>
      <w:r>
        <w:rPr>
          <w:sz w:val="28"/>
          <w:szCs w:val="28"/>
          <w:lang w:val="uk-UA"/>
        </w:rPr>
        <w:t>411,2</w:t>
      </w:r>
      <w:r w:rsidRPr="001750DC">
        <w:rPr>
          <w:sz w:val="28"/>
          <w:szCs w:val="28"/>
          <w:lang w:val="uk-UA"/>
        </w:rPr>
        <w:t xml:space="preserve"> тис. грн.</w:t>
      </w:r>
    </w:p>
    <w:p w:rsidR="00045C07" w:rsidRDefault="00045C07" w:rsidP="00045C07">
      <w:pPr>
        <w:ind w:firstLine="708"/>
        <w:jc w:val="both"/>
        <w:rPr>
          <w:sz w:val="28"/>
          <w:szCs w:val="28"/>
          <w:lang w:val="uk-UA"/>
        </w:rPr>
      </w:pPr>
      <w:r w:rsidRPr="00C93579">
        <w:rPr>
          <w:sz w:val="28"/>
          <w:szCs w:val="28"/>
          <w:lang w:val="uk-UA"/>
        </w:rPr>
        <w:t xml:space="preserve">Виконувалися роботи з підготовки посадкового матеріалу. Проводилися роботи з поточного утримання зелених насаджень на території </w:t>
      </w:r>
      <w:r w:rsidR="00665E2D">
        <w:rPr>
          <w:sz w:val="28"/>
          <w:szCs w:val="28"/>
          <w:lang w:val="uk-UA"/>
        </w:rPr>
        <w:t>м. Бахмут</w:t>
      </w:r>
      <w:r w:rsidRPr="00C93579">
        <w:rPr>
          <w:sz w:val="28"/>
          <w:szCs w:val="28"/>
          <w:lang w:val="uk-UA"/>
        </w:rPr>
        <w:t xml:space="preserve"> (полив, покіс, санітарна обрізка дерев та інші).</w:t>
      </w:r>
      <w:r>
        <w:rPr>
          <w:sz w:val="28"/>
          <w:szCs w:val="28"/>
          <w:lang w:val="uk-UA"/>
        </w:rPr>
        <w:t xml:space="preserve"> В рамках озеленення було висаджено 1067 дерев, 1719 кущів, 2808 кущів троянд, засіяно 526 м</w:t>
      </w:r>
      <w:r w:rsidRPr="00C93579">
        <w:rPr>
          <w:sz w:val="28"/>
          <w:szCs w:val="28"/>
          <w:vertAlign w:val="superscript"/>
          <w:lang w:val="uk-UA"/>
        </w:rPr>
        <w:t>2</w:t>
      </w:r>
      <w:r>
        <w:rPr>
          <w:sz w:val="28"/>
          <w:szCs w:val="28"/>
          <w:lang w:val="uk-UA"/>
        </w:rPr>
        <w:t xml:space="preserve"> газонної трави. </w:t>
      </w:r>
      <w:r w:rsidRPr="001750DC">
        <w:rPr>
          <w:sz w:val="28"/>
          <w:szCs w:val="28"/>
          <w:lang w:val="uk-UA"/>
        </w:rPr>
        <w:t xml:space="preserve">Проводилися роботи з </w:t>
      </w:r>
      <w:r>
        <w:rPr>
          <w:sz w:val="28"/>
          <w:szCs w:val="28"/>
          <w:lang w:val="uk-UA"/>
        </w:rPr>
        <w:t xml:space="preserve">видалення 42 аварійних дерев на </w:t>
      </w:r>
      <w:r w:rsidRPr="001750DC">
        <w:rPr>
          <w:sz w:val="28"/>
          <w:szCs w:val="28"/>
          <w:lang w:val="uk-UA"/>
        </w:rPr>
        <w:t>прилеглих територі</w:t>
      </w:r>
      <w:r>
        <w:rPr>
          <w:sz w:val="28"/>
          <w:szCs w:val="28"/>
          <w:lang w:val="uk-UA"/>
        </w:rPr>
        <w:t>ях</w:t>
      </w:r>
      <w:r w:rsidRPr="001750DC">
        <w:rPr>
          <w:sz w:val="28"/>
          <w:szCs w:val="28"/>
          <w:lang w:val="uk-UA"/>
        </w:rPr>
        <w:t xml:space="preserve"> закладів освіти, </w:t>
      </w:r>
      <w:r>
        <w:rPr>
          <w:sz w:val="28"/>
          <w:szCs w:val="28"/>
          <w:lang w:val="uk-UA"/>
        </w:rPr>
        <w:t>на загальну суму 60.0 тис. грн.</w:t>
      </w:r>
    </w:p>
    <w:p w:rsidR="00045C07" w:rsidRPr="00DA400C" w:rsidRDefault="00045C07" w:rsidP="00045C07">
      <w:pPr>
        <w:ind w:firstLine="708"/>
        <w:jc w:val="both"/>
        <w:rPr>
          <w:b/>
          <w:sz w:val="20"/>
          <w:szCs w:val="20"/>
          <w:highlight w:val="yellow"/>
          <w:lang w:val="uk-UA"/>
        </w:rPr>
      </w:pPr>
    </w:p>
    <w:p w:rsidR="00045C07" w:rsidRPr="004D3562" w:rsidRDefault="00045C07" w:rsidP="00045C07">
      <w:pPr>
        <w:ind w:firstLine="708"/>
        <w:jc w:val="both"/>
        <w:rPr>
          <w:b/>
          <w:sz w:val="28"/>
          <w:szCs w:val="28"/>
          <w:lang w:val="uk-UA"/>
        </w:rPr>
      </w:pPr>
      <w:r w:rsidRPr="004D3562">
        <w:rPr>
          <w:b/>
          <w:sz w:val="28"/>
          <w:szCs w:val="28"/>
          <w:lang w:val="uk-UA"/>
        </w:rPr>
        <w:t>15. Санітарна очистка.</w:t>
      </w:r>
    </w:p>
    <w:p w:rsidR="00045C07" w:rsidRPr="004D3562" w:rsidRDefault="00045C07" w:rsidP="00045C07">
      <w:pPr>
        <w:pStyle w:val="ae"/>
        <w:ind w:firstLine="708"/>
        <w:jc w:val="both"/>
        <w:rPr>
          <w:sz w:val="28"/>
          <w:szCs w:val="28"/>
          <w:lang w:val="uk-UA"/>
        </w:rPr>
      </w:pPr>
      <w:r w:rsidRPr="004D3562">
        <w:rPr>
          <w:sz w:val="28"/>
          <w:szCs w:val="28"/>
          <w:lang w:val="uk-UA"/>
        </w:rPr>
        <w:t>На 201</w:t>
      </w:r>
      <w:r>
        <w:rPr>
          <w:sz w:val="28"/>
          <w:szCs w:val="28"/>
          <w:lang w:val="uk-UA"/>
        </w:rPr>
        <w:t>8</w:t>
      </w:r>
      <w:r w:rsidRPr="004D3562">
        <w:rPr>
          <w:sz w:val="28"/>
          <w:szCs w:val="28"/>
          <w:lang w:val="uk-UA"/>
        </w:rPr>
        <w:t xml:space="preserve"> рік на поточний ремонт та утримання фонтанів, пам’ятник</w:t>
      </w:r>
      <w:r>
        <w:rPr>
          <w:sz w:val="28"/>
          <w:szCs w:val="28"/>
          <w:lang w:val="uk-UA"/>
        </w:rPr>
        <w:t>ів, малих архітектурних споруд</w:t>
      </w:r>
      <w:r w:rsidRPr="004D3562">
        <w:rPr>
          <w:sz w:val="28"/>
          <w:szCs w:val="28"/>
          <w:lang w:val="uk-UA"/>
        </w:rPr>
        <w:t xml:space="preserve">, утримання зупинок, </w:t>
      </w:r>
      <w:r>
        <w:rPr>
          <w:sz w:val="28"/>
          <w:szCs w:val="28"/>
          <w:lang w:val="uk-UA"/>
        </w:rPr>
        <w:t xml:space="preserve">утримання кладовищ, захоронення безпритульних осіб та інші заходи </w:t>
      </w:r>
      <w:r w:rsidRPr="004D3562">
        <w:rPr>
          <w:sz w:val="28"/>
          <w:szCs w:val="28"/>
          <w:lang w:val="uk-UA"/>
        </w:rPr>
        <w:t xml:space="preserve">було заплановано видатків на суму </w:t>
      </w:r>
      <w:r>
        <w:rPr>
          <w:sz w:val="28"/>
          <w:szCs w:val="28"/>
          <w:lang w:val="uk-UA"/>
        </w:rPr>
        <w:t>2502,2</w:t>
      </w:r>
      <w:r w:rsidRPr="004D3562">
        <w:rPr>
          <w:sz w:val="28"/>
          <w:szCs w:val="28"/>
          <w:lang w:val="uk-UA"/>
        </w:rPr>
        <w:t xml:space="preserve"> тис. грн. Фактично було виконано робіт на суму </w:t>
      </w:r>
      <w:r>
        <w:rPr>
          <w:sz w:val="28"/>
          <w:szCs w:val="28"/>
          <w:lang w:val="uk-UA"/>
        </w:rPr>
        <w:t xml:space="preserve">1642,6 </w:t>
      </w:r>
      <w:r w:rsidRPr="004D3562">
        <w:rPr>
          <w:sz w:val="28"/>
          <w:szCs w:val="28"/>
          <w:lang w:val="uk-UA"/>
        </w:rPr>
        <w:t>тис. грн., у тому числі:</w:t>
      </w:r>
    </w:p>
    <w:p w:rsidR="00045C07" w:rsidRPr="004D3562" w:rsidRDefault="00045C07" w:rsidP="00045C07">
      <w:pPr>
        <w:pStyle w:val="ae"/>
        <w:ind w:firstLine="708"/>
        <w:jc w:val="both"/>
        <w:rPr>
          <w:sz w:val="28"/>
          <w:szCs w:val="28"/>
          <w:lang w:val="uk-UA"/>
        </w:rPr>
      </w:pPr>
      <w:r>
        <w:rPr>
          <w:sz w:val="28"/>
          <w:szCs w:val="28"/>
          <w:lang w:val="uk-UA"/>
        </w:rPr>
        <w:lastRenderedPageBreak/>
        <w:t>1</w:t>
      </w:r>
      <w:r w:rsidRPr="004D3562">
        <w:rPr>
          <w:sz w:val="28"/>
          <w:szCs w:val="28"/>
          <w:lang w:val="uk-UA"/>
        </w:rPr>
        <w:t>. Працівниками КП «БККП» здійснювались заходи з утримання та ремонту фонтанів, пам’ятників м. Бахмут, ремонту малих архітектурних форм (лавочки паркових зон)</w:t>
      </w:r>
      <w:r>
        <w:rPr>
          <w:sz w:val="28"/>
          <w:szCs w:val="28"/>
          <w:lang w:val="uk-UA"/>
        </w:rPr>
        <w:t>. Були проведені роботи з демонтажу постаментів пам’ятників «Артему» та «Леніну»</w:t>
      </w:r>
      <w:r w:rsidRPr="004D3562">
        <w:rPr>
          <w:sz w:val="28"/>
          <w:szCs w:val="28"/>
          <w:lang w:val="uk-UA"/>
        </w:rPr>
        <w:t>.</w:t>
      </w:r>
      <w:r>
        <w:rPr>
          <w:sz w:val="28"/>
          <w:szCs w:val="28"/>
          <w:lang w:val="uk-UA"/>
        </w:rPr>
        <w:t xml:space="preserve"> Забезпечувалось належне утримання та ремонт 7 міських кладовищ. Було проведено поховання 33 самотніх людини, виконано доставку 29 трупів до моргу та проведено1 ексгумацію.</w:t>
      </w:r>
      <w:r w:rsidRPr="004D3562">
        <w:rPr>
          <w:sz w:val="28"/>
          <w:szCs w:val="28"/>
          <w:lang w:val="uk-UA"/>
        </w:rPr>
        <w:t xml:space="preserve"> Проводились роботи з утримання 29 од. зупиночних пунктів. Загальна сума виконаних робіт </w:t>
      </w:r>
      <w:r>
        <w:rPr>
          <w:sz w:val="28"/>
          <w:szCs w:val="28"/>
          <w:lang w:val="uk-UA"/>
        </w:rPr>
        <w:t>1472,6</w:t>
      </w:r>
      <w:r w:rsidRPr="004D3562">
        <w:rPr>
          <w:sz w:val="28"/>
          <w:szCs w:val="28"/>
          <w:lang w:val="uk-UA"/>
        </w:rPr>
        <w:t xml:space="preserve"> тис. грн.</w:t>
      </w:r>
    </w:p>
    <w:p w:rsidR="00045C07" w:rsidRPr="004D3562" w:rsidRDefault="00045C07" w:rsidP="00045C07">
      <w:pPr>
        <w:pStyle w:val="ae"/>
        <w:ind w:firstLine="708"/>
        <w:jc w:val="both"/>
        <w:rPr>
          <w:sz w:val="28"/>
          <w:szCs w:val="28"/>
          <w:lang w:val="uk-UA"/>
        </w:rPr>
      </w:pPr>
      <w:r>
        <w:rPr>
          <w:sz w:val="28"/>
          <w:szCs w:val="28"/>
          <w:lang w:val="uk-UA"/>
        </w:rPr>
        <w:t>2</w:t>
      </w:r>
      <w:r w:rsidRPr="004D3562">
        <w:rPr>
          <w:sz w:val="28"/>
          <w:szCs w:val="28"/>
          <w:lang w:val="uk-UA"/>
        </w:rPr>
        <w:t>. Комунальним  підприємством  «БАХМУТЕЛЕКТРОТРАНС» виконувались заходи з утримання та ремонту 64 зупиночних пунктів за кошти міського бюджету у сумі 1</w:t>
      </w:r>
      <w:r>
        <w:rPr>
          <w:sz w:val="28"/>
          <w:szCs w:val="28"/>
          <w:lang w:val="uk-UA"/>
        </w:rPr>
        <w:t>7</w:t>
      </w:r>
      <w:r w:rsidRPr="004D3562">
        <w:rPr>
          <w:sz w:val="28"/>
          <w:szCs w:val="28"/>
          <w:lang w:val="uk-UA"/>
        </w:rPr>
        <w:t>0,0 тис. грн. Здійснювались роботи з прибирання, фарбування та ремонту зупиночних пунктів, у зимовий період проводилась обробка території зупиночних пунктів протиожеледними матеріалами.</w:t>
      </w:r>
    </w:p>
    <w:p w:rsidR="00045C07" w:rsidRPr="00DA400C" w:rsidRDefault="00045C07" w:rsidP="00045C07">
      <w:pPr>
        <w:ind w:firstLine="708"/>
        <w:jc w:val="both"/>
        <w:rPr>
          <w:sz w:val="20"/>
          <w:szCs w:val="20"/>
          <w:lang w:val="uk-UA"/>
        </w:rPr>
      </w:pPr>
      <w:r w:rsidRPr="004D3562">
        <w:rPr>
          <w:sz w:val="28"/>
          <w:szCs w:val="28"/>
          <w:lang w:val="uk-UA"/>
        </w:rPr>
        <w:t xml:space="preserve"> </w:t>
      </w:r>
    </w:p>
    <w:p w:rsidR="00045C07" w:rsidRPr="008B5065" w:rsidRDefault="00045C07" w:rsidP="00045C07">
      <w:pPr>
        <w:ind w:firstLine="708"/>
        <w:jc w:val="both"/>
        <w:rPr>
          <w:b/>
          <w:sz w:val="28"/>
          <w:szCs w:val="28"/>
          <w:lang w:val="uk-UA"/>
        </w:rPr>
      </w:pPr>
      <w:r w:rsidRPr="008B5065">
        <w:rPr>
          <w:b/>
          <w:sz w:val="28"/>
          <w:szCs w:val="28"/>
          <w:lang w:val="uk-UA"/>
        </w:rPr>
        <w:t>16. Розробка проектно-кошторисної документації, паспортизація та інвентаризація об’єктів благоустрою (доріг, вулиць, площ</w:t>
      </w:r>
      <w:r>
        <w:rPr>
          <w:b/>
          <w:sz w:val="28"/>
          <w:szCs w:val="28"/>
          <w:lang w:val="uk-UA"/>
        </w:rPr>
        <w:t>, зливово-дренажної системи, зелених насаджень</w:t>
      </w:r>
      <w:r w:rsidRPr="008B5065">
        <w:rPr>
          <w:b/>
          <w:sz w:val="28"/>
          <w:szCs w:val="28"/>
          <w:lang w:val="uk-UA"/>
        </w:rPr>
        <w:t xml:space="preserve">). </w:t>
      </w:r>
    </w:p>
    <w:p w:rsidR="00045C07" w:rsidRDefault="00045C07" w:rsidP="00045C07">
      <w:pPr>
        <w:ind w:firstLine="708"/>
        <w:jc w:val="both"/>
        <w:rPr>
          <w:sz w:val="28"/>
          <w:szCs w:val="28"/>
          <w:lang w:val="uk-UA"/>
        </w:rPr>
      </w:pPr>
      <w:r w:rsidRPr="008B5065">
        <w:rPr>
          <w:sz w:val="28"/>
          <w:szCs w:val="28"/>
          <w:lang w:val="uk-UA"/>
        </w:rPr>
        <w:t>По Програмі на розробку проектно-кошторисної документації, паспортизацію та інвентаризація об’єктів благоустрою (доріг, вулиць, площ</w:t>
      </w:r>
      <w:r>
        <w:rPr>
          <w:sz w:val="28"/>
          <w:szCs w:val="28"/>
          <w:lang w:val="uk-UA"/>
        </w:rPr>
        <w:t xml:space="preserve">, зливово-дренажної системи, зелених насаджень) </w:t>
      </w:r>
      <w:r w:rsidRPr="008B5065">
        <w:rPr>
          <w:sz w:val="28"/>
          <w:szCs w:val="28"/>
          <w:lang w:val="uk-UA"/>
        </w:rPr>
        <w:t xml:space="preserve">було заплановано видатків на суму </w:t>
      </w:r>
      <w:r>
        <w:rPr>
          <w:sz w:val="28"/>
          <w:szCs w:val="28"/>
          <w:lang w:val="uk-UA"/>
        </w:rPr>
        <w:t>1621</w:t>
      </w:r>
      <w:r w:rsidRPr="008B5065">
        <w:rPr>
          <w:sz w:val="28"/>
          <w:szCs w:val="28"/>
          <w:lang w:val="uk-UA"/>
        </w:rPr>
        <w:t>,</w:t>
      </w:r>
      <w:r>
        <w:rPr>
          <w:sz w:val="28"/>
          <w:szCs w:val="28"/>
          <w:lang w:val="uk-UA"/>
        </w:rPr>
        <w:t>5</w:t>
      </w:r>
      <w:r w:rsidRPr="008B5065">
        <w:rPr>
          <w:sz w:val="28"/>
          <w:szCs w:val="28"/>
          <w:lang w:val="uk-UA"/>
        </w:rPr>
        <w:t xml:space="preserve"> тис. грн. Фактично було виконано робіт на суму </w:t>
      </w:r>
      <w:r>
        <w:rPr>
          <w:sz w:val="28"/>
          <w:szCs w:val="28"/>
          <w:lang w:val="uk-UA"/>
        </w:rPr>
        <w:t>1713,118</w:t>
      </w:r>
      <w:r w:rsidRPr="008B5065">
        <w:rPr>
          <w:sz w:val="28"/>
          <w:szCs w:val="28"/>
          <w:lang w:val="uk-UA"/>
        </w:rPr>
        <w:t xml:space="preserve"> тис. грн.</w:t>
      </w:r>
      <w:r>
        <w:rPr>
          <w:sz w:val="28"/>
          <w:szCs w:val="28"/>
          <w:lang w:val="uk-UA"/>
        </w:rPr>
        <w:t>, а саме:</w:t>
      </w:r>
    </w:p>
    <w:p w:rsidR="00320931" w:rsidRPr="00320931" w:rsidRDefault="00320931" w:rsidP="00320931">
      <w:pPr>
        <w:ind w:firstLine="708"/>
        <w:jc w:val="both"/>
        <w:rPr>
          <w:sz w:val="28"/>
          <w:szCs w:val="28"/>
          <w:lang w:val="uk-UA"/>
        </w:rPr>
      </w:pPr>
      <w:r w:rsidRPr="00320931">
        <w:rPr>
          <w:sz w:val="28"/>
          <w:szCs w:val="28"/>
          <w:lang w:val="uk-UA"/>
        </w:rPr>
        <w:t>- розроблена проектно-кошторисна документація по об’єкту «Капітальний ремонт огорожі кладовища по вул. Маріупольська» на суму 150,0 тис. грн.;</w:t>
      </w:r>
    </w:p>
    <w:p w:rsidR="00320931" w:rsidRPr="00320931" w:rsidRDefault="00320931" w:rsidP="00320931">
      <w:pPr>
        <w:ind w:firstLine="708"/>
        <w:jc w:val="both"/>
        <w:rPr>
          <w:sz w:val="28"/>
          <w:szCs w:val="28"/>
          <w:lang w:val="uk-UA"/>
        </w:rPr>
      </w:pPr>
      <w:r w:rsidRPr="00320931">
        <w:rPr>
          <w:sz w:val="28"/>
          <w:szCs w:val="28"/>
          <w:lang w:val="uk-UA"/>
        </w:rPr>
        <w:t>- отримано експертні звіти на проведення робіт з капітального ремонту фонтану на площі Свободи та реконструкцію фонтану у Фонтанному сквері – 242,0 тис. грн.;</w:t>
      </w:r>
    </w:p>
    <w:p w:rsidR="00320931" w:rsidRPr="00320931" w:rsidRDefault="00320931" w:rsidP="00320931">
      <w:pPr>
        <w:ind w:firstLine="708"/>
        <w:jc w:val="both"/>
        <w:rPr>
          <w:sz w:val="28"/>
          <w:szCs w:val="28"/>
          <w:lang w:val="uk-UA"/>
        </w:rPr>
      </w:pPr>
      <w:r w:rsidRPr="00320931">
        <w:rPr>
          <w:sz w:val="28"/>
          <w:szCs w:val="28"/>
          <w:lang w:val="uk-UA"/>
        </w:rPr>
        <w:t xml:space="preserve">- виконано паспортизацію 7 об’єктів зеленого господарства на загальну суму 80,0 тис. грн.; </w:t>
      </w:r>
    </w:p>
    <w:p w:rsidR="00320931" w:rsidRPr="00320931" w:rsidRDefault="00320931" w:rsidP="00320931">
      <w:pPr>
        <w:ind w:firstLine="708"/>
        <w:jc w:val="both"/>
        <w:rPr>
          <w:sz w:val="28"/>
          <w:szCs w:val="28"/>
          <w:lang w:val="uk-UA"/>
        </w:rPr>
      </w:pPr>
      <w:r w:rsidRPr="00320931">
        <w:rPr>
          <w:sz w:val="28"/>
          <w:szCs w:val="28"/>
          <w:lang w:val="uk-UA"/>
        </w:rPr>
        <w:t>- протягом року була розроблена проектно-кошторисна документація на виконання поточних, капітальних ремонтів автошляхів та тротуарів міста Бахмут на суму 1082,648 тис. грн.;</w:t>
      </w:r>
    </w:p>
    <w:p w:rsidR="00320931" w:rsidRDefault="00320931" w:rsidP="00320931">
      <w:pPr>
        <w:ind w:firstLine="708"/>
        <w:jc w:val="both"/>
        <w:rPr>
          <w:sz w:val="28"/>
          <w:szCs w:val="28"/>
          <w:lang w:val="uk-UA"/>
        </w:rPr>
      </w:pPr>
      <w:r w:rsidRPr="00320931">
        <w:rPr>
          <w:sz w:val="28"/>
          <w:szCs w:val="28"/>
          <w:lang w:val="uk-UA"/>
        </w:rPr>
        <w:t>- розроблена проектно-кошторисна документація на виконання капітальних ремонтів прибудинкових територій – 158,47 тис. грн.</w:t>
      </w:r>
    </w:p>
    <w:p w:rsidR="00045C07" w:rsidRDefault="00045C07" w:rsidP="00320931">
      <w:pPr>
        <w:ind w:firstLine="708"/>
        <w:jc w:val="both"/>
        <w:rPr>
          <w:sz w:val="28"/>
          <w:szCs w:val="28"/>
          <w:lang w:val="uk-UA"/>
        </w:rPr>
      </w:pPr>
      <w:r>
        <w:rPr>
          <w:sz w:val="28"/>
          <w:szCs w:val="28"/>
          <w:lang w:val="uk-UA"/>
        </w:rPr>
        <w:t xml:space="preserve">Програма благоустрою </w:t>
      </w:r>
      <w:r w:rsidRPr="00C97F65">
        <w:rPr>
          <w:sz w:val="28"/>
          <w:szCs w:val="28"/>
          <w:lang w:val="uk-UA"/>
        </w:rPr>
        <w:t>міста Бахмут на 2016-2020 роки</w:t>
      </w:r>
      <w:r>
        <w:rPr>
          <w:sz w:val="28"/>
          <w:szCs w:val="28"/>
          <w:lang w:val="uk-UA"/>
        </w:rPr>
        <w:t xml:space="preserve"> є актуальною для створення умов щодо поліпшення санітарного і естетичного стану міста, забезпечення належних умов відпочинку населення та потребує подальшої роботи з реалізації запланованих заходів.</w:t>
      </w:r>
    </w:p>
    <w:p w:rsidR="00475915" w:rsidRDefault="00475915" w:rsidP="00475915">
      <w:pPr>
        <w:tabs>
          <w:tab w:val="left" w:pos="4320"/>
        </w:tabs>
        <w:jc w:val="both"/>
        <w:rPr>
          <w:b/>
          <w:i/>
          <w:sz w:val="28"/>
          <w:szCs w:val="28"/>
          <w:lang w:val="uk-UA"/>
        </w:rPr>
      </w:pPr>
    </w:p>
    <w:p w:rsidR="008E477D" w:rsidRPr="00AF09FE" w:rsidRDefault="008E477D" w:rsidP="00475915">
      <w:pPr>
        <w:tabs>
          <w:tab w:val="left" w:pos="4320"/>
        </w:tabs>
        <w:jc w:val="both"/>
        <w:rPr>
          <w:b/>
          <w:i/>
          <w:sz w:val="28"/>
          <w:szCs w:val="28"/>
          <w:lang w:val="uk-UA"/>
        </w:rPr>
      </w:pPr>
    </w:p>
    <w:p w:rsidR="00475915" w:rsidRPr="00AF09FE" w:rsidRDefault="00266EAA" w:rsidP="00475915">
      <w:pPr>
        <w:tabs>
          <w:tab w:val="left" w:pos="4320"/>
        </w:tabs>
        <w:jc w:val="both"/>
        <w:rPr>
          <w:b/>
          <w:i/>
          <w:sz w:val="28"/>
          <w:szCs w:val="28"/>
          <w:lang w:val="uk-UA"/>
        </w:rPr>
      </w:pPr>
      <w:r>
        <w:rPr>
          <w:b/>
          <w:i/>
          <w:sz w:val="28"/>
          <w:szCs w:val="28"/>
          <w:lang w:val="uk-UA"/>
        </w:rPr>
        <w:t>Н</w:t>
      </w:r>
      <w:r w:rsidR="00475915" w:rsidRPr="00AF09FE">
        <w:rPr>
          <w:b/>
          <w:i/>
          <w:sz w:val="28"/>
          <w:szCs w:val="28"/>
          <w:lang w:val="uk-UA"/>
        </w:rPr>
        <w:t xml:space="preserve">ачальник </w:t>
      </w:r>
      <w:r w:rsidR="00F37CD6">
        <w:rPr>
          <w:b/>
          <w:i/>
          <w:sz w:val="28"/>
          <w:szCs w:val="28"/>
          <w:lang w:val="uk-UA"/>
        </w:rPr>
        <w:t>Управління</w:t>
      </w:r>
      <w:r w:rsidR="00475915" w:rsidRPr="00AF09FE">
        <w:rPr>
          <w:b/>
          <w:i/>
          <w:sz w:val="28"/>
          <w:szCs w:val="28"/>
          <w:lang w:val="uk-UA"/>
        </w:rPr>
        <w:t xml:space="preserve"> розвитку</w:t>
      </w:r>
    </w:p>
    <w:p w:rsidR="00475915" w:rsidRDefault="00475915" w:rsidP="00475915">
      <w:pPr>
        <w:tabs>
          <w:tab w:val="left" w:pos="4320"/>
        </w:tabs>
        <w:jc w:val="both"/>
        <w:rPr>
          <w:b/>
          <w:i/>
          <w:sz w:val="28"/>
          <w:szCs w:val="28"/>
          <w:lang w:val="uk-UA"/>
        </w:rPr>
      </w:pPr>
      <w:r w:rsidRPr="00AF09FE">
        <w:rPr>
          <w:b/>
          <w:i/>
          <w:sz w:val="28"/>
          <w:szCs w:val="28"/>
          <w:lang w:val="uk-UA"/>
        </w:rPr>
        <w:t>міського господарства</w:t>
      </w:r>
      <w:r w:rsidR="00F37CD6">
        <w:rPr>
          <w:b/>
          <w:i/>
          <w:sz w:val="28"/>
          <w:szCs w:val="28"/>
          <w:lang w:val="uk-UA"/>
        </w:rPr>
        <w:t xml:space="preserve"> та капітального</w:t>
      </w:r>
    </w:p>
    <w:p w:rsidR="00475915" w:rsidRPr="00AF09FE" w:rsidRDefault="00F37CD6" w:rsidP="00475915">
      <w:pPr>
        <w:tabs>
          <w:tab w:val="left" w:pos="4320"/>
        </w:tabs>
        <w:jc w:val="both"/>
        <w:rPr>
          <w:b/>
          <w:i/>
          <w:sz w:val="28"/>
          <w:szCs w:val="28"/>
          <w:lang w:val="uk-UA"/>
        </w:rPr>
      </w:pPr>
      <w:r>
        <w:rPr>
          <w:b/>
          <w:i/>
          <w:sz w:val="28"/>
          <w:szCs w:val="28"/>
          <w:lang w:val="uk-UA"/>
        </w:rPr>
        <w:t>будівництва Бахмутської</w:t>
      </w:r>
      <w:r w:rsidR="00475915" w:rsidRPr="00AF09FE">
        <w:rPr>
          <w:b/>
          <w:i/>
          <w:sz w:val="28"/>
          <w:szCs w:val="28"/>
          <w:lang w:val="uk-UA"/>
        </w:rPr>
        <w:t xml:space="preserve"> міської ради                               </w:t>
      </w:r>
      <w:r w:rsidR="00266EAA">
        <w:rPr>
          <w:b/>
          <w:i/>
          <w:sz w:val="28"/>
          <w:szCs w:val="28"/>
          <w:lang w:val="uk-UA"/>
        </w:rPr>
        <w:t>С</w:t>
      </w:r>
      <w:r w:rsidR="00475915" w:rsidRPr="00AF09FE">
        <w:rPr>
          <w:b/>
          <w:i/>
          <w:sz w:val="28"/>
          <w:szCs w:val="28"/>
          <w:lang w:val="uk-UA"/>
        </w:rPr>
        <w:t>.</w:t>
      </w:r>
      <w:r w:rsidR="00266EAA">
        <w:rPr>
          <w:b/>
          <w:i/>
          <w:sz w:val="28"/>
          <w:szCs w:val="28"/>
          <w:lang w:val="uk-UA"/>
        </w:rPr>
        <w:t>П</w:t>
      </w:r>
      <w:r w:rsidR="00475915" w:rsidRPr="00AF09FE">
        <w:rPr>
          <w:b/>
          <w:i/>
          <w:sz w:val="28"/>
          <w:szCs w:val="28"/>
          <w:lang w:val="uk-UA"/>
        </w:rPr>
        <w:t xml:space="preserve">. </w:t>
      </w:r>
      <w:r w:rsidR="00266EAA">
        <w:rPr>
          <w:b/>
          <w:i/>
          <w:sz w:val="28"/>
          <w:szCs w:val="28"/>
          <w:lang w:val="uk-UA"/>
        </w:rPr>
        <w:t>Чорноіван</w:t>
      </w:r>
    </w:p>
    <w:sectPr w:rsidR="00475915" w:rsidRPr="00AF09FE" w:rsidSect="00117295">
      <w:type w:val="continuous"/>
      <w:pgSz w:w="11906" w:h="16838"/>
      <w:pgMar w:top="1135" w:right="851" w:bottom="709"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5EC5" w:rsidRDefault="00CB5EC5" w:rsidP="00AB4DC6">
      <w:r>
        <w:separator/>
      </w:r>
    </w:p>
  </w:endnote>
  <w:endnote w:type="continuationSeparator" w:id="0">
    <w:p w:rsidR="00CB5EC5" w:rsidRDefault="00CB5EC5" w:rsidP="00AB4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5EC5" w:rsidRDefault="00CB5EC5" w:rsidP="00AB4DC6">
      <w:r>
        <w:separator/>
      </w:r>
    </w:p>
  </w:footnote>
  <w:footnote w:type="continuationSeparator" w:id="0">
    <w:p w:rsidR="00CB5EC5" w:rsidRDefault="00CB5EC5" w:rsidP="00AB4DC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722456"/>
      <w:docPartObj>
        <w:docPartGallery w:val="Page Numbers (Top of Page)"/>
        <w:docPartUnique/>
      </w:docPartObj>
    </w:sdtPr>
    <w:sdtEndPr/>
    <w:sdtContent>
      <w:p w:rsidR="00AB17C8" w:rsidRDefault="00AB17C8">
        <w:pPr>
          <w:pStyle w:val="a9"/>
          <w:jc w:val="center"/>
        </w:pPr>
        <w:r>
          <w:fldChar w:fldCharType="begin"/>
        </w:r>
        <w:r>
          <w:instrText xml:space="preserve"> PAGE   \* MERGEFORMAT </w:instrText>
        </w:r>
        <w:r>
          <w:fldChar w:fldCharType="separate"/>
        </w:r>
        <w:r w:rsidR="005005AB">
          <w:rPr>
            <w:noProof/>
          </w:rPr>
          <w:t>2</w:t>
        </w:r>
        <w:r>
          <w:rPr>
            <w:noProof/>
          </w:rPr>
          <w:fldChar w:fldCharType="end"/>
        </w:r>
      </w:p>
    </w:sdtContent>
  </w:sdt>
  <w:p w:rsidR="00AB17C8" w:rsidRDefault="00AB17C8">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86E12"/>
    <w:multiLevelType w:val="hybridMultilevel"/>
    <w:tmpl w:val="EED87E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17271AB"/>
    <w:multiLevelType w:val="hybridMultilevel"/>
    <w:tmpl w:val="5C1E7508"/>
    <w:lvl w:ilvl="0" w:tplc="289E8ED8">
      <w:start w:val="1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E4B646F"/>
    <w:multiLevelType w:val="hybridMultilevel"/>
    <w:tmpl w:val="A704DD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E7114B4"/>
    <w:multiLevelType w:val="hybridMultilevel"/>
    <w:tmpl w:val="DE68BD86"/>
    <w:lvl w:ilvl="0" w:tplc="D78008D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06D3159"/>
    <w:multiLevelType w:val="hybridMultilevel"/>
    <w:tmpl w:val="239C83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D384C17"/>
    <w:multiLevelType w:val="hybridMultilevel"/>
    <w:tmpl w:val="E70432B6"/>
    <w:lvl w:ilvl="0" w:tplc="64127A94">
      <w:start w:val="1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D8E78E4"/>
    <w:multiLevelType w:val="hybridMultilevel"/>
    <w:tmpl w:val="AB50BAF0"/>
    <w:lvl w:ilvl="0" w:tplc="4370B380">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0E52EEF"/>
    <w:multiLevelType w:val="hybridMultilevel"/>
    <w:tmpl w:val="0D54C472"/>
    <w:lvl w:ilvl="0" w:tplc="CDF2455A">
      <w:start w:val="1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07532C4"/>
    <w:multiLevelType w:val="hybridMultilevel"/>
    <w:tmpl w:val="25BCF3FC"/>
    <w:lvl w:ilvl="0" w:tplc="6032FB6C">
      <w:start w:val="1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0C12A57"/>
    <w:multiLevelType w:val="hybridMultilevel"/>
    <w:tmpl w:val="AB50BAF0"/>
    <w:lvl w:ilvl="0" w:tplc="4370B380">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9924233"/>
    <w:multiLevelType w:val="hybridMultilevel"/>
    <w:tmpl w:val="75C811E4"/>
    <w:lvl w:ilvl="0" w:tplc="DA6630EC">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7"/>
  </w:num>
  <w:num w:numId="4">
    <w:abstractNumId w:val="8"/>
  </w:num>
  <w:num w:numId="5">
    <w:abstractNumId w:val="6"/>
  </w:num>
  <w:num w:numId="6">
    <w:abstractNumId w:val="9"/>
  </w:num>
  <w:num w:numId="7">
    <w:abstractNumId w:val="2"/>
  </w:num>
  <w:num w:numId="8">
    <w:abstractNumId w:val="10"/>
  </w:num>
  <w:num w:numId="9">
    <w:abstractNumId w:val="5"/>
  </w:num>
  <w:num w:numId="10">
    <w:abstractNumId w:val="1"/>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915"/>
    <w:rsid w:val="0000267B"/>
    <w:rsid w:val="0001418D"/>
    <w:rsid w:val="00017DF7"/>
    <w:rsid w:val="00035638"/>
    <w:rsid w:val="00035650"/>
    <w:rsid w:val="00036739"/>
    <w:rsid w:val="00042A49"/>
    <w:rsid w:val="00043898"/>
    <w:rsid w:val="00045C07"/>
    <w:rsid w:val="000464CC"/>
    <w:rsid w:val="000508B4"/>
    <w:rsid w:val="00050C7B"/>
    <w:rsid w:val="0005683B"/>
    <w:rsid w:val="00072BBD"/>
    <w:rsid w:val="00081D14"/>
    <w:rsid w:val="00085832"/>
    <w:rsid w:val="000A731E"/>
    <w:rsid w:val="000B3EF6"/>
    <w:rsid w:val="000B46CF"/>
    <w:rsid w:val="000C1190"/>
    <w:rsid w:val="000D10B8"/>
    <w:rsid w:val="000E1CB9"/>
    <w:rsid w:val="000F0146"/>
    <w:rsid w:val="001025A1"/>
    <w:rsid w:val="00104D59"/>
    <w:rsid w:val="001153F0"/>
    <w:rsid w:val="001169B7"/>
    <w:rsid w:val="00116E2C"/>
    <w:rsid w:val="00117295"/>
    <w:rsid w:val="001211CA"/>
    <w:rsid w:val="00132FD2"/>
    <w:rsid w:val="0013340C"/>
    <w:rsid w:val="00140901"/>
    <w:rsid w:val="00144604"/>
    <w:rsid w:val="001662BD"/>
    <w:rsid w:val="00170540"/>
    <w:rsid w:val="001718DE"/>
    <w:rsid w:val="00172697"/>
    <w:rsid w:val="00182E8C"/>
    <w:rsid w:val="00184D77"/>
    <w:rsid w:val="00185255"/>
    <w:rsid w:val="001855B9"/>
    <w:rsid w:val="00185C68"/>
    <w:rsid w:val="001A0B46"/>
    <w:rsid w:val="001A0B6E"/>
    <w:rsid w:val="001A233F"/>
    <w:rsid w:val="001A7469"/>
    <w:rsid w:val="001A7C6D"/>
    <w:rsid w:val="001B0284"/>
    <w:rsid w:val="001B24C9"/>
    <w:rsid w:val="001B381C"/>
    <w:rsid w:val="001C75C1"/>
    <w:rsid w:val="001D5A32"/>
    <w:rsid w:val="001D79F2"/>
    <w:rsid w:val="001E65A5"/>
    <w:rsid w:val="001E6AB3"/>
    <w:rsid w:val="001F56D8"/>
    <w:rsid w:val="001F57B2"/>
    <w:rsid w:val="00202CE8"/>
    <w:rsid w:val="0022320E"/>
    <w:rsid w:val="002263D5"/>
    <w:rsid w:val="00233451"/>
    <w:rsid w:val="0024122B"/>
    <w:rsid w:val="00244927"/>
    <w:rsid w:val="00252F79"/>
    <w:rsid w:val="0026249E"/>
    <w:rsid w:val="00265F1D"/>
    <w:rsid w:val="00266EAA"/>
    <w:rsid w:val="00270418"/>
    <w:rsid w:val="00274C9E"/>
    <w:rsid w:val="0027747B"/>
    <w:rsid w:val="002839D8"/>
    <w:rsid w:val="002A167D"/>
    <w:rsid w:val="002B1611"/>
    <w:rsid w:val="002B1B90"/>
    <w:rsid w:val="002B2277"/>
    <w:rsid w:val="002B371D"/>
    <w:rsid w:val="002C460F"/>
    <w:rsid w:val="002D5E72"/>
    <w:rsid w:val="002D61B9"/>
    <w:rsid w:val="002E0BE7"/>
    <w:rsid w:val="002F04C0"/>
    <w:rsid w:val="0030163F"/>
    <w:rsid w:val="00304BA1"/>
    <w:rsid w:val="00306538"/>
    <w:rsid w:val="003067B6"/>
    <w:rsid w:val="0030798A"/>
    <w:rsid w:val="00311341"/>
    <w:rsid w:val="00312E4C"/>
    <w:rsid w:val="00320931"/>
    <w:rsid w:val="0033622C"/>
    <w:rsid w:val="003432EE"/>
    <w:rsid w:val="00354AA8"/>
    <w:rsid w:val="00356794"/>
    <w:rsid w:val="0036355A"/>
    <w:rsid w:val="0037017C"/>
    <w:rsid w:val="00372BE0"/>
    <w:rsid w:val="00373C89"/>
    <w:rsid w:val="00396CE5"/>
    <w:rsid w:val="003A6A21"/>
    <w:rsid w:val="003B5245"/>
    <w:rsid w:val="003B5555"/>
    <w:rsid w:val="003C112F"/>
    <w:rsid w:val="003C7D05"/>
    <w:rsid w:val="003D193A"/>
    <w:rsid w:val="003D441A"/>
    <w:rsid w:val="003E0C6A"/>
    <w:rsid w:val="003E1BDA"/>
    <w:rsid w:val="003E4DFC"/>
    <w:rsid w:val="003E77F6"/>
    <w:rsid w:val="00407270"/>
    <w:rsid w:val="00423E59"/>
    <w:rsid w:val="00426EDD"/>
    <w:rsid w:val="0042780B"/>
    <w:rsid w:val="00431BF8"/>
    <w:rsid w:val="004379D9"/>
    <w:rsid w:val="00437C6D"/>
    <w:rsid w:val="00441921"/>
    <w:rsid w:val="0045076E"/>
    <w:rsid w:val="00453C8F"/>
    <w:rsid w:val="00455F06"/>
    <w:rsid w:val="00461022"/>
    <w:rsid w:val="004651A1"/>
    <w:rsid w:val="004724EB"/>
    <w:rsid w:val="00475915"/>
    <w:rsid w:val="004818F4"/>
    <w:rsid w:val="0048586B"/>
    <w:rsid w:val="0049121F"/>
    <w:rsid w:val="00494CA2"/>
    <w:rsid w:val="00495AB5"/>
    <w:rsid w:val="004961B7"/>
    <w:rsid w:val="004A0D7E"/>
    <w:rsid w:val="004A653D"/>
    <w:rsid w:val="004D0E02"/>
    <w:rsid w:val="004D3CB8"/>
    <w:rsid w:val="004D50FD"/>
    <w:rsid w:val="004F0F33"/>
    <w:rsid w:val="004F1510"/>
    <w:rsid w:val="004F4454"/>
    <w:rsid w:val="004F63E9"/>
    <w:rsid w:val="004F6CA6"/>
    <w:rsid w:val="005005AB"/>
    <w:rsid w:val="00501F8D"/>
    <w:rsid w:val="005162A0"/>
    <w:rsid w:val="005166E2"/>
    <w:rsid w:val="005210A6"/>
    <w:rsid w:val="005311B0"/>
    <w:rsid w:val="00533713"/>
    <w:rsid w:val="00541CCC"/>
    <w:rsid w:val="00552A41"/>
    <w:rsid w:val="00564C0A"/>
    <w:rsid w:val="00580D3B"/>
    <w:rsid w:val="005A6AE3"/>
    <w:rsid w:val="005B2634"/>
    <w:rsid w:val="005C0A09"/>
    <w:rsid w:val="005C2452"/>
    <w:rsid w:val="005D2E51"/>
    <w:rsid w:val="005D351A"/>
    <w:rsid w:val="005D5F70"/>
    <w:rsid w:val="005E2B11"/>
    <w:rsid w:val="005E3C71"/>
    <w:rsid w:val="005F39A0"/>
    <w:rsid w:val="005F4114"/>
    <w:rsid w:val="005F4BEF"/>
    <w:rsid w:val="005F64BA"/>
    <w:rsid w:val="00601AC2"/>
    <w:rsid w:val="006038DE"/>
    <w:rsid w:val="00605C79"/>
    <w:rsid w:val="006148E7"/>
    <w:rsid w:val="0062734B"/>
    <w:rsid w:val="00655A0E"/>
    <w:rsid w:val="0065714A"/>
    <w:rsid w:val="00657480"/>
    <w:rsid w:val="00663762"/>
    <w:rsid w:val="00665C0A"/>
    <w:rsid w:val="00665E2D"/>
    <w:rsid w:val="006724B3"/>
    <w:rsid w:val="00682BA3"/>
    <w:rsid w:val="00687420"/>
    <w:rsid w:val="00695765"/>
    <w:rsid w:val="00696887"/>
    <w:rsid w:val="006970E3"/>
    <w:rsid w:val="0069787B"/>
    <w:rsid w:val="006A23D3"/>
    <w:rsid w:val="006A2E82"/>
    <w:rsid w:val="006A40C9"/>
    <w:rsid w:val="006B01CA"/>
    <w:rsid w:val="006B4EBA"/>
    <w:rsid w:val="006C05AF"/>
    <w:rsid w:val="006D5885"/>
    <w:rsid w:val="006D69B7"/>
    <w:rsid w:val="006E4871"/>
    <w:rsid w:val="006F05E7"/>
    <w:rsid w:val="006F5215"/>
    <w:rsid w:val="00701C2E"/>
    <w:rsid w:val="0070638F"/>
    <w:rsid w:val="00733003"/>
    <w:rsid w:val="007402BB"/>
    <w:rsid w:val="00750AF2"/>
    <w:rsid w:val="00754D55"/>
    <w:rsid w:val="00757480"/>
    <w:rsid w:val="00761136"/>
    <w:rsid w:val="00762ABF"/>
    <w:rsid w:val="007645BF"/>
    <w:rsid w:val="00771561"/>
    <w:rsid w:val="007816E1"/>
    <w:rsid w:val="00783F9A"/>
    <w:rsid w:val="00793C42"/>
    <w:rsid w:val="00796E9C"/>
    <w:rsid w:val="0079788B"/>
    <w:rsid w:val="007A46D9"/>
    <w:rsid w:val="007A4C71"/>
    <w:rsid w:val="007A65B9"/>
    <w:rsid w:val="007B516E"/>
    <w:rsid w:val="007D7CA7"/>
    <w:rsid w:val="007E27C7"/>
    <w:rsid w:val="007E4137"/>
    <w:rsid w:val="007E793B"/>
    <w:rsid w:val="007F3145"/>
    <w:rsid w:val="008036CE"/>
    <w:rsid w:val="00846C9D"/>
    <w:rsid w:val="008505D0"/>
    <w:rsid w:val="008522AC"/>
    <w:rsid w:val="008622BD"/>
    <w:rsid w:val="008624A4"/>
    <w:rsid w:val="0086495A"/>
    <w:rsid w:val="00876029"/>
    <w:rsid w:val="00882F1F"/>
    <w:rsid w:val="0088404A"/>
    <w:rsid w:val="008873CA"/>
    <w:rsid w:val="008A50EC"/>
    <w:rsid w:val="008B4A14"/>
    <w:rsid w:val="008B6ED3"/>
    <w:rsid w:val="008D1068"/>
    <w:rsid w:val="008E0765"/>
    <w:rsid w:val="008E16B6"/>
    <w:rsid w:val="008E322F"/>
    <w:rsid w:val="008E477D"/>
    <w:rsid w:val="008F1D87"/>
    <w:rsid w:val="00903606"/>
    <w:rsid w:val="0090436F"/>
    <w:rsid w:val="009065A0"/>
    <w:rsid w:val="00906BB9"/>
    <w:rsid w:val="00910C8E"/>
    <w:rsid w:val="00914D3E"/>
    <w:rsid w:val="00920C0B"/>
    <w:rsid w:val="009259E7"/>
    <w:rsid w:val="009321B2"/>
    <w:rsid w:val="00935765"/>
    <w:rsid w:val="00945930"/>
    <w:rsid w:val="0094722A"/>
    <w:rsid w:val="0095009D"/>
    <w:rsid w:val="009528ED"/>
    <w:rsid w:val="00953205"/>
    <w:rsid w:val="0095403F"/>
    <w:rsid w:val="00954486"/>
    <w:rsid w:val="009625B5"/>
    <w:rsid w:val="00967225"/>
    <w:rsid w:val="00986CFC"/>
    <w:rsid w:val="00995115"/>
    <w:rsid w:val="00995DBA"/>
    <w:rsid w:val="009A2AC6"/>
    <w:rsid w:val="009A33E5"/>
    <w:rsid w:val="009A4DC3"/>
    <w:rsid w:val="009A5C06"/>
    <w:rsid w:val="009B5582"/>
    <w:rsid w:val="009C0FDA"/>
    <w:rsid w:val="009D4A77"/>
    <w:rsid w:val="009E3151"/>
    <w:rsid w:val="009F3B8E"/>
    <w:rsid w:val="00A02A5A"/>
    <w:rsid w:val="00A06118"/>
    <w:rsid w:val="00A222C8"/>
    <w:rsid w:val="00A22793"/>
    <w:rsid w:val="00A273A1"/>
    <w:rsid w:val="00A37955"/>
    <w:rsid w:val="00A37ED5"/>
    <w:rsid w:val="00A44C3D"/>
    <w:rsid w:val="00A53E80"/>
    <w:rsid w:val="00A60ACD"/>
    <w:rsid w:val="00A76EE7"/>
    <w:rsid w:val="00A97E57"/>
    <w:rsid w:val="00AA270F"/>
    <w:rsid w:val="00AA43C6"/>
    <w:rsid w:val="00AB0468"/>
    <w:rsid w:val="00AB17C8"/>
    <w:rsid w:val="00AB4DC6"/>
    <w:rsid w:val="00AB6566"/>
    <w:rsid w:val="00AB7A95"/>
    <w:rsid w:val="00AC4F48"/>
    <w:rsid w:val="00AC664F"/>
    <w:rsid w:val="00AC711C"/>
    <w:rsid w:val="00AD12D2"/>
    <w:rsid w:val="00AD6045"/>
    <w:rsid w:val="00AE5631"/>
    <w:rsid w:val="00B00DA4"/>
    <w:rsid w:val="00B0654F"/>
    <w:rsid w:val="00B16296"/>
    <w:rsid w:val="00B202CC"/>
    <w:rsid w:val="00B23463"/>
    <w:rsid w:val="00B30B52"/>
    <w:rsid w:val="00B4369F"/>
    <w:rsid w:val="00B63CEE"/>
    <w:rsid w:val="00B65C44"/>
    <w:rsid w:val="00B665BF"/>
    <w:rsid w:val="00B8583D"/>
    <w:rsid w:val="00B90731"/>
    <w:rsid w:val="00B95BC4"/>
    <w:rsid w:val="00BA1B88"/>
    <w:rsid w:val="00BB2265"/>
    <w:rsid w:val="00BC0B2A"/>
    <w:rsid w:val="00BC25E9"/>
    <w:rsid w:val="00BC31B9"/>
    <w:rsid w:val="00BC35A1"/>
    <w:rsid w:val="00BC3BCC"/>
    <w:rsid w:val="00BC6A6A"/>
    <w:rsid w:val="00BC74CD"/>
    <w:rsid w:val="00BD0A59"/>
    <w:rsid w:val="00BD2CC9"/>
    <w:rsid w:val="00BD543B"/>
    <w:rsid w:val="00BE1297"/>
    <w:rsid w:val="00BF7D6A"/>
    <w:rsid w:val="00C140D3"/>
    <w:rsid w:val="00C15011"/>
    <w:rsid w:val="00C2132D"/>
    <w:rsid w:val="00C317A6"/>
    <w:rsid w:val="00C33F2D"/>
    <w:rsid w:val="00C430E0"/>
    <w:rsid w:val="00C50159"/>
    <w:rsid w:val="00C56C4B"/>
    <w:rsid w:val="00C56FFA"/>
    <w:rsid w:val="00C775F5"/>
    <w:rsid w:val="00C866D9"/>
    <w:rsid w:val="00C867FB"/>
    <w:rsid w:val="00C91C06"/>
    <w:rsid w:val="00C92D47"/>
    <w:rsid w:val="00C951B1"/>
    <w:rsid w:val="00C95A79"/>
    <w:rsid w:val="00C97F65"/>
    <w:rsid w:val="00CB1731"/>
    <w:rsid w:val="00CB3672"/>
    <w:rsid w:val="00CB3709"/>
    <w:rsid w:val="00CB5EC5"/>
    <w:rsid w:val="00CC672C"/>
    <w:rsid w:val="00CC72C9"/>
    <w:rsid w:val="00CC7EA7"/>
    <w:rsid w:val="00CD12F5"/>
    <w:rsid w:val="00CD3B19"/>
    <w:rsid w:val="00CE6E6E"/>
    <w:rsid w:val="00CF2BB0"/>
    <w:rsid w:val="00CF51E4"/>
    <w:rsid w:val="00CF5FF8"/>
    <w:rsid w:val="00D11BA9"/>
    <w:rsid w:val="00D177E1"/>
    <w:rsid w:val="00D24E52"/>
    <w:rsid w:val="00D25CF6"/>
    <w:rsid w:val="00D32B64"/>
    <w:rsid w:val="00D36D33"/>
    <w:rsid w:val="00D40738"/>
    <w:rsid w:val="00D4237E"/>
    <w:rsid w:val="00D42784"/>
    <w:rsid w:val="00D442CD"/>
    <w:rsid w:val="00D53C1D"/>
    <w:rsid w:val="00D62B21"/>
    <w:rsid w:val="00D64BC2"/>
    <w:rsid w:val="00D64D5B"/>
    <w:rsid w:val="00D66C59"/>
    <w:rsid w:val="00D773BA"/>
    <w:rsid w:val="00D84309"/>
    <w:rsid w:val="00DA6F20"/>
    <w:rsid w:val="00DB1E5C"/>
    <w:rsid w:val="00DB613D"/>
    <w:rsid w:val="00DC6B47"/>
    <w:rsid w:val="00DD054C"/>
    <w:rsid w:val="00DD12CB"/>
    <w:rsid w:val="00DD2BEB"/>
    <w:rsid w:val="00DE3160"/>
    <w:rsid w:val="00DE3675"/>
    <w:rsid w:val="00DF31B6"/>
    <w:rsid w:val="00E00555"/>
    <w:rsid w:val="00E0098C"/>
    <w:rsid w:val="00E07CC6"/>
    <w:rsid w:val="00E1253C"/>
    <w:rsid w:val="00E2148D"/>
    <w:rsid w:val="00E25F22"/>
    <w:rsid w:val="00E4100C"/>
    <w:rsid w:val="00E53C43"/>
    <w:rsid w:val="00E62618"/>
    <w:rsid w:val="00E656A9"/>
    <w:rsid w:val="00E6673B"/>
    <w:rsid w:val="00E71175"/>
    <w:rsid w:val="00E7506F"/>
    <w:rsid w:val="00E753F8"/>
    <w:rsid w:val="00E773C8"/>
    <w:rsid w:val="00E77B0C"/>
    <w:rsid w:val="00EA4177"/>
    <w:rsid w:val="00EA5613"/>
    <w:rsid w:val="00EB365C"/>
    <w:rsid w:val="00EC46D2"/>
    <w:rsid w:val="00ED5777"/>
    <w:rsid w:val="00ED7789"/>
    <w:rsid w:val="00EE11C1"/>
    <w:rsid w:val="00EE7EDB"/>
    <w:rsid w:val="00EF3266"/>
    <w:rsid w:val="00EF7881"/>
    <w:rsid w:val="00F14DCF"/>
    <w:rsid w:val="00F26827"/>
    <w:rsid w:val="00F31B84"/>
    <w:rsid w:val="00F34825"/>
    <w:rsid w:val="00F37CD6"/>
    <w:rsid w:val="00F42852"/>
    <w:rsid w:val="00F428A8"/>
    <w:rsid w:val="00F43E00"/>
    <w:rsid w:val="00F50B23"/>
    <w:rsid w:val="00F55BFE"/>
    <w:rsid w:val="00F57754"/>
    <w:rsid w:val="00F70BAD"/>
    <w:rsid w:val="00F77662"/>
    <w:rsid w:val="00F85985"/>
    <w:rsid w:val="00F90CBE"/>
    <w:rsid w:val="00F92175"/>
    <w:rsid w:val="00FA0659"/>
    <w:rsid w:val="00FB06A3"/>
    <w:rsid w:val="00FB4CD5"/>
    <w:rsid w:val="00FB7D04"/>
    <w:rsid w:val="00FC613A"/>
    <w:rsid w:val="00FD7D80"/>
    <w:rsid w:val="00FF55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461F9"/>
  <w15:docId w15:val="{59B26838-5ECA-4409-B5FB-54F3E7A12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5915"/>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475915"/>
    <w:pPr>
      <w:keepNext/>
      <w:jc w:val="center"/>
      <w:outlineLvl w:val="1"/>
    </w:pPr>
    <w:rPr>
      <w:b/>
      <w:spacing w:val="120"/>
      <w:sz w:val="40"/>
      <w:lang w:val="uk-UA"/>
    </w:rPr>
  </w:style>
  <w:style w:type="paragraph" w:styleId="4">
    <w:name w:val="heading 4"/>
    <w:basedOn w:val="a"/>
    <w:next w:val="a"/>
    <w:link w:val="40"/>
    <w:uiPriority w:val="9"/>
    <w:semiHidden/>
    <w:unhideWhenUsed/>
    <w:qFormat/>
    <w:rsid w:val="0094722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475915"/>
    <w:pPr>
      <w:keepNext/>
      <w:jc w:val="center"/>
      <w:outlineLvl w:val="4"/>
    </w:pPr>
    <w:rPr>
      <w:b/>
      <w:sz w:val="32"/>
      <w:lang w:val="uk-UA"/>
    </w:rPr>
  </w:style>
  <w:style w:type="paragraph" w:styleId="7">
    <w:name w:val="heading 7"/>
    <w:basedOn w:val="a"/>
    <w:next w:val="a"/>
    <w:link w:val="70"/>
    <w:qFormat/>
    <w:rsid w:val="00475915"/>
    <w:pPr>
      <w:spacing w:before="240" w:after="60"/>
      <w:outlineLvl w:val="6"/>
    </w:pPr>
  </w:style>
  <w:style w:type="paragraph" w:styleId="8">
    <w:name w:val="heading 8"/>
    <w:basedOn w:val="a"/>
    <w:next w:val="a"/>
    <w:link w:val="80"/>
    <w:qFormat/>
    <w:rsid w:val="00475915"/>
    <w:pPr>
      <w:keepNext/>
      <w:jc w:val="center"/>
      <w:outlineLvl w:val="7"/>
    </w:pPr>
    <w:rPr>
      <w:b/>
      <w:sz w:val="32"/>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75915"/>
    <w:rPr>
      <w:rFonts w:ascii="Times New Roman" w:eastAsia="Times New Roman" w:hAnsi="Times New Roman" w:cs="Times New Roman"/>
      <w:b/>
      <w:spacing w:val="120"/>
      <w:sz w:val="40"/>
      <w:szCs w:val="24"/>
      <w:lang w:val="uk-UA" w:eastAsia="ru-RU"/>
    </w:rPr>
  </w:style>
  <w:style w:type="character" w:customStyle="1" w:styleId="50">
    <w:name w:val="Заголовок 5 Знак"/>
    <w:basedOn w:val="a0"/>
    <w:link w:val="5"/>
    <w:rsid w:val="00475915"/>
    <w:rPr>
      <w:rFonts w:ascii="Times New Roman" w:eastAsia="Times New Roman" w:hAnsi="Times New Roman" w:cs="Times New Roman"/>
      <w:b/>
      <w:sz w:val="32"/>
      <w:szCs w:val="24"/>
      <w:lang w:val="uk-UA" w:eastAsia="ru-RU"/>
    </w:rPr>
  </w:style>
  <w:style w:type="character" w:customStyle="1" w:styleId="70">
    <w:name w:val="Заголовок 7 Знак"/>
    <w:basedOn w:val="a0"/>
    <w:link w:val="7"/>
    <w:rsid w:val="00475915"/>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475915"/>
    <w:rPr>
      <w:rFonts w:ascii="Times New Roman" w:eastAsia="Times New Roman" w:hAnsi="Times New Roman" w:cs="Times New Roman"/>
      <w:b/>
      <w:sz w:val="32"/>
      <w:szCs w:val="20"/>
      <w:lang w:val="uk-UA" w:eastAsia="ru-RU"/>
    </w:rPr>
  </w:style>
  <w:style w:type="paragraph" w:customStyle="1" w:styleId="1">
    <w:name w:val="Обычный1"/>
    <w:rsid w:val="00475915"/>
    <w:pPr>
      <w:spacing w:before="100" w:after="100" w:line="240" w:lineRule="auto"/>
    </w:pPr>
    <w:rPr>
      <w:rFonts w:ascii="Times New Roman" w:eastAsia="Times New Roman" w:hAnsi="Times New Roman" w:cs="Times New Roman"/>
      <w:snapToGrid w:val="0"/>
      <w:sz w:val="24"/>
      <w:szCs w:val="20"/>
      <w:lang w:eastAsia="ru-RU"/>
    </w:rPr>
  </w:style>
  <w:style w:type="paragraph" w:styleId="a3">
    <w:name w:val="Balloon Text"/>
    <w:basedOn w:val="a"/>
    <w:link w:val="a4"/>
    <w:uiPriority w:val="99"/>
    <w:semiHidden/>
    <w:unhideWhenUsed/>
    <w:rsid w:val="00475915"/>
    <w:rPr>
      <w:rFonts w:ascii="Tahoma" w:hAnsi="Tahoma" w:cs="Tahoma"/>
      <w:sz w:val="16"/>
      <w:szCs w:val="16"/>
    </w:rPr>
  </w:style>
  <w:style w:type="character" w:customStyle="1" w:styleId="a4">
    <w:name w:val="Текст выноски Знак"/>
    <w:basedOn w:val="a0"/>
    <w:link w:val="a3"/>
    <w:uiPriority w:val="99"/>
    <w:semiHidden/>
    <w:rsid w:val="00475915"/>
    <w:rPr>
      <w:rFonts w:ascii="Tahoma" w:eastAsia="Times New Roman" w:hAnsi="Tahoma" w:cs="Tahoma"/>
      <w:sz w:val="16"/>
      <w:szCs w:val="16"/>
      <w:lang w:eastAsia="ru-RU"/>
    </w:rPr>
  </w:style>
  <w:style w:type="character" w:customStyle="1" w:styleId="a5">
    <w:name w:val="Основной текст Знак"/>
    <w:link w:val="a6"/>
    <w:locked/>
    <w:rsid w:val="00475915"/>
    <w:rPr>
      <w:sz w:val="28"/>
      <w:lang w:val="uk-UA" w:eastAsia="ru-RU"/>
    </w:rPr>
  </w:style>
  <w:style w:type="paragraph" w:styleId="a6">
    <w:name w:val="Body Text"/>
    <w:basedOn w:val="a"/>
    <w:link w:val="a5"/>
    <w:rsid w:val="00475915"/>
    <w:pPr>
      <w:jc w:val="both"/>
    </w:pPr>
    <w:rPr>
      <w:rFonts w:asciiTheme="minorHAnsi" w:eastAsiaTheme="minorHAnsi" w:hAnsiTheme="minorHAnsi" w:cstheme="minorBidi"/>
      <w:sz w:val="28"/>
      <w:szCs w:val="22"/>
      <w:lang w:val="uk-UA"/>
    </w:rPr>
  </w:style>
  <w:style w:type="character" w:customStyle="1" w:styleId="10">
    <w:name w:val="Основной текст Знак1"/>
    <w:basedOn w:val="a0"/>
    <w:uiPriority w:val="99"/>
    <w:semiHidden/>
    <w:rsid w:val="00475915"/>
    <w:rPr>
      <w:rFonts w:ascii="Times New Roman" w:eastAsia="Times New Roman" w:hAnsi="Times New Roman" w:cs="Times New Roman"/>
      <w:sz w:val="24"/>
      <w:szCs w:val="24"/>
      <w:lang w:eastAsia="ru-RU"/>
    </w:rPr>
  </w:style>
  <w:style w:type="paragraph" w:styleId="a7">
    <w:name w:val="List Paragraph"/>
    <w:basedOn w:val="a"/>
    <w:uiPriority w:val="34"/>
    <w:qFormat/>
    <w:rsid w:val="00475915"/>
    <w:pPr>
      <w:ind w:left="720"/>
      <w:contextualSpacing/>
    </w:pPr>
  </w:style>
  <w:style w:type="paragraph" w:customStyle="1" w:styleId="11">
    <w:name w:val="Абзац списка1"/>
    <w:basedOn w:val="a"/>
    <w:rsid w:val="00475915"/>
    <w:pPr>
      <w:ind w:left="720"/>
      <w:contextualSpacing/>
    </w:pPr>
    <w:rPr>
      <w:rFonts w:eastAsia="Calibri"/>
    </w:rPr>
  </w:style>
  <w:style w:type="paragraph" w:styleId="HTML">
    <w:name w:val="HTML Preformatted"/>
    <w:basedOn w:val="a"/>
    <w:link w:val="HTML0"/>
    <w:unhideWhenUsed/>
    <w:rsid w:val="00A53E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A53E80"/>
    <w:rPr>
      <w:rFonts w:ascii="Courier New" w:eastAsia="Times New Roman" w:hAnsi="Courier New" w:cs="Courier New"/>
      <w:sz w:val="20"/>
      <w:szCs w:val="20"/>
      <w:lang w:eastAsia="ru-RU"/>
    </w:rPr>
  </w:style>
  <w:style w:type="character" w:styleId="a8">
    <w:name w:val="Strong"/>
    <w:basedOn w:val="a0"/>
    <w:qFormat/>
    <w:rsid w:val="001025A1"/>
    <w:rPr>
      <w:b/>
      <w:bCs/>
    </w:rPr>
  </w:style>
  <w:style w:type="paragraph" w:styleId="a9">
    <w:name w:val="header"/>
    <w:basedOn w:val="a"/>
    <w:link w:val="aa"/>
    <w:uiPriority w:val="99"/>
    <w:rsid w:val="001025A1"/>
    <w:pPr>
      <w:tabs>
        <w:tab w:val="center" w:pos="4677"/>
        <w:tab w:val="right" w:pos="9355"/>
      </w:tabs>
    </w:pPr>
  </w:style>
  <w:style w:type="character" w:customStyle="1" w:styleId="aa">
    <w:name w:val="Верхний колонтитул Знак"/>
    <w:basedOn w:val="a0"/>
    <w:link w:val="a9"/>
    <w:uiPriority w:val="99"/>
    <w:rsid w:val="001025A1"/>
    <w:rPr>
      <w:rFonts w:ascii="Times New Roman" w:eastAsia="Times New Roman" w:hAnsi="Times New Roman" w:cs="Times New Roman"/>
      <w:sz w:val="24"/>
      <w:szCs w:val="24"/>
      <w:lang w:eastAsia="ru-RU"/>
    </w:rPr>
  </w:style>
  <w:style w:type="paragraph" w:styleId="ab">
    <w:name w:val="Normal (Web)"/>
    <w:basedOn w:val="a"/>
    <w:rsid w:val="00F77662"/>
    <w:pPr>
      <w:spacing w:before="100" w:beforeAutospacing="1" w:after="100" w:afterAutospacing="1"/>
    </w:pPr>
  </w:style>
  <w:style w:type="paragraph" w:styleId="ac">
    <w:name w:val="footer"/>
    <w:basedOn w:val="a"/>
    <w:link w:val="ad"/>
    <w:uiPriority w:val="99"/>
    <w:semiHidden/>
    <w:unhideWhenUsed/>
    <w:rsid w:val="00AB4DC6"/>
    <w:pPr>
      <w:tabs>
        <w:tab w:val="center" w:pos="4677"/>
        <w:tab w:val="right" w:pos="9355"/>
      </w:tabs>
    </w:pPr>
  </w:style>
  <w:style w:type="character" w:customStyle="1" w:styleId="ad">
    <w:name w:val="Нижний колонтитул Знак"/>
    <w:basedOn w:val="a0"/>
    <w:link w:val="ac"/>
    <w:uiPriority w:val="99"/>
    <w:semiHidden/>
    <w:rsid w:val="00AB4DC6"/>
    <w:rPr>
      <w:rFonts w:ascii="Times New Roman" w:eastAsia="Times New Roman" w:hAnsi="Times New Roman" w:cs="Times New Roman"/>
      <w:sz w:val="24"/>
      <w:szCs w:val="24"/>
      <w:lang w:eastAsia="ru-RU"/>
    </w:rPr>
  </w:style>
  <w:style w:type="paragraph" w:styleId="ae">
    <w:name w:val="No Spacing"/>
    <w:uiPriority w:val="1"/>
    <w:qFormat/>
    <w:rsid w:val="00116E2C"/>
    <w:pPr>
      <w:spacing w:after="0" w:line="240" w:lineRule="auto"/>
    </w:pPr>
    <w:rPr>
      <w:rFonts w:ascii="Times New Roman" w:eastAsia="Times New Roman" w:hAnsi="Times New Roman" w:cs="Times New Roman"/>
      <w:sz w:val="24"/>
      <w:szCs w:val="24"/>
      <w:lang w:eastAsia="ru-RU"/>
    </w:rPr>
  </w:style>
  <w:style w:type="character" w:styleId="af">
    <w:name w:val="line number"/>
    <w:basedOn w:val="a0"/>
    <w:uiPriority w:val="99"/>
    <w:semiHidden/>
    <w:unhideWhenUsed/>
    <w:rsid w:val="00C140D3"/>
  </w:style>
  <w:style w:type="table" w:styleId="af0">
    <w:name w:val="Table Grid"/>
    <w:basedOn w:val="a1"/>
    <w:uiPriority w:val="59"/>
    <w:rsid w:val="001172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uiPriority w:val="9"/>
    <w:semiHidden/>
    <w:rsid w:val="0094722A"/>
    <w:rPr>
      <w:rFonts w:asciiTheme="majorHAnsi" w:eastAsiaTheme="majorEastAsia" w:hAnsiTheme="majorHAnsi" w:cstheme="majorBidi"/>
      <w:b/>
      <w:bCs/>
      <w:i/>
      <w:iCs/>
      <w:color w:val="4F81BD" w:themeColor="accent1"/>
      <w:sz w:val="24"/>
      <w:szCs w:val="24"/>
      <w:lang w:eastAsia="ru-RU"/>
    </w:rPr>
  </w:style>
  <w:style w:type="paragraph" w:styleId="21">
    <w:name w:val="Body Text Indent 2"/>
    <w:basedOn w:val="a"/>
    <w:link w:val="22"/>
    <w:uiPriority w:val="99"/>
    <w:unhideWhenUsed/>
    <w:rsid w:val="0094722A"/>
    <w:pPr>
      <w:spacing w:after="120" w:line="480" w:lineRule="auto"/>
      <w:ind w:left="283"/>
    </w:pPr>
  </w:style>
  <w:style w:type="character" w:customStyle="1" w:styleId="22">
    <w:name w:val="Основной текст с отступом 2 Знак"/>
    <w:basedOn w:val="a0"/>
    <w:link w:val="21"/>
    <w:uiPriority w:val="99"/>
    <w:rsid w:val="0094722A"/>
    <w:rPr>
      <w:rFonts w:ascii="Times New Roman" w:eastAsia="Times New Roman" w:hAnsi="Times New Roman" w:cs="Times New Roman"/>
      <w:sz w:val="24"/>
      <w:szCs w:val="24"/>
      <w:lang w:eastAsia="ru-RU"/>
    </w:rPr>
  </w:style>
  <w:style w:type="paragraph" w:styleId="af1">
    <w:name w:val="Body Text Indent"/>
    <w:basedOn w:val="a"/>
    <w:link w:val="af2"/>
    <w:uiPriority w:val="99"/>
    <w:semiHidden/>
    <w:unhideWhenUsed/>
    <w:rsid w:val="0094722A"/>
    <w:pPr>
      <w:spacing w:after="120"/>
      <w:ind w:left="283"/>
    </w:pPr>
  </w:style>
  <w:style w:type="character" w:customStyle="1" w:styleId="af2">
    <w:name w:val="Основной текст с отступом Знак"/>
    <w:basedOn w:val="a0"/>
    <w:link w:val="af1"/>
    <w:uiPriority w:val="99"/>
    <w:semiHidden/>
    <w:rsid w:val="0094722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3190746">
      <w:bodyDiv w:val="1"/>
      <w:marLeft w:val="0"/>
      <w:marRight w:val="0"/>
      <w:marTop w:val="0"/>
      <w:marBottom w:val="0"/>
      <w:divBdr>
        <w:top w:val="none" w:sz="0" w:space="0" w:color="auto"/>
        <w:left w:val="none" w:sz="0" w:space="0" w:color="auto"/>
        <w:bottom w:val="none" w:sz="0" w:space="0" w:color="auto"/>
        <w:right w:val="none" w:sz="0" w:space="0" w:color="auto"/>
      </w:divBdr>
    </w:div>
    <w:div w:id="536968246">
      <w:bodyDiv w:val="1"/>
      <w:marLeft w:val="0"/>
      <w:marRight w:val="0"/>
      <w:marTop w:val="0"/>
      <w:marBottom w:val="0"/>
      <w:divBdr>
        <w:top w:val="none" w:sz="0" w:space="0" w:color="auto"/>
        <w:left w:val="none" w:sz="0" w:space="0" w:color="auto"/>
        <w:bottom w:val="none" w:sz="0" w:space="0" w:color="auto"/>
        <w:right w:val="none" w:sz="0" w:space="0" w:color="auto"/>
      </w:divBdr>
    </w:div>
    <w:div w:id="656109570">
      <w:bodyDiv w:val="1"/>
      <w:marLeft w:val="0"/>
      <w:marRight w:val="0"/>
      <w:marTop w:val="0"/>
      <w:marBottom w:val="0"/>
      <w:divBdr>
        <w:top w:val="none" w:sz="0" w:space="0" w:color="auto"/>
        <w:left w:val="none" w:sz="0" w:space="0" w:color="auto"/>
        <w:bottom w:val="none" w:sz="0" w:space="0" w:color="auto"/>
        <w:right w:val="none" w:sz="0" w:space="0" w:color="auto"/>
      </w:divBdr>
    </w:div>
    <w:div w:id="762066044">
      <w:bodyDiv w:val="1"/>
      <w:marLeft w:val="0"/>
      <w:marRight w:val="0"/>
      <w:marTop w:val="0"/>
      <w:marBottom w:val="0"/>
      <w:divBdr>
        <w:top w:val="none" w:sz="0" w:space="0" w:color="auto"/>
        <w:left w:val="none" w:sz="0" w:space="0" w:color="auto"/>
        <w:bottom w:val="none" w:sz="0" w:space="0" w:color="auto"/>
        <w:right w:val="none" w:sz="0" w:space="0" w:color="auto"/>
      </w:divBdr>
    </w:div>
    <w:div w:id="1130708920">
      <w:bodyDiv w:val="1"/>
      <w:marLeft w:val="0"/>
      <w:marRight w:val="0"/>
      <w:marTop w:val="0"/>
      <w:marBottom w:val="0"/>
      <w:divBdr>
        <w:top w:val="none" w:sz="0" w:space="0" w:color="auto"/>
        <w:left w:val="none" w:sz="0" w:space="0" w:color="auto"/>
        <w:bottom w:val="none" w:sz="0" w:space="0" w:color="auto"/>
        <w:right w:val="none" w:sz="0" w:space="0" w:color="auto"/>
      </w:divBdr>
    </w:div>
    <w:div w:id="1402220198">
      <w:bodyDiv w:val="1"/>
      <w:marLeft w:val="0"/>
      <w:marRight w:val="0"/>
      <w:marTop w:val="0"/>
      <w:marBottom w:val="0"/>
      <w:divBdr>
        <w:top w:val="none" w:sz="0" w:space="0" w:color="auto"/>
        <w:left w:val="none" w:sz="0" w:space="0" w:color="auto"/>
        <w:bottom w:val="none" w:sz="0" w:space="0" w:color="auto"/>
        <w:right w:val="none" w:sz="0" w:space="0" w:color="auto"/>
      </w:divBdr>
    </w:div>
    <w:div w:id="1536387436">
      <w:bodyDiv w:val="1"/>
      <w:marLeft w:val="0"/>
      <w:marRight w:val="0"/>
      <w:marTop w:val="0"/>
      <w:marBottom w:val="0"/>
      <w:divBdr>
        <w:top w:val="none" w:sz="0" w:space="0" w:color="auto"/>
        <w:left w:val="none" w:sz="0" w:space="0" w:color="auto"/>
        <w:bottom w:val="none" w:sz="0" w:space="0" w:color="auto"/>
        <w:right w:val="none" w:sz="0" w:space="0" w:color="auto"/>
      </w:divBdr>
    </w:div>
    <w:div w:id="212534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14599A-9C4E-4514-9639-6F6151167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4451</Words>
  <Characters>25376</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dc:creator>
  <cp:lastModifiedBy>Пользователь</cp:lastModifiedBy>
  <cp:revision>2</cp:revision>
  <cp:lastPrinted>2019-02-21T10:02:00Z</cp:lastPrinted>
  <dcterms:created xsi:type="dcterms:W3CDTF">2019-03-27T11:15:00Z</dcterms:created>
  <dcterms:modified xsi:type="dcterms:W3CDTF">2019-03-27T11:15:00Z</dcterms:modified>
</cp:coreProperties>
</file>