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DE3" w:rsidRDefault="00254DE3" w:rsidP="00254DE3">
      <w:pPr>
        <w:widowControl w:val="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DE3" w:rsidRDefault="00254DE3" w:rsidP="00254DE3">
      <w:pPr>
        <w:pStyle w:val="8"/>
      </w:pPr>
    </w:p>
    <w:p w:rsidR="00254DE3" w:rsidRDefault="00254DE3" w:rsidP="00254DE3">
      <w:pPr>
        <w:pStyle w:val="8"/>
      </w:pPr>
      <w:r>
        <w:t>У  К  Р  А  Ї  Н  А</w:t>
      </w:r>
    </w:p>
    <w:p w:rsidR="00254DE3" w:rsidRPr="00984D03" w:rsidRDefault="00254DE3" w:rsidP="00254DE3">
      <w:pPr>
        <w:jc w:val="center"/>
        <w:rPr>
          <w:b/>
          <w:sz w:val="28"/>
          <w:szCs w:val="28"/>
          <w:lang w:val="uk-UA"/>
        </w:rPr>
      </w:pPr>
    </w:p>
    <w:p w:rsidR="00254DE3" w:rsidRDefault="00254DE3" w:rsidP="00254DE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м і с ь к а   р а д а </w:t>
      </w:r>
    </w:p>
    <w:p w:rsidR="00254DE3" w:rsidRPr="00984D03" w:rsidRDefault="00254DE3" w:rsidP="00254DE3">
      <w:pPr>
        <w:jc w:val="center"/>
        <w:rPr>
          <w:b/>
          <w:sz w:val="28"/>
          <w:szCs w:val="28"/>
          <w:lang w:val="uk-UA"/>
        </w:rPr>
      </w:pPr>
    </w:p>
    <w:p w:rsidR="00254DE3" w:rsidRDefault="00254DE3" w:rsidP="00254DE3">
      <w:pPr>
        <w:pStyle w:val="7"/>
      </w:pPr>
      <w:r>
        <w:t>ВИКОНАВЧИЙ КОМІТЕТ</w:t>
      </w:r>
    </w:p>
    <w:p w:rsidR="00254DE3" w:rsidRPr="00984D03" w:rsidRDefault="00254DE3" w:rsidP="00254DE3">
      <w:pPr>
        <w:jc w:val="center"/>
        <w:rPr>
          <w:b/>
          <w:sz w:val="28"/>
          <w:szCs w:val="28"/>
          <w:lang w:val="uk-UA"/>
        </w:rPr>
      </w:pPr>
    </w:p>
    <w:p w:rsidR="00254DE3" w:rsidRDefault="00254DE3" w:rsidP="00254DE3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І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254DE3" w:rsidRDefault="00254DE3" w:rsidP="00254DE3">
      <w:pPr>
        <w:rPr>
          <w:b/>
          <w:sz w:val="28"/>
          <w:lang w:val="uk-UA"/>
        </w:rPr>
      </w:pPr>
    </w:p>
    <w:p w:rsidR="00254DE3" w:rsidRDefault="00254DE3" w:rsidP="00254DE3">
      <w:pPr>
        <w:rPr>
          <w:b/>
          <w:sz w:val="28"/>
          <w:lang w:val="uk-UA"/>
        </w:rPr>
      </w:pPr>
    </w:p>
    <w:p w:rsidR="009D03A3" w:rsidRPr="00BC071D" w:rsidRDefault="000F532B" w:rsidP="009D03A3">
      <w:pPr>
        <w:pStyle w:val="11"/>
        <w:autoSpaceDE w:val="0"/>
        <w:autoSpaceDN w:val="0"/>
        <w:spacing w:before="0" w:after="0"/>
        <w:rPr>
          <w:snapToGrid/>
          <w:lang w:val="uk-UA"/>
        </w:rPr>
      </w:pPr>
      <w:r>
        <w:rPr>
          <w:snapToGrid/>
          <w:lang w:val="uk-UA"/>
        </w:rPr>
        <w:t xml:space="preserve">         </w:t>
      </w:r>
      <w:r w:rsidR="00CB12AB">
        <w:rPr>
          <w:snapToGrid/>
          <w:lang w:val="uk-UA"/>
        </w:rPr>
        <w:t>11.12.2019 №</w:t>
      </w:r>
      <w:r w:rsidR="00CB12AB" w:rsidRPr="00BC071D">
        <w:rPr>
          <w:snapToGrid/>
          <w:lang w:val="uk-UA"/>
        </w:rPr>
        <w:t>307</w:t>
      </w:r>
    </w:p>
    <w:p w:rsidR="00254DE3" w:rsidRPr="00984D03" w:rsidRDefault="000F532B" w:rsidP="009D03A3">
      <w:pPr>
        <w:pStyle w:val="11"/>
        <w:autoSpaceDE w:val="0"/>
        <w:autoSpaceDN w:val="0"/>
        <w:spacing w:before="0" w:after="0"/>
        <w:rPr>
          <w:snapToGrid/>
          <w:sz w:val="28"/>
          <w:lang w:val="uk-UA"/>
        </w:rPr>
      </w:pPr>
      <w:r>
        <w:rPr>
          <w:snapToGrid/>
          <w:lang w:val="uk-UA"/>
        </w:rPr>
        <w:t xml:space="preserve">         </w:t>
      </w:r>
      <w:r w:rsidR="00254DE3" w:rsidRPr="00984D03">
        <w:rPr>
          <w:snapToGrid/>
          <w:lang w:val="uk-UA"/>
        </w:rPr>
        <w:t xml:space="preserve">м. </w:t>
      </w:r>
      <w:r w:rsidR="00254DE3">
        <w:rPr>
          <w:snapToGrid/>
          <w:lang w:val="uk-UA"/>
        </w:rPr>
        <w:t>Бахмут</w:t>
      </w:r>
    </w:p>
    <w:p w:rsidR="00254DE3" w:rsidRDefault="00254DE3" w:rsidP="00254DE3">
      <w:pPr>
        <w:rPr>
          <w:sz w:val="28"/>
          <w:lang w:val="uk-UA"/>
        </w:rPr>
      </w:pPr>
    </w:p>
    <w:p w:rsidR="00EC1A6B" w:rsidRDefault="00EC1A6B" w:rsidP="00254DE3">
      <w:pPr>
        <w:rPr>
          <w:sz w:val="28"/>
          <w:lang w:val="uk-UA"/>
        </w:rPr>
      </w:pPr>
    </w:p>
    <w:p w:rsidR="00B02634" w:rsidRPr="00B02634" w:rsidRDefault="00B02634" w:rsidP="007E4CAA">
      <w:pPr>
        <w:jc w:val="both"/>
        <w:rPr>
          <w:b/>
          <w:sz w:val="28"/>
          <w:szCs w:val="28"/>
          <w:lang w:val="uk-UA"/>
        </w:rPr>
      </w:pPr>
      <w:r w:rsidRPr="00B02634">
        <w:rPr>
          <w:b/>
          <w:sz w:val="28"/>
          <w:szCs w:val="28"/>
          <w:lang w:val="uk-UA"/>
        </w:rPr>
        <w:t>Про затвердження складу Міжвідомчої координаційної ради</w:t>
      </w:r>
      <w:r>
        <w:rPr>
          <w:b/>
          <w:sz w:val="28"/>
          <w:szCs w:val="28"/>
          <w:lang w:val="uk-UA"/>
        </w:rPr>
        <w:t xml:space="preserve"> </w:t>
      </w:r>
      <w:r w:rsidRPr="00B02634">
        <w:rPr>
          <w:b/>
          <w:sz w:val="28"/>
          <w:szCs w:val="28"/>
          <w:lang w:val="uk-UA"/>
        </w:rPr>
        <w:t>з питань</w:t>
      </w:r>
      <w:r>
        <w:rPr>
          <w:b/>
          <w:sz w:val="28"/>
          <w:szCs w:val="28"/>
          <w:lang w:val="uk-UA"/>
        </w:rPr>
        <w:t xml:space="preserve"> </w:t>
      </w:r>
      <w:r w:rsidRPr="00B02634">
        <w:rPr>
          <w:b/>
          <w:sz w:val="28"/>
          <w:szCs w:val="28"/>
          <w:lang w:val="uk-UA"/>
        </w:rPr>
        <w:t>охорони культурної спадщини на</w:t>
      </w:r>
      <w:r>
        <w:rPr>
          <w:b/>
          <w:sz w:val="28"/>
          <w:szCs w:val="28"/>
          <w:lang w:val="uk-UA"/>
        </w:rPr>
        <w:t xml:space="preserve"> </w:t>
      </w:r>
      <w:r w:rsidR="00D20195">
        <w:rPr>
          <w:b/>
          <w:sz w:val="28"/>
          <w:szCs w:val="28"/>
          <w:lang w:val="uk-UA"/>
        </w:rPr>
        <w:t xml:space="preserve">території </w:t>
      </w:r>
      <w:r w:rsidRPr="00B02634">
        <w:rPr>
          <w:b/>
          <w:sz w:val="28"/>
          <w:szCs w:val="28"/>
          <w:lang w:val="uk-UA"/>
        </w:rPr>
        <w:t>Бахмут</w:t>
      </w:r>
      <w:r>
        <w:rPr>
          <w:b/>
          <w:sz w:val="28"/>
          <w:szCs w:val="28"/>
          <w:lang w:val="uk-UA"/>
        </w:rPr>
        <w:t>ської міської об’єднаної територіальної</w:t>
      </w:r>
      <w:r w:rsidRPr="00B0263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громади </w:t>
      </w:r>
      <w:r w:rsidR="002A000B">
        <w:rPr>
          <w:b/>
          <w:sz w:val="28"/>
          <w:szCs w:val="28"/>
          <w:lang w:val="uk-UA"/>
        </w:rPr>
        <w:t>та П</w:t>
      </w:r>
      <w:r w:rsidR="007E4CAA">
        <w:rPr>
          <w:b/>
          <w:sz w:val="28"/>
          <w:szCs w:val="28"/>
          <w:lang w:val="uk-UA"/>
        </w:rPr>
        <w:t>оложення про неї</w:t>
      </w:r>
    </w:p>
    <w:p w:rsidR="004B19DA" w:rsidRPr="00B02634" w:rsidRDefault="004B19DA" w:rsidP="007E4CAA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4B19DA" w:rsidRPr="004B19DA" w:rsidRDefault="004B19DA" w:rsidP="00254DE3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AA59FC" w:rsidRPr="00AA59FC" w:rsidRDefault="00733AC6" w:rsidP="00CD00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F532B">
        <w:rPr>
          <w:sz w:val="28"/>
          <w:szCs w:val="28"/>
          <w:lang w:val="uk-UA"/>
        </w:rPr>
        <w:t>Розглянувши лист</w:t>
      </w:r>
      <w:r w:rsidR="00254DE3" w:rsidRPr="00254DE3">
        <w:rPr>
          <w:sz w:val="28"/>
          <w:szCs w:val="28"/>
          <w:lang w:val="uk-UA"/>
        </w:rPr>
        <w:t xml:space="preserve"> від</w:t>
      </w:r>
      <w:r w:rsidR="009D03A3">
        <w:rPr>
          <w:sz w:val="28"/>
          <w:szCs w:val="28"/>
          <w:lang w:val="uk-UA"/>
        </w:rPr>
        <w:t xml:space="preserve"> 11.11.2019 </w:t>
      </w:r>
      <w:r w:rsidR="00AA59FC">
        <w:rPr>
          <w:sz w:val="28"/>
          <w:szCs w:val="28"/>
          <w:lang w:val="uk-UA"/>
        </w:rPr>
        <w:t>№</w:t>
      </w:r>
      <w:r w:rsidR="009D03A3">
        <w:rPr>
          <w:sz w:val="28"/>
          <w:szCs w:val="28"/>
          <w:lang w:val="uk-UA"/>
        </w:rPr>
        <w:t>01-6606-06</w:t>
      </w:r>
      <w:r w:rsidR="00CF10FA">
        <w:rPr>
          <w:sz w:val="28"/>
          <w:szCs w:val="28"/>
          <w:lang w:val="uk-UA"/>
        </w:rPr>
        <w:t xml:space="preserve">  </w:t>
      </w:r>
      <w:r w:rsidR="00254DE3" w:rsidRPr="00254DE3">
        <w:rPr>
          <w:sz w:val="28"/>
          <w:szCs w:val="28"/>
          <w:lang w:val="uk-UA"/>
        </w:rPr>
        <w:t>начальника Управління культури Бахмутської міської ради</w:t>
      </w:r>
      <w:r w:rsidR="00AA59FC">
        <w:rPr>
          <w:sz w:val="28"/>
          <w:szCs w:val="28"/>
          <w:lang w:val="uk-UA"/>
        </w:rPr>
        <w:t xml:space="preserve"> Падалки О.А.</w:t>
      </w:r>
      <w:r w:rsidR="00EC1A6B">
        <w:rPr>
          <w:sz w:val="28"/>
          <w:szCs w:val="28"/>
          <w:lang w:val="uk-UA"/>
        </w:rPr>
        <w:t xml:space="preserve"> щодо </w:t>
      </w:r>
      <w:r w:rsidR="00B02634">
        <w:rPr>
          <w:sz w:val="28"/>
          <w:szCs w:val="28"/>
          <w:lang w:val="uk-UA"/>
        </w:rPr>
        <w:t>затвердження складу Міжвідомчої координаційної ради з питань охорони культурної спадщини на території Бахмутської міської об’єднаної територіальн</w:t>
      </w:r>
      <w:r w:rsidR="002A000B">
        <w:rPr>
          <w:sz w:val="28"/>
          <w:szCs w:val="28"/>
          <w:lang w:val="uk-UA"/>
        </w:rPr>
        <w:t>ої громади та П</w:t>
      </w:r>
      <w:r w:rsidR="007E4CAA">
        <w:rPr>
          <w:sz w:val="28"/>
          <w:szCs w:val="28"/>
          <w:lang w:val="uk-UA"/>
        </w:rPr>
        <w:t>оложення про неї</w:t>
      </w:r>
      <w:r w:rsidR="00B02634">
        <w:rPr>
          <w:sz w:val="28"/>
          <w:szCs w:val="28"/>
          <w:lang w:val="uk-UA"/>
        </w:rPr>
        <w:t>,</w:t>
      </w:r>
      <w:r w:rsidR="002C05B9" w:rsidRPr="002C05B9">
        <w:rPr>
          <w:lang w:val="uk-UA"/>
        </w:rPr>
        <w:t xml:space="preserve"> </w:t>
      </w:r>
      <w:r w:rsidR="002432FE" w:rsidRPr="002432FE">
        <w:rPr>
          <w:sz w:val="28"/>
          <w:szCs w:val="28"/>
          <w:lang w:val="uk-UA"/>
        </w:rPr>
        <w:t xml:space="preserve">відповідно до </w:t>
      </w:r>
      <w:r w:rsidR="002F31E7">
        <w:rPr>
          <w:sz w:val="28"/>
          <w:szCs w:val="28"/>
          <w:lang w:val="uk-UA"/>
        </w:rPr>
        <w:t>з</w:t>
      </w:r>
      <w:r w:rsidR="002432FE" w:rsidRPr="002432FE">
        <w:rPr>
          <w:sz w:val="28"/>
          <w:szCs w:val="28"/>
          <w:lang w:val="uk-UA"/>
        </w:rPr>
        <w:t>акон</w:t>
      </w:r>
      <w:r w:rsidR="004B19DA">
        <w:rPr>
          <w:sz w:val="28"/>
          <w:szCs w:val="28"/>
          <w:lang w:val="uk-UA"/>
        </w:rPr>
        <w:t>ів</w:t>
      </w:r>
      <w:r w:rsidR="002432FE" w:rsidRPr="002432FE">
        <w:rPr>
          <w:sz w:val="28"/>
          <w:szCs w:val="28"/>
          <w:lang w:val="uk-UA"/>
        </w:rPr>
        <w:t xml:space="preserve"> України</w:t>
      </w:r>
      <w:r w:rsidR="00EE102E">
        <w:rPr>
          <w:sz w:val="28"/>
          <w:szCs w:val="28"/>
          <w:lang w:val="uk-UA"/>
        </w:rPr>
        <w:t>:</w:t>
      </w:r>
      <w:r w:rsidR="007E4CAA" w:rsidRPr="007E4CAA">
        <w:rPr>
          <w:sz w:val="28"/>
          <w:szCs w:val="28"/>
          <w:lang w:val="uk-UA"/>
        </w:rPr>
        <w:t xml:space="preserve"> </w:t>
      </w:r>
      <w:r w:rsidR="007E4CAA">
        <w:rPr>
          <w:sz w:val="28"/>
          <w:szCs w:val="28"/>
          <w:lang w:val="uk-UA"/>
        </w:rPr>
        <w:t xml:space="preserve">від </w:t>
      </w:r>
      <w:r w:rsidR="007E4CAA" w:rsidRPr="002432FE">
        <w:rPr>
          <w:sz w:val="28"/>
          <w:szCs w:val="28"/>
          <w:lang w:val="uk-UA"/>
        </w:rPr>
        <w:t>08.06.2000 №</w:t>
      </w:r>
      <w:r w:rsidR="007E4CAA">
        <w:rPr>
          <w:sz w:val="28"/>
          <w:szCs w:val="28"/>
          <w:lang w:val="uk-UA"/>
        </w:rPr>
        <w:t xml:space="preserve"> 1805-ІІІ</w:t>
      </w:r>
      <w:r w:rsidR="003D56DD">
        <w:rPr>
          <w:sz w:val="28"/>
          <w:szCs w:val="28"/>
          <w:lang w:val="uk-UA"/>
        </w:rPr>
        <w:t xml:space="preserve"> </w:t>
      </w:r>
      <w:r w:rsidR="003D56DD" w:rsidRPr="002432FE">
        <w:rPr>
          <w:sz w:val="28"/>
          <w:szCs w:val="28"/>
          <w:lang w:val="uk-UA"/>
        </w:rPr>
        <w:t>«Про охорону культурної спадщини»</w:t>
      </w:r>
      <w:r w:rsidR="004630E1">
        <w:rPr>
          <w:sz w:val="28"/>
          <w:szCs w:val="28"/>
          <w:lang w:val="uk-UA"/>
        </w:rPr>
        <w:t xml:space="preserve"> </w:t>
      </w:r>
      <w:r w:rsidR="004630E1" w:rsidRPr="004B19DA">
        <w:rPr>
          <w:sz w:val="28"/>
          <w:szCs w:val="28"/>
          <w:lang w:val="uk-UA"/>
        </w:rPr>
        <w:t>із внесеними до нього змінами</w:t>
      </w:r>
      <w:r w:rsidR="005D7052">
        <w:rPr>
          <w:sz w:val="28"/>
          <w:szCs w:val="28"/>
          <w:lang w:val="uk-UA"/>
        </w:rPr>
        <w:t>,</w:t>
      </w:r>
      <w:r w:rsidR="002432FE" w:rsidRPr="002432FE">
        <w:rPr>
          <w:sz w:val="28"/>
          <w:szCs w:val="28"/>
          <w:lang w:val="uk-UA"/>
        </w:rPr>
        <w:t xml:space="preserve"> </w:t>
      </w:r>
      <w:r w:rsidR="007E4CAA" w:rsidRPr="004B19DA">
        <w:rPr>
          <w:sz w:val="28"/>
          <w:szCs w:val="28"/>
          <w:lang w:val="uk-UA"/>
        </w:rPr>
        <w:t>від 14.</w:t>
      </w:r>
      <w:r w:rsidR="007E4CAA">
        <w:rPr>
          <w:sz w:val="28"/>
          <w:szCs w:val="28"/>
          <w:lang w:val="uk-UA"/>
        </w:rPr>
        <w:t xml:space="preserve">12.2010 № 2778-VІ </w:t>
      </w:r>
      <w:r w:rsidR="003D56DD" w:rsidRPr="004B19DA">
        <w:rPr>
          <w:sz w:val="28"/>
          <w:szCs w:val="28"/>
          <w:lang w:val="uk-UA"/>
        </w:rPr>
        <w:t>«Про культуру»</w:t>
      </w:r>
      <w:r w:rsidR="005D7052">
        <w:rPr>
          <w:sz w:val="28"/>
          <w:szCs w:val="28"/>
          <w:lang w:val="uk-UA"/>
        </w:rPr>
        <w:t>,</w:t>
      </w:r>
      <w:r w:rsidR="004B19DA" w:rsidRPr="004B19DA">
        <w:rPr>
          <w:sz w:val="28"/>
          <w:szCs w:val="28"/>
          <w:lang w:val="uk-UA"/>
        </w:rPr>
        <w:t xml:space="preserve"> із внесеними до нього змінами</w:t>
      </w:r>
      <w:r w:rsidR="004B19DA">
        <w:rPr>
          <w:sz w:val="28"/>
          <w:szCs w:val="28"/>
          <w:lang w:val="uk-UA"/>
        </w:rPr>
        <w:t>,</w:t>
      </w:r>
      <w:r w:rsidR="004B19DA" w:rsidRPr="002432FE">
        <w:rPr>
          <w:sz w:val="28"/>
          <w:szCs w:val="28"/>
          <w:lang w:val="uk-UA"/>
        </w:rPr>
        <w:t xml:space="preserve"> </w:t>
      </w:r>
      <w:r w:rsidR="007E4CAA" w:rsidRPr="00AA59FC">
        <w:rPr>
          <w:sz w:val="28"/>
          <w:szCs w:val="28"/>
          <w:lang w:val="uk-UA"/>
        </w:rPr>
        <w:t>рішення Бахмутської міської</w:t>
      </w:r>
      <w:r w:rsidR="007E4CAA">
        <w:rPr>
          <w:sz w:val="28"/>
          <w:szCs w:val="28"/>
          <w:lang w:val="uk-UA"/>
        </w:rPr>
        <w:t xml:space="preserve"> ради від 26.06.2019 №6/131-2614</w:t>
      </w:r>
      <w:r w:rsidR="004630E1">
        <w:rPr>
          <w:sz w:val="28"/>
          <w:szCs w:val="28"/>
          <w:lang w:val="uk-UA"/>
        </w:rPr>
        <w:t xml:space="preserve"> «</w:t>
      </w:r>
      <w:r w:rsidR="004630E1" w:rsidRPr="004630E1">
        <w:rPr>
          <w:rStyle w:val="aa"/>
          <w:b w:val="0"/>
          <w:sz w:val="28"/>
          <w:szCs w:val="28"/>
          <w:shd w:val="clear" w:color="auto" w:fill="F9F9F9"/>
          <w:lang w:val="uk-UA"/>
        </w:rPr>
        <w:t>Про добровільне приєднання територіальних громад до територіальної громади міста Бахмут Донецької області</w:t>
      </w:r>
      <w:r w:rsidR="004630E1">
        <w:rPr>
          <w:rStyle w:val="aa"/>
          <w:b w:val="0"/>
          <w:sz w:val="28"/>
          <w:szCs w:val="28"/>
          <w:shd w:val="clear" w:color="auto" w:fill="F9F9F9"/>
          <w:lang w:val="uk-UA"/>
        </w:rPr>
        <w:t xml:space="preserve">», </w:t>
      </w:r>
      <w:r w:rsidR="007E4CAA">
        <w:rPr>
          <w:sz w:val="28"/>
          <w:szCs w:val="28"/>
          <w:lang w:val="uk-UA"/>
        </w:rPr>
        <w:t xml:space="preserve"> </w:t>
      </w:r>
      <w:r w:rsidR="002432FE" w:rsidRPr="002432FE">
        <w:rPr>
          <w:sz w:val="28"/>
          <w:szCs w:val="28"/>
          <w:lang w:val="uk-UA"/>
        </w:rPr>
        <w:t>керуючись ст.ст.</w:t>
      </w:r>
      <w:r w:rsidR="005D7052">
        <w:rPr>
          <w:sz w:val="28"/>
          <w:szCs w:val="28"/>
          <w:lang w:val="uk-UA"/>
        </w:rPr>
        <w:t xml:space="preserve"> </w:t>
      </w:r>
      <w:r w:rsidR="002A000B">
        <w:rPr>
          <w:sz w:val="28"/>
          <w:szCs w:val="28"/>
          <w:lang w:val="uk-UA"/>
        </w:rPr>
        <w:t>32</w:t>
      </w:r>
      <w:r w:rsidR="002432FE" w:rsidRPr="002432FE">
        <w:rPr>
          <w:sz w:val="28"/>
          <w:szCs w:val="28"/>
          <w:lang w:val="uk-UA"/>
        </w:rPr>
        <w:t>,</w:t>
      </w:r>
      <w:r w:rsidR="002A000B">
        <w:rPr>
          <w:sz w:val="28"/>
          <w:szCs w:val="28"/>
          <w:lang w:val="uk-UA"/>
        </w:rPr>
        <w:t xml:space="preserve"> </w:t>
      </w:r>
      <w:r w:rsidR="00FD0A98">
        <w:rPr>
          <w:sz w:val="28"/>
          <w:szCs w:val="28"/>
          <w:lang w:val="uk-UA"/>
        </w:rPr>
        <w:t>52 Закону України</w:t>
      </w:r>
      <w:r w:rsidR="007E4CAA">
        <w:rPr>
          <w:sz w:val="28"/>
          <w:szCs w:val="28"/>
          <w:lang w:val="uk-UA"/>
        </w:rPr>
        <w:t xml:space="preserve"> </w:t>
      </w:r>
      <w:r w:rsidR="007E4CAA" w:rsidRPr="002432FE">
        <w:rPr>
          <w:sz w:val="28"/>
          <w:szCs w:val="28"/>
          <w:lang w:val="uk-UA"/>
        </w:rPr>
        <w:t>від 21.05.1997 №</w:t>
      </w:r>
      <w:r w:rsidR="007E4CAA">
        <w:rPr>
          <w:sz w:val="28"/>
          <w:szCs w:val="28"/>
          <w:lang w:val="uk-UA"/>
        </w:rPr>
        <w:t xml:space="preserve"> </w:t>
      </w:r>
      <w:r w:rsidR="007E4CAA" w:rsidRPr="002432FE">
        <w:rPr>
          <w:sz w:val="28"/>
          <w:szCs w:val="28"/>
          <w:lang w:val="uk-UA"/>
        </w:rPr>
        <w:t>280/97-ВР</w:t>
      </w:r>
      <w:r w:rsidR="003D56DD">
        <w:rPr>
          <w:sz w:val="28"/>
          <w:szCs w:val="28"/>
          <w:lang w:val="uk-UA"/>
        </w:rPr>
        <w:t xml:space="preserve"> </w:t>
      </w:r>
      <w:r w:rsidR="003D56DD" w:rsidRPr="002432FE">
        <w:rPr>
          <w:sz w:val="28"/>
          <w:szCs w:val="28"/>
          <w:lang w:val="uk-UA"/>
        </w:rPr>
        <w:t>«Про місцеве самоврядування в Україні»</w:t>
      </w:r>
      <w:r w:rsidR="005D7052">
        <w:rPr>
          <w:sz w:val="28"/>
          <w:szCs w:val="28"/>
          <w:lang w:val="uk-UA"/>
        </w:rPr>
        <w:t>,</w:t>
      </w:r>
      <w:r w:rsidR="002432FE" w:rsidRPr="002432FE">
        <w:rPr>
          <w:sz w:val="28"/>
          <w:szCs w:val="28"/>
          <w:lang w:val="uk-UA"/>
        </w:rPr>
        <w:t xml:space="preserve"> із внесеними до нього змінами, виконком Бахмутської міської ради</w:t>
      </w:r>
      <w:r w:rsidR="00AA59FC">
        <w:rPr>
          <w:sz w:val="28"/>
          <w:szCs w:val="28"/>
          <w:lang w:val="uk-UA"/>
        </w:rPr>
        <w:t xml:space="preserve"> </w:t>
      </w:r>
    </w:p>
    <w:p w:rsidR="00254DE3" w:rsidRPr="00AA59FC" w:rsidRDefault="00254DE3" w:rsidP="003D56DD">
      <w:pPr>
        <w:pStyle w:val="a3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432FE" w:rsidRPr="00EE102E" w:rsidRDefault="002432FE" w:rsidP="00254DE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32FE" w:rsidRPr="00984D03" w:rsidRDefault="002432FE" w:rsidP="002432FE">
      <w:pPr>
        <w:pStyle w:val="a3"/>
        <w:ind w:left="700" w:hanging="70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В:  </w:t>
      </w:r>
    </w:p>
    <w:p w:rsidR="002432FE" w:rsidRDefault="002432FE" w:rsidP="002432FE">
      <w:pPr>
        <w:pStyle w:val="a3"/>
        <w:ind w:left="426"/>
        <w:jc w:val="both"/>
        <w:rPr>
          <w:rFonts w:ascii="Times New Roman" w:hAnsi="Times New Roman"/>
          <w:sz w:val="28"/>
          <w:lang w:val="uk-UA"/>
        </w:rPr>
      </w:pPr>
    </w:p>
    <w:p w:rsidR="007E4CAA" w:rsidRDefault="002432FE" w:rsidP="00B02634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 w:rsidRPr="00593432">
        <w:rPr>
          <w:rFonts w:ascii="Times New Roman" w:hAnsi="Times New Roman"/>
          <w:sz w:val="28"/>
          <w:lang w:val="uk-UA"/>
        </w:rPr>
        <w:t>1.</w:t>
      </w:r>
      <w:r w:rsidR="0065727B">
        <w:rPr>
          <w:rFonts w:ascii="Times New Roman" w:hAnsi="Times New Roman"/>
          <w:sz w:val="28"/>
          <w:lang w:val="uk-UA"/>
        </w:rPr>
        <w:t xml:space="preserve"> </w:t>
      </w:r>
      <w:r w:rsidR="00B02634">
        <w:rPr>
          <w:rFonts w:ascii="Times New Roman" w:hAnsi="Times New Roman"/>
          <w:sz w:val="28"/>
          <w:lang w:val="uk-UA"/>
        </w:rPr>
        <w:t>Затвердити</w:t>
      </w:r>
      <w:r w:rsidR="007E4CAA">
        <w:rPr>
          <w:rFonts w:ascii="Times New Roman" w:hAnsi="Times New Roman"/>
          <w:sz w:val="28"/>
          <w:lang w:val="uk-UA"/>
        </w:rPr>
        <w:t>:</w:t>
      </w:r>
      <w:r w:rsidR="00B02634">
        <w:rPr>
          <w:rFonts w:ascii="Times New Roman" w:hAnsi="Times New Roman"/>
          <w:sz w:val="28"/>
          <w:lang w:val="uk-UA"/>
        </w:rPr>
        <w:t xml:space="preserve"> </w:t>
      </w:r>
    </w:p>
    <w:p w:rsidR="00750211" w:rsidRDefault="007E4CAA" w:rsidP="00B02634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1.1 С</w:t>
      </w:r>
      <w:r w:rsidR="00B02634">
        <w:rPr>
          <w:rFonts w:ascii="Times New Roman" w:hAnsi="Times New Roman"/>
          <w:sz w:val="28"/>
          <w:lang w:val="uk-UA"/>
        </w:rPr>
        <w:t>клад Міжвідомчої координаційної ради з питань охорони культурної спадщини на території Бахмутської міської об’єднаної територіальної громади</w:t>
      </w:r>
      <w:r w:rsidR="00A60F34">
        <w:rPr>
          <w:rFonts w:ascii="Times New Roman" w:hAnsi="Times New Roman"/>
          <w:sz w:val="28"/>
          <w:lang w:val="uk-UA"/>
        </w:rPr>
        <w:t xml:space="preserve"> </w:t>
      </w:r>
      <w:r w:rsidR="004630E1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(додається).</w:t>
      </w:r>
    </w:p>
    <w:p w:rsidR="007E4CAA" w:rsidRDefault="002A000B" w:rsidP="00B02634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1.2 Положення про Міжвідомчу координаційну раду</w:t>
      </w:r>
      <w:r w:rsidR="007E4CAA">
        <w:rPr>
          <w:rFonts w:ascii="Times New Roman" w:hAnsi="Times New Roman"/>
          <w:sz w:val="28"/>
          <w:lang w:val="uk-UA"/>
        </w:rPr>
        <w:t xml:space="preserve"> з питань охорони культурної спадщини на території Бахмутської міської об</w:t>
      </w:r>
      <w:r w:rsidR="004630E1">
        <w:rPr>
          <w:rFonts w:ascii="Times New Roman" w:hAnsi="Times New Roman"/>
          <w:sz w:val="28"/>
          <w:lang w:val="uk-UA"/>
        </w:rPr>
        <w:t xml:space="preserve">’єднаної територіальної громади </w:t>
      </w:r>
      <w:r w:rsidR="007E4CAA">
        <w:rPr>
          <w:rFonts w:ascii="Times New Roman" w:hAnsi="Times New Roman"/>
          <w:sz w:val="28"/>
          <w:lang w:val="uk-UA"/>
        </w:rPr>
        <w:t>(додається).</w:t>
      </w:r>
    </w:p>
    <w:p w:rsidR="00363310" w:rsidRDefault="00363310" w:rsidP="00363310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Встановити, що дане рішення набирає чинності з 01.01.2020 року.</w:t>
      </w:r>
    </w:p>
    <w:p w:rsidR="00363310" w:rsidRDefault="00363310" w:rsidP="00B02634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</w:p>
    <w:p w:rsidR="00363310" w:rsidRDefault="00363310" w:rsidP="00B02634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3</w:t>
      </w:r>
      <w:r w:rsidR="00750211">
        <w:rPr>
          <w:rFonts w:ascii="Times New Roman" w:hAnsi="Times New Roman"/>
          <w:sz w:val="28"/>
          <w:lang w:val="uk-UA"/>
        </w:rPr>
        <w:t>. Вважати таким</w:t>
      </w:r>
      <w:r>
        <w:rPr>
          <w:rFonts w:ascii="Times New Roman" w:hAnsi="Times New Roman"/>
          <w:sz w:val="28"/>
          <w:lang w:val="uk-UA"/>
        </w:rPr>
        <w:t>и</w:t>
      </w:r>
      <w:r w:rsidR="00750211">
        <w:rPr>
          <w:rFonts w:ascii="Times New Roman" w:hAnsi="Times New Roman"/>
          <w:sz w:val="28"/>
          <w:lang w:val="uk-UA"/>
        </w:rPr>
        <w:t>, що</w:t>
      </w:r>
      <w:r>
        <w:rPr>
          <w:rFonts w:ascii="Times New Roman" w:hAnsi="Times New Roman"/>
          <w:sz w:val="28"/>
          <w:lang w:val="uk-UA"/>
        </w:rPr>
        <w:t xml:space="preserve"> з дня набранн</w:t>
      </w:r>
      <w:r w:rsidR="004630E1">
        <w:rPr>
          <w:rFonts w:ascii="Times New Roman" w:hAnsi="Times New Roman"/>
          <w:sz w:val="28"/>
          <w:lang w:val="uk-UA"/>
        </w:rPr>
        <w:t>я чинності цим рішенням, втрачають</w:t>
      </w:r>
      <w:r>
        <w:rPr>
          <w:rFonts w:ascii="Times New Roman" w:hAnsi="Times New Roman"/>
          <w:sz w:val="28"/>
          <w:lang w:val="uk-UA"/>
        </w:rPr>
        <w:t xml:space="preserve"> чинність рішення виконкому Бахмутської міської ради:</w:t>
      </w:r>
    </w:p>
    <w:p w:rsidR="00750211" w:rsidRDefault="00363310" w:rsidP="00B02634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від 12.10.2016 №223 </w:t>
      </w:r>
      <w:r w:rsidR="00750211">
        <w:rPr>
          <w:rFonts w:ascii="Times New Roman" w:hAnsi="Times New Roman"/>
          <w:sz w:val="28"/>
          <w:lang w:val="uk-UA"/>
        </w:rPr>
        <w:t xml:space="preserve"> «Про </w:t>
      </w:r>
      <w:r>
        <w:rPr>
          <w:rFonts w:ascii="Times New Roman" w:hAnsi="Times New Roman"/>
          <w:sz w:val="28"/>
          <w:lang w:val="uk-UA"/>
        </w:rPr>
        <w:t xml:space="preserve">затвердження </w:t>
      </w:r>
      <w:r w:rsidR="00750211">
        <w:rPr>
          <w:rFonts w:ascii="Times New Roman" w:hAnsi="Times New Roman"/>
          <w:sz w:val="28"/>
          <w:lang w:val="uk-UA"/>
        </w:rPr>
        <w:t>склад</w:t>
      </w:r>
      <w:r>
        <w:rPr>
          <w:rFonts w:ascii="Times New Roman" w:hAnsi="Times New Roman"/>
          <w:sz w:val="28"/>
          <w:lang w:val="uk-UA"/>
        </w:rPr>
        <w:t>у</w:t>
      </w:r>
      <w:r w:rsidR="00750211">
        <w:rPr>
          <w:rFonts w:ascii="Times New Roman" w:hAnsi="Times New Roman"/>
          <w:sz w:val="28"/>
          <w:lang w:val="uk-UA"/>
        </w:rPr>
        <w:t xml:space="preserve"> Міжвідомчої координаційної ради з питань</w:t>
      </w:r>
      <w:r w:rsidR="004630E1">
        <w:rPr>
          <w:rFonts w:ascii="Times New Roman" w:hAnsi="Times New Roman"/>
          <w:sz w:val="28"/>
          <w:lang w:val="uk-UA"/>
        </w:rPr>
        <w:t xml:space="preserve"> охорони</w:t>
      </w:r>
      <w:r w:rsidR="00750211">
        <w:rPr>
          <w:rFonts w:ascii="Times New Roman" w:hAnsi="Times New Roman"/>
          <w:sz w:val="28"/>
          <w:lang w:val="uk-UA"/>
        </w:rPr>
        <w:t xml:space="preserve"> культурної спадщин</w:t>
      </w:r>
      <w:r w:rsidR="004630E1">
        <w:rPr>
          <w:rFonts w:ascii="Times New Roman" w:hAnsi="Times New Roman"/>
          <w:sz w:val="28"/>
          <w:lang w:val="uk-UA"/>
        </w:rPr>
        <w:t>и на території Бахмутської міської ради</w:t>
      </w:r>
      <w:r>
        <w:rPr>
          <w:rFonts w:ascii="Times New Roman" w:hAnsi="Times New Roman"/>
          <w:sz w:val="28"/>
          <w:lang w:val="uk-UA"/>
        </w:rPr>
        <w:t xml:space="preserve"> та Положення про неї»;</w:t>
      </w:r>
    </w:p>
    <w:p w:rsidR="00363310" w:rsidRDefault="00363310" w:rsidP="00B02634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від 17.01.2018 №5 «Про внесення змін до рішення виконкому Бахмутської міської ради від 12.10.2016 №223 « Про затвердження складу Міжвідомчої координаційної ради з питань охорони культурної спадщини на території Бахмутської міської ради та Положення про неї»</w:t>
      </w:r>
      <w:r w:rsidR="004630E1">
        <w:rPr>
          <w:rFonts w:ascii="Times New Roman" w:hAnsi="Times New Roman"/>
          <w:sz w:val="28"/>
          <w:lang w:val="uk-UA"/>
        </w:rPr>
        <w:t>.</w:t>
      </w:r>
    </w:p>
    <w:p w:rsidR="00994F9D" w:rsidRDefault="00750211" w:rsidP="00B02634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B02634">
        <w:rPr>
          <w:rFonts w:ascii="Times New Roman" w:hAnsi="Times New Roman"/>
          <w:sz w:val="28"/>
          <w:lang w:val="uk-UA"/>
        </w:rPr>
        <w:t xml:space="preserve"> </w:t>
      </w:r>
    </w:p>
    <w:p w:rsidR="00572526" w:rsidRDefault="00363310" w:rsidP="00572526">
      <w:pPr>
        <w:tabs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572526">
        <w:rPr>
          <w:sz w:val="28"/>
          <w:lang w:val="uk-UA"/>
        </w:rPr>
        <w:t>. Організаційне виконання рішення покласти на Управління культури Ба</w:t>
      </w:r>
      <w:r w:rsidR="00CF10FA">
        <w:rPr>
          <w:sz w:val="28"/>
          <w:lang w:val="uk-UA"/>
        </w:rPr>
        <w:t>хмут</w:t>
      </w:r>
      <w:r>
        <w:rPr>
          <w:sz w:val="28"/>
          <w:lang w:val="uk-UA"/>
        </w:rPr>
        <w:t>ської міської ради (Падалка</w:t>
      </w:r>
      <w:r w:rsidR="00572526">
        <w:rPr>
          <w:sz w:val="28"/>
          <w:lang w:val="uk-UA"/>
        </w:rPr>
        <w:t>).</w:t>
      </w:r>
    </w:p>
    <w:p w:rsidR="002A000B" w:rsidRDefault="002A000B" w:rsidP="00572526">
      <w:pPr>
        <w:tabs>
          <w:tab w:val="left" w:pos="1134"/>
        </w:tabs>
        <w:ind w:firstLine="709"/>
        <w:jc w:val="both"/>
        <w:rPr>
          <w:sz w:val="28"/>
          <w:lang w:val="uk-UA"/>
        </w:rPr>
      </w:pPr>
    </w:p>
    <w:p w:rsidR="002A000B" w:rsidRDefault="002A000B" w:rsidP="00572526">
      <w:pPr>
        <w:tabs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5. Координаційне забезпечення виконання рішення покласти на заступника міського голови Точену В.В.</w:t>
      </w:r>
    </w:p>
    <w:p w:rsidR="002432FE" w:rsidRDefault="002432FE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</w:p>
    <w:p w:rsidR="002432FE" w:rsidRDefault="002432FE" w:rsidP="002432FE">
      <w:pPr>
        <w:pStyle w:val="a3"/>
        <w:tabs>
          <w:tab w:val="left" w:pos="540"/>
        </w:tabs>
        <w:ind w:right="278"/>
        <w:jc w:val="both"/>
        <w:rPr>
          <w:rFonts w:ascii="Times New Roman" w:hAnsi="Times New Roman"/>
          <w:sz w:val="28"/>
          <w:lang w:val="uk-UA"/>
        </w:rPr>
      </w:pPr>
    </w:p>
    <w:p w:rsidR="00CF10FA" w:rsidRDefault="00CF10FA" w:rsidP="002432FE">
      <w:pPr>
        <w:pStyle w:val="a3"/>
        <w:tabs>
          <w:tab w:val="left" w:pos="540"/>
        </w:tabs>
        <w:ind w:right="278"/>
        <w:jc w:val="both"/>
        <w:rPr>
          <w:rFonts w:ascii="Times New Roman" w:hAnsi="Times New Roman"/>
          <w:sz w:val="28"/>
          <w:lang w:val="uk-UA"/>
        </w:rPr>
      </w:pPr>
    </w:p>
    <w:p w:rsidR="00690283" w:rsidRDefault="00572526" w:rsidP="00572526">
      <w:pPr>
        <w:pStyle w:val="11"/>
        <w:spacing w:before="0" w:after="0"/>
        <w:jc w:val="both"/>
        <w:rPr>
          <w:b/>
          <w:bCs/>
          <w:snapToGrid/>
          <w:sz w:val="28"/>
          <w:szCs w:val="28"/>
          <w:lang w:val="uk-UA"/>
        </w:rPr>
      </w:pPr>
      <w:r>
        <w:rPr>
          <w:b/>
          <w:bCs/>
          <w:snapToGrid/>
          <w:sz w:val="28"/>
          <w:szCs w:val="28"/>
          <w:lang w:val="uk-UA"/>
        </w:rPr>
        <w:t xml:space="preserve">      </w:t>
      </w:r>
      <w:r w:rsidR="00690283">
        <w:rPr>
          <w:b/>
          <w:bCs/>
          <w:snapToGrid/>
          <w:sz w:val="28"/>
          <w:szCs w:val="28"/>
          <w:lang w:val="uk-UA"/>
        </w:rPr>
        <w:t>Перший</w:t>
      </w:r>
      <w:r>
        <w:rPr>
          <w:b/>
          <w:bCs/>
          <w:snapToGrid/>
          <w:sz w:val="28"/>
          <w:szCs w:val="28"/>
          <w:lang w:val="uk-UA"/>
        </w:rPr>
        <w:t xml:space="preserve"> </w:t>
      </w:r>
      <w:r w:rsidR="00690283">
        <w:rPr>
          <w:b/>
          <w:bCs/>
          <w:snapToGrid/>
          <w:sz w:val="28"/>
          <w:szCs w:val="28"/>
          <w:lang w:val="uk-UA"/>
        </w:rPr>
        <w:t>заступник</w:t>
      </w:r>
      <w:r>
        <w:rPr>
          <w:b/>
          <w:bCs/>
          <w:snapToGrid/>
          <w:sz w:val="28"/>
          <w:szCs w:val="28"/>
          <w:lang w:val="uk-UA"/>
        </w:rPr>
        <w:t xml:space="preserve">  </w:t>
      </w:r>
    </w:p>
    <w:p w:rsidR="00572526" w:rsidRPr="00B53A84" w:rsidRDefault="00690283" w:rsidP="00572526">
      <w:pPr>
        <w:pStyle w:val="11"/>
        <w:spacing w:before="0" w:after="0"/>
        <w:jc w:val="both"/>
        <w:rPr>
          <w:b/>
          <w:bCs/>
          <w:snapToGrid/>
          <w:sz w:val="28"/>
          <w:szCs w:val="28"/>
          <w:lang w:val="uk-UA"/>
        </w:rPr>
      </w:pPr>
      <w:r>
        <w:rPr>
          <w:b/>
          <w:bCs/>
          <w:snapToGrid/>
          <w:sz w:val="28"/>
          <w:szCs w:val="28"/>
          <w:lang w:val="uk-UA"/>
        </w:rPr>
        <w:t xml:space="preserve">      міського голови</w:t>
      </w:r>
      <w:r w:rsidR="00572526">
        <w:rPr>
          <w:b/>
          <w:bCs/>
          <w:snapToGrid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snapToGrid/>
          <w:sz w:val="28"/>
          <w:szCs w:val="28"/>
          <w:lang w:val="uk-UA"/>
        </w:rPr>
        <w:t xml:space="preserve">                   Т.М.САВЧЕНКО</w:t>
      </w:r>
    </w:p>
    <w:p w:rsidR="002432FE" w:rsidRDefault="002432FE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Default="002817A0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2817A0" w:rsidRPr="00072D2D" w:rsidRDefault="002817A0" w:rsidP="002817A0">
      <w:pPr>
        <w:jc w:val="center"/>
        <w:rPr>
          <w:b/>
          <w:sz w:val="28"/>
          <w:szCs w:val="28"/>
          <w:lang w:val="uk-UA"/>
        </w:rPr>
      </w:pPr>
    </w:p>
    <w:p w:rsidR="002817A0" w:rsidRDefault="002817A0" w:rsidP="002817A0">
      <w:pPr>
        <w:ind w:right="-766"/>
        <w:jc w:val="center"/>
        <w:rPr>
          <w:bCs/>
          <w:sz w:val="28"/>
          <w:szCs w:val="28"/>
          <w:lang w:val="uk-UA"/>
        </w:rPr>
      </w:pPr>
      <w:r w:rsidRPr="00072D2D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                                </w:t>
      </w:r>
      <w:r w:rsidRPr="00072D2D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</w:t>
      </w:r>
      <w:r w:rsidRPr="00072D2D">
        <w:rPr>
          <w:bCs/>
          <w:sz w:val="28"/>
          <w:szCs w:val="28"/>
          <w:lang w:val="uk-UA"/>
        </w:rPr>
        <w:t>ЗАТВЕРДЖЕНО</w:t>
      </w:r>
    </w:p>
    <w:p w:rsidR="002817A0" w:rsidRDefault="002817A0" w:rsidP="002817A0">
      <w:pPr>
        <w:ind w:right="-76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Рішення  виконкому</w:t>
      </w:r>
    </w:p>
    <w:p w:rsidR="002817A0" w:rsidRDefault="002817A0" w:rsidP="002817A0">
      <w:pPr>
        <w:ind w:right="-76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Бахмутської міської ради</w:t>
      </w:r>
    </w:p>
    <w:p w:rsidR="002817A0" w:rsidRPr="00047E53" w:rsidRDefault="002817A0" w:rsidP="002817A0">
      <w:pPr>
        <w:ind w:right="-76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</w:t>
      </w:r>
      <w:r w:rsidR="00BC071D">
        <w:rPr>
          <w:bCs/>
          <w:sz w:val="28"/>
          <w:szCs w:val="28"/>
          <w:lang w:val="uk-UA"/>
        </w:rPr>
        <w:t xml:space="preserve">                      11.12.2019</w:t>
      </w:r>
      <w:r w:rsidR="00BC071D">
        <w:rPr>
          <w:sz w:val="28"/>
          <w:szCs w:val="28"/>
          <w:lang w:val="uk-UA"/>
        </w:rPr>
        <w:t xml:space="preserve"> №307</w:t>
      </w:r>
      <w:r>
        <w:rPr>
          <w:sz w:val="28"/>
          <w:szCs w:val="28"/>
          <w:lang w:val="uk-UA"/>
        </w:rPr>
        <w:t xml:space="preserve"> </w:t>
      </w:r>
    </w:p>
    <w:p w:rsidR="002817A0" w:rsidRPr="00072D2D" w:rsidRDefault="002817A0" w:rsidP="002817A0">
      <w:pPr>
        <w:jc w:val="center"/>
        <w:rPr>
          <w:sz w:val="28"/>
          <w:szCs w:val="28"/>
          <w:lang w:val="uk-UA"/>
        </w:rPr>
      </w:pPr>
    </w:p>
    <w:p w:rsidR="002817A0" w:rsidRPr="00072D2D" w:rsidRDefault="002817A0" w:rsidP="002817A0">
      <w:pPr>
        <w:jc w:val="center"/>
        <w:rPr>
          <w:b/>
          <w:sz w:val="28"/>
          <w:szCs w:val="28"/>
          <w:lang w:val="uk-UA"/>
        </w:rPr>
      </w:pPr>
    </w:p>
    <w:p w:rsidR="002817A0" w:rsidRPr="00072D2D" w:rsidRDefault="002817A0" w:rsidP="002817A0">
      <w:pPr>
        <w:jc w:val="center"/>
        <w:rPr>
          <w:b/>
          <w:sz w:val="28"/>
          <w:szCs w:val="28"/>
          <w:lang w:val="uk-UA"/>
        </w:rPr>
      </w:pPr>
      <w:r w:rsidRPr="00072D2D">
        <w:rPr>
          <w:b/>
          <w:sz w:val="28"/>
          <w:szCs w:val="28"/>
          <w:lang w:val="uk-UA"/>
        </w:rPr>
        <w:t>ПОЛОЖЕННЯ</w:t>
      </w:r>
    </w:p>
    <w:p w:rsidR="002817A0" w:rsidRPr="00072D2D" w:rsidRDefault="002817A0" w:rsidP="002817A0">
      <w:pPr>
        <w:jc w:val="center"/>
        <w:rPr>
          <w:b/>
          <w:sz w:val="28"/>
          <w:szCs w:val="28"/>
          <w:lang w:val="uk-UA"/>
        </w:rPr>
      </w:pPr>
      <w:r w:rsidRPr="00072D2D">
        <w:rPr>
          <w:b/>
          <w:sz w:val="28"/>
          <w:szCs w:val="28"/>
          <w:lang w:val="uk-UA"/>
        </w:rPr>
        <w:t xml:space="preserve">про Міжвідомчу координаційну раду з питань охорони культурної спадщини </w:t>
      </w:r>
      <w:r>
        <w:rPr>
          <w:b/>
          <w:sz w:val="28"/>
          <w:szCs w:val="28"/>
          <w:lang w:val="uk-UA"/>
        </w:rPr>
        <w:t>на</w:t>
      </w:r>
      <w:r w:rsidRPr="00072D2D">
        <w:rPr>
          <w:b/>
          <w:sz w:val="28"/>
          <w:szCs w:val="28"/>
          <w:lang w:val="uk-UA"/>
        </w:rPr>
        <w:t xml:space="preserve"> території </w:t>
      </w:r>
      <w:r>
        <w:rPr>
          <w:b/>
          <w:sz w:val="28"/>
          <w:szCs w:val="28"/>
          <w:lang w:val="uk-UA"/>
        </w:rPr>
        <w:t>Бахмутської міської об’єднаної територіальної громади</w:t>
      </w:r>
      <w:r w:rsidRPr="00072D2D">
        <w:rPr>
          <w:b/>
          <w:sz w:val="28"/>
          <w:szCs w:val="28"/>
          <w:lang w:val="uk-UA"/>
        </w:rPr>
        <w:t xml:space="preserve">   </w:t>
      </w:r>
    </w:p>
    <w:p w:rsidR="002817A0" w:rsidRPr="00072D2D" w:rsidRDefault="002817A0" w:rsidP="002817A0">
      <w:pPr>
        <w:jc w:val="center"/>
        <w:rPr>
          <w:b/>
          <w:sz w:val="28"/>
          <w:szCs w:val="28"/>
          <w:lang w:val="uk-UA"/>
        </w:rPr>
      </w:pPr>
    </w:p>
    <w:p w:rsidR="002817A0" w:rsidRDefault="002817A0" w:rsidP="00281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72D2D">
        <w:rPr>
          <w:sz w:val="28"/>
          <w:szCs w:val="28"/>
          <w:lang w:val="uk-UA"/>
        </w:rPr>
        <w:t>Міжвідомча координаційна рада з питань охорони культурної спадщини</w:t>
      </w:r>
      <w:r>
        <w:rPr>
          <w:sz w:val="28"/>
          <w:szCs w:val="28"/>
          <w:lang w:val="uk-UA"/>
        </w:rPr>
        <w:t xml:space="preserve"> на території Бахмутської міської об’єднаної територіальної громади </w:t>
      </w:r>
      <w:r w:rsidRPr="00072D2D">
        <w:rPr>
          <w:sz w:val="28"/>
          <w:szCs w:val="28"/>
          <w:lang w:val="uk-UA"/>
        </w:rPr>
        <w:t>(далі –</w:t>
      </w:r>
      <w:r>
        <w:rPr>
          <w:sz w:val="28"/>
          <w:szCs w:val="28"/>
          <w:lang w:val="uk-UA"/>
        </w:rPr>
        <w:t xml:space="preserve"> </w:t>
      </w:r>
      <w:r w:rsidRPr="00072D2D">
        <w:rPr>
          <w:sz w:val="28"/>
          <w:szCs w:val="28"/>
          <w:lang w:val="uk-UA"/>
        </w:rPr>
        <w:t>Рада)</w:t>
      </w:r>
      <w:r>
        <w:rPr>
          <w:sz w:val="28"/>
          <w:szCs w:val="28"/>
          <w:lang w:val="uk-UA"/>
        </w:rPr>
        <w:t xml:space="preserve"> є постійно діючим дорадчим органом при вик</w:t>
      </w:r>
      <w:r w:rsidR="002A3497">
        <w:rPr>
          <w:sz w:val="28"/>
          <w:szCs w:val="28"/>
          <w:lang w:val="uk-UA"/>
        </w:rPr>
        <w:t>онкомі Бахмутської міської ради і діє на громадських засадах.</w:t>
      </w:r>
    </w:p>
    <w:p w:rsidR="00D20195" w:rsidRDefault="00D20195" w:rsidP="002817A0">
      <w:pPr>
        <w:ind w:firstLine="708"/>
        <w:jc w:val="both"/>
        <w:rPr>
          <w:sz w:val="28"/>
          <w:szCs w:val="28"/>
          <w:lang w:val="uk-UA"/>
        </w:rPr>
      </w:pPr>
    </w:p>
    <w:p w:rsidR="002817A0" w:rsidRDefault="002817A0" w:rsidP="00281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Рада у своїй діяльності керується Конституцією України та Законами України, актами Президента України, Кабінету Міністрів України, рішеннями Донецької обласної ради, розпорядженнями голови Донецької облдержадміністрації, керівника обласної військово-цивільної адміністрації, рішеннями Бахмутської міської ради та її виконкому, розпорядженнями міського голови, </w:t>
      </w:r>
      <w:r w:rsidR="002A000B">
        <w:rPr>
          <w:sz w:val="28"/>
          <w:szCs w:val="28"/>
          <w:lang w:val="uk-UA"/>
        </w:rPr>
        <w:t>цим Положенням та іншими нормативно-правовими актами.</w:t>
      </w:r>
    </w:p>
    <w:p w:rsidR="00D20195" w:rsidRDefault="00D20195" w:rsidP="002817A0">
      <w:pPr>
        <w:ind w:firstLine="708"/>
        <w:jc w:val="both"/>
        <w:rPr>
          <w:sz w:val="28"/>
          <w:szCs w:val="28"/>
          <w:lang w:val="uk-UA"/>
        </w:rPr>
      </w:pPr>
    </w:p>
    <w:p w:rsidR="002817A0" w:rsidRDefault="002817A0" w:rsidP="00281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Основними завданнями Ради є:</w:t>
      </w:r>
    </w:p>
    <w:p w:rsidR="002817A0" w:rsidRDefault="002817A0" w:rsidP="002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аналіз діяльності виконавчих органів Бахмутської міської ради, підприємств, установ та організацій, об</w:t>
      </w:r>
      <w:r w:rsidRPr="005B16E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єднань громадян у сфері охорони культурної спадщини, сприяння координації роботи у цій сфері;</w:t>
      </w:r>
    </w:p>
    <w:p w:rsidR="002817A0" w:rsidRDefault="002817A0" w:rsidP="002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розгляд пропозицій про проведення заходів щодо охорони об’єктів культурної спадщини, розташованих на території Бахмутської міської об’єднаної територіальної громади;</w:t>
      </w:r>
    </w:p>
    <w:p w:rsidR="002817A0" w:rsidRDefault="002817A0" w:rsidP="002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попереднє погодження відповідних програм охорони культурної спадщини, проектів містобудівних, архітектурних та ландшафтних перетворень, будівельних, шляхових, земляних робіт у зонах охорони пам</w:t>
      </w:r>
      <w:r w:rsidRPr="005B16E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яток місцевого значення, а також програм та проектів, реалізація яких може позначитися на об</w:t>
      </w:r>
      <w:r w:rsidRPr="005B16E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єктах культурної спадщини, розташованих на території Бахмутської  міської об’єднаної територіальної громади;</w:t>
      </w:r>
    </w:p>
    <w:p w:rsidR="002817A0" w:rsidRDefault="002817A0" w:rsidP="002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розгляд і надання пропозицій щодо занесення об</w:t>
      </w:r>
      <w:r w:rsidRPr="005B16E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культурної спадщини</w:t>
      </w:r>
      <w:r w:rsidR="00631394">
        <w:rPr>
          <w:sz w:val="28"/>
          <w:szCs w:val="28"/>
          <w:lang w:val="uk-UA"/>
        </w:rPr>
        <w:t>,</w:t>
      </w:r>
      <w:r w:rsidR="002A000B">
        <w:rPr>
          <w:sz w:val="28"/>
          <w:szCs w:val="28"/>
          <w:lang w:val="uk-UA"/>
        </w:rPr>
        <w:t xml:space="preserve"> розташованих на території Бахмутської міської об’єднаної територіальної  громади</w:t>
      </w:r>
      <w:r w:rsidR="0063139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до Державного реєстру нерухомих пам</w:t>
      </w:r>
      <w:r w:rsidRPr="005B16EC">
        <w:rPr>
          <w:sz w:val="28"/>
          <w:szCs w:val="28"/>
          <w:lang w:val="uk-UA"/>
        </w:rPr>
        <w:t>’</w:t>
      </w:r>
      <w:r w:rsidR="002A000B">
        <w:rPr>
          <w:sz w:val="28"/>
          <w:szCs w:val="28"/>
          <w:lang w:val="uk-UA"/>
        </w:rPr>
        <w:t>яток України</w:t>
      </w:r>
      <w:r>
        <w:rPr>
          <w:sz w:val="28"/>
          <w:szCs w:val="28"/>
          <w:lang w:val="uk-UA"/>
        </w:rPr>
        <w:t>;</w:t>
      </w:r>
    </w:p>
    <w:p w:rsidR="002817A0" w:rsidRDefault="002817A0" w:rsidP="002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розгляд пропозицій щодо визначення меж територій пам’яток місцевого значення, їхніх зон охорони, встановлення режиму збереження і порядку їх використання;</w:t>
      </w:r>
    </w:p>
    <w:p w:rsidR="002817A0" w:rsidRDefault="002817A0" w:rsidP="002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розгляд клопотань</w:t>
      </w:r>
      <w:r w:rsidR="00631394">
        <w:rPr>
          <w:sz w:val="28"/>
          <w:szCs w:val="28"/>
          <w:lang w:val="uk-UA"/>
        </w:rPr>
        <w:t>,</w:t>
      </w:r>
      <w:r w:rsidR="002A000B" w:rsidRPr="002A000B">
        <w:rPr>
          <w:sz w:val="28"/>
          <w:szCs w:val="28"/>
          <w:lang w:val="uk-UA"/>
        </w:rPr>
        <w:t xml:space="preserve"> </w:t>
      </w:r>
      <w:r w:rsidR="002A000B">
        <w:rPr>
          <w:sz w:val="28"/>
          <w:szCs w:val="28"/>
          <w:lang w:val="uk-UA"/>
        </w:rPr>
        <w:t>які надходять до Бахмутської міської ради</w:t>
      </w:r>
      <w:r w:rsidR="00631394">
        <w:rPr>
          <w:sz w:val="28"/>
          <w:szCs w:val="28"/>
          <w:lang w:val="uk-UA"/>
        </w:rPr>
        <w:t>,</w:t>
      </w:r>
      <w:r w:rsidR="002A00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встановлення пам’ятних знаків, мемо</w:t>
      </w:r>
      <w:r w:rsidR="002A000B">
        <w:rPr>
          <w:sz w:val="28"/>
          <w:szCs w:val="28"/>
          <w:lang w:val="uk-UA"/>
        </w:rPr>
        <w:t>ріальних та інформаційних дощок</w:t>
      </w:r>
      <w:r>
        <w:rPr>
          <w:sz w:val="28"/>
          <w:szCs w:val="28"/>
          <w:lang w:val="uk-UA"/>
        </w:rPr>
        <w:t>;</w:t>
      </w:r>
    </w:p>
    <w:p w:rsidR="002817A0" w:rsidRDefault="002817A0" w:rsidP="002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- розгляд інших питань відповідно до Закону України «Про охорону культурної спадщини».</w:t>
      </w:r>
    </w:p>
    <w:p w:rsidR="00D20195" w:rsidRDefault="00D20195" w:rsidP="002817A0">
      <w:pPr>
        <w:ind w:firstLine="708"/>
        <w:jc w:val="both"/>
        <w:rPr>
          <w:sz w:val="28"/>
          <w:szCs w:val="28"/>
          <w:lang w:val="uk-UA"/>
        </w:rPr>
      </w:pPr>
    </w:p>
    <w:p w:rsidR="002817A0" w:rsidRDefault="002817A0" w:rsidP="00281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Рада має право:</w:t>
      </w:r>
    </w:p>
    <w:p w:rsidR="002817A0" w:rsidRDefault="002817A0" w:rsidP="002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одержувати в установленому порядку від виконавчих органів Бахмутської міської ради,</w:t>
      </w:r>
      <w:r w:rsidR="00D20195">
        <w:rPr>
          <w:sz w:val="28"/>
          <w:szCs w:val="28"/>
          <w:lang w:val="uk-UA"/>
        </w:rPr>
        <w:t xml:space="preserve"> старост (</w:t>
      </w:r>
      <w:proofErr w:type="spellStart"/>
      <w:r w:rsidR="00D20195">
        <w:rPr>
          <w:sz w:val="28"/>
          <w:szCs w:val="28"/>
          <w:lang w:val="uk-UA"/>
        </w:rPr>
        <w:t>в.о.старост</w:t>
      </w:r>
      <w:proofErr w:type="spellEnd"/>
      <w:r w:rsidR="00D20195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підприємств, установ та організацій, об</w:t>
      </w:r>
      <w:r w:rsidRPr="005228C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єднань громадян інформацію, необхідну для виконання покладених на неї завдань;</w:t>
      </w:r>
      <w:r>
        <w:rPr>
          <w:sz w:val="28"/>
          <w:szCs w:val="28"/>
          <w:lang w:val="uk-UA"/>
        </w:rPr>
        <w:tab/>
      </w:r>
    </w:p>
    <w:p w:rsidR="002817A0" w:rsidRDefault="002817A0" w:rsidP="002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утворювати експертні та робочі групи, залучати до участі в них </w:t>
      </w:r>
      <w:r w:rsidR="002A000B">
        <w:rPr>
          <w:sz w:val="28"/>
          <w:szCs w:val="28"/>
          <w:lang w:val="uk-UA"/>
        </w:rPr>
        <w:t>посадових осіб</w:t>
      </w:r>
      <w:r>
        <w:rPr>
          <w:sz w:val="28"/>
          <w:szCs w:val="28"/>
          <w:lang w:val="uk-UA"/>
        </w:rPr>
        <w:t xml:space="preserve"> Бахмутської міської ради,</w:t>
      </w:r>
      <w:r w:rsidR="00631394">
        <w:rPr>
          <w:sz w:val="28"/>
          <w:szCs w:val="28"/>
          <w:lang w:val="uk-UA"/>
        </w:rPr>
        <w:t xml:space="preserve"> її виконавчих органів,</w:t>
      </w:r>
      <w:r w:rsidR="00D20195">
        <w:rPr>
          <w:sz w:val="28"/>
          <w:szCs w:val="28"/>
          <w:lang w:val="uk-UA"/>
        </w:rPr>
        <w:t xml:space="preserve"> старост (</w:t>
      </w:r>
      <w:proofErr w:type="spellStart"/>
      <w:r w:rsidR="00D20195">
        <w:rPr>
          <w:sz w:val="28"/>
          <w:szCs w:val="28"/>
          <w:lang w:val="uk-UA"/>
        </w:rPr>
        <w:t>в.о.старост</w:t>
      </w:r>
      <w:proofErr w:type="spellEnd"/>
      <w:r w:rsidR="00D20195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підприємств, установ та організацій (за згодою керівників).</w:t>
      </w:r>
    </w:p>
    <w:p w:rsidR="00D20195" w:rsidRDefault="00D20195" w:rsidP="002817A0">
      <w:pPr>
        <w:ind w:firstLine="708"/>
        <w:jc w:val="both"/>
        <w:rPr>
          <w:sz w:val="28"/>
          <w:szCs w:val="28"/>
          <w:lang w:val="uk-UA"/>
        </w:rPr>
      </w:pPr>
    </w:p>
    <w:p w:rsidR="002817A0" w:rsidRDefault="002817A0" w:rsidP="00281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Основною формою роботи Ради є засідання, які проводяться у разі потреби, але не рідше ніж один раз на півріччя.</w:t>
      </w:r>
    </w:p>
    <w:p w:rsidR="002817A0" w:rsidRDefault="002817A0" w:rsidP="002817A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Ради є правомочним, якщо на ньому присутні не менш половини її членів.</w:t>
      </w:r>
    </w:p>
    <w:p w:rsidR="00D20195" w:rsidRDefault="00AA6E31" w:rsidP="00AA6E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AA6E31" w:rsidRPr="00AA6E31" w:rsidRDefault="00D20195" w:rsidP="00AA6E31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817A0">
        <w:rPr>
          <w:sz w:val="28"/>
          <w:szCs w:val="28"/>
          <w:lang w:val="uk-UA"/>
        </w:rPr>
        <w:t xml:space="preserve">6. </w:t>
      </w:r>
      <w:r w:rsidR="00977146">
        <w:rPr>
          <w:sz w:val="28"/>
          <w:lang w:val="uk-UA"/>
        </w:rPr>
        <w:t>Рада</w:t>
      </w:r>
      <w:r w:rsidR="00631394">
        <w:rPr>
          <w:sz w:val="28"/>
          <w:lang w:val="uk-UA"/>
        </w:rPr>
        <w:t xml:space="preserve"> є дорадчим органом виконкому Бахмутської міської ради. Її пропозиції носять характер рекомендацій. Пропозиції </w:t>
      </w:r>
      <w:r w:rsidR="00977146">
        <w:rPr>
          <w:sz w:val="28"/>
          <w:lang w:val="uk-UA"/>
        </w:rPr>
        <w:t>Рада</w:t>
      </w:r>
      <w:r w:rsidR="00631394">
        <w:rPr>
          <w:sz w:val="28"/>
          <w:lang w:val="uk-UA"/>
        </w:rPr>
        <w:t xml:space="preserve"> в обов’язковому порядку розглядаються виконкомом Бахмутської міської ради, підприємствами, організаціями, установами </w:t>
      </w:r>
      <w:r w:rsidR="00977146">
        <w:rPr>
          <w:sz w:val="28"/>
          <w:lang w:val="uk-UA"/>
        </w:rPr>
        <w:t xml:space="preserve">які здійснюють свою діяльність на території Бахмутської міської об’єднаної </w:t>
      </w:r>
      <w:proofErr w:type="spellStart"/>
      <w:r w:rsidR="00977146">
        <w:rPr>
          <w:sz w:val="28"/>
          <w:lang w:val="uk-UA"/>
        </w:rPr>
        <w:t>територіалної</w:t>
      </w:r>
      <w:proofErr w:type="spellEnd"/>
      <w:r w:rsidR="00977146">
        <w:rPr>
          <w:sz w:val="28"/>
          <w:lang w:val="uk-UA"/>
        </w:rPr>
        <w:t xml:space="preserve"> громади.</w:t>
      </w:r>
    </w:p>
    <w:p w:rsidR="002817A0" w:rsidRDefault="002817A0" w:rsidP="00AA6E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затверджує порядок денний засідань, протокольні рішення Ради та організує контроль за виконанням прийнятих рішень, затверджує склад експертних та робочих груп, плани їх роботи.</w:t>
      </w:r>
    </w:p>
    <w:p w:rsidR="00631394" w:rsidRDefault="00631394" w:rsidP="00AA6E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Склад </w:t>
      </w:r>
      <w:r w:rsidR="00977146">
        <w:rPr>
          <w:sz w:val="28"/>
          <w:lang w:val="uk-UA"/>
        </w:rPr>
        <w:t>Ради</w:t>
      </w:r>
      <w:r>
        <w:rPr>
          <w:sz w:val="28"/>
          <w:lang w:val="uk-UA"/>
        </w:rPr>
        <w:t xml:space="preserve"> та внесення змін до нього затверджуються рішенням виконкому Бахмутської міської ради. До складу </w:t>
      </w:r>
      <w:r w:rsidR="00977146">
        <w:rPr>
          <w:sz w:val="28"/>
          <w:lang w:val="uk-UA"/>
        </w:rPr>
        <w:t>Ради</w:t>
      </w:r>
      <w:r>
        <w:rPr>
          <w:sz w:val="28"/>
          <w:lang w:val="uk-UA"/>
        </w:rPr>
        <w:t xml:space="preserve"> входять: голова </w:t>
      </w:r>
      <w:r w:rsidR="00977146">
        <w:rPr>
          <w:sz w:val="28"/>
          <w:lang w:val="uk-UA"/>
        </w:rPr>
        <w:t>Ради</w:t>
      </w:r>
      <w:r>
        <w:rPr>
          <w:sz w:val="28"/>
          <w:lang w:val="uk-UA"/>
        </w:rPr>
        <w:t xml:space="preserve"> (заступник міського голови за розподілом обов’язків</w:t>
      </w:r>
      <w:r w:rsidR="00977146">
        <w:rPr>
          <w:sz w:val="28"/>
          <w:lang w:val="uk-UA"/>
        </w:rPr>
        <w:t>), заступник</w:t>
      </w:r>
      <w:r>
        <w:rPr>
          <w:sz w:val="28"/>
          <w:lang w:val="uk-UA"/>
        </w:rPr>
        <w:t xml:space="preserve"> голови </w:t>
      </w:r>
      <w:r w:rsidR="00977146">
        <w:rPr>
          <w:sz w:val="28"/>
          <w:lang w:val="uk-UA"/>
        </w:rPr>
        <w:t>Ради</w:t>
      </w:r>
      <w:r>
        <w:rPr>
          <w:sz w:val="28"/>
          <w:lang w:val="uk-UA"/>
        </w:rPr>
        <w:t xml:space="preserve">, секретар та члени </w:t>
      </w:r>
      <w:r w:rsidR="00977146">
        <w:rPr>
          <w:sz w:val="28"/>
          <w:lang w:val="uk-UA"/>
        </w:rPr>
        <w:t>Ради</w:t>
      </w:r>
      <w:r>
        <w:rPr>
          <w:sz w:val="28"/>
          <w:lang w:val="uk-UA"/>
        </w:rPr>
        <w:t xml:space="preserve">: представники виконавчих органів Бахмутської міської ради, громадських організацій, підприємств, установ, організацій </w:t>
      </w:r>
      <w:r w:rsidR="00977146">
        <w:rPr>
          <w:sz w:val="28"/>
          <w:lang w:val="uk-UA"/>
        </w:rPr>
        <w:t>Бахмутської міської об’єднаної територіальної громади</w:t>
      </w:r>
      <w:r>
        <w:rPr>
          <w:sz w:val="28"/>
          <w:lang w:val="uk-UA"/>
        </w:rPr>
        <w:t xml:space="preserve"> та депутати Бахмутської міської ради.</w:t>
      </w:r>
    </w:p>
    <w:p w:rsidR="00D20195" w:rsidRDefault="00AA6E31" w:rsidP="00AA6E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Pr="008004CF">
        <w:rPr>
          <w:sz w:val="28"/>
          <w:szCs w:val="28"/>
          <w:lang w:val="uk-UA"/>
        </w:rPr>
        <w:t xml:space="preserve">7. Організаційною формою діяльності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є засідання, до порядку денного яких включаються питання для розгляду за повноваженнями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8004CF">
        <w:rPr>
          <w:sz w:val="28"/>
          <w:szCs w:val="28"/>
          <w:lang w:val="uk-UA"/>
        </w:rPr>
        <w:t xml:space="preserve">7.1. </w:t>
      </w:r>
      <w:r w:rsidR="00977146">
        <w:rPr>
          <w:sz w:val="28"/>
          <w:szCs w:val="28"/>
          <w:lang w:val="uk-UA"/>
        </w:rPr>
        <w:t>Раду</w:t>
      </w:r>
      <w:r w:rsidRPr="008004CF">
        <w:rPr>
          <w:sz w:val="28"/>
          <w:szCs w:val="28"/>
          <w:lang w:val="uk-UA"/>
        </w:rPr>
        <w:t xml:space="preserve"> очолює голова, який здійснює загальне керівництво роботою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і відповідає за діяльність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 xml:space="preserve">Голова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у межах своєї компетенції: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 xml:space="preserve">- організовує роботу і проводить засідання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;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 xml:space="preserve">- </w:t>
      </w:r>
      <w:r w:rsidR="00977146">
        <w:rPr>
          <w:sz w:val="28"/>
          <w:szCs w:val="28"/>
          <w:lang w:val="uk-UA"/>
        </w:rPr>
        <w:t>дає доручення членам Ради</w:t>
      </w:r>
      <w:r w:rsidRPr="008004CF">
        <w:rPr>
          <w:sz w:val="28"/>
          <w:szCs w:val="28"/>
          <w:lang w:val="uk-UA"/>
        </w:rPr>
        <w:t xml:space="preserve"> з питань її діяльності.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 xml:space="preserve">Секретар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: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 xml:space="preserve">- інформує членів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про місце і час проведення засідань;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 xml:space="preserve">- оформляє протоколи засідання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;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 xml:space="preserve">- здійснює ведення діловодства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та підготовку матеріалів на засідання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;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 xml:space="preserve">- забезпечує явку на засідання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членів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та запрошених осіб.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 xml:space="preserve">Члени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мають право: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ab/>
        <w:t xml:space="preserve">- брати участь у засіданнях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;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lastRenderedPageBreak/>
        <w:tab/>
        <w:t xml:space="preserve">- ознайомлюватися з матеріалами, що підлягають розгляду на засіданні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;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ab/>
        <w:t xml:space="preserve">- на занесення своєї окремої думки до протоколів засідань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7.2. </w:t>
      </w:r>
      <w:r w:rsidRPr="008004CF">
        <w:rPr>
          <w:sz w:val="28"/>
          <w:szCs w:val="28"/>
          <w:lang w:val="uk-UA"/>
        </w:rPr>
        <w:t xml:space="preserve">У разі відсутності голови </w:t>
      </w:r>
      <w:r w:rsidR="00977146">
        <w:rPr>
          <w:sz w:val="28"/>
          <w:szCs w:val="28"/>
          <w:lang w:val="uk-UA"/>
        </w:rPr>
        <w:t>Ради його функції виконує один заступник</w:t>
      </w:r>
      <w:r w:rsidRPr="008004CF">
        <w:rPr>
          <w:sz w:val="28"/>
          <w:szCs w:val="28"/>
          <w:lang w:val="uk-UA"/>
        </w:rPr>
        <w:t xml:space="preserve"> голови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>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7.3.</w:t>
      </w:r>
      <w:r w:rsidRPr="008004CF">
        <w:rPr>
          <w:sz w:val="28"/>
          <w:szCs w:val="28"/>
          <w:lang w:val="uk-UA"/>
        </w:rPr>
        <w:tab/>
        <w:t xml:space="preserve">Засідання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проводяться не рідше ніж один раз на місяць, або за потребою.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7.4</w:t>
      </w:r>
      <w:r w:rsidRPr="008004CF">
        <w:rPr>
          <w:sz w:val="28"/>
          <w:szCs w:val="28"/>
          <w:lang w:val="uk-UA"/>
        </w:rPr>
        <w:t>.</w:t>
      </w:r>
      <w:r w:rsidRPr="008004CF">
        <w:rPr>
          <w:sz w:val="28"/>
          <w:szCs w:val="28"/>
          <w:lang w:val="uk-UA"/>
        </w:rPr>
        <w:tab/>
        <w:t xml:space="preserve">Засідання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є правомочним при присутності на ньому не менше двох третин її загального складу.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7.5</w:t>
      </w:r>
      <w:r w:rsidRPr="008004CF">
        <w:rPr>
          <w:sz w:val="28"/>
          <w:szCs w:val="28"/>
          <w:lang w:val="uk-UA"/>
        </w:rPr>
        <w:t>.</w:t>
      </w:r>
      <w:r w:rsidRPr="008004CF">
        <w:rPr>
          <w:sz w:val="28"/>
          <w:szCs w:val="28"/>
          <w:lang w:val="uk-UA"/>
        </w:rPr>
        <w:tab/>
        <w:t xml:space="preserve">Рішення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приймаються шляхом відкритого голосування більшістю голосів членів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, присутніх на її засіданні. При рівній кількості голосів, голос головуючого на засіданні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вважається вирішальним.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7.6</w:t>
      </w:r>
      <w:r w:rsidRPr="008004CF">
        <w:rPr>
          <w:sz w:val="28"/>
          <w:szCs w:val="28"/>
          <w:lang w:val="uk-UA"/>
        </w:rPr>
        <w:t>.</w:t>
      </w:r>
      <w:r w:rsidRPr="008004CF">
        <w:rPr>
          <w:sz w:val="28"/>
          <w:szCs w:val="28"/>
          <w:lang w:val="uk-UA"/>
        </w:rPr>
        <w:tab/>
        <w:t xml:space="preserve">У разі незгоди з прийнятим рішенням члени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мають право у письмовій формі викласти свою особисту думку, яка обов’язково додається до протоколу засідання.</w:t>
      </w:r>
    </w:p>
    <w:p w:rsidR="008004CF" w:rsidRPr="008004CF" w:rsidRDefault="008004CF" w:rsidP="008004CF">
      <w:pPr>
        <w:rPr>
          <w:sz w:val="28"/>
          <w:szCs w:val="28"/>
          <w:lang w:val="uk-UA"/>
        </w:rPr>
      </w:pPr>
      <w:r w:rsidRPr="008004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7.7</w:t>
      </w:r>
      <w:r w:rsidRPr="008004CF">
        <w:rPr>
          <w:sz w:val="28"/>
          <w:szCs w:val="28"/>
          <w:lang w:val="uk-UA"/>
        </w:rPr>
        <w:t>.</w:t>
      </w:r>
      <w:r w:rsidRPr="008004CF">
        <w:rPr>
          <w:sz w:val="28"/>
          <w:szCs w:val="28"/>
          <w:lang w:val="uk-UA"/>
        </w:rPr>
        <w:tab/>
        <w:t xml:space="preserve">В разі потреби, на засідання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можуть запрошуватися за необхідністю заявники або їх представники у разі надходження відповідних заяв.</w:t>
      </w:r>
    </w:p>
    <w:p w:rsidR="00D20195" w:rsidRDefault="008004CF" w:rsidP="008004CF">
      <w:pPr>
        <w:rPr>
          <w:lang w:val="uk-UA"/>
        </w:rPr>
      </w:pPr>
      <w:r w:rsidRPr="008004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7.8</w:t>
      </w:r>
      <w:r w:rsidRPr="008004CF">
        <w:rPr>
          <w:sz w:val="28"/>
          <w:szCs w:val="28"/>
          <w:lang w:val="uk-UA"/>
        </w:rPr>
        <w:t>.</w:t>
      </w:r>
      <w:r w:rsidRPr="008004CF">
        <w:rPr>
          <w:sz w:val="28"/>
          <w:szCs w:val="28"/>
          <w:lang w:val="uk-UA"/>
        </w:rPr>
        <w:tab/>
        <w:t xml:space="preserve">Засідання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оформляється протоколом, який підписується головуючим на засіданні </w:t>
      </w:r>
      <w:r w:rsidR="00977146">
        <w:rPr>
          <w:sz w:val="28"/>
          <w:szCs w:val="28"/>
          <w:lang w:val="uk-UA"/>
        </w:rPr>
        <w:t>Ради</w:t>
      </w:r>
      <w:r w:rsidRPr="008004CF">
        <w:rPr>
          <w:sz w:val="28"/>
          <w:szCs w:val="28"/>
          <w:lang w:val="uk-UA"/>
        </w:rPr>
        <w:t xml:space="preserve"> та секретарем.</w:t>
      </w:r>
      <w:r w:rsidR="00AA6E31">
        <w:rPr>
          <w:lang w:val="uk-UA"/>
        </w:rPr>
        <w:t xml:space="preserve">        </w:t>
      </w:r>
    </w:p>
    <w:p w:rsidR="00D20195" w:rsidRDefault="00D20195" w:rsidP="008004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A6E31">
        <w:rPr>
          <w:sz w:val="28"/>
          <w:szCs w:val="28"/>
          <w:lang w:val="uk-UA"/>
        </w:rPr>
        <w:t xml:space="preserve">  </w:t>
      </w:r>
    </w:p>
    <w:p w:rsidR="002817A0" w:rsidRDefault="00D20195" w:rsidP="00281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004CF">
        <w:rPr>
          <w:sz w:val="28"/>
          <w:szCs w:val="28"/>
          <w:lang w:val="uk-UA"/>
        </w:rPr>
        <w:t>8</w:t>
      </w:r>
      <w:r w:rsidR="002817A0">
        <w:rPr>
          <w:sz w:val="28"/>
          <w:szCs w:val="28"/>
          <w:lang w:val="uk-UA"/>
        </w:rPr>
        <w:t>. Рішення Ради, прийняті в межах її компетенції, носять рекомендаційний характер та підлягають обов</w:t>
      </w:r>
      <w:r w:rsidR="002817A0" w:rsidRPr="000D31FB">
        <w:rPr>
          <w:sz w:val="28"/>
          <w:szCs w:val="28"/>
          <w:lang w:val="uk-UA"/>
        </w:rPr>
        <w:t>’</w:t>
      </w:r>
      <w:r w:rsidR="002817A0">
        <w:rPr>
          <w:sz w:val="28"/>
          <w:szCs w:val="28"/>
          <w:lang w:val="uk-UA"/>
        </w:rPr>
        <w:t>язковому розгляду органами, підприємствами, установами та організаціями, об</w:t>
      </w:r>
      <w:r w:rsidR="002817A0" w:rsidRPr="000D31FB">
        <w:rPr>
          <w:sz w:val="28"/>
          <w:szCs w:val="28"/>
          <w:lang w:val="uk-UA"/>
        </w:rPr>
        <w:t>’</w:t>
      </w:r>
      <w:r w:rsidR="002817A0">
        <w:rPr>
          <w:sz w:val="28"/>
          <w:szCs w:val="28"/>
          <w:lang w:val="uk-UA"/>
        </w:rPr>
        <w:t>єднаннями громадян, що відповідальні за охорону об</w:t>
      </w:r>
      <w:r w:rsidR="002817A0" w:rsidRPr="000D31FB">
        <w:rPr>
          <w:sz w:val="28"/>
          <w:szCs w:val="28"/>
          <w:lang w:val="uk-UA"/>
        </w:rPr>
        <w:t>’</w:t>
      </w:r>
      <w:r w:rsidR="002817A0">
        <w:rPr>
          <w:sz w:val="28"/>
          <w:szCs w:val="28"/>
          <w:lang w:val="uk-UA"/>
        </w:rPr>
        <w:t>єктів культурної спадщини, розташованих на території Бахмутської міської об’єднаної територіальної громади.</w:t>
      </w:r>
    </w:p>
    <w:p w:rsidR="002A3497" w:rsidRDefault="008004CF" w:rsidP="00281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9</w:t>
      </w:r>
      <w:r w:rsidR="002A3497">
        <w:rPr>
          <w:sz w:val="28"/>
          <w:szCs w:val="28"/>
          <w:lang w:val="uk-UA"/>
        </w:rPr>
        <w:t xml:space="preserve">. </w:t>
      </w:r>
      <w:r w:rsidR="00977146">
        <w:rPr>
          <w:sz w:val="28"/>
          <w:szCs w:val="28"/>
          <w:lang w:val="uk-UA"/>
        </w:rPr>
        <w:t>Рада</w:t>
      </w:r>
      <w:r w:rsidR="002A3497">
        <w:rPr>
          <w:sz w:val="28"/>
          <w:szCs w:val="28"/>
          <w:lang w:val="uk-UA"/>
        </w:rPr>
        <w:t xml:space="preserve"> несе відповідальність за організацію своєї роботи згідно цього Положення, та за прийняті нею рішення в результаті своєї роботи.</w:t>
      </w:r>
    </w:p>
    <w:p w:rsidR="00D20195" w:rsidRDefault="002A3497" w:rsidP="002A3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2A3497" w:rsidRDefault="00D20195" w:rsidP="002A3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04CF">
        <w:rPr>
          <w:sz w:val="28"/>
          <w:szCs w:val="28"/>
          <w:lang w:val="uk-UA"/>
        </w:rPr>
        <w:t>10</w:t>
      </w:r>
      <w:r w:rsidR="002A3497">
        <w:rPr>
          <w:sz w:val="28"/>
          <w:szCs w:val="28"/>
          <w:lang w:val="uk-UA"/>
        </w:rPr>
        <w:t xml:space="preserve">. Документи, що виникають в роботі </w:t>
      </w:r>
      <w:r w:rsidR="00977146">
        <w:rPr>
          <w:sz w:val="28"/>
          <w:szCs w:val="28"/>
          <w:lang w:val="uk-UA"/>
        </w:rPr>
        <w:t>Ради</w:t>
      </w:r>
      <w:r w:rsidR="002A3497">
        <w:rPr>
          <w:sz w:val="28"/>
          <w:szCs w:val="28"/>
          <w:lang w:val="uk-UA"/>
        </w:rPr>
        <w:t>, та які надходять на її розгляд зберігаються в Управлінні культури Бахмутської міської ради.</w:t>
      </w:r>
    </w:p>
    <w:p w:rsidR="00D20195" w:rsidRDefault="002A3497" w:rsidP="002A3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A6E31" w:rsidRDefault="00D20195" w:rsidP="002A3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04CF">
        <w:rPr>
          <w:sz w:val="28"/>
          <w:szCs w:val="28"/>
          <w:lang w:val="uk-UA"/>
        </w:rPr>
        <w:t>11</w:t>
      </w:r>
      <w:r w:rsidR="00AA6E31">
        <w:rPr>
          <w:sz w:val="28"/>
          <w:szCs w:val="28"/>
          <w:lang w:val="uk-UA"/>
        </w:rPr>
        <w:t xml:space="preserve">. У разі виникнення спорів щодо рішення </w:t>
      </w:r>
      <w:r w:rsidR="00977146">
        <w:rPr>
          <w:sz w:val="28"/>
          <w:szCs w:val="28"/>
          <w:lang w:val="uk-UA"/>
        </w:rPr>
        <w:t>Ради</w:t>
      </w:r>
      <w:r w:rsidR="00AA6E31">
        <w:rPr>
          <w:sz w:val="28"/>
          <w:szCs w:val="28"/>
          <w:lang w:val="uk-UA"/>
        </w:rPr>
        <w:t xml:space="preserve">, відповідні питання </w:t>
      </w:r>
      <w:r>
        <w:rPr>
          <w:sz w:val="28"/>
          <w:szCs w:val="28"/>
          <w:lang w:val="uk-UA"/>
        </w:rPr>
        <w:t xml:space="preserve">вирішуються у судовому порядку. </w:t>
      </w:r>
    </w:p>
    <w:p w:rsidR="00D20195" w:rsidRDefault="00AA6E31" w:rsidP="002A3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20195">
        <w:rPr>
          <w:sz w:val="28"/>
          <w:szCs w:val="28"/>
          <w:lang w:val="uk-UA"/>
        </w:rPr>
        <w:t xml:space="preserve">      </w:t>
      </w:r>
    </w:p>
    <w:p w:rsidR="002817A0" w:rsidRPr="002A3497" w:rsidRDefault="00D20195" w:rsidP="002A3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04CF">
        <w:rPr>
          <w:sz w:val="28"/>
          <w:szCs w:val="28"/>
          <w:lang w:val="uk-UA"/>
        </w:rPr>
        <w:t>12</w:t>
      </w:r>
      <w:r w:rsidR="002A3497">
        <w:rPr>
          <w:sz w:val="28"/>
          <w:szCs w:val="28"/>
          <w:lang w:val="uk-UA"/>
        </w:rPr>
        <w:t xml:space="preserve">. </w:t>
      </w:r>
      <w:r w:rsidR="002817A0">
        <w:rPr>
          <w:sz w:val="28"/>
          <w:szCs w:val="28"/>
          <w:lang w:val="uk-UA"/>
        </w:rPr>
        <w:t>Організаційне забезпечення діяльності Ради здійснює Управління культури Бахмутської міської ради</w:t>
      </w:r>
      <w:r w:rsidR="002817A0">
        <w:rPr>
          <w:sz w:val="28"/>
          <w:lang w:val="uk-UA"/>
        </w:rPr>
        <w:t>.</w:t>
      </w:r>
    </w:p>
    <w:p w:rsidR="002817A0" w:rsidRDefault="002817A0" w:rsidP="002817A0">
      <w:pPr>
        <w:ind w:right="-61" w:firstLine="709"/>
        <w:jc w:val="both"/>
        <w:rPr>
          <w:sz w:val="28"/>
          <w:lang w:val="uk-UA"/>
        </w:rPr>
      </w:pPr>
    </w:p>
    <w:p w:rsidR="002817A0" w:rsidRPr="00D20195" w:rsidRDefault="002817A0" w:rsidP="002817A0">
      <w:pPr>
        <w:ind w:right="-61" w:firstLine="709"/>
        <w:jc w:val="both"/>
        <w:rPr>
          <w:i/>
          <w:sz w:val="28"/>
          <w:lang w:val="uk-UA"/>
        </w:rPr>
      </w:pPr>
      <w:r w:rsidRPr="00D20195">
        <w:rPr>
          <w:i/>
          <w:sz w:val="28"/>
          <w:lang w:val="uk-UA"/>
        </w:rPr>
        <w:t xml:space="preserve">Положення про Міжвідомчу координаційну раду з питань охорони культурної спадщини на території </w:t>
      </w:r>
      <w:r w:rsidRPr="00D20195">
        <w:rPr>
          <w:i/>
          <w:sz w:val="28"/>
          <w:szCs w:val="28"/>
          <w:lang w:val="uk-UA"/>
        </w:rPr>
        <w:t>Бахмут</w:t>
      </w:r>
      <w:r w:rsidRPr="00D20195">
        <w:rPr>
          <w:i/>
          <w:sz w:val="28"/>
          <w:lang w:val="uk-UA"/>
        </w:rPr>
        <w:t xml:space="preserve">ської міської об’єднаної територіальної громади розроблено Управлінням культури </w:t>
      </w:r>
      <w:r w:rsidRPr="00D20195">
        <w:rPr>
          <w:i/>
          <w:sz w:val="28"/>
          <w:szCs w:val="28"/>
          <w:lang w:val="uk-UA"/>
        </w:rPr>
        <w:t>Бахмут</w:t>
      </w:r>
      <w:r w:rsidRPr="00D20195">
        <w:rPr>
          <w:i/>
          <w:sz w:val="28"/>
          <w:lang w:val="uk-UA"/>
        </w:rPr>
        <w:t>ської міської ради.</w:t>
      </w:r>
    </w:p>
    <w:p w:rsidR="002817A0" w:rsidRDefault="002817A0" w:rsidP="002817A0">
      <w:pPr>
        <w:ind w:right="-6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2817A0" w:rsidRPr="005466B0" w:rsidRDefault="002817A0" w:rsidP="002817A0">
      <w:pPr>
        <w:ind w:left="3402" w:right="-1050" w:hanging="3402"/>
        <w:jc w:val="both"/>
        <w:rPr>
          <w:b/>
          <w:i/>
          <w:sz w:val="28"/>
          <w:lang w:val="uk-UA"/>
        </w:rPr>
      </w:pPr>
      <w:r w:rsidRPr="005466B0">
        <w:rPr>
          <w:b/>
          <w:i/>
          <w:sz w:val="28"/>
          <w:lang w:val="uk-UA"/>
        </w:rPr>
        <w:t xml:space="preserve">Начальник </w:t>
      </w:r>
      <w:r>
        <w:rPr>
          <w:b/>
          <w:i/>
          <w:sz w:val="28"/>
          <w:lang w:val="uk-UA"/>
        </w:rPr>
        <w:t>Управління культури</w:t>
      </w:r>
    </w:p>
    <w:p w:rsidR="002817A0" w:rsidRPr="005466B0" w:rsidRDefault="002817A0" w:rsidP="002817A0">
      <w:pPr>
        <w:ind w:left="3402" w:right="-1050" w:hanging="3402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Бахмут</w:t>
      </w:r>
      <w:r w:rsidRPr="005466B0">
        <w:rPr>
          <w:b/>
          <w:i/>
          <w:sz w:val="28"/>
          <w:lang w:val="uk-UA"/>
        </w:rPr>
        <w:t>ської міської ради</w:t>
      </w:r>
      <w:r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  <w:t>О.А.Падалка</w:t>
      </w:r>
    </w:p>
    <w:p w:rsidR="002817A0" w:rsidRPr="005466B0" w:rsidRDefault="002817A0" w:rsidP="002817A0">
      <w:pPr>
        <w:ind w:left="3402" w:right="-1050" w:hanging="3402"/>
        <w:jc w:val="both"/>
        <w:rPr>
          <w:b/>
          <w:i/>
          <w:sz w:val="28"/>
          <w:lang w:val="uk-UA"/>
        </w:rPr>
      </w:pPr>
    </w:p>
    <w:p w:rsidR="002817A0" w:rsidRPr="00E06CA5" w:rsidRDefault="002817A0" w:rsidP="002817A0">
      <w:pPr>
        <w:ind w:left="3402" w:right="-1050" w:hanging="3402"/>
        <w:jc w:val="both"/>
        <w:rPr>
          <w:b/>
          <w:i/>
          <w:sz w:val="28"/>
          <w:lang w:val="uk-UA"/>
        </w:rPr>
      </w:pPr>
    </w:p>
    <w:p w:rsidR="008004CF" w:rsidRDefault="002A000B" w:rsidP="008004CF">
      <w:pPr>
        <w:ind w:left="3402" w:right="-1050" w:hanging="3402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Заступник міського голови</w:t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  <w:t xml:space="preserve">         В.В</w:t>
      </w:r>
      <w:r w:rsidR="002817A0">
        <w:rPr>
          <w:b/>
          <w:i/>
          <w:sz w:val="28"/>
          <w:lang w:val="uk-UA"/>
        </w:rPr>
        <w:t>.</w:t>
      </w:r>
      <w:r>
        <w:rPr>
          <w:b/>
          <w:i/>
          <w:sz w:val="28"/>
          <w:lang w:val="uk-UA"/>
        </w:rPr>
        <w:t>Точена</w:t>
      </w:r>
    </w:p>
    <w:p w:rsidR="008004CF" w:rsidRDefault="008004CF" w:rsidP="008004CF">
      <w:pPr>
        <w:ind w:left="3402" w:right="-1050" w:hanging="3402"/>
        <w:jc w:val="both"/>
        <w:rPr>
          <w:b/>
          <w:i/>
          <w:sz w:val="28"/>
          <w:lang w:val="uk-UA"/>
        </w:rPr>
      </w:pPr>
    </w:p>
    <w:p w:rsidR="005708B0" w:rsidRPr="008004CF" w:rsidRDefault="008004CF" w:rsidP="008004CF">
      <w:pPr>
        <w:ind w:left="3402" w:right="-1050" w:hanging="3402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                                                                        </w:t>
      </w:r>
      <w:r w:rsidR="00F20621">
        <w:rPr>
          <w:b/>
          <w:lang w:val="uk-UA"/>
        </w:rPr>
        <w:t xml:space="preserve">            </w:t>
      </w:r>
      <w:r w:rsidR="005708B0" w:rsidRPr="00690283">
        <w:rPr>
          <w:lang w:val="uk-UA"/>
        </w:rPr>
        <w:t>ЗАТВЕРДЖЕНО</w:t>
      </w:r>
    </w:p>
    <w:p w:rsidR="005708B0" w:rsidRDefault="005708B0" w:rsidP="005708B0">
      <w:pPr>
        <w:rPr>
          <w:sz w:val="28"/>
          <w:szCs w:val="28"/>
          <w:lang w:val="uk-UA"/>
        </w:rPr>
      </w:pPr>
      <w:r w:rsidRPr="000E234F"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Рішення</w:t>
      </w:r>
      <w:r w:rsidRPr="000E23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виконкому</w:t>
      </w:r>
    </w:p>
    <w:p w:rsidR="005708B0" w:rsidRDefault="005708B0" w:rsidP="005708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Бахмутської міської ради</w:t>
      </w:r>
    </w:p>
    <w:p w:rsidR="005708B0" w:rsidRPr="000E234F" w:rsidRDefault="005708B0" w:rsidP="005708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BC071D">
        <w:rPr>
          <w:sz w:val="28"/>
          <w:szCs w:val="28"/>
          <w:lang w:val="uk-UA"/>
        </w:rPr>
        <w:t xml:space="preserve"> 11.12.2019 № 307</w:t>
      </w:r>
      <w:r>
        <w:rPr>
          <w:sz w:val="28"/>
          <w:szCs w:val="28"/>
          <w:lang w:val="uk-UA"/>
        </w:rPr>
        <w:t xml:space="preserve">  </w:t>
      </w:r>
    </w:p>
    <w:p w:rsidR="00D20195" w:rsidRDefault="00D20195" w:rsidP="005708B0">
      <w:pPr>
        <w:pStyle w:val="a9"/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uk-UA"/>
        </w:rPr>
      </w:pPr>
    </w:p>
    <w:p w:rsidR="00D20195" w:rsidRDefault="00D20195" w:rsidP="005708B0">
      <w:pPr>
        <w:pStyle w:val="a9"/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uk-UA"/>
        </w:rPr>
      </w:pPr>
    </w:p>
    <w:p w:rsidR="005708B0" w:rsidRPr="005708B0" w:rsidRDefault="005708B0" w:rsidP="005708B0">
      <w:pPr>
        <w:pStyle w:val="a9"/>
        <w:jc w:val="center"/>
        <w:rPr>
          <w:b/>
          <w:sz w:val="28"/>
          <w:szCs w:val="28"/>
          <w:lang w:val="uk-UA"/>
        </w:rPr>
      </w:pPr>
      <w:r w:rsidRPr="005708B0">
        <w:rPr>
          <w:b/>
          <w:sz w:val="28"/>
          <w:szCs w:val="28"/>
          <w:lang w:val="uk-UA"/>
        </w:rPr>
        <w:t>СКЛАД</w:t>
      </w:r>
    </w:p>
    <w:p w:rsidR="005708B0" w:rsidRPr="005708B0" w:rsidRDefault="005708B0" w:rsidP="005708B0">
      <w:pPr>
        <w:pStyle w:val="a9"/>
        <w:jc w:val="center"/>
        <w:rPr>
          <w:b/>
          <w:sz w:val="28"/>
          <w:szCs w:val="28"/>
          <w:lang w:val="uk-UA"/>
        </w:rPr>
      </w:pPr>
      <w:r w:rsidRPr="005708B0">
        <w:rPr>
          <w:b/>
          <w:sz w:val="28"/>
          <w:szCs w:val="28"/>
          <w:lang w:val="uk-UA"/>
        </w:rPr>
        <w:t>Міжвідомчої координаційної ради</w:t>
      </w:r>
    </w:p>
    <w:p w:rsidR="005708B0" w:rsidRPr="005708B0" w:rsidRDefault="005708B0" w:rsidP="005708B0">
      <w:pPr>
        <w:pStyle w:val="a9"/>
        <w:jc w:val="center"/>
        <w:rPr>
          <w:b/>
          <w:sz w:val="28"/>
          <w:szCs w:val="28"/>
          <w:lang w:val="uk-UA"/>
        </w:rPr>
      </w:pPr>
      <w:r w:rsidRPr="005708B0">
        <w:rPr>
          <w:b/>
          <w:sz w:val="28"/>
          <w:szCs w:val="28"/>
          <w:lang w:val="uk-UA"/>
        </w:rPr>
        <w:t>з питань охорони культурної спадщини</w:t>
      </w:r>
    </w:p>
    <w:p w:rsidR="005708B0" w:rsidRPr="005708B0" w:rsidRDefault="005708B0" w:rsidP="005708B0">
      <w:pPr>
        <w:pStyle w:val="a9"/>
        <w:jc w:val="center"/>
        <w:rPr>
          <w:b/>
          <w:sz w:val="28"/>
          <w:szCs w:val="28"/>
          <w:lang w:val="uk-UA"/>
        </w:rPr>
      </w:pPr>
      <w:r w:rsidRPr="005708B0">
        <w:rPr>
          <w:b/>
          <w:sz w:val="28"/>
          <w:szCs w:val="28"/>
          <w:lang w:val="uk-UA"/>
        </w:rPr>
        <w:t>на території Бахмутської міської об’єднаної територіальної громади</w:t>
      </w:r>
    </w:p>
    <w:p w:rsidR="005708B0" w:rsidRPr="005708B0" w:rsidRDefault="005708B0" w:rsidP="005708B0">
      <w:pPr>
        <w:jc w:val="center"/>
        <w:rPr>
          <w:b/>
          <w:sz w:val="28"/>
          <w:lang w:val="uk-UA"/>
        </w:rPr>
      </w:pPr>
      <w:r w:rsidRPr="005708B0">
        <w:rPr>
          <w:b/>
          <w:sz w:val="28"/>
          <w:lang w:val="uk-UA"/>
        </w:rPr>
        <w:t xml:space="preserve"> </w:t>
      </w:r>
    </w:p>
    <w:p w:rsidR="005708B0" w:rsidRPr="0004001E" w:rsidRDefault="005708B0" w:rsidP="005708B0">
      <w:pPr>
        <w:rPr>
          <w:sz w:val="22"/>
          <w:lang w:val="uk-UA"/>
        </w:rPr>
      </w:pPr>
    </w:p>
    <w:tbl>
      <w:tblPr>
        <w:tblW w:w="0" w:type="auto"/>
        <w:tblInd w:w="108" w:type="dxa"/>
        <w:tblLook w:val="04A0"/>
      </w:tblPr>
      <w:tblGrid>
        <w:gridCol w:w="3630"/>
        <w:gridCol w:w="5691"/>
      </w:tblGrid>
      <w:tr w:rsidR="005708B0" w:rsidRPr="0062377B" w:rsidTr="00715D19">
        <w:tc>
          <w:tcPr>
            <w:tcW w:w="3630" w:type="dxa"/>
          </w:tcPr>
          <w:p w:rsidR="005708B0" w:rsidRPr="0062377B" w:rsidRDefault="005708B0" w:rsidP="00715D19">
            <w:pPr>
              <w:rPr>
                <w:sz w:val="28"/>
                <w:szCs w:val="28"/>
                <w:lang w:val="uk-UA"/>
              </w:rPr>
            </w:pPr>
            <w:r w:rsidRPr="0062377B">
              <w:rPr>
                <w:sz w:val="28"/>
                <w:szCs w:val="28"/>
                <w:lang w:val="uk-UA"/>
              </w:rPr>
              <w:t xml:space="preserve">Точена </w:t>
            </w:r>
          </w:p>
          <w:p w:rsidR="005708B0" w:rsidRPr="0062377B" w:rsidRDefault="005708B0" w:rsidP="00715D19">
            <w:pPr>
              <w:rPr>
                <w:sz w:val="28"/>
                <w:szCs w:val="28"/>
                <w:lang w:val="uk-UA"/>
              </w:rPr>
            </w:pPr>
            <w:r w:rsidRPr="0062377B">
              <w:rPr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5691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62377B">
              <w:rPr>
                <w:sz w:val="28"/>
                <w:szCs w:val="28"/>
                <w:lang w:val="uk-UA"/>
              </w:rPr>
              <w:t xml:space="preserve">заступник міського голови, голова </w:t>
            </w:r>
            <w:r>
              <w:rPr>
                <w:sz w:val="28"/>
                <w:szCs w:val="28"/>
                <w:lang w:val="uk-UA"/>
              </w:rPr>
              <w:t>Міжвідомчої координаційної ради;</w:t>
            </w:r>
          </w:p>
          <w:p w:rsidR="005708B0" w:rsidRPr="0062377B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62377B" w:rsidTr="00715D19">
        <w:tc>
          <w:tcPr>
            <w:tcW w:w="3630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Падалка</w:t>
            </w:r>
          </w:p>
          <w:p w:rsidR="005708B0" w:rsidRPr="0062377B" w:rsidRDefault="005708B0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691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62377B">
              <w:rPr>
                <w:sz w:val="28"/>
                <w:szCs w:val="28"/>
                <w:lang w:val="uk-UA"/>
              </w:rPr>
              <w:t>начальник Управління культури Бахмутської міської ради, заступник голови Міжвідомчої координаційної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708B0" w:rsidRPr="0062377B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BC071D" w:rsidTr="00715D19">
        <w:tc>
          <w:tcPr>
            <w:tcW w:w="3630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Калінкін</w:t>
            </w:r>
            <w:proofErr w:type="spellEnd"/>
          </w:p>
          <w:p w:rsidR="005708B0" w:rsidRPr="0062377B" w:rsidRDefault="005708B0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5691" w:type="dxa"/>
          </w:tcPr>
          <w:p w:rsidR="005708B0" w:rsidRPr="0062377B" w:rsidRDefault="005708B0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62377B">
              <w:rPr>
                <w:sz w:val="28"/>
                <w:szCs w:val="28"/>
                <w:lang w:val="uk-UA"/>
              </w:rPr>
              <w:t xml:space="preserve">спеціаліст </w:t>
            </w:r>
            <w:r>
              <w:rPr>
                <w:sz w:val="28"/>
                <w:szCs w:val="28"/>
                <w:lang w:val="uk-UA"/>
              </w:rPr>
              <w:t xml:space="preserve">1 категорії </w:t>
            </w:r>
            <w:r w:rsidRPr="0062377B">
              <w:rPr>
                <w:sz w:val="28"/>
                <w:szCs w:val="28"/>
                <w:lang w:val="uk-UA"/>
              </w:rPr>
              <w:t>Управління культури Бахмутської міської ради, секретар Міжвідомчої координаційної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708B0" w:rsidRPr="0004001E" w:rsidRDefault="005708B0" w:rsidP="005708B0">
      <w:pPr>
        <w:pStyle w:val="3"/>
        <w:spacing w:before="0" w:after="0"/>
        <w:ind w:right="-1050"/>
        <w:rPr>
          <w:rFonts w:ascii="Times New Roman" w:hAnsi="Times New Roman"/>
          <w:sz w:val="20"/>
          <w:szCs w:val="20"/>
          <w:lang w:val="uk-UA"/>
        </w:rPr>
      </w:pPr>
    </w:p>
    <w:p w:rsidR="005708B0" w:rsidRDefault="005708B0" w:rsidP="005708B0">
      <w:pPr>
        <w:pStyle w:val="3"/>
        <w:spacing w:before="0" w:after="0"/>
        <w:ind w:right="-1050"/>
        <w:rPr>
          <w:rFonts w:ascii="Times New Roman" w:hAnsi="Times New Roman"/>
          <w:sz w:val="28"/>
          <w:szCs w:val="28"/>
          <w:lang w:val="uk-UA"/>
        </w:rPr>
      </w:pPr>
      <w:r w:rsidRPr="0062377B">
        <w:rPr>
          <w:rFonts w:ascii="Times New Roman" w:hAnsi="Times New Roman"/>
          <w:sz w:val="28"/>
          <w:szCs w:val="28"/>
          <w:lang w:val="uk-UA"/>
        </w:rPr>
        <w:t>Члени  Міжвідомчої координаційної ради:</w:t>
      </w:r>
    </w:p>
    <w:p w:rsidR="005708B0" w:rsidRPr="00F7790E" w:rsidRDefault="005708B0" w:rsidP="005708B0">
      <w:pPr>
        <w:rPr>
          <w:lang w:val="uk-UA"/>
        </w:rPr>
      </w:pPr>
    </w:p>
    <w:tbl>
      <w:tblPr>
        <w:tblW w:w="0" w:type="auto"/>
        <w:tblInd w:w="108" w:type="dxa"/>
        <w:tblLook w:val="04A0"/>
      </w:tblPr>
      <w:tblGrid>
        <w:gridCol w:w="3630"/>
        <w:gridCol w:w="5691"/>
      </w:tblGrid>
      <w:tr w:rsidR="005708B0" w:rsidRPr="0062377B" w:rsidTr="00715D19">
        <w:tc>
          <w:tcPr>
            <w:tcW w:w="3630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Войтенко </w:t>
            </w:r>
          </w:p>
          <w:p w:rsidR="005708B0" w:rsidRPr="0062377B" w:rsidRDefault="005708B0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5691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8E13CA">
              <w:rPr>
                <w:sz w:val="28"/>
                <w:szCs w:val="28"/>
                <w:lang w:val="uk-UA"/>
              </w:rPr>
              <w:t>директор комунального підприємства «</w:t>
            </w:r>
            <w:r>
              <w:rPr>
                <w:sz w:val="28"/>
                <w:szCs w:val="28"/>
                <w:lang w:val="uk-UA"/>
              </w:rPr>
              <w:t>Бахмут</w:t>
            </w:r>
            <w:r w:rsidRPr="008E13CA">
              <w:rPr>
                <w:sz w:val="28"/>
                <w:szCs w:val="28"/>
                <w:lang w:val="uk-UA"/>
              </w:rPr>
              <w:t>ський комбінат комунальних підприємств»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  <w:p w:rsidR="005708B0" w:rsidRPr="0062377B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8E13CA" w:rsidTr="00715D19">
        <w:tc>
          <w:tcPr>
            <w:tcW w:w="3630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proofErr w:type="spellStart"/>
            <w:r w:rsidRPr="008E13CA">
              <w:rPr>
                <w:sz w:val="28"/>
                <w:szCs w:val="28"/>
                <w:lang w:val="uk-UA"/>
              </w:rPr>
              <w:t>Вітковський</w:t>
            </w:r>
            <w:proofErr w:type="spellEnd"/>
            <w:r w:rsidRPr="008E13CA">
              <w:rPr>
                <w:sz w:val="28"/>
                <w:szCs w:val="28"/>
                <w:lang w:val="uk-UA"/>
              </w:rPr>
              <w:t xml:space="preserve"> </w:t>
            </w:r>
          </w:p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8E13CA">
              <w:rPr>
                <w:sz w:val="28"/>
                <w:szCs w:val="28"/>
                <w:lang w:val="uk-UA"/>
              </w:rPr>
              <w:t>Валерій Васильович</w:t>
            </w:r>
          </w:p>
          <w:p w:rsidR="005708B0" w:rsidRPr="002208A5" w:rsidRDefault="005708B0" w:rsidP="00715D19">
            <w:pPr>
              <w:rPr>
                <w:sz w:val="28"/>
                <w:szCs w:val="28"/>
                <w:lang w:val="uk-UA"/>
              </w:rPr>
            </w:pPr>
          </w:p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</w:p>
          <w:p w:rsidR="005708B0" w:rsidRDefault="004630E1" w:rsidP="00715D1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Дани</w:t>
            </w:r>
            <w:r w:rsidR="005708B0">
              <w:rPr>
                <w:sz w:val="28"/>
                <w:lang w:val="uk-UA"/>
              </w:rPr>
              <w:t xml:space="preserve">люк Алла Василівна                  </w:t>
            </w:r>
          </w:p>
          <w:p w:rsidR="005708B0" w:rsidRDefault="005708B0" w:rsidP="00715D1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                             </w:t>
            </w:r>
          </w:p>
          <w:p w:rsidR="005708B0" w:rsidRPr="002208A5" w:rsidRDefault="005708B0" w:rsidP="00715D19">
            <w:pPr>
              <w:ind w:firstLine="708"/>
              <w:rPr>
                <w:sz w:val="28"/>
                <w:szCs w:val="28"/>
                <w:lang w:val="uk-UA"/>
              </w:rPr>
            </w:pPr>
          </w:p>
        </w:tc>
        <w:tc>
          <w:tcPr>
            <w:tcW w:w="5691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8E13CA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>громадської організації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міська рада ветеранів війни, праці, збройних сил і органів правопорядку» (за згодою);</w:t>
            </w:r>
          </w:p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</w:p>
          <w:p w:rsidR="005708B0" w:rsidRPr="002208A5" w:rsidRDefault="005708B0" w:rsidP="00715D19">
            <w:pPr>
              <w:pStyle w:val="a9"/>
              <w:rPr>
                <w:sz w:val="28"/>
                <w:szCs w:val="28"/>
                <w:lang w:val="uk-UA"/>
              </w:rPr>
            </w:pPr>
            <w:r w:rsidRPr="002208A5">
              <w:rPr>
                <w:sz w:val="28"/>
                <w:szCs w:val="28"/>
                <w:lang w:val="uk-UA"/>
              </w:rPr>
              <w:t xml:space="preserve">в. о. начальника відділу архітектури і                                                   містобудування Управління муніципального  </w:t>
            </w:r>
          </w:p>
          <w:p w:rsidR="005708B0" w:rsidRPr="002208A5" w:rsidRDefault="005708B0" w:rsidP="00715D19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ро</w:t>
            </w:r>
            <w:r w:rsidR="002A000B">
              <w:rPr>
                <w:sz w:val="28"/>
                <w:lang w:val="uk-UA"/>
              </w:rPr>
              <w:t>звитку Бахмутської міської ради;</w:t>
            </w:r>
          </w:p>
          <w:p w:rsidR="005708B0" w:rsidRPr="008E13CA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2A3497" w:rsidTr="00715D19">
        <w:tc>
          <w:tcPr>
            <w:tcW w:w="3630" w:type="dxa"/>
          </w:tcPr>
          <w:p w:rsidR="005708B0" w:rsidRPr="008E13CA" w:rsidRDefault="005708B0" w:rsidP="00715D19">
            <w:pPr>
              <w:rPr>
                <w:sz w:val="28"/>
                <w:szCs w:val="28"/>
                <w:lang w:val="uk-UA"/>
              </w:rPr>
            </w:pPr>
            <w:proofErr w:type="spellStart"/>
            <w:r w:rsidRPr="008E13CA">
              <w:rPr>
                <w:sz w:val="28"/>
                <w:szCs w:val="28"/>
                <w:lang w:val="uk-UA"/>
              </w:rPr>
              <w:t>Капленко</w:t>
            </w:r>
            <w:proofErr w:type="spellEnd"/>
            <w:r w:rsidRPr="008E13CA">
              <w:rPr>
                <w:sz w:val="28"/>
                <w:szCs w:val="28"/>
                <w:lang w:val="uk-UA"/>
              </w:rPr>
              <w:t xml:space="preserve"> Ольга Петрівна</w:t>
            </w:r>
          </w:p>
        </w:tc>
        <w:tc>
          <w:tcPr>
            <w:tcW w:w="5691" w:type="dxa"/>
          </w:tcPr>
          <w:p w:rsidR="005708B0" w:rsidRDefault="00AA6E31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Бахмутської міської ради;</w:t>
            </w:r>
          </w:p>
          <w:p w:rsidR="005708B0" w:rsidRPr="008E13CA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BC071D" w:rsidTr="00715D19">
        <w:tc>
          <w:tcPr>
            <w:tcW w:w="3630" w:type="dxa"/>
          </w:tcPr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Кудрявих Світлана Анатоліївна</w:t>
            </w:r>
          </w:p>
        </w:tc>
        <w:tc>
          <w:tcPr>
            <w:tcW w:w="5691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внутрішньої політики Бахмутської міської ради;</w:t>
            </w:r>
          </w:p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8E13CA" w:rsidTr="00715D19">
        <w:tc>
          <w:tcPr>
            <w:tcW w:w="3630" w:type="dxa"/>
          </w:tcPr>
          <w:p w:rsidR="005708B0" w:rsidRPr="008E13CA" w:rsidRDefault="005708B0" w:rsidP="00715D1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От</w:t>
            </w:r>
            <w:r w:rsidRPr="008E13CA">
              <w:rPr>
                <w:sz w:val="28"/>
                <w:szCs w:val="28"/>
                <w:lang w:val="uk-UA"/>
              </w:rPr>
              <w:t>ю</w:t>
            </w:r>
            <w:r>
              <w:rPr>
                <w:sz w:val="28"/>
                <w:szCs w:val="28"/>
                <w:lang w:val="uk-UA"/>
              </w:rPr>
              <w:t>н</w:t>
            </w:r>
            <w:r w:rsidRPr="008E13CA">
              <w:rPr>
                <w:sz w:val="28"/>
                <w:szCs w:val="28"/>
                <w:lang w:val="uk-UA"/>
              </w:rPr>
              <w:t>іна</w:t>
            </w:r>
            <w:proofErr w:type="spellEnd"/>
            <w:r w:rsidRPr="008E13CA">
              <w:rPr>
                <w:sz w:val="28"/>
                <w:szCs w:val="28"/>
                <w:lang w:val="uk-UA"/>
              </w:rPr>
              <w:t xml:space="preserve"> Наталя Сергіївна</w:t>
            </w:r>
          </w:p>
        </w:tc>
        <w:tc>
          <w:tcPr>
            <w:tcW w:w="5691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8E13CA">
              <w:rPr>
                <w:sz w:val="28"/>
                <w:szCs w:val="28"/>
                <w:lang w:val="uk-UA"/>
              </w:rPr>
              <w:t xml:space="preserve">начальник Управління муніципального розвитку </w:t>
            </w:r>
            <w:r>
              <w:rPr>
                <w:sz w:val="28"/>
                <w:szCs w:val="28"/>
                <w:lang w:val="uk-UA"/>
              </w:rPr>
              <w:t>Бахмут</w:t>
            </w:r>
            <w:r w:rsidRPr="008E13CA">
              <w:rPr>
                <w:sz w:val="28"/>
                <w:szCs w:val="28"/>
                <w:lang w:val="uk-UA"/>
              </w:rPr>
              <w:t>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708B0" w:rsidRPr="008E13CA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B27DEB" w:rsidTr="00715D19">
        <w:tc>
          <w:tcPr>
            <w:tcW w:w="3630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proofErr w:type="spellStart"/>
            <w:r w:rsidRPr="00B27DEB">
              <w:rPr>
                <w:sz w:val="28"/>
                <w:szCs w:val="28"/>
                <w:lang w:val="uk-UA"/>
              </w:rPr>
              <w:t>Підченко</w:t>
            </w:r>
            <w:proofErr w:type="spellEnd"/>
            <w:r w:rsidRPr="00B27DEB">
              <w:rPr>
                <w:sz w:val="28"/>
                <w:szCs w:val="28"/>
                <w:lang w:val="uk-UA"/>
              </w:rPr>
              <w:t xml:space="preserve"> </w:t>
            </w:r>
          </w:p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  <w:r w:rsidRPr="00B27DEB">
              <w:rPr>
                <w:sz w:val="28"/>
                <w:szCs w:val="28"/>
                <w:lang w:val="uk-UA"/>
              </w:rPr>
              <w:t>Максим Віталійович</w:t>
            </w:r>
          </w:p>
        </w:tc>
        <w:tc>
          <w:tcPr>
            <w:tcW w:w="5691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B27DEB"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 w:rsidRPr="00B27DEB">
              <w:rPr>
                <w:sz w:val="28"/>
                <w:szCs w:val="28"/>
                <w:lang w:val="uk-UA"/>
              </w:rPr>
              <w:t>Держземагенства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м. </w:t>
            </w:r>
            <w:proofErr w:type="spellStart"/>
            <w:r w:rsidRPr="00B27DEB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B27DEB">
              <w:rPr>
                <w:sz w:val="28"/>
                <w:szCs w:val="28"/>
                <w:lang w:val="uk-UA"/>
              </w:rPr>
              <w:t xml:space="preserve"> Донецької області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B27DEB" w:rsidTr="00715D19">
        <w:tc>
          <w:tcPr>
            <w:tcW w:w="3630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B27DEB">
              <w:rPr>
                <w:sz w:val="28"/>
                <w:szCs w:val="28"/>
                <w:lang w:val="uk-UA"/>
              </w:rPr>
              <w:lastRenderedPageBreak/>
              <w:t xml:space="preserve">Смирнова </w:t>
            </w:r>
          </w:p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  <w:r w:rsidRPr="00B27DEB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691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B27DEB">
              <w:rPr>
                <w:sz w:val="28"/>
                <w:szCs w:val="28"/>
                <w:lang w:val="uk-UA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комунального закладу культури «Бахмутський</w:t>
            </w:r>
            <w:r w:rsidRPr="00B27DEB">
              <w:rPr>
                <w:sz w:val="28"/>
                <w:szCs w:val="28"/>
                <w:lang w:val="uk-UA"/>
              </w:rPr>
              <w:t xml:space="preserve"> краєзнавч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B27DEB">
              <w:rPr>
                <w:sz w:val="28"/>
                <w:szCs w:val="28"/>
                <w:lang w:val="uk-UA"/>
              </w:rPr>
              <w:t xml:space="preserve"> музе</w:t>
            </w:r>
            <w:r>
              <w:rPr>
                <w:sz w:val="28"/>
                <w:szCs w:val="28"/>
                <w:lang w:val="uk-UA"/>
              </w:rPr>
              <w:t>й» (за згодою);</w:t>
            </w:r>
          </w:p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B27DEB" w:rsidTr="00715D19">
        <w:tc>
          <w:tcPr>
            <w:tcW w:w="3630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B27DEB">
              <w:rPr>
                <w:sz w:val="28"/>
                <w:szCs w:val="28"/>
                <w:lang w:val="uk-UA"/>
              </w:rPr>
              <w:t xml:space="preserve">Ткаченко </w:t>
            </w:r>
          </w:p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  <w:r w:rsidRPr="00B27DEB">
              <w:rPr>
                <w:sz w:val="28"/>
                <w:szCs w:val="28"/>
                <w:lang w:val="uk-UA"/>
              </w:rPr>
              <w:t>Олексій Миколайович</w:t>
            </w:r>
          </w:p>
        </w:tc>
        <w:tc>
          <w:tcPr>
            <w:tcW w:w="5691" w:type="dxa"/>
          </w:tcPr>
          <w:p w:rsidR="005708B0" w:rsidRDefault="005708B0" w:rsidP="00715D19">
            <w:pPr>
              <w:rPr>
                <w:sz w:val="28"/>
                <w:szCs w:val="28"/>
                <w:lang w:val="uk-UA"/>
              </w:rPr>
            </w:pPr>
            <w:r w:rsidRPr="00B27DEB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Ф</w:t>
            </w:r>
            <w:r w:rsidRPr="00B27DEB">
              <w:rPr>
                <w:sz w:val="28"/>
                <w:szCs w:val="28"/>
                <w:lang w:val="uk-UA"/>
              </w:rPr>
              <w:t xml:space="preserve">інансового управління </w:t>
            </w:r>
            <w:r>
              <w:rPr>
                <w:sz w:val="28"/>
                <w:szCs w:val="28"/>
                <w:lang w:val="uk-UA"/>
              </w:rPr>
              <w:t>Бахмут</w:t>
            </w:r>
            <w:r w:rsidRPr="00B27DEB">
              <w:rPr>
                <w:sz w:val="28"/>
                <w:szCs w:val="28"/>
                <w:lang w:val="uk-UA"/>
              </w:rPr>
              <w:t>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</w:p>
        </w:tc>
      </w:tr>
      <w:tr w:rsidR="005708B0" w:rsidRPr="00B27DEB" w:rsidTr="00715D19">
        <w:tc>
          <w:tcPr>
            <w:tcW w:w="3630" w:type="dxa"/>
          </w:tcPr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Чорноіван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Павлович</w:t>
            </w:r>
          </w:p>
        </w:tc>
        <w:tc>
          <w:tcPr>
            <w:tcW w:w="5691" w:type="dxa"/>
          </w:tcPr>
          <w:p w:rsidR="005708B0" w:rsidRPr="00B27DEB" w:rsidRDefault="005708B0" w:rsidP="00715D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розвитку міського господарства та капітального будівництва Бахмутської міської ради</w:t>
            </w:r>
            <w:r w:rsidR="000F532B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708B0" w:rsidRDefault="005708B0" w:rsidP="005708B0">
      <w:pPr>
        <w:rPr>
          <w:b/>
          <w:sz w:val="28"/>
          <w:szCs w:val="28"/>
          <w:lang w:val="uk-UA"/>
        </w:rPr>
      </w:pPr>
    </w:p>
    <w:p w:rsidR="005708B0" w:rsidRDefault="005708B0" w:rsidP="005708B0">
      <w:pPr>
        <w:rPr>
          <w:b/>
          <w:sz w:val="28"/>
          <w:szCs w:val="28"/>
          <w:lang w:val="uk-UA"/>
        </w:rPr>
      </w:pPr>
    </w:p>
    <w:p w:rsidR="005708B0" w:rsidRDefault="005708B0" w:rsidP="005708B0">
      <w:pPr>
        <w:rPr>
          <w:b/>
          <w:sz w:val="28"/>
          <w:szCs w:val="28"/>
          <w:lang w:val="uk-UA"/>
        </w:rPr>
      </w:pPr>
    </w:p>
    <w:p w:rsidR="005708B0" w:rsidRDefault="005708B0" w:rsidP="005708B0">
      <w:pPr>
        <w:rPr>
          <w:b/>
          <w:sz w:val="28"/>
          <w:szCs w:val="28"/>
          <w:lang w:val="uk-UA"/>
        </w:rPr>
      </w:pPr>
    </w:p>
    <w:p w:rsidR="005708B0" w:rsidRDefault="005708B0" w:rsidP="005708B0">
      <w:pPr>
        <w:rPr>
          <w:b/>
          <w:sz w:val="28"/>
          <w:szCs w:val="28"/>
          <w:lang w:val="uk-UA"/>
        </w:rPr>
      </w:pPr>
    </w:p>
    <w:p w:rsidR="00A03422" w:rsidRPr="00E06CA5" w:rsidRDefault="00A03422" w:rsidP="00A03422">
      <w:pPr>
        <w:ind w:left="3402" w:right="-1050" w:hanging="3402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Заступник міського голови</w:t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  <w:t xml:space="preserve">         В.В.Точена</w:t>
      </w:r>
    </w:p>
    <w:p w:rsidR="005708B0" w:rsidRPr="000D31FB" w:rsidRDefault="005708B0" w:rsidP="002817A0">
      <w:pPr>
        <w:jc w:val="both"/>
        <w:rPr>
          <w:sz w:val="28"/>
          <w:szCs w:val="28"/>
          <w:lang w:val="uk-UA"/>
        </w:rPr>
      </w:pPr>
    </w:p>
    <w:p w:rsidR="002817A0" w:rsidRPr="002817A0" w:rsidRDefault="002817A0" w:rsidP="00254DE3">
      <w:pPr>
        <w:pStyle w:val="a3"/>
        <w:ind w:firstLine="709"/>
        <w:jc w:val="both"/>
        <w:rPr>
          <w:rFonts w:ascii="Times New Roman" w:hAnsi="Times New Roman"/>
          <w:sz w:val="28"/>
          <w:lang w:val="uk-UA"/>
        </w:rPr>
      </w:pPr>
    </w:p>
    <w:sectPr w:rsidR="002817A0" w:rsidRPr="002817A0" w:rsidSect="00F2062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A3911"/>
    <w:multiLevelType w:val="multilevel"/>
    <w:tmpl w:val="8410C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4DE3"/>
    <w:rsid w:val="00011E86"/>
    <w:rsid w:val="00083508"/>
    <w:rsid w:val="000D6737"/>
    <w:rsid w:val="000F532B"/>
    <w:rsid w:val="001412EC"/>
    <w:rsid w:val="00141D25"/>
    <w:rsid w:val="001919E7"/>
    <w:rsid w:val="002338C6"/>
    <w:rsid w:val="002432FE"/>
    <w:rsid w:val="00254DE3"/>
    <w:rsid w:val="002817A0"/>
    <w:rsid w:val="002A000B"/>
    <w:rsid w:val="002A3497"/>
    <w:rsid w:val="002C05B9"/>
    <w:rsid w:val="002F31E7"/>
    <w:rsid w:val="0030009D"/>
    <w:rsid w:val="00301F63"/>
    <w:rsid w:val="00363310"/>
    <w:rsid w:val="003D56DD"/>
    <w:rsid w:val="00410872"/>
    <w:rsid w:val="004425CE"/>
    <w:rsid w:val="004630E1"/>
    <w:rsid w:val="00467685"/>
    <w:rsid w:val="00474183"/>
    <w:rsid w:val="00476C0D"/>
    <w:rsid w:val="004B19DA"/>
    <w:rsid w:val="004F0D49"/>
    <w:rsid w:val="005708B0"/>
    <w:rsid w:val="00572526"/>
    <w:rsid w:val="005D7052"/>
    <w:rsid w:val="00631394"/>
    <w:rsid w:val="006536EA"/>
    <w:rsid w:val="0065727B"/>
    <w:rsid w:val="00690283"/>
    <w:rsid w:val="00710312"/>
    <w:rsid w:val="00720F94"/>
    <w:rsid w:val="00733AC6"/>
    <w:rsid w:val="00750211"/>
    <w:rsid w:val="00767658"/>
    <w:rsid w:val="00787AAD"/>
    <w:rsid w:val="007A4504"/>
    <w:rsid w:val="007B0BDA"/>
    <w:rsid w:val="007C1252"/>
    <w:rsid w:val="007E1C4F"/>
    <w:rsid w:val="007E4CAA"/>
    <w:rsid w:val="007E51C8"/>
    <w:rsid w:val="008004CF"/>
    <w:rsid w:val="0080155A"/>
    <w:rsid w:val="00817F06"/>
    <w:rsid w:val="00821EBF"/>
    <w:rsid w:val="00824767"/>
    <w:rsid w:val="008814D8"/>
    <w:rsid w:val="0092188D"/>
    <w:rsid w:val="00977146"/>
    <w:rsid w:val="00994F9D"/>
    <w:rsid w:val="009D03A3"/>
    <w:rsid w:val="00A02A61"/>
    <w:rsid w:val="00A03422"/>
    <w:rsid w:val="00A44A33"/>
    <w:rsid w:val="00A45B9A"/>
    <w:rsid w:val="00A60F34"/>
    <w:rsid w:val="00AA59FC"/>
    <w:rsid w:val="00AA6E31"/>
    <w:rsid w:val="00B02634"/>
    <w:rsid w:val="00B02DD8"/>
    <w:rsid w:val="00B24731"/>
    <w:rsid w:val="00B267BE"/>
    <w:rsid w:val="00B5247A"/>
    <w:rsid w:val="00B61E21"/>
    <w:rsid w:val="00B764FD"/>
    <w:rsid w:val="00BC071D"/>
    <w:rsid w:val="00BC51D4"/>
    <w:rsid w:val="00BF54CD"/>
    <w:rsid w:val="00C442F7"/>
    <w:rsid w:val="00C721A2"/>
    <w:rsid w:val="00C74597"/>
    <w:rsid w:val="00C92732"/>
    <w:rsid w:val="00CA13E6"/>
    <w:rsid w:val="00CB12AB"/>
    <w:rsid w:val="00CD00EA"/>
    <w:rsid w:val="00CF10FA"/>
    <w:rsid w:val="00D20195"/>
    <w:rsid w:val="00D671B4"/>
    <w:rsid w:val="00DB4B54"/>
    <w:rsid w:val="00E05C8B"/>
    <w:rsid w:val="00E0669B"/>
    <w:rsid w:val="00E25F84"/>
    <w:rsid w:val="00E378F0"/>
    <w:rsid w:val="00E80D62"/>
    <w:rsid w:val="00E85329"/>
    <w:rsid w:val="00EA0F72"/>
    <w:rsid w:val="00EC1A6B"/>
    <w:rsid w:val="00EE102E"/>
    <w:rsid w:val="00F20621"/>
    <w:rsid w:val="00F819C3"/>
    <w:rsid w:val="00FD0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E3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08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08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54DE3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link w:val="80"/>
    <w:qFormat/>
    <w:rsid w:val="00254DE3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54DE3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254DE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Plain Text"/>
    <w:basedOn w:val="a"/>
    <w:link w:val="a4"/>
    <w:rsid w:val="00254DE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54DE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Обычный1"/>
    <w:rsid w:val="00254DE3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4D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DE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254DE3"/>
    <w:pPr>
      <w:ind w:left="567" w:hanging="567"/>
      <w:jc w:val="both"/>
    </w:pPr>
    <w:rPr>
      <w:sz w:val="28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rsid w:val="00254DE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708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708B0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No Spacing"/>
    <w:uiPriority w:val="1"/>
    <w:qFormat/>
    <w:rsid w:val="005708B0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630E1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8004C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00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7629</Words>
  <Characters>4349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ch09</cp:lastModifiedBy>
  <cp:revision>16</cp:revision>
  <cp:lastPrinted>2019-12-09T06:23:00Z</cp:lastPrinted>
  <dcterms:created xsi:type="dcterms:W3CDTF">2019-11-14T09:04:00Z</dcterms:created>
  <dcterms:modified xsi:type="dcterms:W3CDTF">2019-12-23T07:52:00Z</dcterms:modified>
</cp:coreProperties>
</file>