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7A1" w:rsidRPr="00A737A1" w:rsidRDefault="00A737A1" w:rsidP="00967BED">
      <w:pPr>
        <w:ind w:left="3540" w:firstLine="708"/>
        <w:rPr>
          <w:rFonts w:ascii="Times New Roman" w:hAnsi="Times New Roman"/>
        </w:rPr>
      </w:pPr>
      <w:r w:rsidRPr="00FA2255">
        <w:rPr>
          <w:rFonts w:ascii="Times New Roman" w:hAnsi="Times New Roman"/>
          <w:sz w:val="20"/>
          <w:szCs w:val="24"/>
          <w:lang w:val="uk-UA"/>
        </w:rPr>
        <w:object w:dxaOrig="741"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7.25pt" o:ole="" fillcolor="window">
            <v:imagedata r:id="rId7" o:title=""/>
          </v:shape>
          <o:OLEObject Type="Embed" ProgID="Word.Picture.8" ShapeID="_x0000_i1025" DrawAspect="Content" ObjectID="_1638078149" r:id="rId8"/>
        </w:object>
      </w:r>
    </w:p>
    <w:p w:rsidR="00A737A1" w:rsidRPr="00FA2255" w:rsidRDefault="00A737A1" w:rsidP="00A737A1">
      <w:pPr>
        <w:pStyle w:val="2"/>
        <w:ind w:firstLine="0"/>
      </w:pPr>
      <w:r w:rsidRPr="00FA2255">
        <w:t>У К Р А Ї Н А</w:t>
      </w:r>
    </w:p>
    <w:p w:rsidR="00A737A1" w:rsidRPr="00DC6B8A" w:rsidRDefault="00A737A1" w:rsidP="00A737A1">
      <w:pPr>
        <w:pStyle w:val="3"/>
        <w:ind w:firstLine="0"/>
        <w:rPr>
          <w:sz w:val="28"/>
          <w:szCs w:val="28"/>
          <w:lang w:val="ru-RU"/>
        </w:rPr>
      </w:pPr>
    </w:p>
    <w:p w:rsidR="00A737A1" w:rsidRPr="00FA2255" w:rsidRDefault="00A737A1" w:rsidP="00A737A1">
      <w:pPr>
        <w:pStyle w:val="3"/>
        <w:ind w:firstLine="0"/>
      </w:pPr>
      <w:r>
        <w:rPr>
          <w:lang w:val="ru-RU"/>
        </w:rPr>
        <w:t xml:space="preserve">Б а </w:t>
      </w:r>
      <w:proofErr w:type="spellStart"/>
      <w:r>
        <w:rPr>
          <w:lang w:val="ru-RU"/>
        </w:rPr>
        <w:t>х</w:t>
      </w:r>
      <w:proofErr w:type="spellEnd"/>
      <w:r>
        <w:rPr>
          <w:lang w:val="ru-RU"/>
        </w:rPr>
        <w:t xml:space="preserve"> м у т с </w:t>
      </w:r>
      <w:proofErr w:type="spellStart"/>
      <w:r>
        <w:rPr>
          <w:lang w:val="ru-RU"/>
        </w:rPr>
        <w:t>ь</w:t>
      </w:r>
      <w:proofErr w:type="spellEnd"/>
      <w:r>
        <w:rPr>
          <w:lang w:val="ru-RU"/>
        </w:rPr>
        <w:t xml:space="preserve"> к а</w:t>
      </w:r>
      <w:r w:rsidRPr="00FA2255">
        <w:t xml:space="preserve">  м і с ь к а  </w:t>
      </w:r>
      <w:proofErr w:type="gramStart"/>
      <w:r w:rsidRPr="00FA2255">
        <w:t>р</w:t>
      </w:r>
      <w:proofErr w:type="gramEnd"/>
      <w:r w:rsidRPr="00FA2255">
        <w:t xml:space="preserve"> а д а</w:t>
      </w:r>
    </w:p>
    <w:p w:rsidR="00A737A1" w:rsidRPr="00DC6B8A" w:rsidRDefault="00A737A1" w:rsidP="00A737A1">
      <w:pPr>
        <w:tabs>
          <w:tab w:val="left" w:pos="1701"/>
        </w:tabs>
        <w:jc w:val="center"/>
        <w:rPr>
          <w:rFonts w:ascii="Times New Roman" w:hAnsi="Times New Roman"/>
          <w:b/>
          <w:sz w:val="16"/>
          <w:szCs w:val="16"/>
        </w:rPr>
      </w:pPr>
    </w:p>
    <w:p w:rsidR="00A737A1" w:rsidRPr="00FA2255" w:rsidRDefault="00A737A1" w:rsidP="00A737A1">
      <w:pPr>
        <w:pStyle w:val="4"/>
        <w:ind w:firstLine="0"/>
      </w:pPr>
      <w:r w:rsidRPr="00FA2255">
        <w:t>ВИКОНАВЧИЙ  КОМІТЕТ</w:t>
      </w:r>
    </w:p>
    <w:p w:rsidR="00A737A1" w:rsidRPr="00DC6B8A" w:rsidRDefault="00A737A1" w:rsidP="00A737A1">
      <w:pPr>
        <w:tabs>
          <w:tab w:val="left" w:pos="1701"/>
        </w:tabs>
        <w:jc w:val="center"/>
        <w:rPr>
          <w:rFonts w:ascii="Times New Roman" w:hAnsi="Times New Roman"/>
          <w:b/>
          <w:sz w:val="16"/>
          <w:szCs w:val="16"/>
        </w:rPr>
      </w:pPr>
    </w:p>
    <w:p w:rsidR="00A737A1" w:rsidRPr="00FA2255" w:rsidRDefault="00A737A1" w:rsidP="00A737A1">
      <w:pPr>
        <w:pStyle w:val="5"/>
        <w:ind w:firstLine="0"/>
      </w:pPr>
      <w:r w:rsidRPr="00FA2255">
        <w:t xml:space="preserve">Р І Ш Е Н </w:t>
      </w:r>
      <w:proofErr w:type="spellStart"/>
      <w:r w:rsidRPr="00FA2255">
        <w:t>Н</w:t>
      </w:r>
      <w:proofErr w:type="spellEnd"/>
      <w:r w:rsidRPr="00FA2255">
        <w:t xml:space="preserve"> Я</w:t>
      </w:r>
    </w:p>
    <w:p w:rsidR="00A737A1" w:rsidRPr="00543FEC" w:rsidRDefault="00A737A1" w:rsidP="00A737A1">
      <w:pPr>
        <w:tabs>
          <w:tab w:val="left" w:pos="1701"/>
        </w:tabs>
        <w:jc w:val="center"/>
        <w:rPr>
          <w:rFonts w:ascii="Times New Roman" w:hAnsi="Times New Roman"/>
          <w:b/>
          <w:sz w:val="16"/>
          <w:szCs w:val="16"/>
        </w:rPr>
      </w:pPr>
    </w:p>
    <w:p w:rsidR="00A737A1" w:rsidRPr="00B230BF" w:rsidRDefault="00B230BF" w:rsidP="00A737A1">
      <w:pPr>
        <w:tabs>
          <w:tab w:val="left" w:pos="1701"/>
        </w:tabs>
        <w:spacing w:after="0" w:line="240" w:lineRule="auto"/>
        <w:jc w:val="both"/>
        <w:rPr>
          <w:rFonts w:ascii="Times New Roman" w:hAnsi="Times New Roman"/>
          <w:sz w:val="24"/>
          <w:u w:val="single"/>
          <w:lang w:val="uk-UA"/>
        </w:rPr>
      </w:pPr>
      <w:r w:rsidRPr="00B230BF">
        <w:rPr>
          <w:rFonts w:ascii="Times New Roman" w:hAnsi="Times New Roman"/>
          <w:sz w:val="28"/>
          <w:szCs w:val="28"/>
          <w:u w:val="single"/>
          <w:lang w:val="uk-UA"/>
        </w:rPr>
        <w:t>11.12.2019</w:t>
      </w:r>
      <w:r w:rsidR="00A737A1" w:rsidRPr="009131DA">
        <w:rPr>
          <w:rFonts w:ascii="Times New Roman" w:hAnsi="Times New Roman"/>
          <w:lang w:val="uk-UA"/>
        </w:rPr>
        <w:t>__</w:t>
      </w:r>
      <w:r w:rsidR="00A737A1" w:rsidRPr="009131DA">
        <w:rPr>
          <w:rFonts w:ascii="Times New Roman" w:hAnsi="Times New Roman"/>
        </w:rPr>
        <w:t>_№__</w:t>
      </w:r>
      <w:r w:rsidRPr="00B230BF">
        <w:rPr>
          <w:rFonts w:ascii="Times New Roman" w:hAnsi="Times New Roman"/>
          <w:sz w:val="28"/>
          <w:szCs w:val="28"/>
          <w:u w:val="single"/>
          <w:lang w:val="uk-UA"/>
        </w:rPr>
        <w:t>312</w:t>
      </w:r>
      <w:r>
        <w:rPr>
          <w:rFonts w:ascii="Times New Roman" w:hAnsi="Times New Roman"/>
          <w:lang w:val="uk-UA"/>
        </w:rPr>
        <w:t>_</w:t>
      </w:r>
    </w:p>
    <w:p w:rsidR="00A737A1" w:rsidRPr="009131DA" w:rsidRDefault="00A737A1" w:rsidP="00A737A1">
      <w:pPr>
        <w:tabs>
          <w:tab w:val="left" w:pos="1701"/>
        </w:tabs>
        <w:spacing w:after="0" w:line="240" w:lineRule="auto"/>
        <w:jc w:val="both"/>
        <w:rPr>
          <w:rFonts w:ascii="Times New Roman" w:hAnsi="Times New Roman"/>
          <w:lang w:val="uk-UA"/>
        </w:rPr>
      </w:pPr>
      <w:r w:rsidRPr="009131DA">
        <w:rPr>
          <w:rFonts w:ascii="Times New Roman" w:hAnsi="Times New Roman"/>
        </w:rPr>
        <w:t xml:space="preserve">м. </w:t>
      </w:r>
      <w:proofErr w:type="spellStart"/>
      <w:r w:rsidRPr="009131DA">
        <w:rPr>
          <w:rFonts w:ascii="Times New Roman" w:hAnsi="Times New Roman"/>
          <w:lang w:val="uk-UA"/>
        </w:rPr>
        <w:t>Бахмут</w:t>
      </w:r>
      <w:proofErr w:type="spellEnd"/>
    </w:p>
    <w:p w:rsidR="00A737A1" w:rsidRPr="009131DA" w:rsidRDefault="00A737A1" w:rsidP="00A737A1">
      <w:pPr>
        <w:tabs>
          <w:tab w:val="left" w:pos="1701"/>
        </w:tabs>
        <w:spacing w:after="0" w:line="240" w:lineRule="auto"/>
        <w:jc w:val="both"/>
        <w:rPr>
          <w:rFonts w:ascii="Times New Roman" w:hAnsi="Times New Roman"/>
          <w:lang w:val="uk-UA"/>
        </w:rPr>
      </w:pPr>
    </w:p>
    <w:tbl>
      <w:tblPr>
        <w:tblW w:w="0" w:type="auto"/>
        <w:tblLook w:val="01E0"/>
      </w:tblPr>
      <w:tblGrid>
        <w:gridCol w:w="5353"/>
      </w:tblGrid>
      <w:tr w:rsidR="00A737A1" w:rsidRPr="00305D3A" w:rsidTr="00A630DA">
        <w:trPr>
          <w:trHeight w:val="468"/>
        </w:trPr>
        <w:tc>
          <w:tcPr>
            <w:tcW w:w="5353" w:type="dxa"/>
          </w:tcPr>
          <w:p w:rsidR="00A737A1" w:rsidRPr="009131DA" w:rsidRDefault="00A737A1" w:rsidP="00A630DA">
            <w:pPr>
              <w:tabs>
                <w:tab w:val="left" w:pos="7380"/>
              </w:tabs>
              <w:jc w:val="both"/>
              <w:rPr>
                <w:rFonts w:ascii="Times New Roman" w:hAnsi="Times New Roman"/>
                <w:b/>
                <w:i/>
                <w:sz w:val="28"/>
                <w:szCs w:val="28"/>
                <w:lang w:val="uk-UA"/>
              </w:rPr>
            </w:pPr>
            <w:r w:rsidRPr="009131DA">
              <w:rPr>
                <w:rFonts w:ascii="Times New Roman" w:hAnsi="Times New Roman"/>
                <w:b/>
                <w:i/>
                <w:sz w:val="28"/>
                <w:szCs w:val="28"/>
                <w:lang w:val="uk-UA"/>
              </w:rPr>
              <w:t xml:space="preserve">Про затвердження складу </w:t>
            </w:r>
            <w:r>
              <w:rPr>
                <w:rFonts w:ascii="Times New Roman" w:hAnsi="Times New Roman"/>
                <w:b/>
                <w:i/>
                <w:sz w:val="28"/>
                <w:szCs w:val="28"/>
                <w:lang w:val="uk-UA"/>
              </w:rPr>
              <w:t xml:space="preserve">міської </w:t>
            </w:r>
            <w:r w:rsidRPr="009131DA">
              <w:rPr>
                <w:rFonts w:ascii="Times New Roman" w:hAnsi="Times New Roman"/>
                <w:b/>
                <w:i/>
                <w:sz w:val="28"/>
                <w:szCs w:val="28"/>
                <w:lang w:val="uk-UA"/>
              </w:rPr>
              <w:t>комісії з питань погашення заборгованості із заробітної плати (грошового забезпечення), пенсій, стипендій та інших соціальних виплат та Положення про неї</w:t>
            </w:r>
          </w:p>
        </w:tc>
      </w:tr>
    </w:tbl>
    <w:p w:rsidR="00A737A1" w:rsidRPr="00544B94" w:rsidRDefault="00A737A1" w:rsidP="00A737A1">
      <w:pPr>
        <w:spacing w:after="0" w:line="240" w:lineRule="auto"/>
        <w:jc w:val="both"/>
        <w:rPr>
          <w:rFonts w:ascii="Times New Roman" w:hAnsi="Times New Roman"/>
          <w:sz w:val="28"/>
          <w:szCs w:val="28"/>
          <w:lang w:val="uk-UA"/>
        </w:rPr>
      </w:pPr>
      <w:r w:rsidRPr="00B071CC">
        <w:rPr>
          <w:rFonts w:ascii="Times New Roman" w:hAnsi="Times New Roman"/>
          <w:color w:val="FF0000"/>
          <w:sz w:val="28"/>
          <w:lang w:val="uk-UA"/>
        </w:rPr>
        <w:tab/>
      </w:r>
      <w:r w:rsidRPr="00823BC1">
        <w:rPr>
          <w:rFonts w:ascii="Times New Roman" w:hAnsi="Times New Roman"/>
          <w:sz w:val="28"/>
          <w:lang w:val="uk-UA"/>
        </w:rPr>
        <w:t xml:space="preserve">Розглянувши </w:t>
      </w:r>
      <w:r>
        <w:rPr>
          <w:rFonts w:ascii="Times New Roman" w:hAnsi="Times New Roman"/>
          <w:sz w:val="28"/>
          <w:lang w:val="uk-UA"/>
        </w:rPr>
        <w:t xml:space="preserve">доповідну від 06.11.2019 </w:t>
      </w:r>
      <w:r w:rsidRPr="00823BC1">
        <w:rPr>
          <w:rFonts w:ascii="Times New Roman" w:hAnsi="Times New Roman"/>
          <w:sz w:val="28"/>
          <w:lang w:val="uk-UA"/>
        </w:rPr>
        <w:t>№</w:t>
      </w:r>
      <w:r>
        <w:rPr>
          <w:rFonts w:ascii="Times New Roman" w:hAnsi="Times New Roman"/>
          <w:sz w:val="28"/>
          <w:lang w:val="uk-UA"/>
        </w:rPr>
        <w:t xml:space="preserve"> 01-6541-06 </w:t>
      </w:r>
      <w:r w:rsidRPr="00823BC1">
        <w:rPr>
          <w:rFonts w:ascii="Times New Roman" w:hAnsi="Times New Roman"/>
          <w:sz w:val="28"/>
          <w:lang w:val="uk-UA"/>
        </w:rPr>
        <w:t>н</w:t>
      </w:r>
      <w:r w:rsidRPr="00823BC1">
        <w:rPr>
          <w:rFonts w:ascii="Times New Roman" w:hAnsi="Times New Roman"/>
          <w:sz w:val="28"/>
          <w:szCs w:val="28"/>
          <w:lang w:val="uk-UA"/>
        </w:rPr>
        <w:t xml:space="preserve">ачальника Управління праці та соціального захисту населення Бахмутської міської ради </w:t>
      </w:r>
      <w:proofErr w:type="spellStart"/>
      <w:r w:rsidRPr="00823BC1">
        <w:rPr>
          <w:rFonts w:ascii="Times New Roman" w:hAnsi="Times New Roman"/>
          <w:sz w:val="28"/>
          <w:szCs w:val="28"/>
          <w:lang w:val="uk-UA"/>
        </w:rPr>
        <w:t>Сподіної</w:t>
      </w:r>
      <w:proofErr w:type="spellEnd"/>
      <w:r w:rsidRPr="00823BC1">
        <w:rPr>
          <w:rFonts w:ascii="Times New Roman" w:hAnsi="Times New Roman"/>
          <w:sz w:val="28"/>
          <w:szCs w:val="28"/>
          <w:lang w:val="uk-UA"/>
        </w:rPr>
        <w:t xml:space="preserve"> І.В.  </w:t>
      </w:r>
      <w:r w:rsidRPr="00823BC1">
        <w:rPr>
          <w:rFonts w:ascii="Times New Roman" w:hAnsi="Times New Roman"/>
          <w:sz w:val="28"/>
          <w:lang w:val="uk-UA"/>
        </w:rPr>
        <w:t xml:space="preserve">щодо затвердження складу </w:t>
      </w:r>
      <w:r>
        <w:rPr>
          <w:rFonts w:ascii="Times New Roman" w:hAnsi="Times New Roman"/>
          <w:sz w:val="28"/>
          <w:lang w:val="uk-UA"/>
        </w:rPr>
        <w:t xml:space="preserve">міської </w:t>
      </w:r>
      <w:r w:rsidRPr="00823BC1">
        <w:rPr>
          <w:rFonts w:ascii="Times New Roman" w:hAnsi="Times New Roman"/>
          <w:sz w:val="28"/>
          <w:lang w:val="uk-UA"/>
        </w:rPr>
        <w:t>комісії з питань погашення заборгованості із заробітної плати</w:t>
      </w:r>
      <w:r>
        <w:rPr>
          <w:rFonts w:ascii="Times New Roman" w:hAnsi="Times New Roman"/>
          <w:sz w:val="28"/>
          <w:lang w:val="uk-UA"/>
        </w:rPr>
        <w:t xml:space="preserve"> (грошового забезпечення)</w:t>
      </w:r>
      <w:r w:rsidRPr="00823BC1">
        <w:rPr>
          <w:rFonts w:ascii="Times New Roman" w:hAnsi="Times New Roman"/>
          <w:sz w:val="28"/>
          <w:lang w:val="uk-UA"/>
        </w:rPr>
        <w:t xml:space="preserve">, пенсій, стипендій та інших соціальних виплат та Положення про неї, відповідно </w:t>
      </w:r>
      <w:r>
        <w:rPr>
          <w:rFonts w:ascii="Times New Roman" w:hAnsi="Times New Roman"/>
          <w:sz w:val="28"/>
          <w:lang w:val="uk-UA"/>
        </w:rPr>
        <w:t>до Постанови Кабінету Міністрів України від 12.08.2009 № 863 «Про посилення контролю за погашенням заборгованості із заробітної плати (грошового  забезпечення), пенсій, стипендій та інших соціальних виплат»</w:t>
      </w:r>
      <w:r w:rsidRPr="00AB7DA4">
        <w:rPr>
          <w:rFonts w:ascii="Times New Roman" w:hAnsi="Times New Roman"/>
          <w:sz w:val="28"/>
          <w:lang w:val="uk-UA"/>
        </w:rPr>
        <w:t xml:space="preserve">, </w:t>
      </w:r>
      <w:r>
        <w:rPr>
          <w:rFonts w:ascii="Times New Roman" w:hAnsi="Times New Roman"/>
          <w:sz w:val="28"/>
          <w:lang w:val="uk-UA"/>
        </w:rPr>
        <w:t xml:space="preserve">із внесеними до неї змінами, </w:t>
      </w:r>
      <w:r>
        <w:rPr>
          <w:rFonts w:ascii="Times New Roman" w:hAnsi="Times New Roman"/>
          <w:sz w:val="28"/>
          <w:szCs w:val="28"/>
          <w:lang w:val="uk-UA"/>
        </w:rPr>
        <w:t>рішення</w:t>
      </w:r>
      <w:r w:rsidRPr="001E624C">
        <w:rPr>
          <w:rFonts w:ascii="Times New Roman" w:hAnsi="Times New Roman"/>
          <w:sz w:val="28"/>
          <w:szCs w:val="28"/>
          <w:lang w:val="uk-UA"/>
        </w:rPr>
        <w:t xml:space="preserve"> Бахмутської міської ради від 26.06.2019 №6/131-2614 «Про добровільне приєднання територіальних громад до територіальної громади міста </w:t>
      </w:r>
      <w:proofErr w:type="spellStart"/>
      <w:r w:rsidRPr="001E624C">
        <w:rPr>
          <w:rFonts w:ascii="Times New Roman" w:hAnsi="Times New Roman"/>
          <w:sz w:val="28"/>
          <w:szCs w:val="28"/>
          <w:lang w:val="uk-UA"/>
        </w:rPr>
        <w:t>Бахмут</w:t>
      </w:r>
      <w:proofErr w:type="spellEnd"/>
      <w:r w:rsidRPr="001E624C">
        <w:rPr>
          <w:rFonts w:ascii="Times New Roman" w:hAnsi="Times New Roman"/>
          <w:sz w:val="28"/>
          <w:szCs w:val="28"/>
          <w:lang w:val="uk-UA"/>
        </w:rPr>
        <w:t xml:space="preserve"> Донецької області»</w:t>
      </w:r>
      <w:r>
        <w:rPr>
          <w:rFonts w:ascii="Times New Roman" w:hAnsi="Times New Roman"/>
          <w:sz w:val="28"/>
          <w:szCs w:val="28"/>
          <w:lang w:val="uk-UA"/>
        </w:rPr>
        <w:t xml:space="preserve">, </w:t>
      </w:r>
      <w:r w:rsidRPr="00AB7DA4">
        <w:rPr>
          <w:rFonts w:ascii="Times New Roman" w:hAnsi="Times New Roman"/>
          <w:sz w:val="28"/>
          <w:lang w:val="uk-UA"/>
        </w:rPr>
        <w:t xml:space="preserve">керуючись </w:t>
      </w:r>
      <w:r w:rsidRPr="00AB7DA4">
        <w:rPr>
          <w:rFonts w:ascii="Times New Roman" w:hAnsi="Times New Roman"/>
          <w:sz w:val="28"/>
          <w:szCs w:val="28"/>
          <w:lang w:val="uk-UA"/>
        </w:rPr>
        <w:t>ст.ст. 34, 52 Закону України від 21.05.97 № 280/97-ВР «Про</w:t>
      </w:r>
      <w:r w:rsidRPr="00544B94">
        <w:rPr>
          <w:rFonts w:ascii="Times New Roman" w:hAnsi="Times New Roman"/>
          <w:sz w:val="28"/>
          <w:szCs w:val="28"/>
          <w:lang w:val="uk-UA"/>
        </w:rPr>
        <w:t xml:space="preserve"> місцеве самоврядування в Україні»</w:t>
      </w:r>
      <w:r>
        <w:rPr>
          <w:rFonts w:ascii="Times New Roman" w:hAnsi="Times New Roman"/>
          <w:sz w:val="28"/>
          <w:szCs w:val="28"/>
          <w:lang w:val="uk-UA"/>
        </w:rPr>
        <w:t>,</w:t>
      </w:r>
      <w:r w:rsidRPr="00544B94">
        <w:rPr>
          <w:rFonts w:ascii="Times New Roman" w:hAnsi="Times New Roman"/>
          <w:sz w:val="28"/>
          <w:szCs w:val="28"/>
          <w:lang w:val="uk-UA"/>
        </w:rPr>
        <w:t xml:space="preserve"> із внесеними до нього змінами, виконком Бахмутської міської ради</w:t>
      </w:r>
    </w:p>
    <w:p w:rsidR="00A737A1" w:rsidRPr="00B071CC" w:rsidRDefault="00A737A1" w:rsidP="00A737A1">
      <w:pPr>
        <w:tabs>
          <w:tab w:val="left" w:pos="-1080"/>
          <w:tab w:val="right" w:pos="6804"/>
        </w:tabs>
        <w:ind w:firstLine="720"/>
        <w:jc w:val="both"/>
        <w:rPr>
          <w:rFonts w:ascii="Times New Roman" w:hAnsi="Times New Roman"/>
          <w:color w:val="FF0000"/>
          <w:sz w:val="16"/>
          <w:szCs w:val="16"/>
          <w:lang w:val="uk-UA"/>
        </w:rPr>
      </w:pPr>
    </w:p>
    <w:p w:rsidR="00A737A1" w:rsidRPr="003345C0" w:rsidRDefault="00A737A1" w:rsidP="00A737A1">
      <w:pPr>
        <w:tabs>
          <w:tab w:val="left" w:pos="-1080"/>
          <w:tab w:val="right" w:pos="6804"/>
        </w:tabs>
        <w:jc w:val="both"/>
        <w:rPr>
          <w:rFonts w:ascii="Times New Roman" w:hAnsi="Times New Roman"/>
          <w:b/>
          <w:sz w:val="28"/>
          <w:szCs w:val="28"/>
        </w:rPr>
      </w:pPr>
      <w:r w:rsidRPr="003345C0">
        <w:rPr>
          <w:rFonts w:ascii="Times New Roman" w:hAnsi="Times New Roman"/>
          <w:b/>
          <w:sz w:val="28"/>
          <w:szCs w:val="28"/>
        </w:rPr>
        <w:t xml:space="preserve">В И </w:t>
      </w:r>
      <w:proofErr w:type="gramStart"/>
      <w:r w:rsidRPr="003345C0">
        <w:rPr>
          <w:rFonts w:ascii="Times New Roman" w:hAnsi="Times New Roman"/>
          <w:b/>
          <w:sz w:val="28"/>
          <w:szCs w:val="28"/>
        </w:rPr>
        <w:t>Р</w:t>
      </w:r>
      <w:proofErr w:type="gramEnd"/>
      <w:r w:rsidRPr="003345C0">
        <w:rPr>
          <w:rFonts w:ascii="Times New Roman" w:hAnsi="Times New Roman"/>
          <w:b/>
          <w:sz w:val="28"/>
          <w:szCs w:val="28"/>
        </w:rPr>
        <w:t xml:space="preserve"> І Ш И В: </w:t>
      </w:r>
    </w:p>
    <w:p w:rsidR="00A737A1" w:rsidRPr="003345C0" w:rsidRDefault="00A737A1" w:rsidP="00A737A1">
      <w:pPr>
        <w:numPr>
          <w:ilvl w:val="0"/>
          <w:numId w:val="1"/>
        </w:numPr>
        <w:spacing w:after="0" w:line="240" w:lineRule="auto"/>
        <w:jc w:val="both"/>
        <w:rPr>
          <w:rFonts w:ascii="Times New Roman" w:hAnsi="Times New Roman"/>
          <w:sz w:val="28"/>
          <w:szCs w:val="28"/>
          <w:lang w:val="uk-UA"/>
        </w:rPr>
      </w:pPr>
      <w:r w:rsidRPr="003345C0">
        <w:rPr>
          <w:rFonts w:ascii="Times New Roman" w:hAnsi="Times New Roman"/>
          <w:sz w:val="28"/>
          <w:szCs w:val="28"/>
          <w:lang w:val="uk-UA"/>
        </w:rPr>
        <w:t>Затвердити:</w:t>
      </w:r>
    </w:p>
    <w:p w:rsidR="00A737A1" w:rsidRDefault="00A737A1" w:rsidP="00A737A1">
      <w:pPr>
        <w:numPr>
          <w:ilvl w:val="1"/>
          <w:numId w:val="1"/>
        </w:numPr>
        <w:spacing w:after="0" w:line="240" w:lineRule="auto"/>
        <w:ind w:left="0" w:firstLine="705"/>
        <w:jc w:val="both"/>
        <w:rPr>
          <w:rFonts w:ascii="Times New Roman" w:hAnsi="Times New Roman"/>
          <w:sz w:val="28"/>
          <w:lang w:val="uk-UA"/>
        </w:rPr>
      </w:pPr>
      <w:r w:rsidRPr="003345C0">
        <w:rPr>
          <w:rFonts w:ascii="Times New Roman" w:hAnsi="Times New Roman"/>
          <w:sz w:val="28"/>
          <w:szCs w:val="28"/>
          <w:lang w:val="uk-UA"/>
        </w:rPr>
        <w:t xml:space="preserve">Склад </w:t>
      </w:r>
      <w:r>
        <w:rPr>
          <w:rFonts w:ascii="Times New Roman" w:hAnsi="Times New Roman"/>
          <w:sz w:val="28"/>
          <w:szCs w:val="28"/>
          <w:lang w:val="uk-UA"/>
        </w:rPr>
        <w:t xml:space="preserve">міської </w:t>
      </w:r>
      <w:r w:rsidRPr="003345C0">
        <w:rPr>
          <w:rFonts w:ascii="Times New Roman" w:hAnsi="Times New Roman"/>
          <w:sz w:val="28"/>
          <w:szCs w:val="28"/>
          <w:lang w:val="uk-UA"/>
        </w:rPr>
        <w:t xml:space="preserve">комісії </w:t>
      </w:r>
      <w:r w:rsidRPr="003345C0">
        <w:rPr>
          <w:rFonts w:ascii="Times New Roman" w:hAnsi="Times New Roman"/>
          <w:sz w:val="28"/>
          <w:lang w:val="uk-UA"/>
        </w:rPr>
        <w:t>з питань погашення заборгованості із заробітної плати (грошового забезпечення), пенсій, стипендій та інших соціальних виплат (додається).</w:t>
      </w:r>
    </w:p>
    <w:p w:rsidR="00A737A1" w:rsidRPr="00BA77CA" w:rsidRDefault="00A737A1" w:rsidP="00A737A1">
      <w:pPr>
        <w:numPr>
          <w:ilvl w:val="1"/>
          <w:numId w:val="1"/>
        </w:numPr>
        <w:spacing w:after="120" w:line="240" w:lineRule="auto"/>
        <w:ind w:left="0" w:firstLine="705"/>
        <w:jc w:val="both"/>
        <w:rPr>
          <w:rFonts w:ascii="Times New Roman" w:hAnsi="Times New Roman"/>
          <w:color w:val="FF0000"/>
          <w:sz w:val="28"/>
          <w:szCs w:val="28"/>
          <w:lang w:val="uk-UA"/>
        </w:rPr>
      </w:pPr>
      <w:r w:rsidRPr="00BA77CA">
        <w:rPr>
          <w:rFonts w:ascii="Times New Roman" w:hAnsi="Times New Roman"/>
          <w:sz w:val="28"/>
          <w:lang w:val="uk-UA"/>
        </w:rPr>
        <w:lastRenderedPageBreak/>
        <w:t xml:space="preserve">Положення про </w:t>
      </w:r>
      <w:r>
        <w:rPr>
          <w:rFonts w:ascii="Times New Roman" w:hAnsi="Times New Roman"/>
          <w:sz w:val="28"/>
          <w:lang w:val="uk-UA"/>
        </w:rPr>
        <w:t xml:space="preserve">міську </w:t>
      </w:r>
      <w:r w:rsidRPr="00BA77CA">
        <w:rPr>
          <w:rFonts w:ascii="Times New Roman" w:hAnsi="Times New Roman"/>
          <w:sz w:val="28"/>
          <w:lang w:val="uk-UA"/>
        </w:rPr>
        <w:t>комісію з питань погашення заборгованості із заробітної плати (грошового забезпечення), пенсій, стипендій та інших соціальних виплат</w:t>
      </w:r>
      <w:r w:rsidRPr="006F608C">
        <w:rPr>
          <w:rFonts w:ascii="Times New Roman" w:hAnsi="Times New Roman"/>
          <w:sz w:val="28"/>
          <w:lang w:val="uk-UA"/>
        </w:rPr>
        <w:t xml:space="preserve"> (</w:t>
      </w:r>
      <w:r>
        <w:rPr>
          <w:rFonts w:ascii="Times New Roman" w:hAnsi="Times New Roman"/>
          <w:sz w:val="28"/>
          <w:lang w:val="uk-UA"/>
        </w:rPr>
        <w:t>додається).</w:t>
      </w:r>
    </w:p>
    <w:p w:rsidR="00A737A1" w:rsidRDefault="00A737A1" w:rsidP="00A737A1">
      <w:pPr>
        <w:numPr>
          <w:ilvl w:val="0"/>
          <w:numId w:val="1"/>
        </w:numPr>
        <w:tabs>
          <w:tab w:val="left" w:pos="0"/>
          <w:tab w:val="left" w:pos="993"/>
        </w:tabs>
        <w:spacing w:after="120" w:line="240" w:lineRule="auto"/>
        <w:jc w:val="both"/>
        <w:rPr>
          <w:rFonts w:ascii="Times New Roman" w:hAnsi="Times New Roman"/>
          <w:sz w:val="28"/>
          <w:szCs w:val="28"/>
          <w:lang w:val="uk-UA"/>
        </w:rPr>
      </w:pPr>
      <w:r>
        <w:rPr>
          <w:rFonts w:ascii="Times New Roman" w:hAnsi="Times New Roman"/>
          <w:sz w:val="28"/>
          <w:szCs w:val="28"/>
          <w:lang w:val="uk-UA"/>
        </w:rPr>
        <w:t>Встановити, що дане рішення набирає чинності з 01.01.2020 року.</w:t>
      </w:r>
    </w:p>
    <w:p w:rsidR="00A737A1" w:rsidRDefault="00A737A1" w:rsidP="00A737A1">
      <w:pPr>
        <w:numPr>
          <w:ilvl w:val="0"/>
          <w:numId w:val="1"/>
        </w:numPr>
        <w:tabs>
          <w:tab w:val="left" w:pos="0"/>
          <w:tab w:val="left" w:pos="993"/>
        </w:tabs>
        <w:spacing w:after="120" w:line="240" w:lineRule="auto"/>
        <w:ind w:left="0" w:firstLine="709"/>
        <w:jc w:val="both"/>
        <w:rPr>
          <w:rFonts w:ascii="Times New Roman" w:hAnsi="Times New Roman"/>
          <w:sz w:val="28"/>
          <w:szCs w:val="28"/>
          <w:lang w:val="uk-UA"/>
        </w:rPr>
      </w:pPr>
      <w:r>
        <w:rPr>
          <w:rFonts w:ascii="Times New Roman" w:hAnsi="Times New Roman"/>
          <w:sz w:val="28"/>
          <w:szCs w:val="28"/>
          <w:lang w:val="uk-UA"/>
        </w:rPr>
        <w:t>Визнати такими, що з дня набрання чинності цим рішенням, втрачають чинність рішення виконкому Бахмутської міської ради:</w:t>
      </w:r>
    </w:p>
    <w:p w:rsidR="00A737A1" w:rsidRDefault="00A737A1" w:rsidP="00A737A1">
      <w:pPr>
        <w:tabs>
          <w:tab w:val="left" w:pos="-1080"/>
          <w:tab w:val="right" w:pos="6804"/>
        </w:tabs>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584A69">
        <w:rPr>
          <w:rFonts w:ascii="Times New Roman" w:hAnsi="Times New Roman"/>
          <w:sz w:val="28"/>
          <w:szCs w:val="28"/>
          <w:lang w:val="uk-UA"/>
        </w:rPr>
        <w:t>від 16.05.2018 № 92 «Про утворення міської комісії з питань погашення заборгованості із заробітної плати (грошового забезпечення), пенсій, стипендій та інших соціальних виплат, затвердження її складу та Положення про неї»</w:t>
      </w:r>
      <w:r>
        <w:rPr>
          <w:rFonts w:ascii="Times New Roman" w:hAnsi="Times New Roman"/>
          <w:sz w:val="28"/>
          <w:szCs w:val="28"/>
          <w:lang w:val="uk-UA"/>
        </w:rPr>
        <w:t>;</w:t>
      </w:r>
    </w:p>
    <w:p w:rsidR="00A737A1" w:rsidRDefault="00A737A1" w:rsidP="00A737A1">
      <w:pPr>
        <w:pStyle w:val="a3"/>
        <w:spacing w:after="120"/>
        <w:ind w:firstLine="708"/>
        <w:jc w:val="both"/>
        <w:rPr>
          <w:b/>
          <w:i/>
          <w:sz w:val="28"/>
          <w:szCs w:val="28"/>
          <w:lang w:val="uk-UA"/>
        </w:rPr>
      </w:pPr>
      <w:r>
        <w:rPr>
          <w:sz w:val="28"/>
          <w:szCs w:val="28"/>
          <w:lang w:val="uk-UA"/>
        </w:rPr>
        <w:t>- від 14.11.2018 № 242 «</w:t>
      </w:r>
      <w:r w:rsidRPr="0024123B">
        <w:rPr>
          <w:sz w:val="28"/>
          <w:szCs w:val="28"/>
          <w:lang w:val="uk-UA"/>
        </w:rPr>
        <w:t>Про внесення змін до складу міської комісії з питань погашення заборгованості із заробітної плати (грошового забезпечення), пенсій, стипендій та інших соціальних виплат</w:t>
      </w:r>
      <w:r>
        <w:rPr>
          <w:sz w:val="28"/>
          <w:szCs w:val="28"/>
          <w:lang w:val="uk-UA"/>
        </w:rPr>
        <w:t>».</w:t>
      </w:r>
    </w:p>
    <w:p w:rsidR="00A737A1" w:rsidRPr="001E624C" w:rsidRDefault="00A737A1" w:rsidP="00A737A1">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1E624C">
        <w:rPr>
          <w:rFonts w:ascii="Times New Roman" w:hAnsi="Times New Roman"/>
          <w:sz w:val="28"/>
          <w:szCs w:val="28"/>
          <w:lang w:val="uk-UA"/>
        </w:rPr>
        <w:t>. Організаційне виконання рішення покласти на Управління праці та соціального захисту населення Бахмутської міської ради (</w:t>
      </w:r>
      <w:proofErr w:type="spellStart"/>
      <w:r w:rsidRPr="001E624C">
        <w:rPr>
          <w:rFonts w:ascii="Times New Roman" w:hAnsi="Times New Roman"/>
          <w:sz w:val="28"/>
          <w:szCs w:val="28"/>
          <w:lang w:val="uk-UA"/>
        </w:rPr>
        <w:t>Сподіна</w:t>
      </w:r>
      <w:proofErr w:type="spellEnd"/>
      <w:r w:rsidRPr="001E624C">
        <w:rPr>
          <w:rFonts w:ascii="Times New Roman" w:hAnsi="Times New Roman"/>
          <w:sz w:val="28"/>
          <w:szCs w:val="28"/>
          <w:lang w:val="uk-UA"/>
        </w:rPr>
        <w:t>).</w:t>
      </w:r>
    </w:p>
    <w:p w:rsidR="00A737A1" w:rsidRPr="001E624C" w:rsidRDefault="00A737A1" w:rsidP="00A737A1">
      <w:pPr>
        <w:pStyle w:val="1"/>
        <w:tabs>
          <w:tab w:val="left" w:pos="5103"/>
        </w:tabs>
        <w:spacing w:after="0" w:line="240" w:lineRule="auto"/>
        <w:ind w:right="15" w:firstLine="709"/>
        <w:jc w:val="both"/>
        <w:rPr>
          <w:rFonts w:ascii="Times New Roman" w:hAnsi="Times New Roman"/>
          <w:b w:val="0"/>
          <w:sz w:val="28"/>
          <w:szCs w:val="28"/>
          <w:lang w:val="uk-UA"/>
        </w:rPr>
      </w:pPr>
      <w:r>
        <w:rPr>
          <w:rFonts w:ascii="Times New Roman" w:hAnsi="Times New Roman"/>
          <w:b w:val="0"/>
          <w:sz w:val="28"/>
          <w:szCs w:val="28"/>
          <w:lang w:val="uk-UA"/>
        </w:rPr>
        <w:t>5</w:t>
      </w:r>
      <w:r w:rsidRPr="001E624C">
        <w:rPr>
          <w:rFonts w:ascii="Times New Roman" w:hAnsi="Times New Roman"/>
          <w:b w:val="0"/>
          <w:sz w:val="28"/>
          <w:szCs w:val="28"/>
          <w:lang w:val="uk-UA"/>
        </w:rPr>
        <w:t xml:space="preserve">. Координаційне забезпечення виконання рішення покласти на </w:t>
      </w:r>
      <w:r>
        <w:rPr>
          <w:rFonts w:ascii="Times New Roman" w:hAnsi="Times New Roman"/>
          <w:b w:val="0"/>
          <w:sz w:val="28"/>
          <w:szCs w:val="28"/>
          <w:lang w:val="uk-UA"/>
        </w:rPr>
        <w:t>першого заступника міського голови Савченко Т.М.</w:t>
      </w:r>
    </w:p>
    <w:p w:rsidR="00A737A1" w:rsidRPr="00B071CC" w:rsidRDefault="00A737A1" w:rsidP="00A737A1">
      <w:pPr>
        <w:pStyle w:val="a3"/>
        <w:ind w:left="708"/>
        <w:rPr>
          <w:b/>
          <w:bCs/>
          <w:color w:val="FF0000"/>
          <w:sz w:val="28"/>
          <w:lang w:val="uk-UA"/>
        </w:rPr>
      </w:pPr>
    </w:p>
    <w:p w:rsidR="00A737A1" w:rsidRPr="00B071CC" w:rsidRDefault="00A737A1" w:rsidP="00A737A1">
      <w:pPr>
        <w:pStyle w:val="a3"/>
        <w:ind w:left="708"/>
        <w:rPr>
          <w:b/>
          <w:bCs/>
          <w:color w:val="FF0000"/>
          <w:sz w:val="28"/>
          <w:lang w:val="uk-UA"/>
        </w:rPr>
      </w:pPr>
    </w:p>
    <w:p w:rsidR="00880299" w:rsidRDefault="00424AF1" w:rsidP="00A737A1">
      <w:pPr>
        <w:pStyle w:val="a3"/>
        <w:ind w:left="708"/>
        <w:rPr>
          <w:b/>
          <w:bCs/>
          <w:sz w:val="28"/>
          <w:lang w:val="uk-UA"/>
        </w:rPr>
      </w:pPr>
      <w:r>
        <w:rPr>
          <w:b/>
          <w:bCs/>
          <w:sz w:val="28"/>
          <w:lang w:val="uk-UA"/>
        </w:rPr>
        <w:t>З</w:t>
      </w:r>
      <w:r w:rsidR="00880299">
        <w:rPr>
          <w:b/>
          <w:bCs/>
          <w:sz w:val="28"/>
          <w:lang w:val="uk-UA"/>
        </w:rPr>
        <w:t xml:space="preserve">аступник </w:t>
      </w:r>
    </w:p>
    <w:p w:rsidR="00A737A1" w:rsidRPr="00B071CC" w:rsidRDefault="00880299" w:rsidP="00A737A1">
      <w:pPr>
        <w:pStyle w:val="a3"/>
        <w:ind w:left="708"/>
        <w:rPr>
          <w:b/>
          <w:color w:val="FF0000"/>
          <w:sz w:val="28"/>
          <w:lang w:val="uk-UA"/>
        </w:rPr>
      </w:pPr>
      <w:r>
        <w:rPr>
          <w:b/>
          <w:bCs/>
          <w:sz w:val="28"/>
          <w:lang w:val="uk-UA"/>
        </w:rPr>
        <w:t>міського голови</w:t>
      </w:r>
      <w:r w:rsidR="007A7A69">
        <w:rPr>
          <w:b/>
          <w:bCs/>
          <w:sz w:val="28"/>
          <w:lang w:val="uk-UA"/>
        </w:rPr>
        <w:tab/>
      </w:r>
      <w:r w:rsidR="007A7A69">
        <w:rPr>
          <w:b/>
          <w:bCs/>
          <w:sz w:val="28"/>
          <w:lang w:val="uk-UA"/>
        </w:rPr>
        <w:tab/>
      </w:r>
      <w:r w:rsidR="007A7A69">
        <w:rPr>
          <w:b/>
          <w:bCs/>
          <w:sz w:val="28"/>
          <w:lang w:val="uk-UA"/>
        </w:rPr>
        <w:tab/>
      </w:r>
      <w:r w:rsidR="007A7A69">
        <w:rPr>
          <w:b/>
          <w:bCs/>
          <w:sz w:val="28"/>
          <w:lang w:val="uk-UA"/>
        </w:rPr>
        <w:tab/>
      </w:r>
      <w:r w:rsidR="007A7A69">
        <w:rPr>
          <w:b/>
          <w:bCs/>
          <w:sz w:val="28"/>
          <w:lang w:val="uk-UA"/>
        </w:rPr>
        <w:tab/>
      </w:r>
      <w:r w:rsidR="007A7A69">
        <w:rPr>
          <w:b/>
          <w:bCs/>
          <w:sz w:val="28"/>
          <w:lang w:val="uk-UA"/>
        </w:rPr>
        <w:tab/>
      </w:r>
      <w:r w:rsidR="00424AF1">
        <w:rPr>
          <w:b/>
          <w:sz w:val="28"/>
          <w:lang w:val="uk-UA"/>
        </w:rPr>
        <w:t>О.В.Стрющенко</w:t>
      </w:r>
    </w:p>
    <w:tbl>
      <w:tblPr>
        <w:tblW w:w="9705" w:type="dxa"/>
        <w:tblLayout w:type="fixed"/>
        <w:tblLook w:val="01E0"/>
      </w:tblPr>
      <w:tblGrid>
        <w:gridCol w:w="3227"/>
        <w:gridCol w:w="720"/>
        <w:gridCol w:w="5758"/>
      </w:tblGrid>
      <w:tr w:rsidR="00A737A1" w:rsidRPr="00B071CC" w:rsidTr="00A630DA">
        <w:trPr>
          <w:trHeight w:val="1081"/>
        </w:trPr>
        <w:tc>
          <w:tcPr>
            <w:tcW w:w="3227" w:type="dxa"/>
          </w:tcPr>
          <w:p w:rsidR="00A737A1" w:rsidRPr="00B071CC" w:rsidRDefault="00A737A1" w:rsidP="00A630DA">
            <w:pPr>
              <w:jc w:val="both"/>
              <w:rPr>
                <w:color w:val="FF0000"/>
                <w:sz w:val="28"/>
                <w:szCs w:val="28"/>
                <w:lang w:val="uk-UA"/>
              </w:rPr>
            </w:pPr>
          </w:p>
        </w:tc>
        <w:tc>
          <w:tcPr>
            <w:tcW w:w="720" w:type="dxa"/>
          </w:tcPr>
          <w:p w:rsidR="00A737A1" w:rsidRPr="00B071CC" w:rsidRDefault="00A737A1" w:rsidP="00A630DA">
            <w:pPr>
              <w:jc w:val="right"/>
              <w:rPr>
                <w:color w:val="FF0000"/>
                <w:sz w:val="28"/>
                <w:szCs w:val="28"/>
                <w:lang w:val="uk-UA"/>
              </w:rPr>
            </w:pPr>
          </w:p>
        </w:tc>
        <w:tc>
          <w:tcPr>
            <w:tcW w:w="5758" w:type="dxa"/>
          </w:tcPr>
          <w:p w:rsidR="00A737A1" w:rsidRPr="00B071CC" w:rsidRDefault="00A737A1" w:rsidP="00A630DA">
            <w:pPr>
              <w:spacing w:after="0" w:line="240" w:lineRule="auto"/>
              <w:ind w:left="1862"/>
              <w:rPr>
                <w:rFonts w:ascii="Times New Roman" w:hAnsi="Times New Roman"/>
                <w:i/>
                <w:color w:val="FF0000"/>
                <w:sz w:val="28"/>
                <w:szCs w:val="28"/>
              </w:rPr>
            </w:pPr>
          </w:p>
        </w:tc>
      </w:tr>
      <w:tr w:rsidR="00A737A1" w:rsidRPr="009167B2" w:rsidTr="00A630DA">
        <w:trPr>
          <w:trHeight w:val="362"/>
        </w:trPr>
        <w:tc>
          <w:tcPr>
            <w:tcW w:w="9705" w:type="dxa"/>
            <w:gridSpan w:val="3"/>
          </w:tcPr>
          <w:p w:rsidR="00A737A1" w:rsidRPr="009167B2" w:rsidRDefault="00A737A1" w:rsidP="00A630DA">
            <w:pPr>
              <w:spacing w:after="0" w:line="240" w:lineRule="auto"/>
              <w:jc w:val="center"/>
              <w:rPr>
                <w:rFonts w:ascii="Times New Roman" w:hAnsi="Times New Roman"/>
                <w:b/>
                <w:sz w:val="28"/>
                <w:szCs w:val="28"/>
                <w:lang w:val="uk-UA"/>
              </w:rPr>
            </w:pPr>
          </w:p>
        </w:tc>
      </w:tr>
      <w:tr w:rsidR="00A737A1" w:rsidRPr="009167B2" w:rsidTr="00A630DA">
        <w:trPr>
          <w:trHeight w:val="362"/>
        </w:trPr>
        <w:tc>
          <w:tcPr>
            <w:tcW w:w="9705" w:type="dxa"/>
            <w:gridSpan w:val="3"/>
          </w:tcPr>
          <w:p w:rsidR="00A737A1" w:rsidRPr="009167B2" w:rsidRDefault="00A737A1" w:rsidP="00A630DA">
            <w:pPr>
              <w:spacing w:after="0" w:line="240" w:lineRule="auto"/>
              <w:jc w:val="center"/>
              <w:rPr>
                <w:rFonts w:ascii="Times New Roman" w:hAnsi="Times New Roman"/>
                <w:sz w:val="28"/>
                <w:szCs w:val="28"/>
                <w:lang w:val="uk-UA"/>
              </w:rPr>
            </w:pPr>
          </w:p>
        </w:tc>
      </w:tr>
      <w:tr w:rsidR="00A737A1" w:rsidRPr="00B071CC" w:rsidTr="00A630DA">
        <w:trPr>
          <w:trHeight w:val="161"/>
        </w:trPr>
        <w:tc>
          <w:tcPr>
            <w:tcW w:w="3227" w:type="dxa"/>
          </w:tcPr>
          <w:p w:rsidR="00A737A1" w:rsidRPr="00B071CC" w:rsidRDefault="00A737A1" w:rsidP="00A630DA">
            <w:pPr>
              <w:jc w:val="both"/>
              <w:rPr>
                <w:color w:val="FF0000"/>
                <w:sz w:val="24"/>
                <w:szCs w:val="24"/>
                <w:lang w:val="uk-UA"/>
              </w:rPr>
            </w:pPr>
          </w:p>
        </w:tc>
        <w:tc>
          <w:tcPr>
            <w:tcW w:w="720" w:type="dxa"/>
          </w:tcPr>
          <w:p w:rsidR="00A737A1" w:rsidRPr="00B071CC" w:rsidRDefault="00A737A1" w:rsidP="00A630DA">
            <w:pPr>
              <w:jc w:val="right"/>
              <w:rPr>
                <w:color w:val="FF0000"/>
                <w:sz w:val="24"/>
                <w:szCs w:val="24"/>
                <w:lang w:val="uk-UA"/>
              </w:rPr>
            </w:pPr>
          </w:p>
        </w:tc>
        <w:tc>
          <w:tcPr>
            <w:tcW w:w="5758" w:type="dxa"/>
          </w:tcPr>
          <w:p w:rsidR="00A737A1" w:rsidRPr="00B071CC" w:rsidRDefault="00A737A1" w:rsidP="00A630DA">
            <w:pPr>
              <w:spacing w:after="0" w:line="240" w:lineRule="auto"/>
              <w:jc w:val="both"/>
              <w:rPr>
                <w:rFonts w:ascii="Times New Roman" w:hAnsi="Times New Roman"/>
                <w:color w:val="FF0000"/>
                <w:sz w:val="24"/>
                <w:szCs w:val="24"/>
                <w:lang w:val="uk-UA"/>
              </w:rPr>
            </w:pPr>
          </w:p>
        </w:tc>
      </w:tr>
      <w:tr w:rsidR="00A737A1" w:rsidRPr="009167B2" w:rsidTr="00A630DA">
        <w:trPr>
          <w:trHeight w:val="362"/>
        </w:trPr>
        <w:tc>
          <w:tcPr>
            <w:tcW w:w="3227" w:type="dxa"/>
          </w:tcPr>
          <w:p w:rsidR="00A737A1" w:rsidRPr="009167B2" w:rsidRDefault="00A737A1" w:rsidP="00A630DA">
            <w:pPr>
              <w:spacing w:after="0" w:line="240" w:lineRule="auto"/>
              <w:jc w:val="both"/>
              <w:rPr>
                <w:rFonts w:ascii="Times New Roman" w:hAnsi="Times New Roman"/>
                <w:sz w:val="28"/>
                <w:szCs w:val="28"/>
                <w:lang w:val="uk-UA"/>
              </w:rPr>
            </w:pPr>
          </w:p>
        </w:tc>
        <w:tc>
          <w:tcPr>
            <w:tcW w:w="720" w:type="dxa"/>
          </w:tcPr>
          <w:p w:rsidR="00A737A1" w:rsidRPr="009167B2" w:rsidRDefault="00A737A1" w:rsidP="00A630DA">
            <w:pPr>
              <w:jc w:val="right"/>
              <w:rPr>
                <w:sz w:val="28"/>
                <w:szCs w:val="28"/>
                <w:lang w:val="uk-UA"/>
              </w:rPr>
            </w:pPr>
          </w:p>
        </w:tc>
        <w:tc>
          <w:tcPr>
            <w:tcW w:w="5758" w:type="dxa"/>
          </w:tcPr>
          <w:p w:rsidR="00A737A1" w:rsidRPr="009167B2" w:rsidRDefault="00A737A1" w:rsidP="00A630DA">
            <w:pPr>
              <w:spacing w:after="0" w:line="240" w:lineRule="auto"/>
              <w:jc w:val="both"/>
              <w:rPr>
                <w:rFonts w:ascii="Times New Roman" w:hAnsi="Times New Roman"/>
                <w:sz w:val="28"/>
                <w:szCs w:val="28"/>
                <w:lang w:val="uk-UA"/>
              </w:rPr>
            </w:pPr>
          </w:p>
        </w:tc>
      </w:tr>
    </w:tbl>
    <w:p w:rsidR="00A630DA" w:rsidRDefault="00A630DA">
      <w:pPr>
        <w:rPr>
          <w:lang w:val="uk-UA"/>
        </w:rPr>
      </w:pPr>
    </w:p>
    <w:p w:rsidR="00B51E2E" w:rsidRDefault="00B51E2E">
      <w:pPr>
        <w:rPr>
          <w:lang w:val="uk-UA"/>
        </w:rPr>
      </w:pPr>
    </w:p>
    <w:p w:rsidR="00B51E2E" w:rsidRDefault="00B51E2E">
      <w:pPr>
        <w:rPr>
          <w:lang w:val="uk-UA"/>
        </w:rPr>
      </w:pPr>
    </w:p>
    <w:p w:rsidR="00B51E2E" w:rsidRDefault="00B51E2E">
      <w:pPr>
        <w:rPr>
          <w:lang w:val="uk-UA"/>
        </w:rPr>
      </w:pPr>
    </w:p>
    <w:p w:rsidR="00B51E2E" w:rsidRDefault="00B51E2E">
      <w:pPr>
        <w:rPr>
          <w:lang w:val="uk-UA"/>
        </w:rPr>
      </w:pPr>
    </w:p>
    <w:p w:rsidR="00B51E2E" w:rsidRDefault="00B51E2E">
      <w:pPr>
        <w:rPr>
          <w:lang w:val="uk-UA"/>
        </w:rPr>
      </w:pPr>
    </w:p>
    <w:p w:rsidR="00B51E2E" w:rsidRDefault="00B51E2E">
      <w:pPr>
        <w:rPr>
          <w:lang w:val="uk-UA"/>
        </w:rPr>
      </w:pPr>
    </w:p>
    <w:p w:rsidR="00B51E2E" w:rsidRDefault="00B51E2E">
      <w:pPr>
        <w:rPr>
          <w:lang w:val="uk-UA"/>
        </w:rPr>
      </w:pPr>
    </w:p>
    <w:tbl>
      <w:tblPr>
        <w:tblW w:w="9606" w:type="dxa"/>
        <w:tblLayout w:type="fixed"/>
        <w:tblLook w:val="01E0"/>
      </w:tblPr>
      <w:tblGrid>
        <w:gridCol w:w="3227"/>
        <w:gridCol w:w="567"/>
        <w:gridCol w:w="5812"/>
      </w:tblGrid>
      <w:tr w:rsidR="00D2264B" w:rsidRPr="00776331" w:rsidTr="00A630DA">
        <w:trPr>
          <w:trHeight w:val="1081"/>
        </w:trPr>
        <w:tc>
          <w:tcPr>
            <w:tcW w:w="3227" w:type="dxa"/>
          </w:tcPr>
          <w:p w:rsidR="00D2264B" w:rsidRPr="00776331" w:rsidRDefault="00D2264B" w:rsidP="00A630DA">
            <w:pPr>
              <w:jc w:val="both"/>
              <w:rPr>
                <w:sz w:val="28"/>
                <w:szCs w:val="28"/>
                <w:lang w:val="uk-UA"/>
              </w:rPr>
            </w:pPr>
          </w:p>
        </w:tc>
        <w:tc>
          <w:tcPr>
            <w:tcW w:w="567" w:type="dxa"/>
          </w:tcPr>
          <w:p w:rsidR="00D2264B" w:rsidRPr="00776331" w:rsidRDefault="00D2264B" w:rsidP="00A630DA">
            <w:pPr>
              <w:jc w:val="right"/>
              <w:rPr>
                <w:sz w:val="28"/>
                <w:szCs w:val="28"/>
                <w:lang w:val="uk-UA"/>
              </w:rPr>
            </w:pPr>
          </w:p>
        </w:tc>
        <w:tc>
          <w:tcPr>
            <w:tcW w:w="5812" w:type="dxa"/>
          </w:tcPr>
          <w:p w:rsidR="00D2264B" w:rsidRPr="00776331" w:rsidRDefault="00D2264B" w:rsidP="00A630DA">
            <w:pPr>
              <w:tabs>
                <w:tab w:val="right" w:pos="6360"/>
              </w:tabs>
              <w:spacing w:after="0" w:line="240" w:lineRule="auto"/>
              <w:ind w:left="1862"/>
              <w:rPr>
                <w:rFonts w:ascii="Times New Roman" w:hAnsi="Times New Roman"/>
                <w:b/>
                <w:sz w:val="28"/>
                <w:szCs w:val="28"/>
                <w:lang w:val="uk-UA"/>
              </w:rPr>
            </w:pPr>
            <w:r w:rsidRPr="00776331">
              <w:rPr>
                <w:rFonts w:ascii="Times New Roman" w:hAnsi="Times New Roman"/>
                <w:b/>
                <w:sz w:val="28"/>
                <w:szCs w:val="28"/>
              </w:rPr>
              <w:t>ЗАТВЕРДЖЕНО</w:t>
            </w:r>
          </w:p>
          <w:p w:rsidR="00D2264B" w:rsidRPr="00776331" w:rsidRDefault="00D2264B" w:rsidP="00A630DA">
            <w:pPr>
              <w:tabs>
                <w:tab w:val="right" w:pos="6360"/>
              </w:tabs>
              <w:spacing w:after="0" w:line="240" w:lineRule="auto"/>
              <w:ind w:left="1862"/>
              <w:rPr>
                <w:rFonts w:ascii="Times New Roman" w:hAnsi="Times New Roman"/>
                <w:b/>
                <w:sz w:val="28"/>
                <w:szCs w:val="28"/>
              </w:rPr>
            </w:pPr>
            <w:proofErr w:type="spellStart"/>
            <w:proofErr w:type="gramStart"/>
            <w:r w:rsidRPr="00776331">
              <w:rPr>
                <w:rFonts w:ascii="Times New Roman" w:hAnsi="Times New Roman"/>
                <w:b/>
                <w:sz w:val="28"/>
                <w:szCs w:val="28"/>
              </w:rPr>
              <w:t>Р</w:t>
            </w:r>
            <w:proofErr w:type="gramEnd"/>
            <w:r w:rsidRPr="00776331">
              <w:rPr>
                <w:rFonts w:ascii="Times New Roman" w:hAnsi="Times New Roman"/>
                <w:b/>
                <w:sz w:val="28"/>
                <w:szCs w:val="28"/>
              </w:rPr>
              <w:t>ішення</w:t>
            </w:r>
            <w:proofErr w:type="spellEnd"/>
            <w:r w:rsidRPr="00776331">
              <w:rPr>
                <w:rFonts w:ascii="Times New Roman" w:hAnsi="Times New Roman"/>
                <w:b/>
                <w:sz w:val="28"/>
                <w:szCs w:val="28"/>
              </w:rPr>
              <w:t xml:space="preserve"> </w:t>
            </w:r>
            <w:proofErr w:type="spellStart"/>
            <w:r w:rsidRPr="00776331">
              <w:rPr>
                <w:rFonts w:ascii="Times New Roman" w:hAnsi="Times New Roman"/>
                <w:b/>
                <w:sz w:val="28"/>
                <w:szCs w:val="28"/>
              </w:rPr>
              <w:t>виконкому</w:t>
            </w:r>
            <w:proofErr w:type="spellEnd"/>
          </w:p>
          <w:p w:rsidR="00D2264B" w:rsidRPr="00776331" w:rsidRDefault="00D2264B" w:rsidP="00A630DA">
            <w:pPr>
              <w:tabs>
                <w:tab w:val="right" w:pos="6360"/>
              </w:tabs>
              <w:spacing w:after="0" w:line="240" w:lineRule="auto"/>
              <w:ind w:left="1862"/>
              <w:rPr>
                <w:rFonts w:ascii="Times New Roman" w:hAnsi="Times New Roman"/>
                <w:b/>
                <w:sz w:val="28"/>
                <w:szCs w:val="28"/>
              </w:rPr>
            </w:pPr>
            <w:r w:rsidRPr="00776331">
              <w:rPr>
                <w:rFonts w:ascii="Times New Roman" w:hAnsi="Times New Roman"/>
                <w:b/>
                <w:sz w:val="28"/>
                <w:szCs w:val="28"/>
              </w:rPr>
              <w:t xml:space="preserve">Бахмутської </w:t>
            </w:r>
          </w:p>
          <w:p w:rsidR="00D2264B" w:rsidRPr="00776331" w:rsidRDefault="00D2264B" w:rsidP="00A630DA">
            <w:pPr>
              <w:tabs>
                <w:tab w:val="right" w:pos="6360"/>
              </w:tabs>
              <w:spacing w:after="0" w:line="240" w:lineRule="auto"/>
              <w:ind w:left="1862"/>
              <w:rPr>
                <w:rFonts w:ascii="Times New Roman" w:hAnsi="Times New Roman"/>
                <w:b/>
                <w:sz w:val="28"/>
                <w:szCs w:val="28"/>
              </w:rPr>
            </w:pPr>
            <w:proofErr w:type="spellStart"/>
            <w:proofErr w:type="gramStart"/>
            <w:r w:rsidRPr="00776331">
              <w:rPr>
                <w:rFonts w:ascii="Times New Roman" w:hAnsi="Times New Roman"/>
                <w:b/>
                <w:sz w:val="28"/>
                <w:szCs w:val="28"/>
              </w:rPr>
              <w:t>м</w:t>
            </w:r>
            <w:proofErr w:type="gramEnd"/>
            <w:r w:rsidRPr="00776331">
              <w:rPr>
                <w:rFonts w:ascii="Times New Roman" w:hAnsi="Times New Roman"/>
                <w:b/>
                <w:sz w:val="28"/>
                <w:szCs w:val="28"/>
              </w:rPr>
              <w:t>іської</w:t>
            </w:r>
            <w:proofErr w:type="spellEnd"/>
            <w:r w:rsidRPr="00776331">
              <w:rPr>
                <w:rFonts w:ascii="Times New Roman" w:hAnsi="Times New Roman"/>
                <w:b/>
                <w:sz w:val="28"/>
                <w:szCs w:val="28"/>
              </w:rPr>
              <w:t xml:space="preserve"> ради</w:t>
            </w:r>
          </w:p>
          <w:p w:rsidR="00D2264B" w:rsidRPr="006A2FE1" w:rsidRDefault="006A2FE1" w:rsidP="00A630DA">
            <w:pPr>
              <w:tabs>
                <w:tab w:val="right" w:pos="6360"/>
              </w:tabs>
              <w:spacing w:after="0" w:line="240" w:lineRule="auto"/>
              <w:ind w:left="1862"/>
              <w:rPr>
                <w:rFonts w:ascii="Times New Roman" w:hAnsi="Times New Roman"/>
                <w:b/>
                <w:sz w:val="28"/>
                <w:szCs w:val="28"/>
                <w:lang w:val="uk-UA"/>
              </w:rPr>
            </w:pPr>
            <w:r w:rsidRPr="00305D3A">
              <w:rPr>
                <w:rFonts w:ascii="Times New Roman" w:hAnsi="Times New Roman"/>
                <w:b/>
                <w:sz w:val="28"/>
                <w:szCs w:val="28"/>
                <w:u w:val="single"/>
              </w:rPr>
              <w:t>11</w:t>
            </w:r>
            <w:r>
              <w:rPr>
                <w:rFonts w:ascii="Times New Roman" w:hAnsi="Times New Roman"/>
                <w:b/>
                <w:sz w:val="28"/>
                <w:szCs w:val="28"/>
                <w:u w:val="single"/>
                <w:lang w:val="uk-UA"/>
              </w:rPr>
              <w:t>.</w:t>
            </w:r>
            <w:r w:rsidRPr="00305D3A">
              <w:rPr>
                <w:rFonts w:ascii="Times New Roman" w:hAnsi="Times New Roman"/>
                <w:b/>
                <w:sz w:val="28"/>
                <w:szCs w:val="28"/>
                <w:u w:val="single"/>
              </w:rPr>
              <w:t>12</w:t>
            </w:r>
            <w:r>
              <w:rPr>
                <w:rFonts w:ascii="Times New Roman" w:hAnsi="Times New Roman"/>
                <w:b/>
                <w:sz w:val="28"/>
                <w:szCs w:val="28"/>
                <w:u w:val="single"/>
                <w:lang w:val="uk-UA"/>
              </w:rPr>
              <w:t>.</w:t>
            </w:r>
            <w:r w:rsidRPr="00305D3A">
              <w:rPr>
                <w:rFonts w:ascii="Times New Roman" w:hAnsi="Times New Roman"/>
                <w:b/>
                <w:sz w:val="28"/>
                <w:szCs w:val="28"/>
                <w:u w:val="single"/>
              </w:rPr>
              <w:t>2019</w:t>
            </w:r>
            <w:r w:rsidR="00D2264B" w:rsidRPr="00776331">
              <w:rPr>
                <w:rFonts w:ascii="Times New Roman" w:hAnsi="Times New Roman"/>
                <w:b/>
                <w:sz w:val="28"/>
                <w:szCs w:val="28"/>
              </w:rPr>
              <w:t>_ № _</w:t>
            </w:r>
            <w:r>
              <w:rPr>
                <w:rFonts w:ascii="Times New Roman" w:hAnsi="Times New Roman"/>
                <w:b/>
                <w:sz w:val="28"/>
                <w:szCs w:val="28"/>
                <w:u w:val="single"/>
                <w:lang w:val="uk-UA"/>
              </w:rPr>
              <w:t>312</w:t>
            </w:r>
            <w:bookmarkStart w:id="0" w:name="_GoBack"/>
            <w:bookmarkEnd w:id="0"/>
          </w:p>
          <w:p w:rsidR="00D2264B" w:rsidRPr="00776331" w:rsidRDefault="00D2264B" w:rsidP="00A630DA">
            <w:pPr>
              <w:spacing w:after="0" w:line="240" w:lineRule="auto"/>
              <w:ind w:left="1862"/>
              <w:rPr>
                <w:rFonts w:ascii="Times New Roman" w:hAnsi="Times New Roman"/>
                <w:i/>
                <w:sz w:val="28"/>
                <w:szCs w:val="28"/>
              </w:rPr>
            </w:pPr>
          </w:p>
        </w:tc>
      </w:tr>
      <w:tr w:rsidR="00D2264B" w:rsidRPr="00776331" w:rsidTr="00A630DA">
        <w:trPr>
          <w:trHeight w:val="362"/>
        </w:trPr>
        <w:tc>
          <w:tcPr>
            <w:tcW w:w="9606" w:type="dxa"/>
            <w:gridSpan w:val="3"/>
          </w:tcPr>
          <w:p w:rsidR="00D2264B" w:rsidRPr="00776331" w:rsidRDefault="00D2264B" w:rsidP="00A630DA">
            <w:pPr>
              <w:spacing w:after="0" w:line="240" w:lineRule="auto"/>
              <w:jc w:val="center"/>
              <w:rPr>
                <w:rFonts w:ascii="Times New Roman" w:hAnsi="Times New Roman"/>
                <w:b/>
                <w:sz w:val="28"/>
                <w:szCs w:val="28"/>
                <w:lang w:val="uk-UA"/>
              </w:rPr>
            </w:pPr>
            <w:r w:rsidRPr="00776331">
              <w:rPr>
                <w:rFonts w:ascii="Times New Roman" w:hAnsi="Times New Roman"/>
                <w:b/>
                <w:sz w:val="28"/>
                <w:szCs w:val="28"/>
              </w:rPr>
              <w:t>СКЛАД</w:t>
            </w:r>
          </w:p>
        </w:tc>
      </w:tr>
      <w:tr w:rsidR="00D2264B" w:rsidRPr="00776331" w:rsidTr="00A630DA">
        <w:trPr>
          <w:trHeight w:val="362"/>
        </w:trPr>
        <w:tc>
          <w:tcPr>
            <w:tcW w:w="9606" w:type="dxa"/>
            <w:gridSpan w:val="3"/>
          </w:tcPr>
          <w:p w:rsidR="00D2264B" w:rsidRPr="00776331" w:rsidRDefault="00D2264B" w:rsidP="00A630DA">
            <w:pPr>
              <w:tabs>
                <w:tab w:val="right" w:pos="6240"/>
              </w:tabs>
              <w:spacing w:after="0" w:line="240" w:lineRule="auto"/>
              <w:jc w:val="center"/>
              <w:rPr>
                <w:rFonts w:ascii="Times New Roman" w:hAnsi="Times New Roman"/>
                <w:sz w:val="28"/>
                <w:szCs w:val="28"/>
                <w:lang w:val="uk-UA"/>
              </w:rPr>
            </w:pPr>
            <w:proofErr w:type="spellStart"/>
            <w:r w:rsidRPr="00776331">
              <w:rPr>
                <w:rFonts w:ascii="Times New Roman" w:hAnsi="Times New Roman"/>
                <w:b/>
                <w:sz w:val="28"/>
                <w:szCs w:val="28"/>
              </w:rPr>
              <w:t>міської</w:t>
            </w:r>
            <w:proofErr w:type="spellEnd"/>
            <w:r w:rsidRPr="00776331">
              <w:rPr>
                <w:rFonts w:ascii="Times New Roman" w:hAnsi="Times New Roman"/>
                <w:b/>
                <w:sz w:val="28"/>
                <w:szCs w:val="28"/>
              </w:rPr>
              <w:t xml:space="preserve"> </w:t>
            </w:r>
            <w:proofErr w:type="spellStart"/>
            <w:r w:rsidRPr="00776331">
              <w:rPr>
                <w:rFonts w:ascii="Times New Roman" w:hAnsi="Times New Roman"/>
                <w:b/>
                <w:sz w:val="28"/>
                <w:szCs w:val="28"/>
              </w:rPr>
              <w:t>комісії</w:t>
            </w:r>
            <w:proofErr w:type="spellEnd"/>
            <w:r w:rsidRPr="00776331">
              <w:rPr>
                <w:rFonts w:ascii="Times New Roman" w:hAnsi="Times New Roman"/>
                <w:b/>
                <w:sz w:val="28"/>
                <w:szCs w:val="28"/>
              </w:rPr>
              <w:t xml:space="preserve"> </w:t>
            </w:r>
            <w:r w:rsidRPr="00776331">
              <w:rPr>
                <w:rFonts w:ascii="Times New Roman" w:hAnsi="Times New Roman"/>
                <w:b/>
                <w:sz w:val="28"/>
                <w:szCs w:val="28"/>
                <w:lang w:val="uk-UA"/>
              </w:rPr>
              <w:t xml:space="preserve">з питань погашення заборгованості із заробітної плати (грошового забезпечення), пенсій, стипендій та інших </w:t>
            </w:r>
            <w:proofErr w:type="gramStart"/>
            <w:r w:rsidRPr="00776331">
              <w:rPr>
                <w:rFonts w:ascii="Times New Roman" w:hAnsi="Times New Roman"/>
                <w:b/>
                <w:sz w:val="28"/>
                <w:szCs w:val="28"/>
                <w:lang w:val="uk-UA"/>
              </w:rPr>
              <w:t>соц</w:t>
            </w:r>
            <w:proofErr w:type="gramEnd"/>
            <w:r w:rsidRPr="00776331">
              <w:rPr>
                <w:rFonts w:ascii="Times New Roman" w:hAnsi="Times New Roman"/>
                <w:b/>
                <w:sz w:val="28"/>
                <w:szCs w:val="28"/>
                <w:lang w:val="uk-UA"/>
              </w:rPr>
              <w:t>іальних виплат</w:t>
            </w:r>
          </w:p>
        </w:tc>
      </w:tr>
      <w:tr w:rsidR="00D2264B" w:rsidRPr="00776331" w:rsidTr="00A630DA">
        <w:trPr>
          <w:trHeight w:val="161"/>
        </w:trPr>
        <w:tc>
          <w:tcPr>
            <w:tcW w:w="3227" w:type="dxa"/>
          </w:tcPr>
          <w:p w:rsidR="00D2264B" w:rsidRPr="00DC40F1" w:rsidRDefault="00D2264B" w:rsidP="00A630DA">
            <w:pPr>
              <w:jc w:val="both"/>
              <w:rPr>
                <w:color w:val="FF0000"/>
                <w:sz w:val="16"/>
                <w:szCs w:val="16"/>
                <w:lang w:val="uk-UA"/>
              </w:rPr>
            </w:pPr>
          </w:p>
        </w:tc>
        <w:tc>
          <w:tcPr>
            <w:tcW w:w="567" w:type="dxa"/>
          </w:tcPr>
          <w:p w:rsidR="00D2264B" w:rsidRPr="00776331" w:rsidRDefault="00D2264B" w:rsidP="00A630DA">
            <w:pPr>
              <w:jc w:val="right"/>
              <w:rPr>
                <w:color w:val="FF0000"/>
                <w:sz w:val="24"/>
                <w:szCs w:val="24"/>
                <w:lang w:val="uk-UA"/>
              </w:rPr>
            </w:pPr>
          </w:p>
        </w:tc>
        <w:tc>
          <w:tcPr>
            <w:tcW w:w="5812" w:type="dxa"/>
          </w:tcPr>
          <w:p w:rsidR="00D2264B" w:rsidRDefault="00D2264B" w:rsidP="00A630DA">
            <w:pPr>
              <w:spacing w:after="0" w:line="240" w:lineRule="auto"/>
              <w:jc w:val="both"/>
              <w:rPr>
                <w:rFonts w:ascii="Times New Roman" w:hAnsi="Times New Roman"/>
                <w:color w:val="FF0000"/>
                <w:sz w:val="24"/>
                <w:szCs w:val="24"/>
                <w:lang w:val="uk-UA"/>
              </w:rPr>
            </w:pPr>
          </w:p>
          <w:p w:rsidR="00D2264B" w:rsidRPr="00776331" w:rsidRDefault="00D2264B" w:rsidP="00A630DA">
            <w:pPr>
              <w:spacing w:after="0" w:line="240" w:lineRule="auto"/>
              <w:jc w:val="both"/>
              <w:rPr>
                <w:rFonts w:ascii="Times New Roman" w:hAnsi="Times New Roman"/>
                <w:color w:val="FF0000"/>
                <w:sz w:val="24"/>
                <w:szCs w:val="24"/>
                <w:lang w:val="uk-UA"/>
              </w:rPr>
            </w:pPr>
          </w:p>
        </w:tc>
      </w:tr>
      <w:tr w:rsidR="00D2264B" w:rsidRPr="00776331" w:rsidTr="00A630DA">
        <w:trPr>
          <w:trHeight w:val="362"/>
        </w:trPr>
        <w:tc>
          <w:tcPr>
            <w:tcW w:w="3227"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 xml:space="preserve">Савченко                         </w:t>
            </w:r>
            <w:proofErr w:type="spellStart"/>
            <w:r w:rsidRPr="00776331">
              <w:rPr>
                <w:rFonts w:ascii="Times New Roman" w:hAnsi="Times New Roman"/>
                <w:sz w:val="28"/>
                <w:szCs w:val="28"/>
              </w:rPr>
              <w:t>Тетяна</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Миколаївна</w:t>
            </w:r>
            <w:proofErr w:type="spellEnd"/>
          </w:p>
        </w:tc>
        <w:tc>
          <w:tcPr>
            <w:tcW w:w="567" w:type="dxa"/>
          </w:tcPr>
          <w:p w:rsidR="00D2264B" w:rsidRPr="00776331" w:rsidRDefault="00D2264B" w:rsidP="00A630DA">
            <w:pPr>
              <w:jc w:val="right"/>
              <w:rPr>
                <w:sz w:val="28"/>
                <w:szCs w:val="28"/>
                <w:lang w:val="uk-UA"/>
              </w:rPr>
            </w:pPr>
            <w:r w:rsidRPr="00776331">
              <w:rPr>
                <w:sz w:val="28"/>
                <w:szCs w:val="28"/>
              </w:rPr>
              <w:t>-</w:t>
            </w:r>
          </w:p>
        </w:tc>
        <w:tc>
          <w:tcPr>
            <w:tcW w:w="5812"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 xml:space="preserve">перший заступник </w:t>
            </w:r>
            <w:proofErr w:type="spellStart"/>
            <w:r w:rsidRPr="00776331">
              <w:rPr>
                <w:rFonts w:ascii="Times New Roman" w:hAnsi="Times New Roman"/>
                <w:sz w:val="28"/>
                <w:szCs w:val="28"/>
              </w:rPr>
              <w:t>міського</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голови</w:t>
            </w:r>
            <w:proofErr w:type="spellEnd"/>
            <w:r w:rsidRPr="00776331">
              <w:rPr>
                <w:rFonts w:ascii="Times New Roman" w:hAnsi="Times New Roman"/>
                <w:sz w:val="28"/>
                <w:szCs w:val="28"/>
              </w:rPr>
              <w:t xml:space="preserve">, голова </w:t>
            </w:r>
            <w:proofErr w:type="spellStart"/>
            <w:r w:rsidRPr="00776331">
              <w:rPr>
                <w:rFonts w:ascii="Times New Roman" w:hAnsi="Times New Roman"/>
                <w:sz w:val="28"/>
                <w:szCs w:val="28"/>
              </w:rPr>
              <w:t>міської</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комі</w:t>
            </w:r>
            <w:proofErr w:type="gramStart"/>
            <w:r w:rsidRPr="00776331">
              <w:rPr>
                <w:rFonts w:ascii="Times New Roman" w:hAnsi="Times New Roman"/>
                <w:sz w:val="28"/>
                <w:szCs w:val="28"/>
              </w:rPr>
              <w:t>с</w:t>
            </w:r>
            <w:proofErr w:type="gramEnd"/>
            <w:r w:rsidRPr="00776331">
              <w:rPr>
                <w:rFonts w:ascii="Times New Roman" w:hAnsi="Times New Roman"/>
                <w:sz w:val="28"/>
                <w:szCs w:val="28"/>
              </w:rPr>
              <w:t>ії</w:t>
            </w:r>
            <w:proofErr w:type="spellEnd"/>
            <w:r w:rsidRPr="00776331">
              <w:rPr>
                <w:rFonts w:ascii="Times New Roman" w:hAnsi="Times New Roman"/>
                <w:sz w:val="28"/>
                <w:szCs w:val="28"/>
              </w:rPr>
              <w:t>;</w:t>
            </w:r>
          </w:p>
        </w:tc>
      </w:tr>
      <w:tr w:rsidR="00D2264B" w:rsidRPr="00776331" w:rsidTr="00A630DA">
        <w:trPr>
          <w:trHeight w:val="145"/>
        </w:trPr>
        <w:tc>
          <w:tcPr>
            <w:tcW w:w="3227" w:type="dxa"/>
          </w:tcPr>
          <w:p w:rsidR="00D2264B" w:rsidRPr="00B8537F" w:rsidRDefault="00D2264B" w:rsidP="00A630DA">
            <w:pPr>
              <w:pStyle w:val="a5"/>
              <w:spacing w:before="0" w:beforeAutospacing="0" w:after="0" w:afterAutospacing="0"/>
              <w:jc w:val="both"/>
            </w:pPr>
          </w:p>
        </w:tc>
        <w:tc>
          <w:tcPr>
            <w:tcW w:w="567" w:type="dxa"/>
          </w:tcPr>
          <w:p w:rsidR="00D2264B" w:rsidRPr="00B8537F" w:rsidRDefault="00D2264B" w:rsidP="00A630DA">
            <w:pPr>
              <w:pStyle w:val="a5"/>
              <w:jc w:val="right"/>
              <w:rPr>
                <w:sz w:val="28"/>
                <w:szCs w:val="28"/>
              </w:rPr>
            </w:pPr>
          </w:p>
        </w:tc>
        <w:tc>
          <w:tcPr>
            <w:tcW w:w="5812" w:type="dxa"/>
          </w:tcPr>
          <w:p w:rsidR="00D2264B" w:rsidRPr="00B8537F" w:rsidRDefault="00D2264B" w:rsidP="00A630DA">
            <w:pPr>
              <w:pStyle w:val="a5"/>
              <w:spacing w:before="0" w:beforeAutospacing="0" w:after="0" w:afterAutospacing="0"/>
              <w:jc w:val="both"/>
              <w:rPr>
                <w:sz w:val="28"/>
                <w:szCs w:val="28"/>
              </w:rPr>
            </w:pPr>
          </w:p>
        </w:tc>
      </w:tr>
      <w:tr w:rsidR="00D2264B" w:rsidRPr="00776331" w:rsidTr="00A630DA">
        <w:trPr>
          <w:trHeight w:val="275"/>
        </w:trPr>
        <w:tc>
          <w:tcPr>
            <w:tcW w:w="3227"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Юхно</w:t>
            </w:r>
          </w:p>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 xml:space="preserve">Марина </w:t>
            </w:r>
            <w:proofErr w:type="spellStart"/>
            <w:r w:rsidRPr="00776331">
              <w:rPr>
                <w:rFonts w:ascii="Times New Roman" w:hAnsi="Times New Roman"/>
                <w:sz w:val="28"/>
                <w:szCs w:val="28"/>
              </w:rPr>
              <w:t>Анатоліївна</w:t>
            </w:r>
            <w:proofErr w:type="spellEnd"/>
          </w:p>
        </w:tc>
        <w:tc>
          <w:tcPr>
            <w:tcW w:w="567" w:type="dxa"/>
          </w:tcPr>
          <w:p w:rsidR="00D2264B" w:rsidRPr="00776331" w:rsidRDefault="00D2264B" w:rsidP="00A630DA">
            <w:pPr>
              <w:jc w:val="right"/>
              <w:rPr>
                <w:sz w:val="28"/>
                <w:szCs w:val="28"/>
                <w:lang w:val="uk-UA"/>
              </w:rPr>
            </w:pPr>
            <w:r w:rsidRPr="00776331">
              <w:rPr>
                <w:sz w:val="28"/>
                <w:szCs w:val="28"/>
              </w:rPr>
              <w:t>-</w:t>
            </w:r>
          </w:p>
        </w:tc>
        <w:tc>
          <w:tcPr>
            <w:tcW w:w="5812"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 xml:space="preserve">начальник </w:t>
            </w:r>
            <w:proofErr w:type="spellStart"/>
            <w:r w:rsidRPr="00776331">
              <w:rPr>
                <w:rFonts w:ascii="Times New Roman" w:hAnsi="Times New Roman"/>
                <w:sz w:val="28"/>
                <w:szCs w:val="28"/>
              </w:rPr>
              <w:t>Управління</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економічного</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розвитку</w:t>
            </w:r>
            <w:proofErr w:type="spellEnd"/>
            <w:r w:rsidRPr="00776331">
              <w:rPr>
                <w:rFonts w:ascii="Times New Roman" w:hAnsi="Times New Roman"/>
                <w:sz w:val="28"/>
                <w:szCs w:val="28"/>
              </w:rPr>
              <w:t xml:space="preserve"> Бахмутської </w:t>
            </w:r>
            <w:proofErr w:type="spellStart"/>
            <w:r w:rsidRPr="00776331">
              <w:rPr>
                <w:rFonts w:ascii="Times New Roman" w:hAnsi="Times New Roman"/>
                <w:sz w:val="28"/>
                <w:szCs w:val="28"/>
              </w:rPr>
              <w:t>міської</w:t>
            </w:r>
            <w:proofErr w:type="spellEnd"/>
            <w:r w:rsidRPr="00776331">
              <w:rPr>
                <w:rFonts w:ascii="Times New Roman" w:hAnsi="Times New Roman"/>
                <w:sz w:val="28"/>
                <w:szCs w:val="28"/>
              </w:rPr>
              <w:t xml:space="preserve"> </w:t>
            </w:r>
            <w:proofErr w:type="gramStart"/>
            <w:r w:rsidRPr="00776331">
              <w:rPr>
                <w:rFonts w:ascii="Times New Roman" w:hAnsi="Times New Roman"/>
                <w:sz w:val="28"/>
                <w:szCs w:val="28"/>
              </w:rPr>
              <w:t>ради</w:t>
            </w:r>
            <w:proofErr w:type="gramEnd"/>
            <w:r w:rsidRPr="00776331">
              <w:rPr>
                <w:rFonts w:ascii="Times New Roman" w:hAnsi="Times New Roman"/>
                <w:sz w:val="28"/>
                <w:szCs w:val="28"/>
              </w:rPr>
              <w:t xml:space="preserve">, заступник </w:t>
            </w:r>
            <w:proofErr w:type="spellStart"/>
            <w:r w:rsidRPr="00776331">
              <w:rPr>
                <w:rFonts w:ascii="Times New Roman" w:hAnsi="Times New Roman"/>
                <w:sz w:val="28"/>
                <w:szCs w:val="28"/>
              </w:rPr>
              <w:t>голови</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міської</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комісії</w:t>
            </w:r>
            <w:proofErr w:type="spellEnd"/>
            <w:r w:rsidRPr="00776331">
              <w:rPr>
                <w:rFonts w:ascii="Times New Roman" w:hAnsi="Times New Roman"/>
                <w:sz w:val="28"/>
                <w:szCs w:val="28"/>
              </w:rPr>
              <w:t>;</w:t>
            </w:r>
          </w:p>
        </w:tc>
      </w:tr>
      <w:tr w:rsidR="00D2264B" w:rsidRPr="00776331" w:rsidTr="00A630DA">
        <w:trPr>
          <w:trHeight w:val="122"/>
        </w:trPr>
        <w:tc>
          <w:tcPr>
            <w:tcW w:w="3227" w:type="dxa"/>
          </w:tcPr>
          <w:p w:rsidR="00D2264B" w:rsidRPr="00DC40F1" w:rsidRDefault="00D2264B" w:rsidP="00A630DA">
            <w:pPr>
              <w:spacing w:after="0" w:line="240" w:lineRule="auto"/>
              <w:jc w:val="both"/>
              <w:rPr>
                <w:rFonts w:ascii="Times New Roman" w:hAnsi="Times New Roman"/>
                <w:sz w:val="16"/>
                <w:szCs w:val="16"/>
                <w:lang w:val="uk-UA"/>
              </w:rPr>
            </w:pPr>
          </w:p>
        </w:tc>
        <w:tc>
          <w:tcPr>
            <w:tcW w:w="567" w:type="dxa"/>
          </w:tcPr>
          <w:p w:rsidR="00D2264B" w:rsidRPr="00776331" w:rsidRDefault="00D2264B" w:rsidP="00A630DA">
            <w:pPr>
              <w:jc w:val="right"/>
              <w:rPr>
                <w:sz w:val="28"/>
                <w:szCs w:val="28"/>
                <w:lang w:val="uk-UA"/>
              </w:rPr>
            </w:pPr>
          </w:p>
        </w:tc>
        <w:tc>
          <w:tcPr>
            <w:tcW w:w="5812" w:type="dxa"/>
          </w:tcPr>
          <w:p w:rsidR="00D2264B" w:rsidRPr="00DC40F1" w:rsidRDefault="00D2264B" w:rsidP="00A630DA">
            <w:pPr>
              <w:spacing w:after="0" w:line="240" w:lineRule="auto"/>
              <w:jc w:val="both"/>
              <w:rPr>
                <w:rFonts w:ascii="Times New Roman" w:hAnsi="Times New Roman"/>
                <w:sz w:val="16"/>
                <w:szCs w:val="16"/>
                <w:lang w:val="uk-UA"/>
              </w:rPr>
            </w:pPr>
          </w:p>
        </w:tc>
      </w:tr>
      <w:tr w:rsidR="00D2264B" w:rsidRPr="00776331" w:rsidTr="00A630DA">
        <w:trPr>
          <w:trHeight w:val="362"/>
        </w:trPr>
        <w:tc>
          <w:tcPr>
            <w:tcW w:w="3227" w:type="dxa"/>
          </w:tcPr>
          <w:p w:rsidR="00D2264B" w:rsidRPr="00776331" w:rsidRDefault="00D2264B" w:rsidP="00A630DA">
            <w:pPr>
              <w:spacing w:after="0" w:line="240" w:lineRule="auto"/>
              <w:rPr>
                <w:rFonts w:ascii="Times New Roman" w:hAnsi="Times New Roman"/>
                <w:sz w:val="28"/>
                <w:szCs w:val="28"/>
                <w:lang w:val="uk-UA"/>
              </w:rPr>
            </w:pPr>
            <w:proofErr w:type="spellStart"/>
            <w:r w:rsidRPr="00776331">
              <w:rPr>
                <w:rFonts w:ascii="Times New Roman" w:hAnsi="Times New Roman"/>
                <w:sz w:val="28"/>
                <w:szCs w:val="28"/>
              </w:rPr>
              <w:t>Сподіна</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Інна</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Володимирівна</w:t>
            </w:r>
            <w:proofErr w:type="spellEnd"/>
          </w:p>
        </w:tc>
        <w:tc>
          <w:tcPr>
            <w:tcW w:w="567" w:type="dxa"/>
          </w:tcPr>
          <w:p w:rsidR="00D2264B" w:rsidRPr="00776331" w:rsidRDefault="00D2264B" w:rsidP="00A630DA">
            <w:pPr>
              <w:jc w:val="right"/>
              <w:rPr>
                <w:sz w:val="28"/>
                <w:szCs w:val="28"/>
                <w:lang w:val="uk-UA"/>
              </w:rPr>
            </w:pPr>
            <w:r w:rsidRPr="00776331">
              <w:rPr>
                <w:sz w:val="28"/>
                <w:szCs w:val="28"/>
              </w:rPr>
              <w:t>-</w:t>
            </w:r>
          </w:p>
        </w:tc>
        <w:tc>
          <w:tcPr>
            <w:tcW w:w="5812"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rPr>
              <w:t xml:space="preserve">начальник </w:t>
            </w:r>
            <w:proofErr w:type="spellStart"/>
            <w:r w:rsidRPr="00776331">
              <w:rPr>
                <w:rFonts w:ascii="Times New Roman" w:hAnsi="Times New Roman"/>
                <w:sz w:val="28"/>
                <w:szCs w:val="28"/>
              </w:rPr>
              <w:t>Управління</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праці</w:t>
            </w:r>
            <w:proofErr w:type="spellEnd"/>
            <w:r w:rsidRPr="00776331">
              <w:rPr>
                <w:rFonts w:ascii="Times New Roman" w:hAnsi="Times New Roman"/>
                <w:sz w:val="28"/>
                <w:szCs w:val="28"/>
              </w:rPr>
              <w:t xml:space="preserve"> та </w:t>
            </w:r>
            <w:proofErr w:type="spellStart"/>
            <w:proofErr w:type="gramStart"/>
            <w:r w:rsidRPr="00776331">
              <w:rPr>
                <w:rFonts w:ascii="Times New Roman" w:hAnsi="Times New Roman"/>
                <w:sz w:val="28"/>
                <w:szCs w:val="28"/>
              </w:rPr>
              <w:t>соц</w:t>
            </w:r>
            <w:proofErr w:type="gramEnd"/>
            <w:r w:rsidRPr="00776331">
              <w:rPr>
                <w:rFonts w:ascii="Times New Roman" w:hAnsi="Times New Roman"/>
                <w:sz w:val="28"/>
                <w:szCs w:val="28"/>
              </w:rPr>
              <w:t>іального</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захисту</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населення</w:t>
            </w:r>
            <w:proofErr w:type="spellEnd"/>
            <w:r w:rsidRPr="00776331">
              <w:rPr>
                <w:rFonts w:ascii="Times New Roman" w:hAnsi="Times New Roman"/>
                <w:sz w:val="28"/>
                <w:szCs w:val="28"/>
              </w:rPr>
              <w:t xml:space="preserve"> Бахмутської </w:t>
            </w:r>
            <w:proofErr w:type="spellStart"/>
            <w:r w:rsidRPr="00776331">
              <w:rPr>
                <w:rFonts w:ascii="Times New Roman" w:hAnsi="Times New Roman"/>
                <w:sz w:val="28"/>
                <w:szCs w:val="28"/>
              </w:rPr>
              <w:t>міської</w:t>
            </w:r>
            <w:proofErr w:type="spellEnd"/>
            <w:r w:rsidRPr="00776331">
              <w:rPr>
                <w:rFonts w:ascii="Times New Roman" w:hAnsi="Times New Roman"/>
                <w:sz w:val="28"/>
                <w:szCs w:val="28"/>
              </w:rPr>
              <w:t xml:space="preserve"> ради, заступник </w:t>
            </w:r>
            <w:proofErr w:type="spellStart"/>
            <w:r w:rsidRPr="00776331">
              <w:rPr>
                <w:rFonts w:ascii="Times New Roman" w:hAnsi="Times New Roman"/>
                <w:sz w:val="28"/>
                <w:szCs w:val="28"/>
              </w:rPr>
              <w:t>голови</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міської</w:t>
            </w:r>
            <w:proofErr w:type="spellEnd"/>
            <w:r w:rsidRPr="00776331">
              <w:rPr>
                <w:rFonts w:ascii="Times New Roman" w:hAnsi="Times New Roman"/>
                <w:sz w:val="28"/>
                <w:szCs w:val="28"/>
              </w:rPr>
              <w:t xml:space="preserve"> </w:t>
            </w:r>
            <w:proofErr w:type="spellStart"/>
            <w:r w:rsidRPr="00776331">
              <w:rPr>
                <w:rFonts w:ascii="Times New Roman" w:hAnsi="Times New Roman"/>
                <w:sz w:val="28"/>
                <w:szCs w:val="28"/>
              </w:rPr>
              <w:t>комісії</w:t>
            </w:r>
            <w:proofErr w:type="spellEnd"/>
            <w:r w:rsidRPr="00776331">
              <w:rPr>
                <w:rFonts w:ascii="Times New Roman" w:hAnsi="Times New Roman"/>
                <w:sz w:val="28"/>
                <w:szCs w:val="28"/>
              </w:rPr>
              <w:t>;</w:t>
            </w:r>
          </w:p>
        </w:tc>
      </w:tr>
      <w:tr w:rsidR="00D2264B" w:rsidRPr="00776331" w:rsidTr="00A630DA">
        <w:trPr>
          <w:trHeight w:val="271"/>
        </w:trPr>
        <w:tc>
          <w:tcPr>
            <w:tcW w:w="3227" w:type="dxa"/>
          </w:tcPr>
          <w:p w:rsidR="00D2264B" w:rsidRPr="008040CA" w:rsidRDefault="00D2264B" w:rsidP="00A630DA">
            <w:pPr>
              <w:spacing w:after="0" w:line="240" w:lineRule="auto"/>
              <w:jc w:val="both"/>
              <w:rPr>
                <w:rFonts w:ascii="Times New Roman" w:hAnsi="Times New Roman"/>
                <w:sz w:val="16"/>
                <w:szCs w:val="16"/>
              </w:rPr>
            </w:pPr>
          </w:p>
        </w:tc>
        <w:tc>
          <w:tcPr>
            <w:tcW w:w="567" w:type="dxa"/>
          </w:tcPr>
          <w:p w:rsidR="00D2264B" w:rsidRPr="00776331" w:rsidRDefault="00D2264B" w:rsidP="00A630DA">
            <w:pPr>
              <w:jc w:val="right"/>
              <w:rPr>
                <w:sz w:val="28"/>
                <w:szCs w:val="28"/>
                <w:lang w:val="uk-UA"/>
              </w:rPr>
            </w:pPr>
          </w:p>
        </w:tc>
        <w:tc>
          <w:tcPr>
            <w:tcW w:w="5812" w:type="dxa"/>
          </w:tcPr>
          <w:p w:rsidR="00D2264B" w:rsidRPr="008040CA" w:rsidRDefault="00D2264B" w:rsidP="00A630DA">
            <w:pPr>
              <w:spacing w:after="0" w:line="240" w:lineRule="auto"/>
              <w:jc w:val="both"/>
              <w:rPr>
                <w:rFonts w:ascii="Times New Roman" w:hAnsi="Times New Roman"/>
                <w:sz w:val="16"/>
                <w:szCs w:val="16"/>
                <w:lang w:val="uk-UA"/>
              </w:rPr>
            </w:pPr>
          </w:p>
        </w:tc>
      </w:tr>
      <w:tr w:rsidR="00D2264B" w:rsidRPr="00305D3A" w:rsidTr="00A630DA">
        <w:trPr>
          <w:trHeight w:val="362"/>
        </w:trPr>
        <w:tc>
          <w:tcPr>
            <w:tcW w:w="3227" w:type="dxa"/>
          </w:tcPr>
          <w:p w:rsidR="00D2264B" w:rsidRPr="00776331" w:rsidRDefault="00D2264B" w:rsidP="00A630DA">
            <w:pPr>
              <w:spacing w:after="0" w:line="240" w:lineRule="auto"/>
              <w:rPr>
                <w:rFonts w:ascii="Times New Roman" w:hAnsi="Times New Roman"/>
                <w:sz w:val="28"/>
                <w:szCs w:val="28"/>
                <w:lang w:val="uk-UA"/>
              </w:rPr>
            </w:pPr>
            <w:proofErr w:type="spellStart"/>
            <w:r w:rsidRPr="00776331">
              <w:rPr>
                <w:rFonts w:ascii="Times New Roman" w:hAnsi="Times New Roman"/>
                <w:sz w:val="28"/>
                <w:szCs w:val="28"/>
                <w:lang w:val="uk-UA"/>
              </w:rPr>
              <w:t>ТретьяченкоСвітланаВікторівна</w:t>
            </w:r>
            <w:proofErr w:type="spellEnd"/>
          </w:p>
        </w:tc>
        <w:tc>
          <w:tcPr>
            <w:tcW w:w="567" w:type="dxa"/>
          </w:tcPr>
          <w:p w:rsidR="00D2264B" w:rsidRPr="00776331" w:rsidRDefault="00D2264B" w:rsidP="00A630DA">
            <w:pPr>
              <w:jc w:val="right"/>
              <w:rPr>
                <w:sz w:val="28"/>
                <w:szCs w:val="28"/>
                <w:lang w:val="uk-UA"/>
              </w:rPr>
            </w:pPr>
            <w:r w:rsidRPr="00776331">
              <w:rPr>
                <w:sz w:val="28"/>
                <w:szCs w:val="28"/>
              </w:rPr>
              <w:t>-</w:t>
            </w:r>
          </w:p>
        </w:tc>
        <w:tc>
          <w:tcPr>
            <w:tcW w:w="5812" w:type="dxa"/>
          </w:tcPr>
          <w:p w:rsidR="00D2264B" w:rsidRPr="00776331" w:rsidRDefault="00D2264B" w:rsidP="00A630DA">
            <w:pPr>
              <w:spacing w:after="0" w:line="240" w:lineRule="auto"/>
              <w:jc w:val="both"/>
              <w:rPr>
                <w:rFonts w:ascii="Times New Roman" w:hAnsi="Times New Roman"/>
                <w:sz w:val="28"/>
                <w:szCs w:val="28"/>
                <w:lang w:val="uk-UA"/>
              </w:rPr>
            </w:pPr>
            <w:r w:rsidRPr="00776331">
              <w:rPr>
                <w:rFonts w:ascii="Times New Roman" w:hAnsi="Times New Roman"/>
                <w:sz w:val="28"/>
                <w:szCs w:val="28"/>
                <w:lang w:val="uk-UA"/>
              </w:rPr>
              <w:t>заступник начальника відділу з питань соціально-трудових відносин та контролю за нарахуванням (перерахунком) та виплатою пенсій Управління праці та соціального захисту населення Бахмутської міської ради, секретар міської комісії.</w:t>
            </w:r>
          </w:p>
        </w:tc>
      </w:tr>
      <w:tr w:rsidR="00D2264B" w:rsidRPr="00305D3A" w:rsidTr="00A630DA">
        <w:trPr>
          <w:trHeight w:val="157"/>
        </w:trPr>
        <w:tc>
          <w:tcPr>
            <w:tcW w:w="3227" w:type="dxa"/>
          </w:tcPr>
          <w:p w:rsidR="00D2264B" w:rsidRPr="00470965" w:rsidRDefault="00D2264B" w:rsidP="00A630DA">
            <w:pPr>
              <w:pStyle w:val="a5"/>
              <w:jc w:val="both"/>
              <w:rPr>
                <w:color w:val="FF0000"/>
                <w:sz w:val="28"/>
                <w:szCs w:val="28"/>
              </w:rPr>
            </w:pPr>
          </w:p>
        </w:tc>
        <w:tc>
          <w:tcPr>
            <w:tcW w:w="567" w:type="dxa"/>
          </w:tcPr>
          <w:p w:rsidR="00D2264B" w:rsidRPr="00470965" w:rsidRDefault="00D2264B" w:rsidP="00A630DA">
            <w:pPr>
              <w:pStyle w:val="a5"/>
              <w:jc w:val="right"/>
              <w:rPr>
                <w:color w:val="FF0000"/>
                <w:sz w:val="28"/>
                <w:szCs w:val="28"/>
              </w:rPr>
            </w:pPr>
          </w:p>
        </w:tc>
        <w:tc>
          <w:tcPr>
            <w:tcW w:w="5812" w:type="dxa"/>
          </w:tcPr>
          <w:p w:rsidR="00D2264B" w:rsidRPr="00470965" w:rsidRDefault="00D2264B" w:rsidP="00A630DA">
            <w:pPr>
              <w:pStyle w:val="a5"/>
              <w:jc w:val="both"/>
              <w:rPr>
                <w:color w:val="FF0000"/>
                <w:sz w:val="28"/>
                <w:szCs w:val="28"/>
              </w:rPr>
            </w:pPr>
          </w:p>
        </w:tc>
      </w:tr>
      <w:tr w:rsidR="00D2264B" w:rsidRPr="001C3C5C" w:rsidTr="00A630DA">
        <w:trPr>
          <w:trHeight w:val="469"/>
        </w:trPr>
        <w:tc>
          <w:tcPr>
            <w:tcW w:w="9606" w:type="dxa"/>
            <w:gridSpan w:val="3"/>
          </w:tcPr>
          <w:p w:rsidR="00D2264B" w:rsidRPr="001C3C5C" w:rsidRDefault="00D2264B" w:rsidP="00A630DA">
            <w:pPr>
              <w:pStyle w:val="a5"/>
              <w:jc w:val="center"/>
              <w:rPr>
                <w:b/>
                <w:sz w:val="28"/>
                <w:szCs w:val="28"/>
                <w:lang w:val="ru-RU"/>
              </w:rPr>
            </w:pPr>
            <w:r w:rsidRPr="001C3C5C">
              <w:rPr>
                <w:b/>
                <w:sz w:val="28"/>
                <w:szCs w:val="28"/>
              </w:rPr>
              <w:t>ЧЛЕНИ МІСЬКОЇ КОМІСІЇ</w:t>
            </w:r>
            <w:r w:rsidRPr="001C3C5C">
              <w:rPr>
                <w:b/>
                <w:sz w:val="28"/>
                <w:szCs w:val="28"/>
                <w:lang w:val="ru-RU"/>
              </w:rPr>
              <w:t>:</w:t>
            </w:r>
          </w:p>
        </w:tc>
      </w:tr>
      <w:tr w:rsidR="00D2264B" w:rsidRPr="001C3C5C" w:rsidTr="00A630DA">
        <w:trPr>
          <w:trHeight w:val="364"/>
        </w:trPr>
        <w:tc>
          <w:tcPr>
            <w:tcW w:w="3227" w:type="dxa"/>
          </w:tcPr>
          <w:p w:rsidR="00D2264B" w:rsidRPr="001C3C5C" w:rsidRDefault="00D2264B" w:rsidP="00A630DA">
            <w:pPr>
              <w:pStyle w:val="a5"/>
              <w:rPr>
                <w:sz w:val="28"/>
                <w:szCs w:val="28"/>
              </w:rPr>
            </w:pPr>
            <w:r w:rsidRPr="001C3C5C">
              <w:rPr>
                <w:sz w:val="28"/>
                <w:szCs w:val="28"/>
                <w:lang w:val="ru-RU"/>
              </w:rPr>
              <w:t xml:space="preserve">Акулова                                </w:t>
            </w:r>
            <w:proofErr w:type="spellStart"/>
            <w:r w:rsidRPr="001C3C5C">
              <w:rPr>
                <w:sz w:val="28"/>
                <w:szCs w:val="28"/>
                <w:lang w:val="ru-RU"/>
              </w:rPr>
              <w:t>Альона</w:t>
            </w:r>
            <w:proofErr w:type="spellEnd"/>
            <w:r w:rsidRPr="001C3C5C">
              <w:rPr>
                <w:sz w:val="28"/>
                <w:szCs w:val="28"/>
                <w:lang w:val="ru-RU"/>
              </w:rPr>
              <w:t xml:space="preserve"> </w:t>
            </w:r>
            <w:proofErr w:type="spellStart"/>
            <w:r w:rsidRPr="001C3C5C">
              <w:rPr>
                <w:sz w:val="28"/>
                <w:szCs w:val="28"/>
                <w:lang w:val="ru-RU"/>
              </w:rPr>
              <w:t>Львівна</w:t>
            </w:r>
            <w:proofErr w:type="spellEnd"/>
          </w:p>
        </w:tc>
        <w:tc>
          <w:tcPr>
            <w:tcW w:w="567" w:type="dxa"/>
          </w:tcPr>
          <w:p w:rsidR="00D2264B" w:rsidRPr="001C3C5C" w:rsidRDefault="00D2264B" w:rsidP="00A630DA">
            <w:pPr>
              <w:pStyle w:val="a5"/>
              <w:jc w:val="right"/>
              <w:rPr>
                <w:sz w:val="28"/>
                <w:szCs w:val="28"/>
              </w:rPr>
            </w:pPr>
            <w:r w:rsidRPr="001C3C5C">
              <w:rPr>
                <w:sz w:val="28"/>
                <w:szCs w:val="28"/>
              </w:rPr>
              <w:t>-</w:t>
            </w:r>
          </w:p>
        </w:tc>
        <w:tc>
          <w:tcPr>
            <w:tcW w:w="5812" w:type="dxa"/>
          </w:tcPr>
          <w:p w:rsidR="00D2264B" w:rsidRPr="001C3C5C" w:rsidRDefault="00D2264B" w:rsidP="00A630DA">
            <w:pPr>
              <w:pStyle w:val="a5"/>
              <w:jc w:val="both"/>
              <w:rPr>
                <w:sz w:val="28"/>
                <w:szCs w:val="28"/>
              </w:rPr>
            </w:pPr>
            <w:r w:rsidRPr="001C3C5C">
              <w:rPr>
                <w:sz w:val="28"/>
                <w:szCs w:val="28"/>
              </w:rPr>
              <w:t>депутат Бахмутської міської ради (за згодою);</w:t>
            </w:r>
          </w:p>
        </w:tc>
      </w:tr>
      <w:tr w:rsidR="00D2264B" w:rsidRPr="007073AC" w:rsidTr="00A630DA">
        <w:trPr>
          <w:trHeight w:val="271"/>
        </w:trPr>
        <w:tc>
          <w:tcPr>
            <w:tcW w:w="3227" w:type="dxa"/>
          </w:tcPr>
          <w:p w:rsidR="00D2264B" w:rsidRPr="007073AC" w:rsidRDefault="00D2264B" w:rsidP="00A630DA">
            <w:pPr>
              <w:pStyle w:val="a5"/>
              <w:jc w:val="both"/>
              <w:rPr>
                <w:color w:val="FF0000"/>
                <w:sz w:val="28"/>
                <w:szCs w:val="28"/>
              </w:rPr>
            </w:pPr>
          </w:p>
        </w:tc>
        <w:tc>
          <w:tcPr>
            <w:tcW w:w="567" w:type="dxa"/>
          </w:tcPr>
          <w:p w:rsidR="00D2264B" w:rsidRPr="007073AC" w:rsidRDefault="00D2264B" w:rsidP="00A630DA">
            <w:pPr>
              <w:pStyle w:val="a5"/>
              <w:jc w:val="right"/>
              <w:rPr>
                <w:color w:val="FF0000"/>
                <w:sz w:val="28"/>
                <w:szCs w:val="28"/>
              </w:rPr>
            </w:pPr>
          </w:p>
        </w:tc>
        <w:tc>
          <w:tcPr>
            <w:tcW w:w="5812" w:type="dxa"/>
          </w:tcPr>
          <w:p w:rsidR="00D2264B" w:rsidRPr="007073AC" w:rsidRDefault="00D2264B" w:rsidP="00A630DA">
            <w:pPr>
              <w:pStyle w:val="a5"/>
              <w:jc w:val="both"/>
              <w:rPr>
                <w:color w:val="FF0000"/>
                <w:sz w:val="28"/>
                <w:szCs w:val="28"/>
              </w:rPr>
            </w:pPr>
          </w:p>
        </w:tc>
      </w:tr>
      <w:tr w:rsidR="00D2264B" w:rsidRPr="00305D3A" w:rsidTr="00A630DA">
        <w:tc>
          <w:tcPr>
            <w:tcW w:w="3227" w:type="dxa"/>
          </w:tcPr>
          <w:p w:rsidR="00D2264B" w:rsidRPr="009E556F" w:rsidRDefault="00D2264B" w:rsidP="00A630DA">
            <w:pPr>
              <w:pStyle w:val="a5"/>
              <w:jc w:val="both"/>
              <w:rPr>
                <w:sz w:val="28"/>
                <w:szCs w:val="28"/>
              </w:rPr>
            </w:pPr>
            <w:r w:rsidRPr="009E556F">
              <w:rPr>
                <w:sz w:val="28"/>
                <w:szCs w:val="28"/>
              </w:rPr>
              <w:t>Клюєв                                 Сергій Анатолійович</w:t>
            </w:r>
          </w:p>
        </w:tc>
        <w:tc>
          <w:tcPr>
            <w:tcW w:w="567" w:type="dxa"/>
          </w:tcPr>
          <w:p w:rsidR="00D2264B" w:rsidRPr="009E556F" w:rsidRDefault="00D2264B" w:rsidP="00A630DA">
            <w:pPr>
              <w:pStyle w:val="a5"/>
              <w:jc w:val="right"/>
              <w:rPr>
                <w:sz w:val="28"/>
                <w:szCs w:val="28"/>
              </w:rPr>
            </w:pPr>
            <w:r w:rsidRPr="009E556F">
              <w:rPr>
                <w:sz w:val="28"/>
                <w:szCs w:val="28"/>
              </w:rPr>
              <w:t>-</w:t>
            </w:r>
          </w:p>
        </w:tc>
        <w:tc>
          <w:tcPr>
            <w:tcW w:w="5812" w:type="dxa"/>
          </w:tcPr>
          <w:p w:rsidR="00D2264B" w:rsidRPr="009E556F" w:rsidRDefault="00D2264B" w:rsidP="00A630DA">
            <w:pPr>
              <w:pStyle w:val="a5"/>
              <w:jc w:val="both"/>
              <w:rPr>
                <w:sz w:val="28"/>
                <w:szCs w:val="28"/>
              </w:rPr>
            </w:pPr>
            <w:r w:rsidRPr="009E556F">
              <w:rPr>
                <w:sz w:val="28"/>
                <w:szCs w:val="28"/>
              </w:rPr>
              <w:t xml:space="preserve">заступник начальника управління – начальник відділу адміністрування податків і зборів з фізичних осіб </w:t>
            </w:r>
            <w:proofErr w:type="spellStart"/>
            <w:r w:rsidRPr="009E556F">
              <w:rPr>
                <w:sz w:val="28"/>
                <w:szCs w:val="28"/>
              </w:rPr>
              <w:t>Бахмутського</w:t>
            </w:r>
            <w:proofErr w:type="spellEnd"/>
            <w:r w:rsidRPr="009E556F">
              <w:rPr>
                <w:sz w:val="28"/>
                <w:szCs w:val="28"/>
              </w:rPr>
              <w:t xml:space="preserve"> управління ГУ ДПС у Донецькій області</w:t>
            </w:r>
            <w:r>
              <w:rPr>
                <w:sz w:val="28"/>
                <w:szCs w:val="28"/>
              </w:rPr>
              <w:t xml:space="preserve"> (за згодою)</w:t>
            </w:r>
            <w:r w:rsidRPr="009E556F">
              <w:rPr>
                <w:sz w:val="28"/>
                <w:szCs w:val="28"/>
              </w:rPr>
              <w:t>;</w:t>
            </w:r>
          </w:p>
        </w:tc>
      </w:tr>
      <w:tr w:rsidR="00D2264B" w:rsidRPr="00305D3A" w:rsidTr="00A630DA">
        <w:tc>
          <w:tcPr>
            <w:tcW w:w="3227" w:type="dxa"/>
          </w:tcPr>
          <w:p w:rsidR="00D2264B" w:rsidRPr="007073AC" w:rsidRDefault="00D2264B" w:rsidP="00A630DA">
            <w:pPr>
              <w:pStyle w:val="a5"/>
              <w:jc w:val="both"/>
              <w:rPr>
                <w:color w:val="FF0000"/>
                <w:sz w:val="28"/>
                <w:szCs w:val="28"/>
              </w:rPr>
            </w:pPr>
          </w:p>
        </w:tc>
        <w:tc>
          <w:tcPr>
            <w:tcW w:w="567" w:type="dxa"/>
          </w:tcPr>
          <w:p w:rsidR="00D2264B" w:rsidRPr="007073AC" w:rsidRDefault="00D2264B" w:rsidP="00A630DA">
            <w:pPr>
              <w:pStyle w:val="a5"/>
              <w:jc w:val="right"/>
              <w:rPr>
                <w:color w:val="FF0000"/>
                <w:sz w:val="28"/>
                <w:szCs w:val="28"/>
              </w:rPr>
            </w:pPr>
          </w:p>
        </w:tc>
        <w:tc>
          <w:tcPr>
            <w:tcW w:w="5812" w:type="dxa"/>
          </w:tcPr>
          <w:p w:rsidR="00D2264B" w:rsidRPr="007073AC" w:rsidRDefault="00D2264B" w:rsidP="00A630DA">
            <w:pPr>
              <w:pStyle w:val="a5"/>
              <w:jc w:val="both"/>
              <w:rPr>
                <w:color w:val="FF0000"/>
                <w:sz w:val="28"/>
                <w:szCs w:val="28"/>
              </w:rPr>
            </w:pPr>
          </w:p>
        </w:tc>
      </w:tr>
      <w:tr w:rsidR="00D2264B" w:rsidRPr="007073AC" w:rsidTr="00A630DA">
        <w:trPr>
          <w:trHeight w:val="856"/>
        </w:trPr>
        <w:tc>
          <w:tcPr>
            <w:tcW w:w="3227" w:type="dxa"/>
          </w:tcPr>
          <w:p w:rsidR="00D2264B" w:rsidRPr="007073AC" w:rsidRDefault="00D2264B" w:rsidP="00A630DA">
            <w:pPr>
              <w:pStyle w:val="a5"/>
              <w:jc w:val="both"/>
              <w:rPr>
                <w:color w:val="FF0000"/>
                <w:sz w:val="28"/>
                <w:szCs w:val="28"/>
              </w:rPr>
            </w:pPr>
            <w:r w:rsidRPr="00C353E4">
              <w:rPr>
                <w:sz w:val="28"/>
                <w:szCs w:val="28"/>
              </w:rPr>
              <w:t>Лещенко                         Ірина Віталіївна</w:t>
            </w:r>
          </w:p>
        </w:tc>
        <w:tc>
          <w:tcPr>
            <w:tcW w:w="567" w:type="dxa"/>
          </w:tcPr>
          <w:p w:rsidR="00D2264B" w:rsidRPr="009E556F" w:rsidRDefault="00D2264B" w:rsidP="00A630DA">
            <w:pPr>
              <w:pStyle w:val="a5"/>
              <w:jc w:val="right"/>
              <w:rPr>
                <w:sz w:val="28"/>
                <w:szCs w:val="28"/>
              </w:rPr>
            </w:pPr>
            <w:r w:rsidRPr="009E556F">
              <w:rPr>
                <w:sz w:val="28"/>
                <w:szCs w:val="28"/>
              </w:rPr>
              <w:t>-</w:t>
            </w:r>
          </w:p>
        </w:tc>
        <w:tc>
          <w:tcPr>
            <w:tcW w:w="5812" w:type="dxa"/>
          </w:tcPr>
          <w:p w:rsidR="00D2264B" w:rsidRPr="00FF2006" w:rsidRDefault="00D2264B" w:rsidP="006516D9">
            <w:pPr>
              <w:pStyle w:val="a5"/>
              <w:jc w:val="both"/>
              <w:rPr>
                <w:color w:val="FF0000"/>
                <w:sz w:val="16"/>
                <w:szCs w:val="16"/>
              </w:rPr>
            </w:pPr>
            <w:r w:rsidRPr="00C353E4">
              <w:rPr>
                <w:sz w:val="28"/>
                <w:szCs w:val="28"/>
              </w:rPr>
              <w:t xml:space="preserve">директор </w:t>
            </w:r>
            <w:proofErr w:type="spellStart"/>
            <w:r w:rsidRPr="00C353E4">
              <w:rPr>
                <w:sz w:val="28"/>
                <w:szCs w:val="28"/>
              </w:rPr>
              <w:t>Бахмутського</w:t>
            </w:r>
            <w:proofErr w:type="spellEnd"/>
            <w:r w:rsidRPr="00C353E4">
              <w:rPr>
                <w:sz w:val="28"/>
                <w:szCs w:val="28"/>
              </w:rPr>
              <w:t xml:space="preserve"> міського центру зайнятості (за згодою);</w:t>
            </w:r>
          </w:p>
        </w:tc>
      </w:tr>
      <w:tr w:rsidR="00D2264B" w:rsidRPr="005D2CDB" w:rsidTr="00A630DA">
        <w:tc>
          <w:tcPr>
            <w:tcW w:w="3227" w:type="dxa"/>
          </w:tcPr>
          <w:p w:rsidR="00D2264B" w:rsidRPr="006B5C6A" w:rsidRDefault="00D2264B" w:rsidP="00A630DA">
            <w:pPr>
              <w:pStyle w:val="a5"/>
              <w:jc w:val="both"/>
              <w:rPr>
                <w:sz w:val="28"/>
                <w:szCs w:val="28"/>
              </w:rPr>
            </w:pPr>
            <w:proofErr w:type="spellStart"/>
            <w:r w:rsidRPr="006B5C6A">
              <w:rPr>
                <w:sz w:val="28"/>
                <w:szCs w:val="28"/>
              </w:rPr>
              <w:t>Малахова</w:t>
            </w:r>
            <w:proofErr w:type="spellEnd"/>
            <w:r w:rsidRPr="006B5C6A">
              <w:rPr>
                <w:sz w:val="28"/>
                <w:szCs w:val="28"/>
              </w:rPr>
              <w:t xml:space="preserve">                           Ольга </w:t>
            </w:r>
            <w:proofErr w:type="spellStart"/>
            <w:r w:rsidRPr="006B5C6A">
              <w:rPr>
                <w:sz w:val="28"/>
                <w:szCs w:val="28"/>
              </w:rPr>
              <w:t>Лимирівна</w:t>
            </w:r>
            <w:proofErr w:type="spellEnd"/>
          </w:p>
        </w:tc>
        <w:tc>
          <w:tcPr>
            <w:tcW w:w="567" w:type="dxa"/>
          </w:tcPr>
          <w:p w:rsidR="00D2264B" w:rsidRPr="006B5C6A" w:rsidRDefault="00D2264B" w:rsidP="00A630DA">
            <w:pPr>
              <w:pStyle w:val="a5"/>
              <w:jc w:val="right"/>
              <w:rPr>
                <w:sz w:val="28"/>
                <w:szCs w:val="28"/>
              </w:rPr>
            </w:pPr>
            <w:r w:rsidRPr="006B5C6A">
              <w:rPr>
                <w:sz w:val="28"/>
                <w:szCs w:val="28"/>
              </w:rPr>
              <w:t>-</w:t>
            </w:r>
          </w:p>
        </w:tc>
        <w:tc>
          <w:tcPr>
            <w:tcW w:w="5812" w:type="dxa"/>
          </w:tcPr>
          <w:p w:rsidR="00D2264B" w:rsidRPr="006B5C6A" w:rsidRDefault="00D2264B" w:rsidP="00A630DA">
            <w:pPr>
              <w:pStyle w:val="a5"/>
              <w:jc w:val="both"/>
              <w:rPr>
                <w:sz w:val="28"/>
                <w:szCs w:val="28"/>
              </w:rPr>
            </w:pPr>
            <w:proofErr w:type="spellStart"/>
            <w:r>
              <w:rPr>
                <w:sz w:val="28"/>
              </w:rPr>
              <w:t>в.о</w:t>
            </w:r>
            <w:proofErr w:type="spellEnd"/>
            <w:r>
              <w:rPr>
                <w:sz w:val="28"/>
              </w:rPr>
              <w:t xml:space="preserve">. </w:t>
            </w:r>
            <w:r w:rsidRPr="006B5C6A">
              <w:rPr>
                <w:sz w:val="28"/>
              </w:rPr>
              <w:t>начальник</w:t>
            </w:r>
            <w:r>
              <w:rPr>
                <w:sz w:val="28"/>
              </w:rPr>
              <w:t>а</w:t>
            </w:r>
            <w:r w:rsidRPr="006B5C6A">
              <w:rPr>
                <w:sz w:val="28"/>
              </w:rPr>
              <w:t xml:space="preserve"> </w:t>
            </w:r>
            <w:proofErr w:type="spellStart"/>
            <w:r w:rsidRPr="006B5C6A">
              <w:rPr>
                <w:sz w:val="28"/>
              </w:rPr>
              <w:t>Бахмутсько-Лиманського</w:t>
            </w:r>
            <w:proofErr w:type="spellEnd"/>
            <w:r w:rsidRPr="006B5C6A">
              <w:rPr>
                <w:sz w:val="28"/>
              </w:rPr>
              <w:t xml:space="preserve"> об’єднаного управління Пенсійного фонду України Донецької області (за згодою)</w:t>
            </w:r>
            <w:r w:rsidRPr="006B5C6A">
              <w:rPr>
                <w:sz w:val="28"/>
                <w:szCs w:val="28"/>
              </w:rPr>
              <w:t>;</w:t>
            </w:r>
          </w:p>
        </w:tc>
      </w:tr>
      <w:tr w:rsidR="00D2264B" w:rsidRPr="00305D3A" w:rsidTr="00A630DA">
        <w:tc>
          <w:tcPr>
            <w:tcW w:w="3227" w:type="dxa"/>
          </w:tcPr>
          <w:p w:rsidR="00D2264B" w:rsidRDefault="00D2264B" w:rsidP="00A630DA">
            <w:pPr>
              <w:pStyle w:val="a5"/>
              <w:jc w:val="both"/>
              <w:rPr>
                <w:sz w:val="28"/>
                <w:szCs w:val="28"/>
              </w:rPr>
            </w:pPr>
            <w:r>
              <w:rPr>
                <w:sz w:val="28"/>
                <w:szCs w:val="28"/>
              </w:rPr>
              <w:lastRenderedPageBreak/>
              <w:t xml:space="preserve">Матвієнко                                     Ірина </w:t>
            </w:r>
            <w:proofErr w:type="spellStart"/>
            <w:r>
              <w:rPr>
                <w:sz w:val="28"/>
                <w:szCs w:val="28"/>
              </w:rPr>
              <w:t>Вячеславівна</w:t>
            </w:r>
            <w:proofErr w:type="spellEnd"/>
          </w:p>
          <w:p w:rsidR="00D2264B" w:rsidRPr="000768BD" w:rsidRDefault="00D2264B" w:rsidP="00A630DA">
            <w:pPr>
              <w:pStyle w:val="a5"/>
              <w:jc w:val="both"/>
              <w:rPr>
                <w:sz w:val="16"/>
                <w:szCs w:val="16"/>
              </w:rPr>
            </w:pPr>
          </w:p>
          <w:p w:rsidR="00D2264B" w:rsidRPr="000768BD" w:rsidRDefault="00D2264B" w:rsidP="00A630DA">
            <w:pPr>
              <w:pStyle w:val="a5"/>
              <w:jc w:val="both"/>
              <w:rPr>
                <w:sz w:val="16"/>
                <w:szCs w:val="16"/>
              </w:rPr>
            </w:pPr>
          </w:p>
          <w:p w:rsidR="00D2264B" w:rsidRDefault="00D2264B" w:rsidP="00A630DA">
            <w:pPr>
              <w:pStyle w:val="a5"/>
              <w:jc w:val="both"/>
              <w:rPr>
                <w:sz w:val="28"/>
                <w:szCs w:val="28"/>
              </w:rPr>
            </w:pPr>
            <w:proofErr w:type="spellStart"/>
            <w:r>
              <w:rPr>
                <w:sz w:val="28"/>
                <w:szCs w:val="28"/>
              </w:rPr>
              <w:t>Пихтін</w:t>
            </w:r>
            <w:proofErr w:type="spellEnd"/>
            <w:r>
              <w:rPr>
                <w:sz w:val="28"/>
                <w:szCs w:val="28"/>
              </w:rPr>
              <w:t xml:space="preserve">                                            Юрій Віталійович</w:t>
            </w:r>
          </w:p>
          <w:p w:rsidR="00D2264B" w:rsidRPr="000768BD" w:rsidRDefault="00D2264B" w:rsidP="00A630DA">
            <w:pPr>
              <w:pStyle w:val="a5"/>
              <w:jc w:val="both"/>
              <w:rPr>
                <w:sz w:val="16"/>
                <w:szCs w:val="16"/>
              </w:rPr>
            </w:pPr>
          </w:p>
          <w:p w:rsidR="00D2264B" w:rsidRPr="007073AC" w:rsidRDefault="00D2264B" w:rsidP="00A630DA">
            <w:pPr>
              <w:pStyle w:val="a5"/>
              <w:jc w:val="both"/>
              <w:rPr>
                <w:sz w:val="28"/>
                <w:szCs w:val="28"/>
              </w:rPr>
            </w:pPr>
            <w:proofErr w:type="spellStart"/>
            <w:r>
              <w:rPr>
                <w:sz w:val="28"/>
                <w:szCs w:val="28"/>
              </w:rPr>
              <w:t>Погодаєва</w:t>
            </w:r>
            <w:proofErr w:type="spellEnd"/>
            <w:r>
              <w:rPr>
                <w:sz w:val="28"/>
                <w:szCs w:val="28"/>
              </w:rPr>
              <w:t xml:space="preserve">                          Надія Вікторівна</w:t>
            </w:r>
          </w:p>
        </w:tc>
        <w:tc>
          <w:tcPr>
            <w:tcW w:w="567" w:type="dxa"/>
          </w:tcPr>
          <w:p w:rsidR="00D2264B" w:rsidRDefault="00D2264B" w:rsidP="00A630DA">
            <w:pPr>
              <w:pStyle w:val="a5"/>
              <w:jc w:val="right"/>
              <w:rPr>
                <w:sz w:val="28"/>
                <w:szCs w:val="28"/>
              </w:rPr>
            </w:pPr>
            <w:r w:rsidRPr="00C353E4">
              <w:rPr>
                <w:sz w:val="28"/>
                <w:szCs w:val="28"/>
              </w:rPr>
              <w:t>-</w:t>
            </w:r>
          </w:p>
          <w:p w:rsidR="00D2264B" w:rsidRDefault="00D2264B" w:rsidP="00A630DA">
            <w:pPr>
              <w:pStyle w:val="a5"/>
              <w:jc w:val="right"/>
              <w:rPr>
                <w:sz w:val="28"/>
                <w:szCs w:val="28"/>
              </w:rPr>
            </w:pPr>
          </w:p>
          <w:p w:rsidR="00D2264B" w:rsidRDefault="00D2264B" w:rsidP="00A630DA">
            <w:pPr>
              <w:pStyle w:val="a5"/>
              <w:jc w:val="right"/>
              <w:rPr>
                <w:sz w:val="28"/>
                <w:szCs w:val="28"/>
              </w:rPr>
            </w:pPr>
          </w:p>
          <w:p w:rsidR="00D2264B" w:rsidRDefault="00D2264B" w:rsidP="00A630DA">
            <w:pPr>
              <w:pStyle w:val="a5"/>
              <w:jc w:val="right"/>
              <w:rPr>
                <w:sz w:val="28"/>
                <w:szCs w:val="28"/>
              </w:rPr>
            </w:pPr>
            <w:r>
              <w:rPr>
                <w:sz w:val="28"/>
                <w:szCs w:val="28"/>
              </w:rPr>
              <w:t>-</w:t>
            </w:r>
          </w:p>
          <w:p w:rsidR="00D2264B" w:rsidRPr="000768BD" w:rsidRDefault="00D2264B" w:rsidP="00A630DA">
            <w:pPr>
              <w:pStyle w:val="a5"/>
              <w:jc w:val="right"/>
              <w:rPr>
                <w:sz w:val="16"/>
                <w:szCs w:val="16"/>
              </w:rPr>
            </w:pPr>
          </w:p>
          <w:p w:rsidR="00D2264B" w:rsidRPr="000768BD" w:rsidRDefault="00D2264B" w:rsidP="00A630DA">
            <w:pPr>
              <w:pStyle w:val="a5"/>
              <w:jc w:val="right"/>
              <w:rPr>
                <w:sz w:val="16"/>
                <w:szCs w:val="16"/>
              </w:rPr>
            </w:pPr>
          </w:p>
          <w:p w:rsidR="00D2264B" w:rsidRPr="00C353E4" w:rsidRDefault="00D2264B" w:rsidP="00A630DA">
            <w:pPr>
              <w:pStyle w:val="a5"/>
              <w:jc w:val="right"/>
              <w:rPr>
                <w:sz w:val="28"/>
                <w:szCs w:val="28"/>
              </w:rPr>
            </w:pPr>
            <w:r>
              <w:rPr>
                <w:sz w:val="28"/>
                <w:szCs w:val="28"/>
              </w:rPr>
              <w:t>-</w:t>
            </w:r>
          </w:p>
        </w:tc>
        <w:tc>
          <w:tcPr>
            <w:tcW w:w="5812" w:type="dxa"/>
          </w:tcPr>
          <w:p w:rsidR="00D2264B" w:rsidRDefault="00D2264B" w:rsidP="00A630DA">
            <w:pPr>
              <w:pStyle w:val="a5"/>
              <w:jc w:val="both"/>
              <w:rPr>
                <w:sz w:val="28"/>
                <w:szCs w:val="28"/>
              </w:rPr>
            </w:pPr>
            <w:r>
              <w:rPr>
                <w:sz w:val="28"/>
                <w:szCs w:val="28"/>
              </w:rPr>
              <w:t xml:space="preserve">заступник начальника </w:t>
            </w:r>
            <w:proofErr w:type="spellStart"/>
            <w:r>
              <w:rPr>
                <w:sz w:val="28"/>
                <w:szCs w:val="28"/>
              </w:rPr>
              <w:t>Бахмутського</w:t>
            </w:r>
            <w:proofErr w:type="spellEnd"/>
            <w:r>
              <w:rPr>
                <w:sz w:val="28"/>
                <w:szCs w:val="28"/>
              </w:rPr>
              <w:t xml:space="preserve"> </w:t>
            </w:r>
            <w:proofErr w:type="spellStart"/>
            <w:r>
              <w:rPr>
                <w:sz w:val="28"/>
                <w:szCs w:val="28"/>
              </w:rPr>
              <w:t>міськрайонного</w:t>
            </w:r>
            <w:proofErr w:type="spellEnd"/>
            <w:r>
              <w:rPr>
                <w:sz w:val="28"/>
                <w:szCs w:val="28"/>
              </w:rPr>
              <w:t xml:space="preserve"> відділу державної виконавчої служби Головного територіального управління юстиції у Донецькій області (за згодою);</w:t>
            </w:r>
          </w:p>
          <w:p w:rsidR="00D2264B" w:rsidRDefault="00D2264B" w:rsidP="00A630DA">
            <w:pPr>
              <w:pStyle w:val="a5"/>
              <w:jc w:val="both"/>
              <w:rPr>
                <w:sz w:val="28"/>
                <w:szCs w:val="28"/>
              </w:rPr>
            </w:pPr>
            <w:r>
              <w:rPr>
                <w:sz w:val="28"/>
                <w:szCs w:val="28"/>
              </w:rPr>
              <w:t xml:space="preserve">начальник відділу по роботі з боргом </w:t>
            </w:r>
            <w:proofErr w:type="spellStart"/>
            <w:r>
              <w:rPr>
                <w:sz w:val="28"/>
                <w:szCs w:val="28"/>
              </w:rPr>
              <w:t>Бахмутського</w:t>
            </w:r>
            <w:proofErr w:type="spellEnd"/>
            <w:r>
              <w:rPr>
                <w:sz w:val="28"/>
                <w:szCs w:val="28"/>
              </w:rPr>
              <w:t xml:space="preserve"> управління ГУ ДПС у Донецькій області (за згодою);</w:t>
            </w:r>
          </w:p>
          <w:p w:rsidR="00D2264B" w:rsidRPr="00C353E4" w:rsidRDefault="00D2264B" w:rsidP="00A630DA">
            <w:pPr>
              <w:pStyle w:val="a5"/>
              <w:jc w:val="both"/>
              <w:rPr>
                <w:sz w:val="28"/>
                <w:szCs w:val="28"/>
              </w:rPr>
            </w:pPr>
            <w:r>
              <w:rPr>
                <w:sz w:val="28"/>
                <w:szCs w:val="28"/>
              </w:rPr>
              <w:t xml:space="preserve">начальник відділу по роботі зі страхувальниками </w:t>
            </w:r>
            <w:proofErr w:type="spellStart"/>
            <w:r>
              <w:rPr>
                <w:sz w:val="28"/>
                <w:szCs w:val="28"/>
              </w:rPr>
              <w:t>Бахмутського</w:t>
            </w:r>
            <w:proofErr w:type="spellEnd"/>
            <w:r>
              <w:rPr>
                <w:sz w:val="28"/>
                <w:szCs w:val="28"/>
              </w:rPr>
              <w:t xml:space="preserve"> міського відділення управління виконавчої дирекції Фонду соціального страхування України в Донецькій області (за згодою);</w:t>
            </w:r>
          </w:p>
        </w:tc>
      </w:tr>
      <w:tr w:rsidR="00D2264B" w:rsidRPr="00305D3A" w:rsidTr="00A630DA">
        <w:tc>
          <w:tcPr>
            <w:tcW w:w="3227" w:type="dxa"/>
          </w:tcPr>
          <w:p w:rsidR="00D2264B" w:rsidRPr="00470965" w:rsidRDefault="00D2264B" w:rsidP="00A630DA">
            <w:pPr>
              <w:pStyle w:val="a5"/>
              <w:jc w:val="both"/>
              <w:rPr>
                <w:color w:val="FF0000"/>
                <w:sz w:val="28"/>
                <w:szCs w:val="28"/>
              </w:rPr>
            </w:pPr>
          </w:p>
        </w:tc>
        <w:tc>
          <w:tcPr>
            <w:tcW w:w="567" w:type="dxa"/>
          </w:tcPr>
          <w:p w:rsidR="00D2264B" w:rsidRPr="00470965" w:rsidRDefault="00D2264B" w:rsidP="00A630DA">
            <w:pPr>
              <w:pStyle w:val="a5"/>
              <w:jc w:val="right"/>
              <w:rPr>
                <w:color w:val="FF0000"/>
                <w:sz w:val="28"/>
                <w:szCs w:val="28"/>
              </w:rPr>
            </w:pPr>
          </w:p>
        </w:tc>
        <w:tc>
          <w:tcPr>
            <w:tcW w:w="5812" w:type="dxa"/>
          </w:tcPr>
          <w:p w:rsidR="00D2264B" w:rsidRPr="00470965" w:rsidRDefault="00D2264B" w:rsidP="00A630DA">
            <w:pPr>
              <w:pStyle w:val="a5"/>
              <w:jc w:val="both"/>
              <w:rPr>
                <w:color w:val="FF0000"/>
                <w:sz w:val="28"/>
                <w:szCs w:val="28"/>
              </w:rPr>
            </w:pPr>
          </w:p>
        </w:tc>
      </w:tr>
      <w:tr w:rsidR="00D2264B" w:rsidRPr="00776331" w:rsidTr="00A630DA">
        <w:trPr>
          <w:trHeight w:val="2208"/>
        </w:trPr>
        <w:tc>
          <w:tcPr>
            <w:tcW w:w="3227" w:type="dxa"/>
          </w:tcPr>
          <w:p w:rsidR="00D2264B" w:rsidRPr="00C353E4" w:rsidRDefault="00D2264B" w:rsidP="00A630DA">
            <w:pPr>
              <w:pStyle w:val="a5"/>
              <w:jc w:val="both"/>
              <w:rPr>
                <w:sz w:val="28"/>
                <w:szCs w:val="28"/>
                <w:lang w:val="ru-RU"/>
              </w:rPr>
            </w:pPr>
            <w:proofErr w:type="spellStart"/>
            <w:r w:rsidRPr="00C353E4">
              <w:rPr>
                <w:sz w:val="28"/>
                <w:szCs w:val="28"/>
                <w:lang w:val="ru-RU"/>
              </w:rPr>
              <w:t>Ромего</w:t>
            </w:r>
            <w:proofErr w:type="spellEnd"/>
            <w:r w:rsidRPr="00C353E4">
              <w:rPr>
                <w:sz w:val="28"/>
                <w:szCs w:val="28"/>
                <w:lang w:val="ru-RU"/>
              </w:rPr>
              <w:t xml:space="preserve">                             </w:t>
            </w:r>
            <w:proofErr w:type="spellStart"/>
            <w:r w:rsidRPr="00C353E4">
              <w:rPr>
                <w:sz w:val="28"/>
                <w:szCs w:val="28"/>
                <w:lang w:val="ru-RU"/>
              </w:rPr>
              <w:t>Тетяна</w:t>
            </w:r>
            <w:proofErr w:type="spellEnd"/>
            <w:r w:rsidRPr="00C353E4">
              <w:rPr>
                <w:sz w:val="28"/>
                <w:szCs w:val="28"/>
                <w:lang w:val="ru-RU"/>
              </w:rPr>
              <w:t xml:space="preserve"> </w:t>
            </w:r>
            <w:proofErr w:type="spellStart"/>
            <w:r w:rsidRPr="00C353E4">
              <w:rPr>
                <w:sz w:val="28"/>
                <w:szCs w:val="28"/>
                <w:lang w:val="ru-RU"/>
              </w:rPr>
              <w:t>Олексіївна</w:t>
            </w:r>
            <w:proofErr w:type="spellEnd"/>
          </w:p>
        </w:tc>
        <w:tc>
          <w:tcPr>
            <w:tcW w:w="567" w:type="dxa"/>
          </w:tcPr>
          <w:p w:rsidR="00D2264B" w:rsidRPr="00C353E4" w:rsidRDefault="00D2264B" w:rsidP="00A630DA">
            <w:pPr>
              <w:pStyle w:val="a5"/>
              <w:jc w:val="right"/>
              <w:rPr>
                <w:sz w:val="28"/>
                <w:szCs w:val="28"/>
              </w:rPr>
            </w:pPr>
            <w:r w:rsidRPr="00C353E4">
              <w:rPr>
                <w:sz w:val="28"/>
                <w:szCs w:val="28"/>
              </w:rPr>
              <w:t>-</w:t>
            </w:r>
          </w:p>
        </w:tc>
        <w:tc>
          <w:tcPr>
            <w:tcW w:w="5812" w:type="dxa"/>
          </w:tcPr>
          <w:p w:rsidR="00D2264B" w:rsidRPr="00C353E4" w:rsidRDefault="00D2264B" w:rsidP="00A630DA">
            <w:pPr>
              <w:pStyle w:val="a5"/>
              <w:jc w:val="both"/>
              <w:rPr>
                <w:sz w:val="28"/>
                <w:szCs w:val="28"/>
              </w:rPr>
            </w:pPr>
            <w:r w:rsidRPr="00C353E4">
              <w:rPr>
                <w:sz w:val="28"/>
                <w:szCs w:val="28"/>
              </w:rPr>
              <w:t>начальник управління збирання даних статистичних спостережень, взаємодії з респондентами та роботи з постачальниками адміністративних даних Головного управління статистики у Донецькій області (за згодою);</w:t>
            </w:r>
          </w:p>
        </w:tc>
      </w:tr>
      <w:tr w:rsidR="00D2264B" w:rsidRPr="00776331" w:rsidTr="00A630DA">
        <w:tc>
          <w:tcPr>
            <w:tcW w:w="3227" w:type="dxa"/>
          </w:tcPr>
          <w:p w:rsidR="00D2264B" w:rsidRPr="00C353E4" w:rsidRDefault="00D2264B" w:rsidP="00A630DA">
            <w:pPr>
              <w:pStyle w:val="a5"/>
              <w:jc w:val="both"/>
              <w:rPr>
                <w:sz w:val="28"/>
                <w:szCs w:val="28"/>
              </w:rPr>
            </w:pPr>
            <w:r w:rsidRPr="00C353E4">
              <w:rPr>
                <w:sz w:val="28"/>
                <w:szCs w:val="28"/>
              </w:rPr>
              <w:t xml:space="preserve">Скиба                             Людмила Костянтинівна                     </w:t>
            </w:r>
          </w:p>
        </w:tc>
        <w:tc>
          <w:tcPr>
            <w:tcW w:w="567" w:type="dxa"/>
          </w:tcPr>
          <w:p w:rsidR="00D2264B" w:rsidRPr="00C353E4" w:rsidRDefault="00D2264B" w:rsidP="00A630DA">
            <w:pPr>
              <w:pStyle w:val="a5"/>
              <w:jc w:val="right"/>
              <w:rPr>
                <w:sz w:val="28"/>
                <w:szCs w:val="28"/>
              </w:rPr>
            </w:pPr>
            <w:r w:rsidRPr="00C353E4">
              <w:rPr>
                <w:sz w:val="28"/>
                <w:szCs w:val="28"/>
              </w:rPr>
              <w:t>-</w:t>
            </w:r>
          </w:p>
        </w:tc>
        <w:tc>
          <w:tcPr>
            <w:tcW w:w="5812" w:type="dxa"/>
          </w:tcPr>
          <w:p w:rsidR="00D2264B" w:rsidRPr="00C353E4" w:rsidRDefault="00D2264B" w:rsidP="00A630DA">
            <w:pPr>
              <w:pStyle w:val="a5"/>
              <w:jc w:val="both"/>
              <w:rPr>
                <w:sz w:val="28"/>
                <w:szCs w:val="28"/>
              </w:rPr>
            </w:pPr>
            <w:r w:rsidRPr="00C353E4">
              <w:rPr>
                <w:sz w:val="28"/>
              </w:rPr>
              <w:t xml:space="preserve">голова </w:t>
            </w:r>
            <w:r>
              <w:rPr>
                <w:sz w:val="28"/>
                <w:lang w:val="ru-RU"/>
              </w:rPr>
              <w:t xml:space="preserve">Бахмутської </w:t>
            </w:r>
            <w:r w:rsidRPr="00C353E4">
              <w:rPr>
                <w:sz w:val="28"/>
              </w:rPr>
              <w:t xml:space="preserve">міської профспілкової організації працівників державних установ України </w:t>
            </w:r>
            <w:r w:rsidRPr="00C353E4">
              <w:rPr>
                <w:sz w:val="28"/>
                <w:szCs w:val="28"/>
              </w:rPr>
              <w:t xml:space="preserve">(за згодою);                                             </w:t>
            </w:r>
          </w:p>
        </w:tc>
      </w:tr>
      <w:tr w:rsidR="00D2264B" w:rsidRPr="00776331" w:rsidTr="00A630DA">
        <w:trPr>
          <w:trHeight w:val="2775"/>
        </w:trPr>
        <w:tc>
          <w:tcPr>
            <w:tcW w:w="3227" w:type="dxa"/>
          </w:tcPr>
          <w:p w:rsidR="00D2264B" w:rsidRPr="008842C4" w:rsidRDefault="00D2264B" w:rsidP="00A630DA">
            <w:pPr>
              <w:pStyle w:val="a5"/>
              <w:jc w:val="both"/>
              <w:rPr>
                <w:sz w:val="16"/>
                <w:szCs w:val="16"/>
              </w:rPr>
            </w:pPr>
          </w:p>
          <w:p w:rsidR="00D2264B" w:rsidRPr="00C353E4" w:rsidRDefault="00D2264B" w:rsidP="00A630DA">
            <w:pPr>
              <w:pStyle w:val="a5"/>
              <w:jc w:val="both"/>
              <w:rPr>
                <w:sz w:val="28"/>
                <w:szCs w:val="28"/>
              </w:rPr>
            </w:pPr>
            <w:r w:rsidRPr="00C353E4">
              <w:rPr>
                <w:sz w:val="28"/>
                <w:szCs w:val="28"/>
              </w:rPr>
              <w:t>Ткаченко                        Олексій Миколайович</w:t>
            </w:r>
          </w:p>
          <w:p w:rsidR="00D2264B" w:rsidRPr="00470965" w:rsidRDefault="00D2264B" w:rsidP="00A630DA">
            <w:pPr>
              <w:pStyle w:val="a5"/>
              <w:jc w:val="both"/>
              <w:rPr>
                <w:color w:val="FF0000"/>
                <w:sz w:val="28"/>
                <w:szCs w:val="28"/>
              </w:rPr>
            </w:pPr>
            <w:proofErr w:type="spellStart"/>
            <w:r w:rsidRPr="00A316D1">
              <w:rPr>
                <w:sz w:val="28"/>
                <w:szCs w:val="28"/>
                <w:lang w:val="ru-RU"/>
              </w:rPr>
              <w:t>Яковлє</w:t>
            </w:r>
            <w:proofErr w:type="gramStart"/>
            <w:r w:rsidRPr="00A316D1">
              <w:rPr>
                <w:sz w:val="28"/>
                <w:szCs w:val="28"/>
                <w:lang w:val="ru-RU"/>
              </w:rPr>
              <w:t>в</w:t>
            </w:r>
            <w:proofErr w:type="spellEnd"/>
            <w:proofErr w:type="gramEnd"/>
            <w:r w:rsidRPr="00A316D1">
              <w:rPr>
                <w:sz w:val="28"/>
                <w:szCs w:val="28"/>
                <w:lang w:val="ru-RU"/>
              </w:rPr>
              <w:t xml:space="preserve">                                     </w:t>
            </w:r>
            <w:proofErr w:type="spellStart"/>
            <w:r w:rsidRPr="00A316D1">
              <w:rPr>
                <w:sz w:val="28"/>
                <w:szCs w:val="28"/>
                <w:lang w:val="ru-RU"/>
              </w:rPr>
              <w:t>Сергій</w:t>
            </w:r>
            <w:proofErr w:type="spellEnd"/>
            <w:r w:rsidRPr="00A316D1">
              <w:rPr>
                <w:sz w:val="28"/>
                <w:szCs w:val="28"/>
                <w:lang w:val="ru-RU"/>
              </w:rPr>
              <w:t xml:space="preserve"> </w:t>
            </w:r>
            <w:proofErr w:type="spellStart"/>
            <w:r w:rsidRPr="00A316D1">
              <w:rPr>
                <w:sz w:val="28"/>
                <w:szCs w:val="28"/>
                <w:lang w:val="ru-RU"/>
              </w:rPr>
              <w:t>Олександрович</w:t>
            </w:r>
            <w:proofErr w:type="spellEnd"/>
          </w:p>
        </w:tc>
        <w:tc>
          <w:tcPr>
            <w:tcW w:w="567" w:type="dxa"/>
          </w:tcPr>
          <w:p w:rsidR="00D2264B" w:rsidRPr="008842C4" w:rsidRDefault="00D2264B" w:rsidP="00A630DA">
            <w:pPr>
              <w:pStyle w:val="a5"/>
              <w:jc w:val="right"/>
              <w:rPr>
                <w:sz w:val="16"/>
                <w:szCs w:val="16"/>
              </w:rPr>
            </w:pPr>
          </w:p>
          <w:p w:rsidR="00D2264B" w:rsidRPr="00C353E4" w:rsidRDefault="00D2264B" w:rsidP="00A630DA">
            <w:pPr>
              <w:pStyle w:val="a5"/>
              <w:jc w:val="right"/>
              <w:rPr>
                <w:sz w:val="28"/>
                <w:szCs w:val="28"/>
              </w:rPr>
            </w:pPr>
            <w:r w:rsidRPr="00C353E4">
              <w:rPr>
                <w:sz w:val="28"/>
                <w:szCs w:val="28"/>
              </w:rPr>
              <w:t>-</w:t>
            </w:r>
          </w:p>
          <w:p w:rsidR="00D2264B" w:rsidRPr="00470965" w:rsidRDefault="00D2264B" w:rsidP="00A630DA">
            <w:pPr>
              <w:pStyle w:val="a5"/>
              <w:spacing w:before="0" w:beforeAutospacing="0" w:after="0" w:afterAutospacing="0"/>
              <w:jc w:val="right"/>
              <w:rPr>
                <w:color w:val="FF0000"/>
                <w:sz w:val="28"/>
                <w:szCs w:val="28"/>
              </w:rPr>
            </w:pPr>
          </w:p>
          <w:p w:rsidR="00D2264B" w:rsidRPr="00470965" w:rsidRDefault="00D2264B" w:rsidP="00A630DA">
            <w:pPr>
              <w:pStyle w:val="a5"/>
              <w:spacing w:before="0" w:beforeAutospacing="0" w:after="0" w:afterAutospacing="0"/>
              <w:jc w:val="right"/>
              <w:rPr>
                <w:color w:val="FF0000"/>
                <w:sz w:val="28"/>
                <w:szCs w:val="28"/>
              </w:rPr>
            </w:pPr>
            <w:r w:rsidRPr="00520A86">
              <w:rPr>
                <w:sz w:val="28"/>
                <w:szCs w:val="28"/>
              </w:rPr>
              <w:t>-</w:t>
            </w:r>
          </w:p>
        </w:tc>
        <w:tc>
          <w:tcPr>
            <w:tcW w:w="5812" w:type="dxa"/>
          </w:tcPr>
          <w:p w:rsidR="00D2264B" w:rsidRPr="008842C4" w:rsidRDefault="00D2264B" w:rsidP="00A630DA">
            <w:pPr>
              <w:pStyle w:val="a5"/>
              <w:jc w:val="both"/>
              <w:rPr>
                <w:sz w:val="16"/>
                <w:szCs w:val="16"/>
              </w:rPr>
            </w:pPr>
          </w:p>
          <w:p w:rsidR="00D2264B" w:rsidRPr="00C353E4" w:rsidRDefault="00D2264B" w:rsidP="00A630DA">
            <w:pPr>
              <w:pStyle w:val="a5"/>
              <w:jc w:val="both"/>
              <w:rPr>
                <w:sz w:val="28"/>
                <w:szCs w:val="28"/>
              </w:rPr>
            </w:pPr>
            <w:r w:rsidRPr="00C353E4">
              <w:rPr>
                <w:sz w:val="28"/>
                <w:szCs w:val="28"/>
              </w:rPr>
              <w:t xml:space="preserve">начальник Фінансового управління Бахмутської міської ради; </w:t>
            </w:r>
          </w:p>
          <w:p w:rsidR="00D2264B" w:rsidRPr="00520A86" w:rsidRDefault="00D2264B" w:rsidP="00A630DA">
            <w:pPr>
              <w:pStyle w:val="a5"/>
              <w:jc w:val="both"/>
              <w:rPr>
                <w:sz w:val="28"/>
                <w:szCs w:val="28"/>
                <w:lang w:val="ru-RU"/>
              </w:rPr>
            </w:pPr>
            <w:r>
              <w:rPr>
                <w:sz w:val="28"/>
                <w:szCs w:val="28"/>
                <w:lang w:val="ru-RU"/>
              </w:rPr>
              <w:t>в.о</w:t>
            </w:r>
            <w:proofErr w:type="gramStart"/>
            <w:r>
              <w:rPr>
                <w:sz w:val="28"/>
                <w:szCs w:val="28"/>
                <w:lang w:val="ru-RU"/>
              </w:rPr>
              <w:t>.н</w:t>
            </w:r>
            <w:proofErr w:type="gramEnd"/>
            <w:r>
              <w:rPr>
                <w:sz w:val="28"/>
                <w:szCs w:val="28"/>
                <w:lang w:val="ru-RU"/>
              </w:rPr>
              <w:t xml:space="preserve">ачальника </w:t>
            </w:r>
            <w:proofErr w:type="spellStart"/>
            <w:r>
              <w:rPr>
                <w:sz w:val="28"/>
                <w:szCs w:val="28"/>
                <w:lang w:val="ru-RU"/>
              </w:rPr>
              <w:t>відділу</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питань</w:t>
            </w:r>
            <w:proofErr w:type="spellEnd"/>
            <w:r>
              <w:rPr>
                <w:sz w:val="28"/>
                <w:szCs w:val="28"/>
                <w:lang w:val="ru-RU"/>
              </w:rPr>
              <w:t xml:space="preserve"> </w:t>
            </w:r>
            <w:proofErr w:type="spellStart"/>
            <w:r>
              <w:rPr>
                <w:sz w:val="28"/>
                <w:szCs w:val="28"/>
                <w:lang w:val="ru-RU"/>
              </w:rPr>
              <w:t>праці</w:t>
            </w:r>
            <w:proofErr w:type="spellEnd"/>
            <w:r>
              <w:rPr>
                <w:sz w:val="28"/>
                <w:szCs w:val="28"/>
                <w:lang w:val="ru-RU"/>
              </w:rPr>
              <w:t xml:space="preserve"> Бахмутської </w:t>
            </w:r>
            <w:proofErr w:type="spellStart"/>
            <w:r>
              <w:rPr>
                <w:sz w:val="28"/>
                <w:szCs w:val="28"/>
                <w:lang w:val="ru-RU"/>
              </w:rPr>
              <w:t>міської</w:t>
            </w:r>
            <w:proofErr w:type="spellEnd"/>
            <w:r>
              <w:rPr>
                <w:sz w:val="28"/>
                <w:szCs w:val="28"/>
                <w:lang w:val="ru-RU"/>
              </w:rPr>
              <w:t xml:space="preserve"> ради – </w:t>
            </w:r>
            <w:proofErr w:type="spellStart"/>
            <w:r>
              <w:rPr>
                <w:sz w:val="28"/>
                <w:szCs w:val="28"/>
                <w:lang w:val="ru-RU"/>
              </w:rPr>
              <w:t>інспектор</w:t>
            </w:r>
            <w:proofErr w:type="spellEnd"/>
            <w:r>
              <w:rPr>
                <w:sz w:val="28"/>
                <w:szCs w:val="28"/>
                <w:lang w:val="ru-RU"/>
              </w:rPr>
              <w:t xml:space="preserve"> </w:t>
            </w:r>
            <w:proofErr w:type="spellStart"/>
            <w:r>
              <w:rPr>
                <w:sz w:val="28"/>
                <w:szCs w:val="28"/>
                <w:lang w:val="ru-RU"/>
              </w:rPr>
              <w:t>праці</w:t>
            </w:r>
            <w:proofErr w:type="spellEnd"/>
            <w:r>
              <w:rPr>
                <w:sz w:val="28"/>
                <w:szCs w:val="28"/>
                <w:lang w:val="ru-RU"/>
              </w:rPr>
              <w:t xml:space="preserve">.                                                                  </w:t>
            </w:r>
          </w:p>
        </w:tc>
      </w:tr>
    </w:tbl>
    <w:p w:rsidR="00D2264B" w:rsidRDefault="00D2264B" w:rsidP="00D2264B">
      <w:pPr>
        <w:pStyle w:val="a6"/>
        <w:tabs>
          <w:tab w:val="left" w:pos="720"/>
        </w:tabs>
        <w:spacing w:after="120" w:line="240" w:lineRule="auto"/>
        <w:ind w:left="0"/>
        <w:contextualSpacing w:val="0"/>
        <w:jc w:val="both"/>
        <w:rPr>
          <w:rFonts w:ascii="Times New Roman" w:hAnsi="Times New Roman"/>
          <w:sz w:val="28"/>
          <w:lang w:val="uk-UA"/>
        </w:rPr>
      </w:pPr>
    </w:p>
    <w:p w:rsidR="00D2264B" w:rsidRDefault="00D2264B" w:rsidP="00D2264B">
      <w:pPr>
        <w:pStyle w:val="a6"/>
        <w:tabs>
          <w:tab w:val="left" w:pos="720"/>
        </w:tabs>
        <w:spacing w:after="120" w:line="240" w:lineRule="auto"/>
        <w:ind w:left="0"/>
        <w:contextualSpacing w:val="0"/>
        <w:jc w:val="both"/>
        <w:rPr>
          <w:rFonts w:ascii="Times New Roman" w:hAnsi="Times New Roman"/>
          <w:sz w:val="28"/>
          <w:lang w:val="uk-UA"/>
        </w:rPr>
      </w:pPr>
    </w:p>
    <w:p w:rsidR="00D2264B" w:rsidRDefault="0016073E" w:rsidP="00D2264B">
      <w:pPr>
        <w:spacing w:after="0" w:line="240" w:lineRule="auto"/>
        <w:rPr>
          <w:rFonts w:ascii="Times New Roman" w:hAnsi="Times New Roman"/>
          <w:sz w:val="28"/>
          <w:lang w:val="uk-UA"/>
        </w:rPr>
      </w:pPr>
      <w:r>
        <w:rPr>
          <w:rFonts w:ascii="Times New Roman" w:hAnsi="Times New Roman"/>
          <w:sz w:val="28"/>
          <w:lang w:val="uk-UA"/>
        </w:rPr>
        <w:t>Заступник міського голови</w:t>
      </w:r>
      <w:r w:rsidR="00D2264B">
        <w:rPr>
          <w:rFonts w:ascii="Times New Roman" w:hAnsi="Times New Roman"/>
          <w:sz w:val="28"/>
          <w:lang w:val="uk-UA"/>
        </w:rPr>
        <w:tab/>
      </w:r>
      <w:r w:rsidR="00D2264B">
        <w:rPr>
          <w:rFonts w:ascii="Times New Roman" w:hAnsi="Times New Roman"/>
          <w:sz w:val="28"/>
          <w:lang w:val="uk-UA"/>
        </w:rPr>
        <w:tab/>
      </w:r>
      <w:r w:rsidR="00D2264B">
        <w:rPr>
          <w:rFonts w:ascii="Times New Roman" w:hAnsi="Times New Roman"/>
          <w:sz w:val="28"/>
          <w:lang w:val="uk-UA"/>
        </w:rPr>
        <w:tab/>
      </w:r>
      <w:r w:rsidR="00D2264B">
        <w:rPr>
          <w:rFonts w:ascii="Times New Roman" w:hAnsi="Times New Roman"/>
          <w:sz w:val="28"/>
          <w:lang w:val="uk-UA"/>
        </w:rPr>
        <w:tab/>
      </w:r>
      <w:r w:rsidR="00D2264B">
        <w:rPr>
          <w:rFonts w:ascii="Times New Roman" w:hAnsi="Times New Roman"/>
          <w:sz w:val="28"/>
          <w:lang w:val="uk-UA"/>
        </w:rPr>
        <w:tab/>
      </w:r>
      <w:r w:rsidR="00D2264B">
        <w:rPr>
          <w:rFonts w:ascii="Times New Roman" w:hAnsi="Times New Roman"/>
          <w:sz w:val="28"/>
          <w:lang w:val="uk-UA"/>
        </w:rPr>
        <w:tab/>
      </w:r>
      <w:r>
        <w:rPr>
          <w:rFonts w:ascii="Times New Roman" w:hAnsi="Times New Roman"/>
          <w:sz w:val="28"/>
          <w:lang w:val="uk-UA"/>
        </w:rPr>
        <w:t>В.В.Точена</w:t>
      </w:r>
    </w:p>
    <w:p w:rsidR="00D2264B" w:rsidRDefault="00D2264B" w:rsidP="00D2264B">
      <w:pPr>
        <w:spacing w:after="0" w:line="240" w:lineRule="auto"/>
        <w:rPr>
          <w:rFonts w:ascii="Times New Roman" w:hAnsi="Times New Roman"/>
          <w:sz w:val="28"/>
          <w:lang w:val="uk-UA"/>
        </w:rPr>
      </w:pPr>
    </w:p>
    <w:p w:rsidR="00D2264B" w:rsidRPr="00C22386" w:rsidRDefault="00D2264B" w:rsidP="00D2264B">
      <w:pPr>
        <w:tabs>
          <w:tab w:val="left" w:pos="709"/>
        </w:tabs>
        <w:jc w:val="both"/>
        <w:rPr>
          <w:rFonts w:ascii="Times New Roman" w:hAnsi="Times New Roman"/>
          <w:color w:val="FF0000"/>
          <w:sz w:val="28"/>
          <w:szCs w:val="24"/>
          <w:lang w:val="uk-UA"/>
        </w:rPr>
      </w:pPr>
    </w:p>
    <w:p w:rsidR="00B51E2E" w:rsidRDefault="00B51E2E">
      <w:pPr>
        <w:rPr>
          <w:lang w:val="uk-UA"/>
        </w:rPr>
      </w:pPr>
    </w:p>
    <w:p w:rsidR="00B51E2E" w:rsidRDefault="00B51E2E">
      <w:pPr>
        <w:rPr>
          <w:lang w:val="uk-UA"/>
        </w:rPr>
      </w:pPr>
    </w:p>
    <w:p w:rsidR="00B51E2E" w:rsidRDefault="00B51E2E">
      <w:pPr>
        <w:rPr>
          <w:lang w:val="uk-UA"/>
        </w:rPr>
      </w:pPr>
    </w:p>
    <w:p w:rsidR="00EF4718" w:rsidRPr="00B915CC" w:rsidRDefault="00EF4718" w:rsidP="00EF4718">
      <w:pPr>
        <w:spacing w:after="0" w:line="240" w:lineRule="auto"/>
        <w:ind w:left="4956" w:firstLine="6"/>
        <w:rPr>
          <w:rFonts w:ascii="Times New Roman" w:hAnsi="Times New Roman"/>
          <w:b/>
          <w:bCs/>
          <w:sz w:val="28"/>
          <w:szCs w:val="28"/>
          <w:lang w:val="uk-UA"/>
        </w:rPr>
      </w:pPr>
      <w:r>
        <w:rPr>
          <w:rFonts w:ascii="Times New Roman" w:hAnsi="Times New Roman"/>
          <w:sz w:val="26"/>
          <w:szCs w:val="26"/>
          <w:lang w:val="uk-UA"/>
        </w:rPr>
        <w:lastRenderedPageBreak/>
        <w:tab/>
      </w:r>
      <w:r w:rsidRPr="00B915CC">
        <w:rPr>
          <w:rFonts w:ascii="Times New Roman" w:hAnsi="Times New Roman"/>
          <w:b/>
          <w:bCs/>
          <w:sz w:val="28"/>
          <w:szCs w:val="28"/>
          <w:lang w:val="uk-UA"/>
        </w:rPr>
        <w:t>ЗАТВЕРДЖЕНО</w:t>
      </w:r>
    </w:p>
    <w:p w:rsidR="00EF4718" w:rsidRPr="00B915CC" w:rsidRDefault="00EF4718" w:rsidP="00EF4718">
      <w:pPr>
        <w:spacing w:after="0" w:line="240" w:lineRule="auto"/>
        <w:rPr>
          <w:rFonts w:ascii="Times New Roman" w:hAnsi="Times New Roman"/>
          <w:sz w:val="28"/>
          <w:szCs w:val="28"/>
          <w:lang w:val="uk-UA"/>
        </w:rPr>
      </w:pPr>
      <w:r w:rsidRPr="00B915CC">
        <w:rPr>
          <w:rFonts w:ascii="Times New Roman" w:hAnsi="Times New Roman"/>
          <w:sz w:val="28"/>
          <w:szCs w:val="28"/>
          <w:lang w:val="uk-UA"/>
        </w:rPr>
        <w:t xml:space="preserve">                                                                                 Рішення виконавчого комітету </w:t>
      </w:r>
    </w:p>
    <w:p w:rsidR="00EF4718" w:rsidRDefault="00EF4718" w:rsidP="00EF4718">
      <w:pPr>
        <w:spacing w:after="0" w:line="240" w:lineRule="auto"/>
        <w:rPr>
          <w:rFonts w:ascii="Times New Roman" w:hAnsi="Times New Roman"/>
          <w:sz w:val="28"/>
          <w:szCs w:val="28"/>
          <w:lang w:val="uk-UA"/>
        </w:rPr>
      </w:pPr>
      <w:r w:rsidRPr="00B915CC">
        <w:rPr>
          <w:rFonts w:ascii="Times New Roman" w:hAnsi="Times New Roman"/>
          <w:sz w:val="28"/>
          <w:szCs w:val="28"/>
          <w:lang w:val="uk-UA"/>
        </w:rPr>
        <w:t xml:space="preserve">                                                                                 Бахмутської міської ради</w:t>
      </w:r>
    </w:p>
    <w:p w:rsidR="00EF4718" w:rsidRPr="00B915CC" w:rsidRDefault="00EF4718" w:rsidP="00EF4718">
      <w:pPr>
        <w:spacing w:after="0" w:line="240" w:lineRule="auto"/>
        <w:rPr>
          <w:rFonts w:ascii="Times New Roman" w:hAnsi="Times New Roman"/>
          <w:sz w:val="28"/>
          <w:szCs w:val="28"/>
          <w:lang w:val="uk-UA"/>
        </w:rPr>
      </w:pPr>
    </w:p>
    <w:p w:rsidR="00305D3A" w:rsidRPr="006A2FE1" w:rsidRDefault="00305D3A" w:rsidP="00305D3A">
      <w:pPr>
        <w:tabs>
          <w:tab w:val="right" w:pos="6360"/>
        </w:tabs>
        <w:spacing w:after="0" w:line="240" w:lineRule="auto"/>
        <w:ind w:left="1862"/>
        <w:rPr>
          <w:rFonts w:ascii="Times New Roman" w:hAnsi="Times New Roman"/>
          <w:b/>
          <w:sz w:val="28"/>
          <w:szCs w:val="28"/>
          <w:lang w:val="uk-UA"/>
        </w:rPr>
      </w:pPr>
      <w:r>
        <w:rPr>
          <w:rFonts w:ascii="Times New Roman" w:hAnsi="Times New Roman"/>
          <w:b/>
          <w:sz w:val="28"/>
          <w:szCs w:val="28"/>
          <w:u w:val="single"/>
          <w:lang w:val="en-US"/>
        </w:rPr>
        <w:tab/>
      </w:r>
      <w:r w:rsidRPr="00305D3A">
        <w:rPr>
          <w:rFonts w:ascii="Times New Roman" w:hAnsi="Times New Roman"/>
          <w:b/>
          <w:sz w:val="28"/>
          <w:szCs w:val="28"/>
          <w:lang w:val="en-US"/>
        </w:rPr>
        <w:t xml:space="preserve">                                                      </w:t>
      </w:r>
      <w:r w:rsidRPr="00305D3A">
        <w:rPr>
          <w:rFonts w:ascii="Times New Roman" w:hAnsi="Times New Roman"/>
          <w:b/>
          <w:sz w:val="28"/>
          <w:szCs w:val="28"/>
          <w:u w:val="single"/>
          <w:lang w:val="uk-UA"/>
        </w:rPr>
        <w:t>11</w:t>
      </w:r>
      <w:r>
        <w:rPr>
          <w:rFonts w:ascii="Times New Roman" w:hAnsi="Times New Roman"/>
          <w:b/>
          <w:sz w:val="28"/>
          <w:szCs w:val="28"/>
          <w:u w:val="single"/>
          <w:lang w:val="uk-UA"/>
        </w:rPr>
        <w:t>.</w:t>
      </w:r>
      <w:r w:rsidRPr="00305D3A">
        <w:rPr>
          <w:rFonts w:ascii="Times New Roman" w:hAnsi="Times New Roman"/>
          <w:b/>
          <w:sz w:val="28"/>
          <w:szCs w:val="28"/>
          <w:u w:val="single"/>
          <w:lang w:val="uk-UA"/>
        </w:rPr>
        <w:t>12</w:t>
      </w:r>
      <w:r>
        <w:rPr>
          <w:rFonts w:ascii="Times New Roman" w:hAnsi="Times New Roman"/>
          <w:b/>
          <w:sz w:val="28"/>
          <w:szCs w:val="28"/>
          <w:u w:val="single"/>
          <w:lang w:val="uk-UA"/>
        </w:rPr>
        <w:t>.</w:t>
      </w:r>
      <w:r w:rsidRPr="00305D3A">
        <w:rPr>
          <w:rFonts w:ascii="Times New Roman" w:hAnsi="Times New Roman"/>
          <w:b/>
          <w:sz w:val="28"/>
          <w:szCs w:val="28"/>
          <w:u w:val="single"/>
          <w:lang w:val="uk-UA"/>
        </w:rPr>
        <w:t>2019</w:t>
      </w:r>
      <w:r w:rsidRPr="00305D3A">
        <w:rPr>
          <w:rFonts w:ascii="Times New Roman" w:hAnsi="Times New Roman"/>
          <w:b/>
          <w:sz w:val="28"/>
          <w:szCs w:val="28"/>
          <w:lang w:val="uk-UA"/>
        </w:rPr>
        <w:t>_ № _</w:t>
      </w:r>
      <w:r>
        <w:rPr>
          <w:rFonts w:ascii="Times New Roman" w:hAnsi="Times New Roman"/>
          <w:b/>
          <w:sz w:val="28"/>
          <w:szCs w:val="28"/>
          <w:u w:val="single"/>
          <w:lang w:val="uk-UA"/>
        </w:rPr>
        <w:t>312</w:t>
      </w:r>
    </w:p>
    <w:p w:rsidR="00EF4718" w:rsidRPr="00EF4718" w:rsidRDefault="00EF4718" w:rsidP="00EF4718">
      <w:pPr>
        <w:pStyle w:val="rvps6"/>
        <w:shd w:val="clear" w:color="auto" w:fill="FFFFFF"/>
        <w:spacing w:before="0" w:beforeAutospacing="0" w:after="120" w:afterAutospacing="0"/>
        <w:ind w:left="450" w:right="450"/>
        <w:jc w:val="center"/>
        <w:textAlignment w:val="baseline"/>
        <w:rPr>
          <w:rStyle w:val="rvts23"/>
          <w:b/>
          <w:bCs/>
          <w:color w:val="FF0000"/>
          <w:sz w:val="28"/>
          <w:szCs w:val="28"/>
          <w:bdr w:val="none" w:sz="0" w:space="0" w:color="auto" w:frame="1"/>
          <w:lang w:val="uk-UA"/>
        </w:rPr>
      </w:pPr>
    </w:p>
    <w:p w:rsidR="00EF4718" w:rsidRPr="00EF4718" w:rsidRDefault="00EF4718" w:rsidP="00EF4718">
      <w:pPr>
        <w:pStyle w:val="rvps6"/>
        <w:shd w:val="clear" w:color="auto" w:fill="FFFFFF"/>
        <w:spacing w:before="0" w:beforeAutospacing="0" w:after="120" w:afterAutospacing="0"/>
        <w:ind w:left="450" w:right="450"/>
        <w:jc w:val="center"/>
        <w:textAlignment w:val="baseline"/>
        <w:rPr>
          <w:rStyle w:val="rvts23"/>
          <w:b/>
          <w:bCs/>
          <w:sz w:val="28"/>
          <w:szCs w:val="28"/>
          <w:bdr w:val="none" w:sz="0" w:space="0" w:color="auto" w:frame="1"/>
          <w:lang w:val="uk-UA"/>
        </w:rPr>
      </w:pPr>
    </w:p>
    <w:p w:rsidR="00EF4718" w:rsidRDefault="00EF4718" w:rsidP="00EF4718">
      <w:pPr>
        <w:pStyle w:val="rvps6"/>
        <w:shd w:val="clear" w:color="auto" w:fill="FFFFFF"/>
        <w:spacing w:before="0" w:beforeAutospacing="0" w:after="120" w:afterAutospacing="0"/>
        <w:ind w:left="450" w:right="450"/>
        <w:jc w:val="center"/>
        <w:textAlignment w:val="baseline"/>
        <w:rPr>
          <w:sz w:val="28"/>
          <w:szCs w:val="28"/>
          <w:lang w:val="uk-UA"/>
        </w:rPr>
      </w:pPr>
      <w:r w:rsidRPr="00EF4718">
        <w:rPr>
          <w:rStyle w:val="rvts23"/>
          <w:b/>
          <w:bCs/>
          <w:sz w:val="28"/>
          <w:szCs w:val="28"/>
          <w:bdr w:val="none" w:sz="0" w:space="0" w:color="auto" w:frame="1"/>
          <w:lang w:val="uk-UA"/>
        </w:rPr>
        <w:t>ПОЛОЖЕННЯ</w:t>
      </w:r>
      <w:r w:rsidRPr="00B915CC">
        <w:rPr>
          <w:rStyle w:val="rvts23"/>
          <w:b/>
          <w:bCs/>
          <w:color w:val="FF0000"/>
          <w:sz w:val="28"/>
          <w:szCs w:val="28"/>
          <w:bdr w:val="none" w:sz="0" w:space="0" w:color="auto" w:frame="1"/>
        </w:rPr>
        <w:t> </w:t>
      </w:r>
      <w:r w:rsidRPr="00B915CC">
        <w:rPr>
          <w:color w:val="FF0000"/>
          <w:sz w:val="28"/>
          <w:szCs w:val="28"/>
          <w:lang w:val="uk-UA"/>
        </w:rPr>
        <w:br/>
      </w:r>
      <w:r w:rsidRPr="00B915CC">
        <w:rPr>
          <w:sz w:val="28"/>
          <w:szCs w:val="28"/>
          <w:lang w:val="uk-UA"/>
        </w:rPr>
        <w:t xml:space="preserve">про </w:t>
      </w:r>
      <w:r>
        <w:rPr>
          <w:sz w:val="28"/>
          <w:szCs w:val="28"/>
          <w:lang w:val="uk-UA"/>
        </w:rPr>
        <w:t xml:space="preserve">міську </w:t>
      </w:r>
      <w:r w:rsidRPr="00B915CC">
        <w:rPr>
          <w:sz w:val="28"/>
          <w:szCs w:val="28"/>
          <w:lang w:val="uk-UA"/>
        </w:rPr>
        <w:t>комісію з питань погашення заборгованості із заробітної плати (грошового забезпечення), пенсій, стипендій та інших соціальних виплат</w:t>
      </w:r>
    </w:p>
    <w:p w:rsidR="00EF4718" w:rsidRPr="00EF4718" w:rsidRDefault="00EF4718" w:rsidP="00EF4718">
      <w:pPr>
        <w:pStyle w:val="rvps6"/>
        <w:shd w:val="clear" w:color="auto" w:fill="FFFFFF"/>
        <w:spacing w:before="0" w:beforeAutospacing="0" w:after="120" w:afterAutospacing="0"/>
        <w:ind w:left="450" w:right="450"/>
        <w:jc w:val="center"/>
        <w:textAlignment w:val="baseline"/>
        <w:rPr>
          <w:rStyle w:val="rvts23"/>
          <w:b/>
          <w:bCs/>
          <w:color w:val="FF0000"/>
          <w:sz w:val="28"/>
          <w:szCs w:val="28"/>
          <w:bdr w:val="none" w:sz="0" w:space="0" w:color="auto" w:frame="1"/>
          <w:lang w:val="uk-UA"/>
        </w:rPr>
      </w:pPr>
    </w:p>
    <w:p w:rsidR="00EF4718" w:rsidRPr="001548F6" w:rsidRDefault="00EF4718" w:rsidP="00EF4718">
      <w:pPr>
        <w:pStyle w:val="a6"/>
        <w:numPr>
          <w:ilvl w:val="0"/>
          <w:numId w:val="2"/>
        </w:numPr>
        <w:tabs>
          <w:tab w:val="left" w:pos="993"/>
        </w:tabs>
        <w:spacing w:after="120" w:line="240" w:lineRule="auto"/>
        <w:ind w:left="0" w:firstLine="705"/>
        <w:contextualSpacing w:val="0"/>
        <w:jc w:val="both"/>
        <w:rPr>
          <w:rFonts w:ascii="Times New Roman" w:hAnsi="Times New Roman"/>
          <w:sz w:val="28"/>
          <w:szCs w:val="28"/>
          <w:lang w:val="uk-UA"/>
        </w:rPr>
      </w:pPr>
      <w:bookmarkStart w:id="1" w:name="n14"/>
      <w:bookmarkEnd w:id="1"/>
      <w:r>
        <w:rPr>
          <w:rFonts w:ascii="Times New Roman" w:hAnsi="Times New Roman"/>
          <w:sz w:val="28"/>
          <w:szCs w:val="28"/>
          <w:lang w:val="uk-UA"/>
        </w:rPr>
        <w:t>Міська к</w:t>
      </w:r>
      <w:r w:rsidRPr="001548F6">
        <w:rPr>
          <w:rFonts w:ascii="Times New Roman" w:hAnsi="Times New Roman"/>
          <w:sz w:val="28"/>
          <w:szCs w:val="28"/>
          <w:lang w:val="uk-UA"/>
        </w:rPr>
        <w:t>омісія з питань погашення заборгованості із заробітної плати (грошового забезпечення), пенсій, стипендій та інших соціальних виплат (далі – комісія) є дорадчим органом, утвореним виконкомом Бахмутської міської ради для здійснення повноважень з питань, пов’язаних із своєчасною виплатою та погашенням заборгованості із заробітної плати (грошового забезпечення), пенсій, стипендій та інших соціальних виплат.</w:t>
      </w:r>
    </w:p>
    <w:p w:rsidR="00EF4718" w:rsidRDefault="00EF4718" w:rsidP="00EF4718">
      <w:pPr>
        <w:pStyle w:val="a6"/>
        <w:numPr>
          <w:ilvl w:val="0"/>
          <w:numId w:val="2"/>
        </w:numPr>
        <w:tabs>
          <w:tab w:val="left" w:pos="993"/>
        </w:tabs>
        <w:spacing w:after="120" w:line="240" w:lineRule="auto"/>
        <w:ind w:left="0" w:firstLine="705"/>
        <w:contextualSpacing w:val="0"/>
        <w:jc w:val="both"/>
        <w:rPr>
          <w:rFonts w:ascii="Times New Roman" w:hAnsi="Times New Roman"/>
          <w:sz w:val="28"/>
          <w:szCs w:val="28"/>
          <w:lang w:val="uk-UA"/>
        </w:rPr>
      </w:pPr>
      <w:r w:rsidRPr="001548F6">
        <w:rPr>
          <w:rFonts w:ascii="Times New Roman" w:hAnsi="Times New Roman"/>
          <w:sz w:val="28"/>
          <w:szCs w:val="28"/>
          <w:lang w:val="uk-UA"/>
        </w:rPr>
        <w:t xml:space="preserve">Комісія у своїй діяльності керується Конституцією, законами України, актами Президента України, Верховної Ради України та Кабінету Міністрів України, органів виконавчої влади, розпорядженнями голови Донецької обласної державної адміністрації, керівника обласної військово-цивільної адміністрації, рішеннями Бахмутської міської ради, її виконавчого комітету, розпорядженнями міського голови та цим положенням, розробленим відповідно до Типового положення про тимчасову комісію з питань погашення заборгованості із заробітної плати (грошового забезпечення), пенсій, стипендій та інших соціальних виплат, затвердженого постановою Кабінету Міністрів України  від 12.08.2009 № 863, із внесеними до нього змінами. </w:t>
      </w:r>
    </w:p>
    <w:p w:rsidR="00EF4718" w:rsidRPr="00AB3B75" w:rsidRDefault="00EF4718" w:rsidP="00EF4718">
      <w:pPr>
        <w:tabs>
          <w:tab w:val="left" w:pos="993"/>
        </w:tabs>
        <w:spacing w:after="120" w:line="240" w:lineRule="auto"/>
        <w:ind w:firstLine="705"/>
        <w:jc w:val="both"/>
        <w:rPr>
          <w:rFonts w:ascii="Times New Roman" w:hAnsi="Times New Roman"/>
          <w:sz w:val="28"/>
          <w:szCs w:val="28"/>
          <w:lang w:val="uk-UA"/>
        </w:rPr>
      </w:pPr>
      <w:r w:rsidRPr="00AB3B75">
        <w:rPr>
          <w:rFonts w:ascii="Times New Roman" w:hAnsi="Times New Roman"/>
          <w:sz w:val="28"/>
          <w:szCs w:val="28"/>
          <w:lang w:val="uk-UA"/>
        </w:rPr>
        <w:t xml:space="preserve">Комісія несе відповідальність за організацію своєї роботи згідно цього Положення та за прийнятті нею рішення.  </w:t>
      </w:r>
    </w:p>
    <w:p w:rsidR="00EF4718" w:rsidRPr="001548F6" w:rsidRDefault="00EF4718" w:rsidP="00EF4718">
      <w:pPr>
        <w:pStyle w:val="a6"/>
        <w:numPr>
          <w:ilvl w:val="0"/>
          <w:numId w:val="2"/>
        </w:numPr>
        <w:tabs>
          <w:tab w:val="left" w:pos="993"/>
        </w:tabs>
        <w:spacing w:after="120" w:line="240" w:lineRule="auto"/>
        <w:ind w:left="0" w:firstLine="705"/>
        <w:contextualSpacing w:val="0"/>
        <w:jc w:val="both"/>
        <w:rPr>
          <w:rFonts w:ascii="Times New Roman" w:hAnsi="Times New Roman"/>
          <w:sz w:val="28"/>
          <w:szCs w:val="28"/>
          <w:lang w:val="uk-UA"/>
        </w:rPr>
      </w:pPr>
      <w:r w:rsidRPr="001548F6">
        <w:rPr>
          <w:rFonts w:ascii="Times New Roman" w:hAnsi="Times New Roman"/>
          <w:sz w:val="28"/>
          <w:szCs w:val="28"/>
          <w:lang w:val="uk-UA"/>
        </w:rPr>
        <w:t>Основними завданнями комісії є:</w:t>
      </w:r>
      <w:bookmarkStart w:id="2" w:name="n16"/>
      <w:bookmarkStart w:id="3" w:name="n17"/>
      <w:bookmarkEnd w:id="2"/>
      <w:bookmarkEnd w:id="3"/>
    </w:p>
    <w:p w:rsidR="00EF4718" w:rsidRPr="00D4725B" w:rsidRDefault="00EF4718" w:rsidP="00EF4718">
      <w:pPr>
        <w:pStyle w:val="a6"/>
        <w:tabs>
          <w:tab w:val="left" w:pos="993"/>
        </w:tabs>
        <w:spacing w:after="120" w:line="240" w:lineRule="auto"/>
        <w:ind w:left="0" w:firstLine="705"/>
        <w:contextualSpacing w:val="0"/>
        <w:jc w:val="both"/>
        <w:rPr>
          <w:rFonts w:ascii="Times New Roman" w:hAnsi="Times New Roman"/>
          <w:sz w:val="28"/>
          <w:szCs w:val="28"/>
          <w:lang w:val="uk-UA"/>
        </w:rPr>
      </w:pPr>
      <w:r w:rsidRPr="00D4725B">
        <w:rPr>
          <w:rFonts w:ascii="Times New Roman" w:hAnsi="Times New Roman"/>
          <w:sz w:val="28"/>
          <w:szCs w:val="28"/>
          <w:lang w:val="uk-UA"/>
        </w:rPr>
        <w:t>3.1. Сприяння діяльності виконавчих органів місцевого самоврядування з питань, пов’язаних із своєчасною виплатою та погашенням заборгованості із заробітної плати (грошового забезпечення), пенсій, стипендій та інших соціальних виплат суб’єктами господарювання, які здійснюють свою діяльність на території Бахмутської міської об’єднаної територіальної громади (</w:t>
      </w:r>
      <w:r>
        <w:rPr>
          <w:rFonts w:ascii="Times New Roman" w:hAnsi="Times New Roman"/>
          <w:sz w:val="28"/>
          <w:szCs w:val="28"/>
          <w:lang w:val="uk-UA"/>
        </w:rPr>
        <w:t>далі – суб’єкти господарювання).</w:t>
      </w:r>
    </w:p>
    <w:p w:rsidR="00EF4718" w:rsidRPr="00E56572"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bookmarkStart w:id="4" w:name="n18"/>
      <w:bookmarkStart w:id="5" w:name="n19"/>
      <w:bookmarkEnd w:id="4"/>
      <w:bookmarkEnd w:id="5"/>
      <w:r w:rsidRPr="00E56572">
        <w:rPr>
          <w:sz w:val="28"/>
          <w:szCs w:val="28"/>
          <w:lang w:val="uk-UA"/>
        </w:rPr>
        <w:tab/>
      </w:r>
      <w:r w:rsidRPr="00E56572">
        <w:rPr>
          <w:rFonts w:ascii="Times New Roman" w:hAnsi="Times New Roman"/>
          <w:sz w:val="28"/>
          <w:szCs w:val="28"/>
          <w:lang w:val="uk-UA"/>
        </w:rPr>
        <w:t xml:space="preserve">3.2. Розгляд питань та внесення пропозицій щодо визначення шляхів, механізмів та способів вирішення проблемних питань, що стосуються  погашення заборгованості із заробітної плати (грошового забезпечення), пенсій, стипендій та інших соціальних виплат. </w:t>
      </w:r>
    </w:p>
    <w:p w:rsidR="00EF4718"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E56572">
        <w:rPr>
          <w:rFonts w:ascii="Times New Roman" w:hAnsi="Times New Roman"/>
          <w:sz w:val="28"/>
          <w:szCs w:val="28"/>
          <w:lang w:val="uk-UA"/>
        </w:rPr>
        <w:lastRenderedPageBreak/>
        <w:tab/>
      </w:r>
    </w:p>
    <w:p w:rsidR="00EF4718" w:rsidRPr="00E56572"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Pr>
          <w:rFonts w:ascii="Times New Roman" w:hAnsi="Times New Roman"/>
          <w:sz w:val="28"/>
          <w:szCs w:val="28"/>
          <w:lang w:val="uk-UA"/>
        </w:rPr>
        <w:tab/>
      </w:r>
      <w:r w:rsidRPr="00E56572">
        <w:rPr>
          <w:rFonts w:ascii="Times New Roman" w:hAnsi="Times New Roman"/>
          <w:sz w:val="28"/>
          <w:szCs w:val="28"/>
          <w:lang w:val="uk-UA"/>
        </w:rPr>
        <w:t>4. Комісія відповідно до покладених на неї завдань:</w:t>
      </w:r>
    </w:p>
    <w:p w:rsidR="00EF4718" w:rsidRPr="00B26F21"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B26F21">
        <w:rPr>
          <w:rFonts w:ascii="Times New Roman" w:hAnsi="Times New Roman"/>
          <w:sz w:val="28"/>
          <w:szCs w:val="28"/>
          <w:lang w:val="uk-UA"/>
        </w:rPr>
        <w:tab/>
        <w:t xml:space="preserve">4.1. Проводить аналіз стану справ та причин виникнення проблем з погашенням заборгованості із заробітної плати (грошового забезпечення), пенсій, стипендій та інших соціальних виплат, вивчає результати діяльності суб’єктів господарювання усіх форм власності, пов’язані з розв’язанням зазначених проблем. </w:t>
      </w:r>
    </w:p>
    <w:p w:rsidR="00EF4718" w:rsidRPr="00B26F21"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B26F21">
        <w:rPr>
          <w:rFonts w:ascii="Times New Roman" w:hAnsi="Times New Roman"/>
          <w:sz w:val="28"/>
          <w:szCs w:val="28"/>
          <w:lang w:val="uk-UA"/>
        </w:rPr>
        <w:tab/>
        <w:t>4.2. Розглядає звернення профспілкових об’єднань та громадян з питань заборгованості із заробітної плати (грошового забезпечення), пенсій, стипендій та інших соціальних виплат.</w:t>
      </w:r>
    </w:p>
    <w:p w:rsidR="00EF4718" w:rsidRPr="00415253"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415253">
        <w:rPr>
          <w:rFonts w:ascii="Times New Roman" w:hAnsi="Times New Roman"/>
          <w:sz w:val="28"/>
          <w:szCs w:val="28"/>
          <w:lang w:val="uk-UA"/>
        </w:rPr>
        <w:tab/>
        <w:t>4.3. Забезпечує періодичне висвітлення у засобах масової інформації стану справ з погашення заборгованості із заробітної плати (грошового забезпечення), пенсій, стипендій та інших соціальних виплат.</w:t>
      </w:r>
    </w:p>
    <w:p w:rsidR="00EF4718" w:rsidRPr="00415253"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415253">
        <w:rPr>
          <w:rFonts w:ascii="Times New Roman" w:hAnsi="Times New Roman"/>
          <w:sz w:val="28"/>
          <w:szCs w:val="28"/>
          <w:lang w:val="uk-UA"/>
        </w:rPr>
        <w:tab/>
        <w:t>5. Комісія має право:</w:t>
      </w:r>
    </w:p>
    <w:p w:rsidR="00EF4718" w:rsidRPr="0071771D"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bookmarkStart w:id="6" w:name="o25"/>
      <w:bookmarkStart w:id="7" w:name="o26"/>
      <w:bookmarkStart w:id="8" w:name="o27"/>
      <w:bookmarkEnd w:id="6"/>
      <w:bookmarkEnd w:id="7"/>
      <w:bookmarkEnd w:id="8"/>
      <w:r w:rsidRPr="0071771D">
        <w:rPr>
          <w:rFonts w:ascii="Times New Roman" w:hAnsi="Times New Roman"/>
          <w:sz w:val="28"/>
          <w:szCs w:val="28"/>
          <w:lang w:val="uk-UA"/>
        </w:rPr>
        <w:tab/>
        <w:t>5.1. Отримувати в установленому порядку від відділів, управлінь, інших структурних підрозділів Бахмутської міської ради та суб’єктів господарювання інформацію, необхідну для виконання покладених на комісію завдань.</w:t>
      </w:r>
    </w:p>
    <w:p w:rsidR="00EF4718" w:rsidRPr="0059276D"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59276D">
        <w:rPr>
          <w:rFonts w:ascii="Times New Roman" w:hAnsi="Times New Roman"/>
          <w:sz w:val="28"/>
          <w:szCs w:val="28"/>
          <w:lang w:val="uk-UA"/>
        </w:rPr>
        <w:tab/>
        <w:t xml:space="preserve">5.2. Запрошувати на свої засідання суб’єктів господарювання для розгляду питань погашення заборгованості із заробітної плати (грошового забезпечення), пенсій, стипендій, інших соціальних виплат. </w:t>
      </w:r>
    </w:p>
    <w:p w:rsidR="00EF4718" w:rsidRPr="0059276D"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59276D">
        <w:rPr>
          <w:rFonts w:ascii="Times New Roman" w:hAnsi="Times New Roman"/>
          <w:sz w:val="28"/>
          <w:szCs w:val="28"/>
          <w:lang w:val="uk-UA"/>
        </w:rPr>
        <w:tab/>
        <w:t xml:space="preserve">5.3. Утворювати у разі потреби для виконання покладених на неї завдань тимчасові робочі групи. </w:t>
      </w:r>
    </w:p>
    <w:p w:rsidR="00EF4718"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71771D">
        <w:rPr>
          <w:rFonts w:ascii="Times New Roman" w:hAnsi="Times New Roman"/>
          <w:sz w:val="28"/>
          <w:szCs w:val="28"/>
          <w:lang w:val="uk-UA"/>
        </w:rPr>
        <w:tab/>
        <w:t xml:space="preserve">5.4. Залучати до участі у своїй роботі представників відділів, управлінь, інших структурних підрозділів Бахмутської міської ради та державних контролюючих органів за погодженням з їх керівниками. </w:t>
      </w:r>
    </w:p>
    <w:p w:rsidR="00EF4718" w:rsidRPr="00286FF1" w:rsidRDefault="00EF4718" w:rsidP="00EF4718">
      <w:pPr>
        <w:pStyle w:val="a6"/>
        <w:tabs>
          <w:tab w:val="left" w:pos="720"/>
        </w:tabs>
        <w:spacing w:after="120" w:line="240" w:lineRule="auto"/>
        <w:ind w:left="0"/>
        <w:contextualSpacing w:val="0"/>
        <w:jc w:val="both"/>
        <w:rPr>
          <w:rFonts w:ascii="Times New Roman" w:hAnsi="Times New Roman"/>
          <w:color w:val="FF0000"/>
          <w:sz w:val="28"/>
          <w:szCs w:val="28"/>
          <w:lang w:val="uk-UA"/>
        </w:rPr>
      </w:pPr>
      <w:r>
        <w:rPr>
          <w:rFonts w:ascii="Times New Roman" w:hAnsi="Times New Roman"/>
          <w:sz w:val="28"/>
          <w:szCs w:val="28"/>
          <w:lang w:val="uk-UA"/>
        </w:rPr>
        <w:tab/>
      </w:r>
      <w:r w:rsidRPr="0071771D">
        <w:rPr>
          <w:rFonts w:ascii="Times New Roman" w:hAnsi="Times New Roman"/>
          <w:sz w:val="28"/>
          <w:szCs w:val="28"/>
          <w:lang w:val="uk-UA"/>
        </w:rPr>
        <w:t>У</w:t>
      </w:r>
      <w:r w:rsidRPr="0071771D">
        <w:rPr>
          <w:rFonts w:ascii="Times New Roman" w:hAnsi="Times New Roman"/>
          <w:sz w:val="28"/>
          <w:lang w:val="uk-UA"/>
        </w:rPr>
        <w:t xml:space="preserve"> разі запрошення на</w:t>
      </w:r>
      <w:r>
        <w:rPr>
          <w:rFonts w:ascii="Times New Roman" w:hAnsi="Times New Roman"/>
          <w:sz w:val="28"/>
          <w:lang w:val="uk-UA"/>
        </w:rPr>
        <w:t xml:space="preserve"> засідання комісії суб</w:t>
      </w:r>
      <w:r w:rsidRPr="0071771D">
        <w:rPr>
          <w:rFonts w:ascii="Times New Roman" w:hAnsi="Times New Roman"/>
          <w:sz w:val="28"/>
          <w:lang w:val="uk-UA"/>
        </w:rPr>
        <w:t>’</w:t>
      </w:r>
      <w:r>
        <w:rPr>
          <w:rFonts w:ascii="Times New Roman" w:hAnsi="Times New Roman"/>
          <w:sz w:val="28"/>
          <w:lang w:val="uk-UA"/>
        </w:rPr>
        <w:t>єктів господарювання, які здійснюють свою діяльність</w:t>
      </w:r>
      <w:r w:rsidRPr="008266B5">
        <w:rPr>
          <w:rFonts w:ascii="Times New Roman" w:hAnsi="Times New Roman"/>
          <w:sz w:val="28"/>
          <w:lang w:val="uk-UA"/>
        </w:rPr>
        <w:t xml:space="preserve"> на території </w:t>
      </w:r>
      <w:proofErr w:type="spellStart"/>
      <w:r w:rsidRPr="008266B5">
        <w:rPr>
          <w:rFonts w:ascii="Times New Roman" w:hAnsi="Times New Roman"/>
          <w:sz w:val="28"/>
          <w:lang w:val="uk-UA"/>
        </w:rPr>
        <w:t>старостинських</w:t>
      </w:r>
      <w:proofErr w:type="spellEnd"/>
      <w:r w:rsidRPr="008266B5">
        <w:rPr>
          <w:rFonts w:ascii="Times New Roman" w:hAnsi="Times New Roman"/>
          <w:sz w:val="28"/>
          <w:lang w:val="uk-UA"/>
        </w:rPr>
        <w:t xml:space="preserve"> округів Бахмутської міської об’єднаної територіальної громади, до </w:t>
      </w:r>
      <w:r>
        <w:rPr>
          <w:rFonts w:ascii="Times New Roman" w:hAnsi="Times New Roman"/>
          <w:sz w:val="28"/>
          <w:lang w:val="uk-UA"/>
        </w:rPr>
        <w:t>складу</w:t>
      </w:r>
      <w:r w:rsidRPr="008266B5">
        <w:rPr>
          <w:rFonts w:ascii="Times New Roman" w:hAnsi="Times New Roman"/>
          <w:sz w:val="28"/>
          <w:lang w:val="uk-UA"/>
        </w:rPr>
        <w:t xml:space="preserve"> Комісії </w:t>
      </w:r>
      <w:r>
        <w:rPr>
          <w:rFonts w:ascii="Times New Roman" w:hAnsi="Times New Roman"/>
          <w:sz w:val="28"/>
          <w:lang w:val="uk-UA"/>
        </w:rPr>
        <w:t>можуть залучатись</w:t>
      </w:r>
      <w:r w:rsidRPr="008266B5">
        <w:rPr>
          <w:rFonts w:ascii="Times New Roman" w:hAnsi="Times New Roman"/>
          <w:sz w:val="28"/>
          <w:lang w:val="uk-UA"/>
        </w:rPr>
        <w:t xml:space="preserve"> старости </w:t>
      </w:r>
      <w:r>
        <w:rPr>
          <w:rFonts w:ascii="Times New Roman" w:hAnsi="Times New Roman"/>
          <w:sz w:val="28"/>
          <w:lang w:val="uk-UA"/>
        </w:rPr>
        <w:t>(</w:t>
      </w:r>
      <w:proofErr w:type="spellStart"/>
      <w:r>
        <w:rPr>
          <w:rFonts w:ascii="Times New Roman" w:hAnsi="Times New Roman"/>
          <w:sz w:val="28"/>
          <w:lang w:val="uk-UA"/>
        </w:rPr>
        <w:t>в.о.старост</w:t>
      </w:r>
      <w:proofErr w:type="spellEnd"/>
      <w:r>
        <w:rPr>
          <w:rFonts w:ascii="Times New Roman" w:hAnsi="Times New Roman"/>
          <w:sz w:val="28"/>
          <w:lang w:val="uk-UA"/>
        </w:rPr>
        <w:t xml:space="preserve">) </w:t>
      </w:r>
      <w:r w:rsidRPr="008266B5">
        <w:rPr>
          <w:rFonts w:ascii="Times New Roman" w:hAnsi="Times New Roman"/>
          <w:sz w:val="28"/>
          <w:lang w:val="uk-UA"/>
        </w:rPr>
        <w:t xml:space="preserve">відповідних </w:t>
      </w:r>
      <w:proofErr w:type="spellStart"/>
      <w:r w:rsidRPr="008266B5">
        <w:rPr>
          <w:rFonts w:ascii="Times New Roman" w:hAnsi="Times New Roman"/>
          <w:sz w:val="28"/>
          <w:lang w:val="uk-UA"/>
        </w:rPr>
        <w:t>старостинських</w:t>
      </w:r>
      <w:proofErr w:type="spellEnd"/>
      <w:r w:rsidRPr="008266B5">
        <w:rPr>
          <w:rFonts w:ascii="Times New Roman" w:hAnsi="Times New Roman"/>
          <w:sz w:val="28"/>
          <w:lang w:val="uk-UA"/>
        </w:rPr>
        <w:t xml:space="preserve"> округів</w:t>
      </w:r>
      <w:r>
        <w:rPr>
          <w:rFonts w:ascii="Times New Roman" w:hAnsi="Times New Roman"/>
          <w:sz w:val="28"/>
          <w:lang w:val="uk-UA"/>
        </w:rPr>
        <w:t xml:space="preserve"> з правом дорадчого голосу.</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6. Комісія під час виконання покладених на неї завдань взаємодіє з управліннями, відділами, іншими структурними підрозділами Бахмутської міської ради, суб’єктами господарювання, державними контролюючими органами.</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7. Склад комісії, зміни до нього та Положення про комісію  затверджуються рішенням виконкому Бахмутської міської ради.</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8. Формою роботи комісії є засідання, які проводяться за рішенням голови комісії, але не рідше одного разу на місяць.</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lastRenderedPageBreak/>
        <w:tab/>
        <w:t>Засідання комісії  веде голова комісії, а у разі його відсутності – заступник голови комісії.</w:t>
      </w:r>
    </w:p>
    <w:p w:rsidR="00EF4718"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 xml:space="preserve">Організаційне забезпечення роботи комісії (складання порядку денного, проекту протокольного рішення) здійснює секретар комісії. Підготовка та подання матеріалів для розгляду питань на засіданнях комісії покладається на управління, відділи, інші структурні підрозділи Бахмутської міської ради, представники яких є членами комісії. </w:t>
      </w:r>
    </w:p>
    <w:p w:rsidR="00EF4718" w:rsidRDefault="00EF4718" w:rsidP="00EF4718">
      <w:pPr>
        <w:spacing w:after="120" w:line="240" w:lineRule="auto"/>
        <w:ind w:firstLine="720"/>
        <w:jc w:val="both"/>
        <w:rPr>
          <w:rFonts w:ascii="Times New Roman" w:hAnsi="Times New Roman"/>
          <w:sz w:val="28"/>
          <w:lang w:val="uk-UA"/>
        </w:rPr>
      </w:pPr>
      <w:r w:rsidRPr="00603FC5">
        <w:rPr>
          <w:rFonts w:ascii="Times New Roman" w:hAnsi="Times New Roman"/>
          <w:sz w:val="28"/>
          <w:lang w:val="uk-UA"/>
        </w:rPr>
        <w:t xml:space="preserve">Документи, що </w:t>
      </w:r>
      <w:r>
        <w:rPr>
          <w:rFonts w:ascii="Times New Roman" w:hAnsi="Times New Roman"/>
          <w:sz w:val="28"/>
          <w:lang w:val="uk-UA"/>
        </w:rPr>
        <w:t>створюються в результаті</w:t>
      </w:r>
      <w:r w:rsidRPr="00603FC5">
        <w:rPr>
          <w:rFonts w:ascii="Times New Roman" w:hAnsi="Times New Roman"/>
          <w:sz w:val="28"/>
          <w:lang w:val="uk-UA"/>
        </w:rPr>
        <w:t xml:space="preserve"> роботи комісії, та які надходять на її розгляд</w:t>
      </w:r>
      <w:r>
        <w:rPr>
          <w:rFonts w:ascii="Times New Roman" w:hAnsi="Times New Roman"/>
          <w:sz w:val="28"/>
          <w:lang w:val="uk-UA"/>
        </w:rPr>
        <w:t>,</w:t>
      </w:r>
      <w:r w:rsidRPr="00603FC5">
        <w:rPr>
          <w:rFonts w:ascii="Times New Roman" w:hAnsi="Times New Roman"/>
          <w:sz w:val="28"/>
          <w:lang w:val="uk-UA"/>
        </w:rPr>
        <w:t xml:space="preserve"> зберігаються в Управлінні</w:t>
      </w:r>
      <w:r>
        <w:rPr>
          <w:rFonts w:ascii="Times New Roman" w:hAnsi="Times New Roman"/>
          <w:sz w:val="28"/>
          <w:lang w:val="uk-UA"/>
        </w:rPr>
        <w:t xml:space="preserve"> праці та соціального захисту населення Бахмутської міської ради</w:t>
      </w:r>
      <w:r w:rsidRPr="00603FC5">
        <w:rPr>
          <w:rFonts w:ascii="Times New Roman" w:hAnsi="Times New Roman"/>
          <w:sz w:val="28"/>
          <w:lang w:val="uk-UA"/>
        </w:rPr>
        <w:t>.</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9. Засідання комісії вважається правоможним, якщо на ньому присутні більш як половина її членів</w:t>
      </w:r>
      <w:r>
        <w:rPr>
          <w:rFonts w:ascii="Times New Roman" w:hAnsi="Times New Roman"/>
          <w:sz w:val="28"/>
          <w:szCs w:val="28"/>
          <w:lang w:val="uk-UA"/>
        </w:rPr>
        <w:t xml:space="preserve"> від загального складу комісії</w:t>
      </w:r>
      <w:r w:rsidRPr="0089489F">
        <w:rPr>
          <w:rFonts w:ascii="Times New Roman" w:hAnsi="Times New Roman"/>
          <w:sz w:val="28"/>
          <w:szCs w:val="28"/>
          <w:lang w:val="uk-UA"/>
        </w:rPr>
        <w:t>.</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10. На засіданнях комісії приймаються рішення, розробляються пропозиції та рекомендації з питань, що належать до компетенції комісії.</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Пропозиції та рекомендації вважаються схваленими, якщо за них проголосували більш ніж половина присутніх на засіданні членів комісії.</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У разі рівного розподілу голосів вирішальним є голос головуючого на засіданні.</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Пропозиції та рекомендації фіксуються у протоколі засідання, який підписується головуючим на засіданні та секретарем і надсилається членам комісії.</w:t>
      </w:r>
    </w:p>
    <w:p w:rsidR="00EF4718" w:rsidRPr="0089489F" w:rsidRDefault="00EF4718" w:rsidP="00EF4718">
      <w:pPr>
        <w:pStyle w:val="a6"/>
        <w:tabs>
          <w:tab w:val="left" w:pos="720"/>
        </w:tabs>
        <w:spacing w:after="120" w:line="240" w:lineRule="auto"/>
        <w:ind w:left="0"/>
        <w:contextualSpacing w:val="0"/>
        <w:jc w:val="both"/>
        <w:rPr>
          <w:rFonts w:ascii="Times New Roman" w:hAnsi="Times New Roman"/>
          <w:sz w:val="28"/>
          <w:szCs w:val="28"/>
          <w:lang w:val="uk-UA"/>
        </w:rPr>
      </w:pPr>
      <w:r w:rsidRPr="0089489F">
        <w:rPr>
          <w:rFonts w:ascii="Times New Roman" w:hAnsi="Times New Roman"/>
          <w:sz w:val="28"/>
          <w:szCs w:val="28"/>
          <w:lang w:val="uk-UA"/>
        </w:rPr>
        <w:tab/>
        <w:t>Член комісії, який не підтримує прийняті рішення, пропозиції та рекомендації, може викласти у письмовій формі свою окрему думку, що додається до протоколу засідання комісії.</w:t>
      </w:r>
    </w:p>
    <w:p w:rsidR="00EF4718" w:rsidRPr="00286FF1" w:rsidRDefault="00EF4718" w:rsidP="00EF4718">
      <w:pPr>
        <w:pStyle w:val="a6"/>
        <w:tabs>
          <w:tab w:val="left" w:pos="720"/>
        </w:tabs>
        <w:spacing w:after="120" w:line="240" w:lineRule="auto"/>
        <w:ind w:left="0"/>
        <w:contextualSpacing w:val="0"/>
        <w:jc w:val="both"/>
        <w:rPr>
          <w:rFonts w:ascii="Times New Roman" w:hAnsi="Times New Roman"/>
          <w:color w:val="FF0000"/>
          <w:sz w:val="28"/>
          <w:szCs w:val="28"/>
          <w:lang w:val="uk-UA"/>
        </w:rPr>
      </w:pPr>
    </w:p>
    <w:p w:rsidR="00EF4718" w:rsidRPr="0089489F" w:rsidRDefault="00EF4718" w:rsidP="00EF4718">
      <w:pPr>
        <w:spacing w:after="120" w:line="240" w:lineRule="auto"/>
        <w:jc w:val="both"/>
        <w:rPr>
          <w:rFonts w:ascii="Times New Roman" w:hAnsi="Times New Roman"/>
          <w:sz w:val="28"/>
          <w:szCs w:val="28"/>
          <w:lang w:val="uk-UA"/>
        </w:rPr>
      </w:pPr>
      <w:r w:rsidRPr="0089489F">
        <w:rPr>
          <w:rFonts w:ascii="Times New Roman" w:hAnsi="Times New Roman"/>
          <w:sz w:val="28"/>
          <w:szCs w:val="28"/>
          <w:lang w:val="uk-UA"/>
        </w:rPr>
        <w:tab/>
        <w:t>Положення про міську комісію з питань погашення заборгованості із заробітної плати (грошового забезпечення), пенсій, стипендій та інших соціальних виплат розроблено Управлінням праці та соціального захисту населення Бахмутської міської ради.</w:t>
      </w:r>
    </w:p>
    <w:p w:rsidR="00EF4718"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textAlignment w:val="baseline"/>
        <w:rPr>
          <w:rFonts w:ascii="Courier New" w:eastAsia="Times New Roman" w:hAnsi="Courier New" w:cs="Courier New"/>
          <w:color w:val="000000"/>
          <w:sz w:val="28"/>
          <w:szCs w:val="28"/>
          <w:lang w:val="uk-UA"/>
        </w:rPr>
      </w:pPr>
      <w:bookmarkStart w:id="9" w:name="o48"/>
      <w:bookmarkEnd w:id="9"/>
    </w:p>
    <w:p w:rsidR="00EF4718" w:rsidRPr="00B915CC"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textAlignment w:val="baseline"/>
        <w:rPr>
          <w:rFonts w:ascii="Courier New" w:eastAsia="Times New Roman" w:hAnsi="Courier New" w:cs="Courier New"/>
          <w:color w:val="000000"/>
          <w:sz w:val="28"/>
          <w:szCs w:val="28"/>
          <w:lang w:val="uk-UA"/>
        </w:rPr>
      </w:pPr>
    </w:p>
    <w:p w:rsidR="00EF4718" w:rsidRPr="00B915CC"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r w:rsidRPr="00B915CC">
        <w:rPr>
          <w:rFonts w:ascii="Times New Roman" w:eastAsia="Times New Roman" w:hAnsi="Times New Roman"/>
          <w:color w:val="000000"/>
          <w:sz w:val="28"/>
          <w:szCs w:val="28"/>
          <w:lang w:val="uk-UA"/>
        </w:rPr>
        <w:t>Начальник Управління праці та</w:t>
      </w:r>
    </w:p>
    <w:p w:rsidR="00EF4718" w:rsidRPr="00B915CC"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r w:rsidRPr="00B915CC">
        <w:rPr>
          <w:rFonts w:ascii="Times New Roman" w:eastAsia="Times New Roman" w:hAnsi="Times New Roman"/>
          <w:color w:val="000000"/>
          <w:sz w:val="28"/>
          <w:szCs w:val="28"/>
          <w:lang w:val="uk-UA"/>
        </w:rPr>
        <w:t>соціального захисту населення</w:t>
      </w:r>
    </w:p>
    <w:p w:rsidR="00EF4718"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Бахмутської міської ради</w:t>
      </w:r>
      <w:r>
        <w:rPr>
          <w:rFonts w:ascii="Times New Roman" w:eastAsia="Times New Roman" w:hAnsi="Times New Roman"/>
          <w:color w:val="000000"/>
          <w:sz w:val="28"/>
          <w:szCs w:val="28"/>
          <w:lang w:val="uk-UA"/>
        </w:rPr>
        <w:tab/>
      </w:r>
      <w:r>
        <w:rPr>
          <w:rFonts w:ascii="Times New Roman" w:eastAsia="Times New Roman" w:hAnsi="Times New Roman"/>
          <w:color w:val="000000"/>
          <w:sz w:val="28"/>
          <w:szCs w:val="28"/>
          <w:lang w:val="uk-UA"/>
        </w:rPr>
        <w:tab/>
      </w:r>
      <w:r>
        <w:rPr>
          <w:rFonts w:ascii="Times New Roman" w:eastAsia="Times New Roman" w:hAnsi="Times New Roman"/>
          <w:color w:val="000000"/>
          <w:sz w:val="28"/>
          <w:szCs w:val="28"/>
          <w:lang w:val="uk-UA"/>
        </w:rPr>
        <w:tab/>
      </w:r>
      <w:r>
        <w:rPr>
          <w:rFonts w:ascii="Times New Roman" w:eastAsia="Times New Roman" w:hAnsi="Times New Roman"/>
          <w:color w:val="000000"/>
          <w:sz w:val="28"/>
          <w:szCs w:val="28"/>
          <w:lang w:val="uk-UA"/>
        </w:rPr>
        <w:tab/>
      </w:r>
      <w:r w:rsidRPr="00B915CC">
        <w:rPr>
          <w:rFonts w:ascii="Times New Roman" w:eastAsia="Times New Roman" w:hAnsi="Times New Roman"/>
          <w:color w:val="000000"/>
          <w:sz w:val="28"/>
          <w:szCs w:val="28"/>
          <w:lang w:val="uk-UA"/>
        </w:rPr>
        <w:t>І.В.</w:t>
      </w:r>
      <w:proofErr w:type="spellStart"/>
      <w:r w:rsidRPr="00B915CC">
        <w:rPr>
          <w:rFonts w:ascii="Times New Roman" w:eastAsia="Times New Roman" w:hAnsi="Times New Roman"/>
          <w:color w:val="000000"/>
          <w:sz w:val="28"/>
          <w:szCs w:val="28"/>
          <w:lang w:val="uk-UA"/>
        </w:rPr>
        <w:t>Сподіна</w:t>
      </w:r>
      <w:proofErr w:type="spellEnd"/>
    </w:p>
    <w:p w:rsidR="00EF4718"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p>
    <w:p w:rsidR="00EF4718" w:rsidRPr="00B915CC"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p>
    <w:p w:rsidR="00EF4718" w:rsidRPr="00B915CC" w:rsidRDefault="00EF4718" w:rsidP="00EF47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olor w:val="000000"/>
          <w:sz w:val="28"/>
          <w:szCs w:val="28"/>
          <w:lang w:val="uk-UA"/>
        </w:rPr>
      </w:pPr>
    </w:p>
    <w:p w:rsidR="00B51E2E" w:rsidRPr="00B51E2E" w:rsidRDefault="00EB45E4" w:rsidP="00C579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lang w:val="uk-UA"/>
        </w:rPr>
      </w:pPr>
      <w:r>
        <w:rPr>
          <w:rFonts w:ascii="Times New Roman" w:eastAsia="Times New Roman" w:hAnsi="Times New Roman"/>
          <w:color w:val="000000"/>
          <w:sz w:val="28"/>
          <w:szCs w:val="28"/>
          <w:lang w:val="uk-UA"/>
        </w:rPr>
        <w:t>Заступник міського голови</w:t>
      </w:r>
      <w:r w:rsidR="00EF4718" w:rsidRPr="00B915CC">
        <w:rPr>
          <w:rFonts w:ascii="Times New Roman" w:eastAsia="Times New Roman" w:hAnsi="Times New Roman"/>
          <w:color w:val="000000"/>
          <w:sz w:val="28"/>
          <w:szCs w:val="28"/>
          <w:lang w:val="uk-UA"/>
        </w:rPr>
        <w:tab/>
      </w:r>
      <w:r w:rsidR="00EF4718" w:rsidRPr="00B915CC">
        <w:rPr>
          <w:rFonts w:ascii="Times New Roman" w:eastAsia="Times New Roman" w:hAnsi="Times New Roman"/>
          <w:color w:val="000000"/>
          <w:sz w:val="28"/>
          <w:szCs w:val="28"/>
          <w:lang w:val="uk-UA"/>
        </w:rPr>
        <w:tab/>
      </w:r>
      <w:r w:rsidR="00EF4718" w:rsidRPr="00B915CC">
        <w:rPr>
          <w:rFonts w:ascii="Times New Roman" w:eastAsia="Times New Roman" w:hAnsi="Times New Roman"/>
          <w:color w:val="000000"/>
          <w:sz w:val="28"/>
          <w:szCs w:val="28"/>
          <w:lang w:val="uk-UA"/>
        </w:rPr>
        <w:tab/>
      </w:r>
      <w:r w:rsidR="00EF4718" w:rsidRPr="00B915CC">
        <w:rPr>
          <w:rFonts w:ascii="Times New Roman" w:eastAsia="Times New Roman" w:hAnsi="Times New Roman"/>
          <w:color w:val="000000"/>
          <w:sz w:val="28"/>
          <w:szCs w:val="28"/>
          <w:lang w:val="uk-UA"/>
        </w:rPr>
        <w:tab/>
      </w:r>
      <w:r>
        <w:rPr>
          <w:rFonts w:ascii="Times New Roman" w:eastAsia="Times New Roman" w:hAnsi="Times New Roman"/>
          <w:color w:val="000000"/>
          <w:sz w:val="28"/>
          <w:szCs w:val="28"/>
          <w:lang w:val="uk-UA"/>
        </w:rPr>
        <w:t>В.В.Точена</w:t>
      </w:r>
    </w:p>
    <w:sectPr w:rsidR="00B51E2E" w:rsidRPr="00B51E2E" w:rsidSect="00681E31">
      <w:footerReference w:type="default" r:id="rId9"/>
      <w:pgSz w:w="11906" w:h="16838"/>
      <w:pgMar w:top="1134" w:right="851" w:bottom="964" w:left="1701" w:header="709" w:footer="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552" w:rsidRDefault="00B61552" w:rsidP="00A630DA">
      <w:pPr>
        <w:spacing w:after="0" w:line="240" w:lineRule="auto"/>
      </w:pPr>
      <w:r>
        <w:separator/>
      </w:r>
    </w:p>
  </w:endnote>
  <w:endnote w:type="continuationSeparator" w:id="0">
    <w:p w:rsidR="00B61552" w:rsidRDefault="00B61552" w:rsidP="00A63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79710"/>
      <w:docPartObj>
        <w:docPartGallery w:val="Page Numbers (Bottom of Page)"/>
        <w:docPartUnique/>
      </w:docPartObj>
    </w:sdtPr>
    <w:sdtContent>
      <w:p w:rsidR="00681E31" w:rsidRDefault="0006740E">
        <w:pPr>
          <w:pStyle w:val="a9"/>
          <w:jc w:val="center"/>
        </w:pPr>
        <w:r>
          <w:fldChar w:fldCharType="begin"/>
        </w:r>
        <w:r w:rsidR="00880299">
          <w:instrText xml:space="preserve"> PAGE   \* MERGEFORMAT </w:instrText>
        </w:r>
        <w:r>
          <w:fldChar w:fldCharType="separate"/>
        </w:r>
        <w:r w:rsidR="00305D3A">
          <w:rPr>
            <w:noProof/>
          </w:rPr>
          <w:t>5</w:t>
        </w:r>
        <w:r>
          <w:rPr>
            <w:noProof/>
          </w:rPr>
          <w:fldChar w:fldCharType="end"/>
        </w:r>
      </w:p>
    </w:sdtContent>
  </w:sdt>
  <w:p w:rsidR="00A630DA" w:rsidRDefault="00A630D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552" w:rsidRDefault="00B61552" w:rsidP="00A630DA">
      <w:pPr>
        <w:spacing w:after="0" w:line="240" w:lineRule="auto"/>
      </w:pPr>
      <w:r>
        <w:separator/>
      </w:r>
    </w:p>
  </w:footnote>
  <w:footnote w:type="continuationSeparator" w:id="0">
    <w:p w:rsidR="00B61552" w:rsidRDefault="00B61552" w:rsidP="00A630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30B40"/>
    <w:multiLevelType w:val="multilevel"/>
    <w:tmpl w:val="C268AF0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color w:val="auto"/>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
    <w:nsid w:val="498406B3"/>
    <w:multiLevelType w:val="hybridMultilevel"/>
    <w:tmpl w:val="4B126EDE"/>
    <w:lvl w:ilvl="0" w:tplc="D99231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737A1"/>
    <w:rsid w:val="0006740E"/>
    <w:rsid w:val="0016073E"/>
    <w:rsid w:val="002B671E"/>
    <w:rsid w:val="00305D3A"/>
    <w:rsid w:val="00424AF1"/>
    <w:rsid w:val="00450EF0"/>
    <w:rsid w:val="004A6368"/>
    <w:rsid w:val="00572DF8"/>
    <w:rsid w:val="006516D9"/>
    <w:rsid w:val="00680304"/>
    <w:rsid w:val="00681E31"/>
    <w:rsid w:val="006A2FE1"/>
    <w:rsid w:val="00770B97"/>
    <w:rsid w:val="007A7A69"/>
    <w:rsid w:val="007F0D30"/>
    <w:rsid w:val="00880299"/>
    <w:rsid w:val="00967BED"/>
    <w:rsid w:val="00A630DA"/>
    <w:rsid w:val="00A737A1"/>
    <w:rsid w:val="00B230BF"/>
    <w:rsid w:val="00B51E2E"/>
    <w:rsid w:val="00B61552"/>
    <w:rsid w:val="00B8048A"/>
    <w:rsid w:val="00C5799A"/>
    <w:rsid w:val="00D2264B"/>
    <w:rsid w:val="00EB45E4"/>
    <w:rsid w:val="00EF47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B97"/>
  </w:style>
  <w:style w:type="paragraph" w:styleId="1">
    <w:name w:val="heading 1"/>
    <w:basedOn w:val="a"/>
    <w:next w:val="a"/>
    <w:link w:val="10"/>
    <w:qFormat/>
    <w:rsid w:val="00A737A1"/>
    <w:pPr>
      <w:keepNext/>
      <w:spacing w:before="240" w:after="60"/>
      <w:outlineLvl w:val="0"/>
    </w:pPr>
    <w:rPr>
      <w:rFonts w:ascii="Arial" w:eastAsia="Times New Roman" w:hAnsi="Arial" w:cs="Times New Roman"/>
      <w:b/>
      <w:bCs/>
      <w:kern w:val="32"/>
      <w:sz w:val="32"/>
      <w:szCs w:val="32"/>
    </w:rPr>
  </w:style>
  <w:style w:type="paragraph" w:styleId="2">
    <w:name w:val="heading 2"/>
    <w:basedOn w:val="a"/>
    <w:next w:val="a"/>
    <w:link w:val="20"/>
    <w:qFormat/>
    <w:rsid w:val="00A737A1"/>
    <w:pPr>
      <w:keepNext/>
      <w:tabs>
        <w:tab w:val="left" w:pos="1701"/>
      </w:tabs>
      <w:spacing w:after="0" w:line="240" w:lineRule="auto"/>
      <w:ind w:firstLine="1701"/>
      <w:jc w:val="center"/>
      <w:outlineLvl w:val="1"/>
    </w:pPr>
    <w:rPr>
      <w:rFonts w:ascii="Times New Roman" w:eastAsia="Times New Roman" w:hAnsi="Times New Roman" w:cs="Times New Roman"/>
      <w:b/>
      <w:sz w:val="32"/>
      <w:szCs w:val="20"/>
      <w:lang w:val="uk-UA"/>
    </w:rPr>
  </w:style>
  <w:style w:type="paragraph" w:styleId="3">
    <w:name w:val="heading 3"/>
    <w:basedOn w:val="a"/>
    <w:next w:val="a"/>
    <w:link w:val="30"/>
    <w:qFormat/>
    <w:rsid w:val="00A737A1"/>
    <w:pPr>
      <w:keepNext/>
      <w:tabs>
        <w:tab w:val="left" w:pos="1701"/>
      </w:tabs>
      <w:spacing w:after="0" w:line="240" w:lineRule="auto"/>
      <w:ind w:firstLine="1701"/>
      <w:jc w:val="center"/>
      <w:outlineLvl w:val="2"/>
    </w:pPr>
    <w:rPr>
      <w:rFonts w:ascii="Times New Roman" w:eastAsia="Times New Roman" w:hAnsi="Times New Roman" w:cs="Times New Roman"/>
      <w:b/>
      <w:sz w:val="36"/>
      <w:szCs w:val="20"/>
      <w:lang w:val="uk-UA"/>
    </w:rPr>
  </w:style>
  <w:style w:type="paragraph" w:styleId="4">
    <w:name w:val="heading 4"/>
    <w:basedOn w:val="a"/>
    <w:next w:val="a"/>
    <w:link w:val="40"/>
    <w:qFormat/>
    <w:rsid w:val="00A737A1"/>
    <w:pPr>
      <w:keepNext/>
      <w:tabs>
        <w:tab w:val="left" w:pos="1701"/>
      </w:tabs>
      <w:spacing w:after="0" w:line="240" w:lineRule="auto"/>
      <w:ind w:firstLine="1701"/>
      <w:jc w:val="center"/>
      <w:outlineLvl w:val="3"/>
    </w:pPr>
    <w:rPr>
      <w:rFonts w:ascii="Times New Roman" w:eastAsia="Times New Roman" w:hAnsi="Times New Roman" w:cs="Times New Roman"/>
      <w:b/>
      <w:sz w:val="40"/>
      <w:szCs w:val="20"/>
      <w:lang w:val="uk-UA"/>
    </w:rPr>
  </w:style>
  <w:style w:type="paragraph" w:styleId="5">
    <w:name w:val="heading 5"/>
    <w:basedOn w:val="a"/>
    <w:next w:val="a"/>
    <w:link w:val="50"/>
    <w:qFormat/>
    <w:rsid w:val="00A737A1"/>
    <w:pPr>
      <w:keepNext/>
      <w:tabs>
        <w:tab w:val="left" w:pos="1701"/>
      </w:tabs>
      <w:spacing w:after="0" w:line="240" w:lineRule="auto"/>
      <w:ind w:firstLine="1701"/>
      <w:jc w:val="center"/>
      <w:outlineLvl w:val="4"/>
    </w:pPr>
    <w:rPr>
      <w:rFonts w:ascii="Times New Roman" w:eastAsia="Times New Roman" w:hAnsi="Times New Roman" w:cs="Times New Roman"/>
      <w:b/>
      <w:sz w:val="4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7A1"/>
    <w:rPr>
      <w:rFonts w:ascii="Arial" w:eastAsia="Times New Roman" w:hAnsi="Arial" w:cs="Times New Roman"/>
      <w:b/>
      <w:bCs/>
      <w:kern w:val="32"/>
      <w:sz w:val="32"/>
      <w:szCs w:val="32"/>
    </w:rPr>
  </w:style>
  <w:style w:type="character" w:customStyle="1" w:styleId="20">
    <w:name w:val="Заголовок 2 Знак"/>
    <w:basedOn w:val="a0"/>
    <w:link w:val="2"/>
    <w:rsid w:val="00A737A1"/>
    <w:rPr>
      <w:rFonts w:ascii="Times New Roman" w:eastAsia="Times New Roman" w:hAnsi="Times New Roman" w:cs="Times New Roman"/>
      <w:b/>
      <w:sz w:val="32"/>
      <w:szCs w:val="20"/>
      <w:lang w:val="uk-UA"/>
    </w:rPr>
  </w:style>
  <w:style w:type="character" w:customStyle="1" w:styleId="30">
    <w:name w:val="Заголовок 3 Знак"/>
    <w:basedOn w:val="a0"/>
    <w:link w:val="3"/>
    <w:rsid w:val="00A737A1"/>
    <w:rPr>
      <w:rFonts w:ascii="Times New Roman" w:eastAsia="Times New Roman" w:hAnsi="Times New Roman" w:cs="Times New Roman"/>
      <w:b/>
      <w:sz w:val="36"/>
      <w:szCs w:val="20"/>
      <w:lang w:val="uk-UA"/>
    </w:rPr>
  </w:style>
  <w:style w:type="character" w:customStyle="1" w:styleId="40">
    <w:name w:val="Заголовок 4 Знак"/>
    <w:basedOn w:val="a0"/>
    <w:link w:val="4"/>
    <w:rsid w:val="00A737A1"/>
    <w:rPr>
      <w:rFonts w:ascii="Times New Roman" w:eastAsia="Times New Roman" w:hAnsi="Times New Roman" w:cs="Times New Roman"/>
      <w:b/>
      <w:sz w:val="40"/>
      <w:szCs w:val="20"/>
      <w:lang w:val="uk-UA"/>
    </w:rPr>
  </w:style>
  <w:style w:type="character" w:customStyle="1" w:styleId="50">
    <w:name w:val="Заголовок 5 Знак"/>
    <w:basedOn w:val="a0"/>
    <w:link w:val="5"/>
    <w:rsid w:val="00A737A1"/>
    <w:rPr>
      <w:rFonts w:ascii="Times New Roman" w:eastAsia="Times New Roman" w:hAnsi="Times New Roman" w:cs="Times New Roman"/>
      <w:b/>
      <w:sz w:val="48"/>
      <w:szCs w:val="20"/>
      <w:lang w:val="uk-UA"/>
    </w:rPr>
  </w:style>
  <w:style w:type="paragraph" w:styleId="a3">
    <w:name w:val="Body Text"/>
    <w:basedOn w:val="a"/>
    <w:link w:val="a4"/>
    <w:unhideWhenUsed/>
    <w:rsid w:val="00A737A1"/>
    <w:pPr>
      <w:spacing w:after="0" w:line="240" w:lineRule="auto"/>
    </w:pPr>
    <w:rPr>
      <w:rFonts w:ascii="Times New Roman" w:eastAsia="Times New Roman" w:hAnsi="Times New Roman" w:cs="Times New Roman"/>
      <w:sz w:val="32"/>
      <w:szCs w:val="20"/>
    </w:rPr>
  </w:style>
  <w:style w:type="character" w:customStyle="1" w:styleId="a4">
    <w:name w:val="Основной текст Знак"/>
    <w:basedOn w:val="a0"/>
    <w:link w:val="a3"/>
    <w:rsid w:val="00A737A1"/>
    <w:rPr>
      <w:rFonts w:ascii="Times New Roman" w:eastAsia="Times New Roman" w:hAnsi="Times New Roman" w:cs="Times New Roman"/>
      <w:sz w:val="32"/>
      <w:szCs w:val="20"/>
    </w:rPr>
  </w:style>
  <w:style w:type="paragraph" w:styleId="a5">
    <w:name w:val="Normal (Web)"/>
    <w:basedOn w:val="a"/>
    <w:unhideWhenUsed/>
    <w:rsid w:val="00D2264B"/>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6">
    <w:name w:val="List Paragraph"/>
    <w:basedOn w:val="a"/>
    <w:uiPriority w:val="34"/>
    <w:qFormat/>
    <w:rsid w:val="00D2264B"/>
    <w:pPr>
      <w:ind w:left="720"/>
      <w:contextualSpacing/>
    </w:pPr>
    <w:rPr>
      <w:rFonts w:ascii="Calibri" w:eastAsia="Times New Roman" w:hAnsi="Calibri" w:cs="Times New Roman"/>
    </w:rPr>
  </w:style>
  <w:style w:type="paragraph" w:customStyle="1" w:styleId="rvps6">
    <w:name w:val="rvps6"/>
    <w:basedOn w:val="a"/>
    <w:rsid w:val="00EF4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EF4718"/>
  </w:style>
  <w:style w:type="paragraph" w:styleId="a7">
    <w:name w:val="header"/>
    <w:basedOn w:val="a"/>
    <w:link w:val="a8"/>
    <w:uiPriority w:val="99"/>
    <w:unhideWhenUsed/>
    <w:rsid w:val="00A630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630DA"/>
  </w:style>
  <w:style w:type="paragraph" w:styleId="a9">
    <w:name w:val="footer"/>
    <w:basedOn w:val="a"/>
    <w:link w:val="aa"/>
    <w:uiPriority w:val="99"/>
    <w:unhideWhenUsed/>
    <w:rsid w:val="00A630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630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7673</Words>
  <Characters>4375</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trud204</dc:creator>
  <cp:keywords/>
  <dc:description/>
  <cp:lastModifiedBy>ch09</cp:lastModifiedBy>
  <cp:revision>24</cp:revision>
  <cp:lastPrinted>2019-12-04T07:52:00Z</cp:lastPrinted>
  <dcterms:created xsi:type="dcterms:W3CDTF">2019-11-14T14:24:00Z</dcterms:created>
  <dcterms:modified xsi:type="dcterms:W3CDTF">2019-12-17T06:56:00Z</dcterms:modified>
</cp:coreProperties>
</file>