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emf" ContentType="image/x-e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object>
          <v:shape id="ole_rId2" style="width:32.25pt;height:47.25pt" o:ole="">
            <v:imagedata r:id="rId3" o:title=""/>
          </v:shape>
          <o:OLEObject Type="Embed" ProgID="Word.Picture.8" ShapeID="ole_rId2" DrawAspect="Content" ObjectID="_1873776105" r:id="rId2"/>
        </w:object>
      </w:r>
    </w:p>
    <w:p>
      <w:pPr>
        <w:pStyle w:val="Normal"/>
        <w:jc w:val="center"/>
        <w:rPr>
          <w:b/>
          <w:b/>
          <w:sz w:val="22"/>
        </w:rPr>
      </w:pPr>
      <w:r>
        <w:rPr>
          <w:b/>
          <w:sz w:val="22"/>
        </w:rPr>
      </w:r>
    </w:p>
    <w:p>
      <w:pPr>
        <w:pStyle w:val="8"/>
        <w:rPr/>
      </w:pPr>
      <w:r>
        <w:rPr/>
        <w:t>У  К  Р  А  Ї  Н  А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>
          <w:b/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2"/>
        <w:rPr>
          <w:sz w:val="36"/>
        </w:rPr>
      </w:pPr>
      <w:r>
        <w:rPr>
          <w:sz w:val="36"/>
        </w:rPr>
        <w:t>ВИКОНАВЧИЙ  КОМІТЕТ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52"/>
        </w:rPr>
      </w:pPr>
      <w:r>
        <w:rPr>
          <w:b/>
          <w:sz w:val="52"/>
        </w:rPr>
        <w:t>Р І Ш Е Н Н Я</w:t>
      </w:r>
    </w:p>
    <w:p>
      <w:pPr>
        <w:pStyle w:val="Normal"/>
        <w:jc w:val="center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rPr/>
      </w:pPr>
      <w:r>
        <w:rPr>
          <w:sz w:val="28"/>
        </w:rPr>
        <w:t>11.12</w:t>
      </w:r>
      <w:r>
        <w:rPr>
          <w:sz w:val="28"/>
        </w:rPr>
        <w:t xml:space="preserve">.2019 № </w:t>
      </w:r>
      <w:r>
        <w:rPr>
          <w:sz w:val="28"/>
        </w:rPr>
        <w:t>332</w:t>
      </w:r>
    </w:p>
    <w:p>
      <w:pPr>
        <w:pStyle w:val="Normal"/>
        <w:rPr>
          <w:sz w:val="28"/>
        </w:rPr>
      </w:pPr>
      <w:r>
        <w:rPr>
          <w:sz w:val="28"/>
        </w:rPr>
        <w:t xml:space="preserve">м. Бахмут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19"/>
        <w:tabs>
          <w:tab w:val="left" w:pos="4820" w:leader="none"/>
        </w:tabs>
        <w:ind w:right="4534" w:hanging="0"/>
        <w:jc w:val="left"/>
        <w:rPr>
          <w:b/>
          <w:b/>
          <w:i/>
          <w:i/>
          <w:lang w:val="uk-UA"/>
        </w:rPr>
      </w:pPr>
      <w:r>
        <w:rPr>
          <w:b/>
          <w:i/>
          <w:lang w:val="uk-UA"/>
        </w:rPr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b/>
          <w:b/>
          <w:i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    втрату       статусу     дитини –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sz w:val="24"/>
          <w:szCs w:val="24"/>
        </w:rPr>
      </w:pPr>
      <w:r>
        <w:rPr>
          <w:b/>
          <w:i/>
          <w:szCs w:val="28"/>
          <w:lang w:val="uk-UA"/>
        </w:rPr>
        <w:t>сироти  малолітнім</w:t>
      </w:r>
      <w:r>
        <w:rPr>
          <w:b/>
          <w:i/>
          <w:lang w:val="uk-UA"/>
        </w:rPr>
        <w:t xml:space="preserve">   </w:t>
      </w:r>
      <w:r>
        <w:rPr>
          <w:sz w:val="24"/>
          <w:szCs w:val="24"/>
        </w:rPr>
        <w:t xml:space="preserve">(містить персональні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sz w:val="24"/>
          <w:szCs w:val="24"/>
        </w:rPr>
      </w:pPr>
      <w:r>
        <w:rPr>
          <w:sz w:val="24"/>
          <w:szCs w:val="24"/>
        </w:rPr>
        <w:t>данні про осіб (п. 3 ч.2 ст. 10 ЗУ «Про доступ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b/>
          <w:b/>
          <w:i/>
          <w:i/>
          <w:szCs w:val="28"/>
          <w:lang w:val="uk-UA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публічної інформації) 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b/>
          <w:b/>
          <w:i/>
          <w:i/>
          <w:szCs w:val="28"/>
          <w:lang w:val="uk-UA"/>
        </w:rPr>
      </w:pPr>
      <w:r>
        <w:rPr>
          <w:b/>
          <w:i/>
          <w:szCs w:val="28"/>
          <w:lang w:val="uk-UA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подання служби у справах дітей Управління молодіжної політики та у справах дітей  Бахмутської міської ради від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витяг з протоколу засідання комісії з питань захисту прав дитини при виконкомі Бахмутської міської ради від 26.11.2019 № 12 про втрату статусу дитини - сироти малолітнім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>, 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визнання рішення виконкому Бахмутської  міської ради таким, що втратило чинність, виконком Бахмутської міської ради встановив, що на первинному обліку дітей-сиріт та дітей, позбавлених батьківського піклування, в службі у справах дітей Управління молодіжної політики та у справах дітей Бахмутської міської ради перебувала малолітня дитина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>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виконкому Бахмутської міської ради від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 w:val="28"/>
          <w:szCs w:val="28"/>
        </w:rPr>
        <w:t xml:space="preserve">малолітньому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 w:val="28"/>
          <w:szCs w:val="28"/>
        </w:rPr>
        <w:t xml:space="preserve"> надано статус дитини – сироти. </w:t>
      </w:r>
    </w:p>
    <w:p>
      <w:pPr>
        <w:pStyle w:val="Style15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23.03.2019 малолітнього </w:t>
      </w:r>
      <w:r>
        <w:rPr/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  <w:lang w:val="uk-UA"/>
        </w:rPr>
        <w:t xml:space="preserve">, було тимчасово влаштовано до родини гр. </w:t>
      </w:r>
      <w:r>
        <w:rPr/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  <w:lang w:val="uk-UA"/>
        </w:rPr>
        <w:t xml:space="preserve">, за адресою: м. Бахмут, </w:t>
      </w:r>
      <w:r>
        <w:rPr/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  <w:lang w:val="uk-UA"/>
        </w:rPr>
        <w:t>.</w:t>
      </w:r>
    </w:p>
    <w:p>
      <w:pPr>
        <w:pStyle w:val="Normal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Рішенням Артемівського міськрайонного суду Донецької області від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 w:val="28"/>
          <w:szCs w:val="28"/>
        </w:rPr>
        <w:t xml:space="preserve"> (справа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провадження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), яке набрало законної сили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гр.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, визнано батьком малолітньої дитини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 w:val="28"/>
          <w:szCs w:val="28"/>
        </w:rPr>
        <w:t xml:space="preserve">. </w:t>
      </w:r>
    </w:p>
    <w:p>
      <w:pPr>
        <w:pStyle w:val="Style19"/>
        <w:ind w:firstLine="708"/>
        <w:rPr>
          <w:lang w:val="uk-UA"/>
        </w:rPr>
      </w:pPr>
      <w:r>
        <w:rPr>
          <w:szCs w:val="28"/>
          <w:lang w:val="uk-UA"/>
        </w:rPr>
        <w:t xml:space="preserve">Виходячи із інтересів малолітньої дитини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Cs w:val="28"/>
          <w:lang w:val="uk-UA"/>
        </w:rPr>
        <w:t>, к</w:t>
      </w:r>
      <w:r>
        <w:rPr>
          <w:lang w:val="uk-UA"/>
        </w:rPr>
        <w:t xml:space="preserve">еруючись ст.ст. 34, 52 Закону України від 21.05.97 № 280/97-ВР «Про місцеве самоврядування в Україні», із </w:t>
      </w:r>
      <w:r>
        <w:rPr>
          <w:szCs w:val="28"/>
          <w:lang w:val="uk-UA"/>
        </w:rPr>
        <w:t>внесеними до нього змінами,</w:t>
      </w:r>
      <w:r>
        <w:rPr>
          <w:lang w:val="uk-UA"/>
        </w:rPr>
        <w:t xml:space="preserve"> Законом України від 26.04.2001 № 2402-ІІІ «Про охорону дитинства», із внесеними до нього змінами, Законом України від 13.01.2005 № 2342-ІV «Про 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п</w:t>
      </w:r>
      <w:r>
        <w:rPr>
          <w:szCs w:val="28"/>
          <w:lang w:val="uk-UA"/>
        </w:rPr>
        <w:t>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>
        <w:rPr>
          <w:lang w:val="uk-UA"/>
        </w:rPr>
        <w:t xml:space="preserve"> із внесеними до неї змінами, </w:t>
      </w:r>
      <w:r>
        <w:rPr>
          <w:szCs w:val="28"/>
          <w:lang w:val="uk-UA"/>
        </w:rPr>
        <w:t xml:space="preserve">виконком Бахмутської міської ради </w:t>
      </w:r>
    </w:p>
    <w:p>
      <w:pPr>
        <w:pStyle w:val="Style19"/>
        <w:rPr>
          <w:szCs w:val="28"/>
          <w:lang w:val="uk-UA"/>
        </w:rPr>
      </w:pPr>
      <w:r>
        <w:rPr>
          <w:szCs w:val="28"/>
          <w:lang w:val="uk-UA"/>
        </w:rPr>
      </w:r>
    </w:p>
    <w:p>
      <w:pPr>
        <w:pStyle w:val="Normal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9"/>
        <w:numPr>
          <w:ilvl w:val="0"/>
          <w:numId w:val="1"/>
        </w:numPr>
        <w:tabs>
          <w:tab w:val="left" w:pos="709" w:leader="none"/>
          <w:tab w:val="left" w:pos="1440" w:leader="none"/>
          <w:tab w:val="left" w:pos="4127" w:leader="none"/>
        </w:tabs>
        <w:rPr>
          <w:lang w:val="uk-UA"/>
        </w:rPr>
      </w:pPr>
      <w:r>
        <w:rPr>
          <w:lang w:val="uk-UA"/>
        </w:rPr>
        <w:t>Визнати, що: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rPr>
          <w:szCs w:val="28"/>
          <w:lang w:val="uk-UA"/>
        </w:rPr>
      </w:pPr>
      <w:r>
        <w:rPr>
          <w:lang w:val="uk-UA"/>
        </w:rPr>
        <w:t xml:space="preserve">1.1. малолітній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Cs w:val="28"/>
          <w:lang w:val="uk-UA"/>
        </w:rPr>
        <w:t>, втратив статус дитини - сироти.</w:t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rPr>
          <w:szCs w:val="28"/>
          <w:lang w:val="uk-UA"/>
        </w:rPr>
      </w:pPr>
      <w:r>
        <w:rPr>
          <w:szCs w:val="28"/>
          <w:lang w:val="uk-UA"/>
        </w:rPr>
      </w:r>
    </w:p>
    <w:p>
      <w:pPr>
        <w:pStyle w:val="Style19"/>
        <w:tabs>
          <w:tab w:val="left" w:pos="709" w:leader="none"/>
          <w:tab w:val="left" w:pos="1440" w:leader="none"/>
          <w:tab w:val="left" w:pos="4127" w:leader="none"/>
        </w:tabs>
        <w:ind w:hanging="0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1.2.   рішення  виконкому  Бахмутської  міської  ради  </w:t>
      </w:r>
      <w:r>
        <w:rPr>
          <w:szCs w:val="28"/>
        </w:rPr>
        <w:t xml:space="preserve">від </w:t>
      </w:r>
      <w:r>
        <w:rPr>
          <w:sz w:val="24"/>
          <w:szCs w:val="24"/>
        </w:rPr>
        <w:t xml:space="preserve">(містить персональні данні про осіб (п. 3 ч.2 ст. 10 ЗУ «Про доступ до публічної інформації) </w:t>
      </w:r>
      <w:r>
        <w:rPr>
          <w:szCs w:val="28"/>
        </w:rPr>
        <w:t xml:space="preserve"> «Про надання</w:t>
      </w:r>
      <w:r>
        <w:rPr>
          <w:szCs w:val="28"/>
          <w:lang w:val="uk-UA"/>
        </w:rPr>
        <w:t xml:space="preserve"> статусу дитини – сироти малолітньому </w:t>
      </w:r>
      <w:r>
        <w:rPr>
          <w:sz w:val="24"/>
          <w:szCs w:val="24"/>
        </w:rPr>
        <w:t>(містить персональні данні про осіб (п. 3 ч.2 ст. 10 ЗУ «Про доступ до публічної інформації)</w:t>
      </w:r>
      <w:r>
        <w:rPr>
          <w:szCs w:val="28"/>
        </w:rPr>
        <w:t>»</w:t>
      </w:r>
      <w:bookmarkStart w:id="0" w:name="_GoBack"/>
      <w:bookmarkEnd w:id="0"/>
      <w:r>
        <w:rPr>
          <w:szCs w:val="28"/>
          <w:lang w:val="uk-UA"/>
        </w:rPr>
        <w:t xml:space="preserve"> є таким, що втратило чинність.</w:t>
      </w:r>
    </w:p>
    <w:p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8"/>
        <w:rPr/>
      </w:pPr>
      <w:r>
        <w:rPr>
          <w:b/>
          <w:sz w:val="28"/>
          <w:szCs w:val="28"/>
        </w:rPr>
        <w:t>Перший заступник м</w:t>
      </w:r>
      <w:r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Т.М. САВЧЕНКО</w:t>
      </w:r>
    </w:p>
    <w:p>
      <w:pPr>
        <w:pStyle w:val="2"/>
        <w:rPr>
          <w:b w:val="false"/>
          <w:b w:val="false"/>
          <w:sz w:val="20"/>
        </w:rPr>
      </w:pPr>
      <w:r>
        <w:rPr>
          <w:b w:val="false"/>
          <w:sz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850" w:header="0" w:top="850" w:footer="0" w:bottom="85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</w:r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uk-UA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664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uk-UA" w:bidi="ar-SA"/>
    </w:rPr>
  </w:style>
  <w:style w:type="paragraph" w:styleId="2">
    <w:name w:val="Заголовок 2"/>
    <w:basedOn w:val="Normal"/>
    <w:link w:val="20"/>
    <w:semiHidden/>
    <w:unhideWhenUsed/>
    <w:qFormat/>
    <w:rsid w:val="00fe664b"/>
    <w:pPr>
      <w:keepNext/>
      <w:jc w:val="center"/>
      <w:outlineLvl w:val="1"/>
    </w:pPr>
    <w:rPr>
      <w:b/>
      <w:sz w:val="32"/>
    </w:rPr>
  </w:style>
  <w:style w:type="paragraph" w:styleId="8">
    <w:name w:val="Заголовок 8"/>
    <w:basedOn w:val="Normal"/>
    <w:link w:val="80"/>
    <w:semiHidden/>
    <w:unhideWhenUsed/>
    <w:qFormat/>
    <w:rsid w:val="00fe664b"/>
    <w:pPr>
      <w:keepNext/>
      <w:jc w:val="center"/>
      <w:outlineLvl w:val="7"/>
    </w:pPr>
    <w:rPr>
      <w:b/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semiHidden/>
    <w:qFormat/>
    <w:rsid w:val="00fe664b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1" w:customStyle="1">
    <w:name w:val="Заголовок 8 Знак"/>
    <w:basedOn w:val="DefaultParagraphFont"/>
    <w:link w:val="8"/>
    <w:semiHidden/>
    <w:qFormat/>
    <w:rsid w:val="00fe664b"/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character" w:styleId="Style12" w:customStyle="1">
    <w:name w:val="Основний текст Знак"/>
    <w:basedOn w:val="DefaultParagraphFont"/>
    <w:link w:val="a3"/>
    <w:semiHidden/>
    <w:qFormat/>
    <w:rsid w:val="00fe664b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Style13" w:customStyle="1">
    <w:name w:val="Основний текст з відступом Знак"/>
    <w:basedOn w:val="DefaultParagraphFont"/>
    <w:link w:val="a5"/>
    <w:semiHidden/>
    <w:qFormat/>
    <w:rsid w:val="00fe664b"/>
    <w:rPr>
      <w:rFonts w:ascii="Times New Roman" w:hAnsi="Times New Roman" w:eastAsia="Times New Roman" w:cs="Times New Roman"/>
      <w:sz w:val="28"/>
      <w:szCs w:val="20"/>
      <w:lang w:val="ru-RU" w:eastAsia="ru-RU"/>
    </w:rPr>
  </w:style>
  <w:style w:type="character" w:styleId="ListLabel1">
    <w:name w:val="ListLabel 1"/>
    <w:qFormat/>
    <w:rPr>
      <w:rFonts w:eastAsia="Times New Roman" w:cs="Times New Roma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fe664b"/>
    <w:pPr>
      <w:spacing w:before="0" w:after="120"/>
    </w:pPr>
    <w:rPr>
      <w:sz w:val="24"/>
      <w:szCs w:val="24"/>
      <w:lang w:val="ru-RU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fe664b"/>
    <w:pPr>
      <w:ind w:firstLine="709"/>
      <w:jc w:val="both"/>
    </w:pPr>
    <w:rPr>
      <w:sz w:val="28"/>
      <w:lang w:val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LibreOffice/5.0.3.2$Windows_x86 LibreOffice_project/e5f16313668ac592c1bfb310f4390624e3dbfb75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2019-12-03T12:40:00Z</dcterms:created>
  <dc:creator>user</dc:creator>
  <dc:language>ru-RU</dc:language>
  <cp:lastModifiedBy>Алла Алексеевна Бойко</cp:lastModifiedBy>
  <dcterms:modified xsi:type="dcterms:W3CDTF">2019-12-24T08:45:48Z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