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B7" w:rsidRPr="001818ED" w:rsidRDefault="009B6A05" w:rsidP="001818ED">
      <w:pPr>
        <w:pStyle w:val="8"/>
        <w:jc w:val="center"/>
        <w:rPr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9B7" w:rsidRPr="001818ED" w:rsidRDefault="00E519B7" w:rsidP="001818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901F41" w:rsidRDefault="00E519B7" w:rsidP="001818ED">
      <w:pPr>
        <w:pStyle w:val="8"/>
        <w:jc w:val="center"/>
        <w:rPr>
          <w:sz w:val="40"/>
          <w:szCs w:val="40"/>
          <w:lang w:val="uk-UA"/>
        </w:rPr>
      </w:pPr>
      <w:r w:rsidRPr="00901F41">
        <w:rPr>
          <w:sz w:val="40"/>
          <w:szCs w:val="40"/>
          <w:lang w:val="uk-UA"/>
        </w:rPr>
        <w:t>У  К  Р  А  Ї  Н 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024B7F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Б а х м у т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 ь к а   м і с ь к а    р а д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9B6A05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="006C51B1">
        <w:rPr>
          <w:rFonts w:ascii="Times New Roman" w:hAnsi="Times New Roman"/>
          <w:b/>
          <w:sz w:val="40"/>
          <w:szCs w:val="40"/>
          <w:lang w:val="uk-UA"/>
        </w:rPr>
        <w:t>3</w:t>
      </w:r>
      <w:r w:rsidR="002F4B4F">
        <w:rPr>
          <w:rFonts w:ascii="Times New Roman" w:hAnsi="Times New Roman"/>
          <w:b/>
          <w:sz w:val="40"/>
          <w:szCs w:val="40"/>
          <w:lang w:val="uk-UA"/>
        </w:rPr>
        <w:t>9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СЕСІЯ 6 СКЛИКАННЯ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  <w:r w:rsidRPr="00901F41">
        <w:rPr>
          <w:sz w:val="40"/>
          <w:szCs w:val="40"/>
        </w:rPr>
        <w:t xml:space="preserve">Р I Ш Е Н </w:t>
      </w:r>
      <w:proofErr w:type="spellStart"/>
      <w:r w:rsidRPr="00901F41">
        <w:rPr>
          <w:sz w:val="40"/>
          <w:szCs w:val="40"/>
        </w:rPr>
        <w:t>Н</w:t>
      </w:r>
      <w:proofErr w:type="spellEnd"/>
      <w:r w:rsidRPr="00901F41">
        <w:rPr>
          <w:sz w:val="40"/>
          <w:szCs w:val="40"/>
        </w:rPr>
        <w:t xml:space="preserve"> Я</w:t>
      </w:r>
    </w:p>
    <w:p w:rsidR="00E519B7" w:rsidRPr="001818ED" w:rsidRDefault="00E519B7" w:rsidP="001818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192952" w:rsidRDefault="00645C11" w:rsidP="00901F41">
      <w:pPr>
        <w:pStyle w:val="5"/>
        <w:ind w:left="0"/>
        <w:jc w:val="left"/>
        <w:rPr>
          <w:b w:val="0"/>
          <w:sz w:val="28"/>
          <w:szCs w:val="28"/>
        </w:rPr>
      </w:pPr>
      <w:r w:rsidRPr="00645C11">
        <w:rPr>
          <w:b w:val="0"/>
          <w:sz w:val="28"/>
          <w:szCs w:val="28"/>
        </w:rPr>
        <w:t>2</w:t>
      </w:r>
      <w:r w:rsidRPr="00192952">
        <w:rPr>
          <w:b w:val="0"/>
          <w:sz w:val="28"/>
          <w:szCs w:val="28"/>
        </w:rPr>
        <w:t>9</w:t>
      </w:r>
      <w:r w:rsidR="00C34BB1" w:rsidRPr="00DB1AE9">
        <w:rPr>
          <w:b w:val="0"/>
          <w:sz w:val="28"/>
          <w:szCs w:val="28"/>
        </w:rPr>
        <w:t>.0</w:t>
      </w:r>
      <w:r w:rsidR="00152AD6" w:rsidRPr="00DB1AE9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 w:rsidR="00E519B7" w:rsidRPr="001818ED">
        <w:rPr>
          <w:b w:val="0"/>
          <w:sz w:val="28"/>
          <w:szCs w:val="28"/>
        </w:rPr>
        <w:t>20</w:t>
      </w:r>
      <w:r w:rsidR="00152AD6" w:rsidRPr="00DB1AE9">
        <w:rPr>
          <w:b w:val="0"/>
          <w:sz w:val="28"/>
          <w:szCs w:val="28"/>
        </w:rPr>
        <w:t>20</w:t>
      </w:r>
      <w:r w:rsidR="00E519B7" w:rsidRPr="001818ED">
        <w:rPr>
          <w:b w:val="0"/>
          <w:sz w:val="28"/>
          <w:szCs w:val="28"/>
        </w:rPr>
        <w:t xml:space="preserve"> № 6/</w:t>
      </w:r>
      <w:r w:rsidR="000554B5">
        <w:rPr>
          <w:b w:val="0"/>
          <w:sz w:val="28"/>
          <w:szCs w:val="28"/>
        </w:rPr>
        <w:t>1</w:t>
      </w:r>
      <w:r w:rsidR="00152AD6" w:rsidRPr="00DB1AE9">
        <w:rPr>
          <w:b w:val="0"/>
          <w:sz w:val="28"/>
          <w:szCs w:val="28"/>
        </w:rPr>
        <w:t>3</w:t>
      </w:r>
      <w:r w:rsidR="002F4B4F">
        <w:rPr>
          <w:b w:val="0"/>
          <w:sz w:val="28"/>
          <w:szCs w:val="28"/>
        </w:rPr>
        <w:t>9</w:t>
      </w:r>
      <w:r w:rsidR="00E519B7" w:rsidRPr="001818ED">
        <w:rPr>
          <w:b w:val="0"/>
          <w:sz w:val="28"/>
          <w:szCs w:val="28"/>
        </w:rPr>
        <w:t>-</w:t>
      </w:r>
      <w:r w:rsidRPr="00192952">
        <w:rPr>
          <w:b w:val="0"/>
          <w:sz w:val="28"/>
          <w:szCs w:val="28"/>
        </w:rPr>
        <w:t>2855</w:t>
      </w:r>
      <w:bookmarkStart w:id="0" w:name="_GoBack"/>
      <w:bookmarkEnd w:id="0"/>
    </w:p>
    <w:p w:rsidR="00E519B7" w:rsidRPr="001818ED" w:rsidRDefault="00E519B7" w:rsidP="00901F41">
      <w:pPr>
        <w:pStyle w:val="5"/>
        <w:ind w:left="0"/>
        <w:jc w:val="left"/>
        <w:rPr>
          <w:b w:val="0"/>
          <w:sz w:val="28"/>
          <w:szCs w:val="28"/>
        </w:rPr>
      </w:pPr>
      <w:r w:rsidRPr="001818ED">
        <w:rPr>
          <w:b w:val="0"/>
          <w:sz w:val="28"/>
          <w:szCs w:val="28"/>
        </w:rPr>
        <w:t xml:space="preserve">м. </w:t>
      </w:r>
      <w:r>
        <w:rPr>
          <w:b w:val="0"/>
          <w:sz w:val="28"/>
          <w:szCs w:val="28"/>
        </w:rPr>
        <w:t>Бахмут</w:t>
      </w:r>
    </w:p>
    <w:p w:rsidR="00152AD6" w:rsidRDefault="000554B5" w:rsidP="00152AD6">
      <w:pPr>
        <w:pStyle w:val="a5"/>
        <w:spacing w:after="0"/>
        <w:jc w:val="both"/>
        <w:rPr>
          <w:rStyle w:val="a6"/>
          <w:i/>
          <w:sz w:val="28"/>
          <w:szCs w:val="28"/>
          <w:lang w:val="uk-UA"/>
        </w:rPr>
      </w:pPr>
      <w:r w:rsidRPr="000554B5">
        <w:rPr>
          <w:rStyle w:val="a6"/>
          <w:i/>
          <w:sz w:val="28"/>
          <w:szCs w:val="28"/>
          <w:lang w:val="uk-UA"/>
        </w:rPr>
        <w:t xml:space="preserve">Про затвердження </w:t>
      </w:r>
      <w:r w:rsidR="00152AD6" w:rsidRPr="00152AD6">
        <w:rPr>
          <w:rStyle w:val="a6"/>
          <w:i/>
          <w:sz w:val="28"/>
          <w:szCs w:val="28"/>
          <w:lang w:val="uk-UA"/>
        </w:rPr>
        <w:t>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</w:t>
      </w:r>
    </w:p>
    <w:p w:rsidR="00DB1AE9" w:rsidRPr="00DB1AE9" w:rsidRDefault="002F4B4F" w:rsidP="00BF0372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від 23.12.2019 № 01-7845-11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</w:t>
      </w:r>
      <w:r w:rsidR="00C001CD" w:rsidRPr="00152AD6">
        <w:rPr>
          <w:sz w:val="28"/>
          <w:szCs w:val="28"/>
          <w:lang w:val="uk-UA"/>
        </w:rPr>
        <w:t xml:space="preserve"> </w:t>
      </w:r>
      <w:r w:rsidR="006900D3" w:rsidRPr="00152AD6">
        <w:rPr>
          <w:rFonts w:eastAsia="Calibri"/>
          <w:sz w:val="28"/>
          <w:szCs w:val="28"/>
          <w:lang w:val="uk-UA" w:eastAsia="en-US"/>
        </w:rPr>
        <w:t xml:space="preserve">начальника Бахмутського відділу поліції Головного Управління Національної поліції в Донецькій області </w:t>
      </w:r>
      <w:r w:rsidR="006C51B1">
        <w:rPr>
          <w:rFonts w:eastAsia="Calibri"/>
          <w:sz w:val="28"/>
          <w:szCs w:val="28"/>
          <w:lang w:val="uk-UA" w:eastAsia="en-US"/>
        </w:rPr>
        <w:t>під</w:t>
      </w:r>
      <w:r w:rsidR="006900D3" w:rsidRPr="00152AD6">
        <w:rPr>
          <w:rFonts w:eastAsia="Calibri"/>
          <w:sz w:val="28"/>
          <w:szCs w:val="28"/>
          <w:lang w:val="uk-UA" w:eastAsia="en-US"/>
        </w:rPr>
        <w:t xml:space="preserve">полковника поліції </w:t>
      </w:r>
      <w:r w:rsidR="006C51B1">
        <w:rPr>
          <w:rFonts w:eastAsia="Calibri"/>
          <w:sz w:val="28"/>
          <w:szCs w:val="28"/>
          <w:lang w:val="uk-UA" w:eastAsia="en-US"/>
        </w:rPr>
        <w:t xml:space="preserve">Меженного Я.Є. </w:t>
      </w:r>
      <w:r w:rsidR="00C001CD" w:rsidRPr="00152AD6">
        <w:rPr>
          <w:sz w:val="28"/>
          <w:szCs w:val="28"/>
          <w:lang w:val="uk-UA"/>
        </w:rPr>
        <w:t>що</w:t>
      </w:r>
      <w:r w:rsidR="00AC1F2C" w:rsidRPr="00152AD6">
        <w:rPr>
          <w:sz w:val="28"/>
          <w:szCs w:val="28"/>
          <w:lang w:val="uk-UA"/>
        </w:rPr>
        <w:t>до</w:t>
      </w:r>
      <w:r w:rsidR="00E519B7" w:rsidRPr="00152AD6">
        <w:rPr>
          <w:sz w:val="28"/>
          <w:szCs w:val="28"/>
          <w:lang w:val="uk-UA"/>
        </w:rPr>
        <w:t xml:space="preserve"> </w:t>
      </w:r>
      <w:r w:rsidR="00C001CD" w:rsidRPr="00152AD6">
        <w:rPr>
          <w:sz w:val="28"/>
          <w:szCs w:val="28"/>
          <w:lang w:val="uk-UA"/>
        </w:rPr>
        <w:t>затвердження</w:t>
      </w:r>
      <w:r w:rsidR="00E519B7" w:rsidRPr="00152AD6">
        <w:rPr>
          <w:sz w:val="28"/>
          <w:szCs w:val="28"/>
          <w:lang w:val="uk-UA"/>
        </w:rPr>
        <w:t xml:space="preserve"> </w:t>
      </w:r>
      <w:r w:rsidR="006C51B1" w:rsidRPr="006C51B1">
        <w:rPr>
          <w:sz w:val="28"/>
          <w:szCs w:val="28"/>
          <w:lang w:val="uk-UA"/>
        </w:rPr>
        <w:t>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</w:t>
      </w:r>
      <w:r w:rsidR="00E519B7" w:rsidRPr="00152AD6">
        <w:rPr>
          <w:sz w:val="28"/>
          <w:szCs w:val="28"/>
          <w:lang w:val="uk-UA"/>
        </w:rPr>
        <w:t xml:space="preserve">, </w:t>
      </w:r>
      <w:r w:rsidR="00DB1AE9">
        <w:rPr>
          <w:sz w:val="28"/>
          <w:szCs w:val="28"/>
          <w:lang w:val="uk-UA"/>
        </w:rPr>
        <w:t>враховуючи</w:t>
      </w:r>
      <w:r w:rsidR="00DB1AE9" w:rsidRPr="00DB1AE9">
        <w:rPr>
          <w:sz w:val="28"/>
          <w:szCs w:val="28"/>
          <w:lang w:val="uk-UA"/>
        </w:rPr>
        <w:t xml:space="preserve"> </w:t>
      </w:r>
      <w:proofErr w:type="spellStart"/>
      <w:r w:rsidR="00DB1AE9" w:rsidRPr="00DB1AE9">
        <w:rPr>
          <w:sz w:val="28"/>
          <w:szCs w:val="28"/>
          <w:lang w:val="uk-UA"/>
        </w:rPr>
        <w:t>проєкт</w:t>
      </w:r>
      <w:proofErr w:type="spellEnd"/>
      <w:r w:rsidR="00DB1AE9" w:rsidRPr="00DB1AE9">
        <w:rPr>
          <w:sz w:val="28"/>
          <w:szCs w:val="28"/>
          <w:lang w:val="uk-UA"/>
        </w:rPr>
        <w:t xml:space="preserve">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ухвален</w:t>
      </w:r>
      <w:r w:rsidR="005A2AC6">
        <w:rPr>
          <w:sz w:val="28"/>
          <w:szCs w:val="28"/>
          <w:lang w:val="uk-UA"/>
        </w:rPr>
        <w:t>ий</w:t>
      </w:r>
      <w:r w:rsidR="00DB1AE9" w:rsidRPr="00DB1AE9">
        <w:rPr>
          <w:sz w:val="28"/>
          <w:szCs w:val="28"/>
          <w:lang w:val="uk-UA"/>
        </w:rPr>
        <w:t xml:space="preserve"> рішенням виконкому Бахмутської міської ради від 11.12.2019 № 292, з метою забезпечення публічної безпеки і порядку, охорони прав і свобод людини та протидії злочинності на території Бахмутської міської об’єднаної територіальної громади, відповідно до </w:t>
      </w:r>
      <w:r w:rsidR="005A2AC6" w:rsidRPr="00BF0372">
        <w:rPr>
          <w:sz w:val="28"/>
          <w:szCs w:val="28"/>
          <w:lang w:val="uk-UA"/>
        </w:rPr>
        <w:t>Закон</w:t>
      </w:r>
      <w:r w:rsidR="005A2AC6">
        <w:rPr>
          <w:sz w:val="28"/>
          <w:szCs w:val="28"/>
          <w:lang w:val="uk-UA"/>
        </w:rPr>
        <w:t>у</w:t>
      </w:r>
      <w:r w:rsidR="005A2AC6" w:rsidRPr="00BF0372">
        <w:rPr>
          <w:sz w:val="28"/>
          <w:szCs w:val="28"/>
          <w:lang w:val="uk-UA"/>
        </w:rPr>
        <w:t xml:space="preserve"> України від 02.07.2015 № 580-VIII «Про Національну поліцію», із внесеними до нього змінами</w:t>
      </w:r>
      <w:r w:rsidR="005A2AC6" w:rsidRPr="00DB1AE9">
        <w:rPr>
          <w:sz w:val="28"/>
          <w:szCs w:val="28"/>
          <w:lang w:val="uk-UA"/>
        </w:rPr>
        <w:t>,</w:t>
      </w:r>
      <w:r w:rsidR="005A2AC6">
        <w:rPr>
          <w:sz w:val="28"/>
          <w:szCs w:val="28"/>
          <w:lang w:val="uk-UA"/>
        </w:rPr>
        <w:t xml:space="preserve"> З</w:t>
      </w:r>
      <w:r w:rsidR="005A2AC6" w:rsidRPr="00DB1AE9">
        <w:rPr>
          <w:sz w:val="28"/>
          <w:szCs w:val="28"/>
          <w:lang w:val="uk-UA"/>
        </w:rPr>
        <w:t>акон</w:t>
      </w:r>
      <w:r w:rsidR="005A2AC6">
        <w:rPr>
          <w:sz w:val="28"/>
          <w:szCs w:val="28"/>
          <w:lang w:val="uk-UA"/>
        </w:rPr>
        <w:t xml:space="preserve">у </w:t>
      </w:r>
      <w:r w:rsidR="005A2AC6" w:rsidRPr="00DB1AE9">
        <w:rPr>
          <w:sz w:val="28"/>
          <w:szCs w:val="28"/>
          <w:lang w:val="uk-UA"/>
        </w:rPr>
        <w:t>України</w:t>
      </w:r>
      <w:r w:rsidR="005A2AC6">
        <w:rPr>
          <w:sz w:val="28"/>
          <w:szCs w:val="28"/>
          <w:lang w:val="uk-UA"/>
        </w:rPr>
        <w:t xml:space="preserve"> </w:t>
      </w:r>
      <w:r w:rsidR="00BF0372" w:rsidRPr="00BF0372">
        <w:rPr>
          <w:sz w:val="28"/>
          <w:szCs w:val="28"/>
          <w:lang w:val="uk-UA"/>
        </w:rPr>
        <w:t>від 21.06.2018 № 2469-VІІІ «Про національну безпеку України»,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</w:t>
      </w:r>
      <w:r w:rsidR="00BF0372">
        <w:rPr>
          <w:sz w:val="28"/>
          <w:szCs w:val="28"/>
          <w:lang w:val="uk-UA"/>
        </w:rPr>
        <w:t xml:space="preserve"> </w:t>
      </w:r>
      <w:r w:rsidR="00DB1AE9" w:rsidRPr="00DB1AE9">
        <w:rPr>
          <w:sz w:val="28"/>
          <w:szCs w:val="28"/>
          <w:lang w:val="uk-UA"/>
        </w:rPr>
        <w:t>керуючись ст. 26 Закону  України  від  21.05.97  № 280/97-ВР «Про  місцеве  самоврядування  в  Україні», із  внесеними  до  нього  змінами, Бахмутська міська  рада</w:t>
      </w:r>
    </w:p>
    <w:p w:rsidR="00DB1AE9" w:rsidRDefault="00DB1AE9" w:rsidP="00BF0372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BF0372">
        <w:rPr>
          <w:b/>
          <w:sz w:val="28"/>
          <w:szCs w:val="28"/>
          <w:lang w:val="uk-UA"/>
        </w:rPr>
        <w:t>ВИРІШИЛА:</w:t>
      </w:r>
    </w:p>
    <w:p w:rsidR="00DB1AE9" w:rsidRPr="00DB1AE9" w:rsidRDefault="00DB1AE9" w:rsidP="00BF0372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>1.  Затвердити Програму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(далі - Програма) (додається).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lastRenderedPageBreak/>
        <w:t xml:space="preserve">2. Фінансовому управлінню Бахмутської міської ради (Ткаченко) забезпечити фінансування заходів Програми в межах асигнувань, передбачених в бюджеті  Бахмутської міської об’єднаної територіальної громади на 2020 рік, та передбачати фінансування заходів Програми при формуванні </w:t>
      </w:r>
      <w:proofErr w:type="spellStart"/>
      <w:r w:rsidRPr="00DB1AE9">
        <w:rPr>
          <w:sz w:val="28"/>
          <w:szCs w:val="28"/>
          <w:lang w:val="uk-UA"/>
        </w:rPr>
        <w:t>про</w:t>
      </w:r>
      <w:r w:rsidR="00BF0372">
        <w:rPr>
          <w:sz w:val="28"/>
          <w:szCs w:val="28"/>
          <w:lang w:val="uk-UA"/>
        </w:rPr>
        <w:t>є</w:t>
      </w:r>
      <w:r w:rsidRPr="00DB1AE9">
        <w:rPr>
          <w:sz w:val="28"/>
          <w:szCs w:val="28"/>
          <w:lang w:val="uk-UA"/>
        </w:rPr>
        <w:t>кту</w:t>
      </w:r>
      <w:proofErr w:type="spellEnd"/>
      <w:r w:rsidRPr="00DB1AE9">
        <w:rPr>
          <w:sz w:val="28"/>
          <w:szCs w:val="28"/>
          <w:lang w:val="uk-UA"/>
        </w:rPr>
        <w:t xml:space="preserve"> бюджету </w:t>
      </w:r>
      <w:proofErr w:type="spellStart"/>
      <w:r w:rsidRPr="00DB1AE9">
        <w:rPr>
          <w:sz w:val="28"/>
          <w:szCs w:val="28"/>
          <w:lang w:val="uk-UA"/>
        </w:rPr>
        <w:t>Бахмутської</w:t>
      </w:r>
      <w:proofErr w:type="spellEnd"/>
      <w:r w:rsidRPr="00DB1AE9">
        <w:rPr>
          <w:sz w:val="28"/>
          <w:szCs w:val="28"/>
          <w:lang w:val="uk-UA"/>
        </w:rPr>
        <w:t xml:space="preserve"> міської об’єднаної територіальної громади на 2021 рік.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 xml:space="preserve">3. Організаційне виконання рішення покласти на </w:t>
      </w:r>
      <w:proofErr w:type="spellStart"/>
      <w:r w:rsidRPr="00DB1AE9">
        <w:rPr>
          <w:sz w:val="28"/>
          <w:szCs w:val="28"/>
          <w:lang w:val="uk-UA"/>
        </w:rPr>
        <w:t>Бахмутський</w:t>
      </w:r>
      <w:proofErr w:type="spellEnd"/>
      <w:r w:rsidRPr="00DB1AE9">
        <w:rPr>
          <w:sz w:val="28"/>
          <w:szCs w:val="28"/>
          <w:lang w:val="uk-UA"/>
        </w:rPr>
        <w:t xml:space="preserve"> відділ поліції Головного Управління Національної поліції в Донецькій області (Меженний), Фінансове управління Бахмутської міської ради (Ткаченко).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>4.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DB1AE9">
        <w:rPr>
          <w:sz w:val="28"/>
          <w:szCs w:val="28"/>
          <w:lang w:val="uk-UA"/>
        </w:rPr>
        <w:t>Нікітенко</w:t>
      </w:r>
      <w:proofErr w:type="spellEnd"/>
      <w:r w:rsidRPr="00DB1AE9">
        <w:rPr>
          <w:sz w:val="28"/>
          <w:szCs w:val="28"/>
          <w:lang w:val="uk-UA"/>
        </w:rPr>
        <w:t>), з питань депутатської діяльності, законності і правопорядку (</w:t>
      </w:r>
      <w:proofErr w:type="spellStart"/>
      <w:r w:rsidRPr="00DB1AE9">
        <w:rPr>
          <w:sz w:val="28"/>
          <w:szCs w:val="28"/>
          <w:lang w:val="uk-UA"/>
        </w:rPr>
        <w:t>Захаренко</w:t>
      </w:r>
      <w:proofErr w:type="spellEnd"/>
      <w:r w:rsidRPr="00DB1AE9">
        <w:rPr>
          <w:sz w:val="28"/>
          <w:szCs w:val="28"/>
          <w:lang w:val="uk-UA"/>
        </w:rPr>
        <w:t xml:space="preserve">), секретаря </w:t>
      </w:r>
      <w:proofErr w:type="spellStart"/>
      <w:r w:rsidRPr="00DB1AE9">
        <w:rPr>
          <w:sz w:val="28"/>
          <w:szCs w:val="28"/>
          <w:lang w:val="uk-UA"/>
        </w:rPr>
        <w:t>Бахмутської</w:t>
      </w:r>
      <w:proofErr w:type="spellEnd"/>
      <w:r w:rsidRPr="00DB1AE9">
        <w:rPr>
          <w:sz w:val="28"/>
          <w:szCs w:val="28"/>
          <w:lang w:val="uk-UA"/>
        </w:rPr>
        <w:t xml:space="preserve"> міської ради </w:t>
      </w:r>
      <w:proofErr w:type="spellStart"/>
      <w:r w:rsidRPr="00DB1AE9">
        <w:rPr>
          <w:sz w:val="28"/>
          <w:szCs w:val="28"/>
          <w:lang w:val="uk-UA"/>
        </w:rPr>
        <w:t>Кіщенко</w:t>
      </w:r>
      <w:proofErr w:type="spellEnd"/>
      <w:r w:rsidRPr="00DB1AE9">
        <w:rPr>
          <w:sz w:val="28"/>
          <w:szCs w:val="28"/>
          <w:lang w:val="uk-UA"/>
        </w:rPr>
        <w:t xml:space="preserve"> С.І.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</w:p>
    <w:p w:rsidR="00DB1AE9" w:rsidRDefault="00DB1AE9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BF0372">
        <w:rPr>
          <w:b/>
          <w:sz w:val="28"/>
          <w:szCs w:val="28"/>
          <w:lang w:val="uk-UA"/>
        </w:rPr>
        <w:t>Міський  голова                                                               О.О. РЕВА</w:t>
      </w: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Default="00192952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192952" w:rsidRPr="00C84719" w:rsidRDefault="00192952" w:rsidP="00192952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C84719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Pr="00C84719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8471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192952" w:rsidRPr="0002108C" w:rsidRDefault="00192952" w:rsidP="00192952">
      <w:pPr>
        <w:keepNext/>
        <w:spacing w:after="0" w:line="240" w:lineRule="auto"/>
        <w:ind w:left="5103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29.01.2020  № 6/139-2855</w:t>
      </w:r>
    </w:p>
    <w:p w:rsidR="00192952" w:rsidRPr="00C84719" w:rsidRDefault="00192952" w:rsidP="00192952">
      <w:pPr>
        <w:spacing w:after="0" w:line="240" w:lineRule="auto"/>
        <w:ind w:left="4140"/>
        <w:rPr>
          <w:rFonts w:ascii="Times New Roman" w:hAnsi="Times New Roman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84719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ПРОГРАМА</w:t>
      </w: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 xml:space="preserve">посилення охорони публічної безпеки і боротьби зі злочинністю 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на території </w:t>
      </w:r>
      <w:proofErr w:type="spellStart"/>
      <w:r>
        <w:rPr>
          <w:rFonts w:ascii="Times New Roman" w:hAnsi="Times New Roman"/>
          <w:b/>
          <w:sz w:val="40"/>
          <w:szCs w:val="40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40"/>
          <w:szCs w:val="40"/>
          <w:lang w:val="uk-UA"/>
        </w:rPr>
        <w:t xml:space="preserve"> міської </w:t>
      </w:r>
      <w:r w:rsidRPr="00E97398">
        <w:rPr>
          <w:rFonts w:ascii="Times New Roman" w:hAnsi="Times New Roman"/>
          <w:b/>
          <w:sz w:val="40"/>
          <w:szCs w:val="40"/>
          <w:lang w:val="uk-UA"/>
        </w:rPr>
        <w:t>об’єднаної територіальної громади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</w:t>
      </w: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>«Правопорядок 20</w:t>
      </w:r>
      <w:r>
        <w:rPr>
          <w:rFonts w:ascii="Times New Roman" w:hAnsi="Times New Roman"/>
          <w:b/>
          <w:sz w:val="40"/>
          <w:szCs w:val="40"/>
          <w:lang w:val="uk-UA"/>
        </w:rPr>
        <w:t>20</w:t>
      </w:r>
      <w:r w:rsidRPr="00CE2AD0">
        <w:rPr>
          <w:rFonts w:ascii="Times New Roman" w:hAnsi="Times New Roman"/>
          <w:b/>
          <w:sz w:val="40"/>
          <w:szCs w:val="40"/>
          <w:lang w:val="uk-UA"/>
        </w:rPr>
        <w:t>-20</w:t>
      </w:r>
      <w:r>
        <w:rPr>
          <w:rFonts w:ascii="Times New Roman" w:hAnsi="Times New Roman"/>
          <w:b/>
          <w:sz w:val="40"/>
          <w:szCs w:val="40"/>
          <w:lang w:val="uk-UA"/>
        </w:rPr>
        <w:t>21</w:t>
      </w:r>
      <w:r w:rsidRPr="00CE2AD0">
        <w:rPr>
          <w:rFonts w:ascii="Times New Roman" w:hAnsi="Times New Roman"/>
          <w:b/>
          <w:sz w:val="40"/>
          <w:szCs w:val="40"/>
          <w:lang w:val="uk-UA"/>
        </w:rPr>
        <w:t>»</w:t>
      </w: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192952" w:rsidRPr="00CE2AD0" w:rsidRDefault="00192952" w:rsidP="0019295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 xml:space="preserve">м. </w:t>
      </w:r>
      <w:proofErr w:type="spellStart"/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>Бахмут</w:t>
      </w:r>
      <w:proofErr w:type="spellEnd"/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1" w:name="_Toc254971948"/>
      <w:r w:rsidRPr="003A29A4">
        <w:rPr>
          <w:rFonts w:ascii="Times New Roman" w:hAnsi="Times New Roman"/>
          <w:sz w:val="28"/>
          <w:szCs w:val="28"/>
          <w:lang w:val="uk-UA"/>
        </w:rPr>
        <w:t>ЗМІСТ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ПАСПОРТ…………………………………………………………………………..3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ВСТУП………………………………………………………………………….......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………………………………………………………………………….. </w:t>
      </w:r>
      <w:r>
        <w:rPr>
          <w:rFonts w:ascii="Times New Roman" w:hAnsi="Times New Roman"/>
          <w:sz w:val="28"/>
          <w:szCs w:val="28"/>
          <w:lang w:val="uk-UA"/>
        </w:rPr>
        <w:t>5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2. Мета і завдання Програми………………………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…………………... 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2.1. Мета Програми………………………………………………………………..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2.2. Основні завдання ……………………………………………………………..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3. Шляхи і засоби розв’язання проблеми, показники результативності Програми</w:t>
      </w:r>
      <w:r w:rsidRPr="003A29A4">
        <w:rPr>
          <w:rFonts w:ascii="Times New Roman" w:hAnsi="Times New Roman"/>
          <w:bCs/>
          <w:sz w:val="28"/>
          <w:szCs w:val="28"/>
          <w:lang w:val="uk-UA"/>
        </w:rPr>
        <w:t>……………………………………………….</w:t>
      </w:r>
      <w:r w:rsidRPr="003A29A4">
        <w:rPr>
          <w:rFonts w:ascii="Times New Roman" w:hAnsi="Times New Roman"/>
          <w:sz w:val="28"/>
          <w:szCs w:val="28"/>
          <w:lang w:val="uk-UA"/>
        </w:rPr>
        <w:t>……</w:t>
      </w:r>
      <w:r>
        <w:rPr>
          <w:rFonts w:ascii="Times New Roman" w:hAnsi="Times New Roman"/>
          <w:sz w:val="28"/>
          <w:szCs w:val="28"/>
          <w:lang w:val="uk-UA"/>
        </w:rPr>
        <w:t>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</w:t>
      </w: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……….……………</w:t>
      </w:r>
      <w:r>
        <w:rPr>
          <w:rFonts w:ascii="Times New Roman" w:hAnsi="Times New Roman"/>
          <w:sz w:val="28"/>
          <w:szCs w:val="28"/>
          <w:lang w:val="uk-UA"/>
        </w:rPr>
        <w:t xml:space="preserve">.. </w:t>
      </w:r>
      <w:r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192952" w:rsidRPr="003A29A4" w:rsidRDefault="00192952" w:rsidP="0019295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5. Обсяги та джерела фінансування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………………………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192952" w:rsidRPr="003A29A4" w:rsidRDefault="00192952" w:rsidP="0019295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>……………………………..7</w:t>
      </w:r>
    </w:p>
    <w:p w:rsidR="00192952" w:rsidRPr="003A29A4" w:rsidRDefault="00192952" w:rsidP="0019295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7. Координація та контроль за ходом виконання Програми </w:t>
      </w:r>
      <w:r>
        <w:rPr>
          <w:rFonts w:ascii="Times New Roman" w:hAnsi="Times New Roman"/>
          <w:sz w:val="28"/>
          <w:szCs w:val="28"/>
          <w:lang w:val="uk-UA"/>
        </w:rPr>
        <w:t>……….8</w:t>
      </w:r>
    </w:p>
    <w:p w:rsidR="00192952" w:rsidRPr="003A29A4" w:rsidRDefault="00192952" w:rsidP="0019295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Додаток 1.Заходи з реалізації Програми  </w:t>
      </w:r>
      <w:r>
        <w:rPr>
          <w:rFonts w:ascii="Times New Roman" w:hAnsi="Times New Roman"/>
          <w:sz w:val="28"/>
          <w:szCs w:val="28"/>
          <w:lang w:val="uk-UA"/>
        </w:rPr>
        <w:t xml:space="preserve">……………………………………    </w:t>
      </w:r>
      <w:r w:rsidRPr="003A29A4">
        <w:rPr>
          <w:rFonts w:ascii="Times New Roman" w:hAnsi="Times New Roman"/>
          <w:sz w:val="28"/>
          <w:szCs w:val="28"/>
          <w:lang w:val="uk-UA"/>
        </w:rPr>
        <w:t>9</w:t>
      </w:r>
    </w:p>
    <w:p w:rsidR="00192952" w:rsidRPr="003A29A4" w:rsidRDefault="00192952" w:rsidP="0019295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2.Показники результативності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..………………………..1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192952" w:rsidRPr="003A29A4" w:rsidRDefault="00192952" w:rsidP="0019295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Додаток 3.Ресурсне забезпечення Програми </w:t>
      </w:r>
      <w:r>
        <w:rPr>
          <w:rFonts w:ascii="Times New Roman" w:hAnsi="Times New Roman"/>
          <w:sz w:val="28"/>
          <w:szCs w:val="28"/>
          <w:lang w:val="uk-UA"/>
        </w:rPr>
        <w:t>…………………………………14</w:t>
      </w:r>
    </w:p>
    <w:p w:rsidR="00192952" w:rsidRPr="003A29A4" w:rsidRDefault="00192952" w:rsidP="00192952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92952" w:rsidRPr="003A29A4" w:rsidRDefault="00192952" w:rsidP="0019295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92952" w:rsidRPr="003A29A4" w:rsidRDefault="00192952" w:rsidP="00192952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92952" w:rsidRDefault="00192952" w:rsidP="00192952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t>ПАСПОРТ</w:t>
      </w:r>
    </w:p>
    <w:p w:rsidR="00192952" w:rsidRPr="003A29A4" w:rsidRDefault="00192952" w:rsidP="00192952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3A29A4">
        <w:rPr>
          <w:b/>
          <w:sz w:val="28"/>
          <w:szCs w:val="28"/>
          <w:lang w:val="uk-UA"/>
        </w:rPr>
        <w:t xml:space="preserve">Програми посилення охорони публічної безпеки і боротьби </w:t>
      </w: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зі злочинністю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proofErr w:type="spellStart"/>
      <w:r w:rsidRPr="003A29A4">
        <w:rPr>
          <w:rFonts w:ascii="Times New Roman" w:hAnsi="Times New Roman"/>
          <w:b/>
          <w:sz w:val="28"/>
          <w:szCs w:val="28"/>
          <w:lang w:val="uk-UA"/>
        </w:rPr>
        <w:t>Бахмут</w:t>
      </w:r>
      <w:r>
        <w:rPr>
          <w:rFonts w:ascii="Times New Roman" w:hAnsi="Times New Roman"/>
          <w:b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об’єднаної територіальної громади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«Правопорядок 20</w:t>
      </w:r>
      <w:r>
        <w:rPr>
          <w:rFonts w:ascii="Times New Roman" w:hAnsi="Times New Roman"/>
          <w:b/>
          <w:sz w:val="28"/>
          <w:szCs w:val="28"/>
          <w:lang w:val="uk-UA"/>
        </w:rPr>
        <w:t>20-2021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92952" w:rsidRPr="003A29A4" w:rsidRDefault="00192952" w:rsidP="00192952">
      <w:pPr>
        <w:pStyle w:val="a5"/>
        <w:spacing w:before="0" w:beforeAutospacing="0" w:after="0" w:afterAutospacing="0"/>
        <w:rPr>
          <w:bCs/>
          <w:i/>
          <w:color w:val="000000"/>
          <w:sz w:val="28"/>
          <w:szCs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272"/>
        <w:gridCol w:w="4394"/>
      </w:tblGrid>
      <w:tr w:rsidR="00192952" w:rsidRPr="00A052E3" w:rsidTr="00A14FAE">
        <w:trPr>
          <w:trHeight w:val="401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Del="004778FC" w:rsidRDefault="00192952" w:rsidP="00A14FA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192952" w:rsidRPr="0056786A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 </w:t>
            </w:r>
          </w:p>
        </w:tc>
      </w:tr>
      <w:tr w:rsidR="00192952" w:rsidRPr="00E31E63" w:rsidTr="00A14FAE">
        <w:trPr>
          <w:trHeight w:val="2997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від 21.05.1997            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№ 280/97-ВР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місцеве самоврядування в Україні»,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із внесеними до нього змінами,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Закон України </w:t>
            </w:r>
            <w:r w:rsidRPr="008B3937">
              <w:rPr>
                <w:rFonts w:ascii="Times New Roman" w:hAnsi="Times New Roman"/>
                <w:sz w:val="28"/>
                <w:szCs w:val="28"/>
                <w:lang w:val="uk-UA"/>
              </w:rPr>
              <w:t>від 21.06.2018 № 2469-VІІІ «Про національну безпеку України»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від 02.07.2015 № 580-VIII «Про Національну поліцію»</w:t>
            </w:r>
          </w:p>
        </w:tc>
      </w:tr>
      <w:tr w:rsidR="00192952" w:rsidRPr="003A29A4" w:rsidTr="00A14FAE">
        <w:trPr>
          <w:trHeight w:val="417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</w:p>
        </w:tc>
      </w:tr>
      <w:tr w:rsidR="00192952" w:rsidRPr="00E31E63" w:rsidTr="00A14FAE">
        <w:trPr>
          <w:trHeight w:val="423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Виконавчі органи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192952" w:rsidRPr="008B3937" w:rsidTr="00A14FAE">
        <w:trPr>
          <w:trHeight w:val="415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Національної поліції в Донецькій області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поліції</w:t>
            </w:r>
          </w:p>
        </w:tc>
      </w:tr>
      <w:tr w:rsidR="00192952" w:rsidRPr="00E31E63" w:rsidTr="00A14FAE">
        <w:trPr>
          <w:trHeight w:val="407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Del="00C56740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Виконавчі органи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192952" w:rsidRPr="003A29A4" w:rsidTr="00A14FAE">
        <w:trPr>
          <w:trHeight w:val="427"/>
        </w:trPr>
        <w:tc>
          <w:tcPr>
            <w:tcW w:w="648" w:type="dxa"/>
            <w:shd w:val="clear" w:color="auto" w:fill="auto"/>
          </w:tcPr>
          <w:p w:rsidR="00192952" w:rsidRPr="003A29A4" w:rsidDel="00C56740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2021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192952" w:rsidRPr="00E31E63" w:rsidTr="00A14FAE">
        <w:trPr>
          <w:trHeight w:val="457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Посилення боротьби з організованою злочинністю, забезпечення охорони публічної безпеки і порядку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профілактик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правопорушень на території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ОТГ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92952" w:rsidRPr="003A29A4" w:rsidTr="00A14FAE">
        <w:trPr>
          <w:trHeight w:val="705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365</w:t>
            </w:r>
            <w:r w:rsidRPr="0064492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0,0</w:t>
            </w:r>
            <w:r w:rsidRPr="00AE03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03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AE03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92952" w:rsidRPr="003A29A4" w:rsidTr="00A14FAE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бюджету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ОТГ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192952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365</w:t>
            </w:r>
            <w:r w:rsidRPr="0064492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0,0</w:t>
            </w:r>
            <w:r w:rsidRPr="00AE03D0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03D0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AE03D0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.</w:t>
            </w:r>
          </w:p>
          <w:p w:rsidR="00192952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192952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  <w:p w:rsidR="00192952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  <w:p w:rsidR="00192952" w:rsidRPr="003A29A4" w:rsidRDefault="00192952" w:rsidP="00A14F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192952" w:rsidRPr="003A29A4" w:rsidTr="00A14FAE">
        <w:trPr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5272" w:type="dxa"/>
            <w:tcBorders>
              <w:top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попереднього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року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%. Покращення роботи з попередження злочинних посягань із застосуванням зброї і вибухових пристроїв у порівнянні з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минулим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%.</w:t>
            </w:r>
          </w:p>
        </w:tc>
      </w:tr>
      <w:tr w:rsidR="00192952" w:rsidRPr="003A29A4" w:rsidTr="00A14FAE">
        <w:trPr>
          <w:trHeight w:val="405"/>
        </w:trPr>
        <w:tc>
          <w:tcPr>
            <w:tcW w:w="648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72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39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минулого року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%. Покращення роботи з попередження злочинних посягань із застосуванням зброї і вибухових пристроїв у порівнянні з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%.</w:t>
            </w:r>
          </w:p>
        </w:tc>
      </w:tr>
    </w:tbl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Default="00192952" w:rsidP="00192952">
      <w:pPr>
        <w:rPr>
          <w:lang w:val="uk-UA"/>
        </w:rPr>
      </w:pPr>
    </w:p>
    <w:p w:rsidR="00192952" w:rsidRPr="003A29A4" w:rsidRDefault="00192952" w:rsidP="00192952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</w:t>
      </w:r>
      <w:bookmarkEnd w:id="1"/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pStyle w:val="a5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3A29A4">
        <w:rPr>
          <w:sz w:val="28"/>
          <w:szCs w:val="28"/>
          <w:lang w:val="uk-UA"/>
        </w:rPr>
        <w:t xml:space="preserve">Програма посилення охорони публічної безпеки і боротьби зі злочинністю </w:t>
      </w:r>
      <w:proofErr w:type="spellStart"/>
      <w:r w:rsidRPr="003A29A4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об’єднаної територіальної громади</w:t>
      </w:r>
      <w:r w:rsidRPr="003A29A4">
        <w:rPr>
          <w:sz w:val="28"/>
          <w:szCs w:val="28"/>
          <w:lang w:val="uk-UA"/>
        </w:rPr>
        <w:t xml:space="preserve"> «Правопорядок 20</w:t>
      </w:r>
      <w:r>
        <w:rPr>
          <w:sz w:val="28"/>
          <w:szCs w:val="28"/>
          <w:lang w:val="uk-UA"/>
        </w:rPr>
        <w:t>20</w:t>
      </w:r>
      <w:r w:rsidRPr="003A29A4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Pr="003A29A4">
        <w:rPr>
          <w:sz w:val="28"/>
          <w:szCs w:val="28"/>
          <w:lang w:val="uk-UA"/>
        </w:rPr>
        <w:t xml:space="preserve">1» </w:t>
      </w:r>
      <w:r w:rsidRPr="003A29A4">
        <w:rPr>
          <w:sz w:val="28"/>
          <w:szCs w:val="28"/>
          <w:shd w:val="clear" w:color="auto" w:fill="FFFFFF"/>
          <w:lang w:val="uk-UA"/>
        </w:rPr>
        <w:t xml:space="preserve">(далі - Програма) - це </w:t>
      </w:r>
      <w:r w:rsidRPr="003A29A4">
        <w:rPr>
          <w:sz w:val="28"/>
          <w:szCs w:val="28"/>
          <w:lang w:val="uk-UA" w:eastAsia="uk-UA"/>
        </w:rPr>
        <w:t xml:space="preserve">ряд практичних і організаційних заходів, спрямованих на </w:t>
      </w:r>
      <w:r w:rsidRPr="003A29A4">
        <w:rPr>
          <w:sz w:val="28"/>
          <w:szCs w:val="28"/>
          <w:lang w:val="uk-UA"/>
        </w:rPr>
        <w:t>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</w:t>
      </w:r>
      <w:r w:rsidRPr="003A29A4">
        <w:rPr>
          <w:sz w:val="28"/>
          <w:szCs w:val="28"/>
          <w:shd w:val="clear" w:color="auto" w:fill="FFFFFF"/>
          <w:lang w:val="uk-UA"/>
        </w:rPr>
        <w:t>.</w:t>
      </w:r>
    </w:p>
    <w:p w:rsidR="00192952" w:rsidRPr="003A29A4" w:rsidRDefault="00192952" w:rsidP="0019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Законів України: </w:t>
      </w:r>
      <w:r w:rsidRPr="00003E07">
        <w:rPr>
          <w:rFonts w:ascii="Times New Roman" w:hAnsi="Times New Roman"/>
          <w:sz w:val="28"/>
          <w:szCs w:val="28"/>
          <w:lang w:val="uk-UA"/>
        </w:rPr>
        <w:t xml:space="preserve">від 21.05.1997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003E07">
        <w:rPr>
          <w:rFonts w:ascii="Times New Roman" w:hAnsi="Times New Roman"/>
          <w:sz w:val="28"/>
          <w:szCs w:val="28"/>
          <w:lang w:val="uk-UA"/>
        </w:rPr>
        <w:t>№ 280/97-ВР «Про місцеве самоврядування в Україні», із внесеними до нього змінами, від 21.06.2018 № 2469-VІІІ «Про національну безпеку України», від 02.07.2015 № 580-VIII «Про Національну поліцію»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192952" w:rsidRPr="003A29A4" w:rsidRDefault="00192952" w:rsidP="00192952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tabs>
          <w:tab w:val="left" w:pos="4945"/>
        </w:tabs>
        <w:spacing w:after="0" w:line="240" w:lineRule="auto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192952" w:rsidRPr="003A29A4" w:rsidRDefault="00192952" w:rsidP="001929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17"/>
      <w:bookmarkEnd w:id="2"/>
      <w:r w:rsidRPr="003A29A4">
        <w:rPr>
          <w:rFonts w:ascii="Times New Roman" w:hAnsi="Times New Roman"/>
          <w:sz w:val="28"/>
          <w:szCs w:val="28"/>
          <w:lang w:val="uk-UA"/>
        </w:rPr>
        <w:t>На тлі посилення економічних, соціальних та воєнних загроз, зростання нестабільності у світі постають нові виклики національній безпеці не лише у сировинній, енергетичній, фінансовій, інформаційній, екологічній, продовольчій сферах, а і у поширенні зброї масового ураження, тероризмі, транснаціональній організованій злочинності, нелегальній міграції, ескалації міждержавних і громадянських конфліктів, які стають дедалі інтенсивнішими і охоплюють практично всі регіони нашої держави і більшість країн світу.</w:t>
      </w:r>
    </w:p>
    <w:p w:rsidR="00192952" w:rsidRPr="003A29A4" w:rsidRDefault="00192952" w:rsidP="00192952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Тому питання ефективності заходів, які вживаються </w:t>
      </w: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місцевою владою </w:t>
      </w:r>
      <w:r w:rsidRPr="003A29A4">
        <w:rPr>
          <w:rFonts w:ascii="Times New Roman" w:hAnsi="Times New Roman"/>
          <w:sz w:val="28"/>
          <w:szCs w:val="28"/>
          <w:lang w:val="uk-UA"/>
        </w:rPr>
        <w:t>для удосконалення системи,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</w:t>
      </w:r>
      <w:r>
        <w:rPr>
          <w:rFonts w:ascii="Times New Roman" w:hAnsi="Times New Roman"/>
          <w:sz w:val="28"/>
          <w:szCs w:val="28"/>
          <w:lang w:val="uk-UA"/>
        </w:rPr>
        <w:t>я соціально-сервісних функцій, 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абезпечення публічної безпеки і порядку, протидія правопорушенням на території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</w:t>
      </w:r>
      <w:r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ОТГ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 одними із першочергових завдань, які мають вирішуватися міською владою,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Бахмутським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відділом поліції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ГУНП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в Донецькій області та іншими правоохоронними органами.  </w:t>
      </w:r>
    </w:p>
    <w:p w:rsidR="00192952" w:rsidRPr="003A29A4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Серед основних факторів, які впливають на загальний стан публічної безпеки і порядку, а також сприяють вчиненню правопорушень, необхідно виділити такі: </w:t>
      </w:r>
      <w:r w:rsidRPr="008B3937">
        <w:rPr>
          <w:rFonts w:ascii="Times New Roman" w:hAnsi="Times New Roman"/>
          <w:b/>
          <w:sz w:val="28"/>
          <w:szCs w:val="28"/>
          <w:lang w:val="uk-UA"/>
        </w:rPr>
        <w:t>суспільно-політичні: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продовження військових дій в окремих районах Луганської та Донецької областей; знаходження на території значної кількості озброєння, боєприпасів, вибухових речовин та використання її для здійснення злочинної діяльності; </w:t>
      </w:r>
      <w:r w:rsidRPr="008B3937">
        <w:rPr>
          <w:rFonts w:ascii="Times New Roman" w:hAnsi="Times New Roman"/>
          <w:b/>
          <w:sz w:val="28"/>
          <w:szCs w:val="28"/>
          <w:lang w:val="uk-UA"/>
        </w:rPr>
        <w:t>економічні: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корупційні процеси; недостатньо ефективні заходи щодо розвитку виробництва; зменшення обсягів капітальних інвестицій; значна частка збиткових підприємств; девальвація гривні, знецінення доходів населення, зростання цін на всі види товарів та послуг; </w:t>
      </w:r>
      <w:r w:rsidRPr="008B3937">
        <w:rPr>
          <w:rFonts w:ascii="Times New Roman" w:hAnsi="Times New Roman"/>
          <w:b/>
          <w:sz w:val="28"/>
          <w:szCs w:val="28"/>
          <w:lang w:val="uk-UA"/>
        </w:rPr>
        <w:t>соціальні: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низький рівень заробітної плати; безробіття; недостатня кількість робочих місць для працездатного населення; суттєве зростання цін на комунальні послуги; бездоглядність дітей; низька </w:t>
      </w: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 xml:space="preserve">ефективність системи заходів щодо соціальної адаптації раніше судимих осіб, які повернулися з місць позбавлення волі та </w:t>
      </w:r>
      <w:r w:rsidRPr="008B3937">
        <w:rPr>
          <w:rFonts w:ascii="Times New Roman" w:hAnsi="Times New Roman"/>
          <w:b/>
          <w:sz w:val="28"/>
          <w:szCs w:val="28"/>
          <w:lang w:val="uk-UA"/>
        </w:rPr>
        <w:t>культурні: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недостатній рівень культури та правосвідомості громадян, що, поряд з іншими факторами, сприяє поширенню алкоголізму, наркоманії, насильства в сім’ї, побутових конфліктів; низький вплив на правосвідомість громадян, культурний освітній рівень громадських та релігійних інституцій.</w:t>
      </w:r>
    </w:p>
    <w:p w:rsidR="00192952" w:rsidRPr="003A29A4" w:rsidRDefault="00192952" w:rsidP="001929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зв’язку із продовженням військового протистояння в окремих районах Донецької області, зберігається висока ймовірність терористичних загроз, у тому числі під час проведення масових заходів. У зв’язку із цим питання протидії терористичним проявам є одним із першочергових у роботі правоохоронних органів та органів влади, передусім щодо забезпечення безпеки мешканців </w:t>
      </w:r>
      <w:r>
        <w:rPr>
          <w:rFonts w:ascii="Times New Roman" w:hAnsi="Times New Roman"/>
          <w:sz w:val="28"/>
          <w:szCs w:val="28"/>
          <w:lang w:val="uk-UA"/>
        </w:rPr>
        <w:t>об’єднаної територіальної громади</w:t>
      </w:r>
      <w:r w:rsidRPr="003A29A4">
        <w:rPr>
          <w:rFonts w:ascii="Times New Roman" w:hAnsi="Times New Roman"/>
          <w:sz w:val="28"/>
          <w:szCs w:val="28"/>
          <w:lang w:val="uk-UA"/>
        </w:rPr>
        <w:t>, об’єктів інфраструктури та життєзабезпечення населення.</w:t>
      </w:r>
    </w:p>
    <w:p w:rsidR="00192952" w:rsidRPr="003A29A4" w:rsidRDefault="00192952" w:rsidP="00192952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192952" w:rsidRPr="003A29A4" w:rsidRDefault="00192952" w:rsidP="00192952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Розділ 2. Мета і завдання Програми</w:t>
      </w:r>
    </w:p>
    <w:p w:rsidR="00192952" w:rsidRPr="003A29A4" w:rsidRDefault="00192952" w:rsidP="00192952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192952" w:rsidRPr="003A29A4" w:rsidRDefault="00192952" w:rsidP="00192952">
      <w:pPr>
        <w:pStyle w:val="12"/>
        <w:numPr>
          <w:ilvl w:val="1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  <w:t>Мета Програми</w:t>
      </w:r>
    </w:p>
    <w:p w:rsidR="00192952" w:rsidRPr="003A29A4" w:rsidRDefault="00192952" w:rsidP="00192952">
      <w:pPr>
        <w:pStyle w:val="12"/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Основною метою Програми є посилення боротьби з організованою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злочинністю, забезпечення охорони публічної безпеки і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профілактики правопорушень на території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</w:t>
      </w:r>
      <w:r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ОТГ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192952" w:rsidRDefault="00192952" w:rsidP="0019295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</w:p>
    <w:p w:rsidR="00192952" w:rsidRPr="003A29A4" w:rsidRDefault="00192952" w:rsidP="0019295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2.2. Основні завдання:</w:t>
      </w:r>
    </w:p>
    <w:p w:rsidR="00192952" w:rsidRPr="003A29A4" w:rsidRDefault="00192952" w:rsidP="00192952">
      <w:pPr>
        <w:pStyle w:val="13"/>
        <w:ind w:firstLine="0"/>
        <w:rPr>
          <w:bCs/>
          <w:szCs w:val="28"/>
        </w:rPr>
      </w:pPr>
    </w:p>
    <w:p w:rsidR="00192952" w:rsidRPr="00074D29" w:rsidRDefault="00192952" w:rsidP="00192952">
      <w:pPr>
        <w:pStyle w:val="13"/>
        <w:ind w:firstLine="0"/>
        <w:rPr>
          <w:bCs/>
          <w:szCs w:val="28"/>
        </w:rPr>
      </w:pPr>
      <w:r w:rsidRPr="00074D29">
        <w:rPr>
          <w:bCs/>
          <w:szCs w:val="28"/>
        </w:rPr>
        <w:t xml:space="preserve">- </w:t>
      </w:r>
      <w:r w:rsidRPr="00074D29">
        <w:rPr>
          <w:bCs/>
          <w:szCs w:val="28"/>
          <w:lang w:val="ru-RU"/>
        </w:rPr>
        <w:t xml:space="preserve">   </w:t>
      </w:r>
      <w:r w:rsidRPr="00074D29">
        <w:rPr>
          <w:bCs/>
          <w:szCs w:val="28"/>
        </w:rPr>
        <w:t>підвищення якості та оперативності реагування на кримінальні правопорушення;</w:t>
      </w:r>
    </w:p>
    <w:p w:rsidR="00192952" w:rsidRPr="00074D29" w:rsidRDefault="00192952" w:rsidP="00192952">
      <w:pPr>
        <w:pStyle w:val="13"/>
        <w:ind w:firstLine="0"/>
        <w:rPr>
          <w:bCs/>
          <w:szCs w:val="28"/>
        </w:rPr>
      </w:pPr>
      <w:r w:rsidRPr="00074D29">
        <w:rPr>
          <w:bCs/>
          <w:szCs w:val="28"/>
        </w:rPr>
        <w:t>-    розкриття тяжких та особливо тяжких злочинів;</w:t>
      </w:r>
    </w:p>
    <w:p w:rsidR="00192952" w:rsidRPr="00074D29" w:rsidRDefault="00192952" w:rsidP="00192952">
      <w:pPr>
        <w:pStyle w:val="13"/>
        <w:ind w:firstLine="0"/>
        <w:rPr>
          <w:bCs/>
          <w:szCs w:val="28"/>
        </w:rPr>
      </w:pPr>
      <w:r w:rsidRPr="00074D29">
        <w:rPr>
          <w:bCs/>
          <w:szCs w:val="28"/>
        </w:rPr>
        <w:t xml:space="preserve">-    забезпечення безпеки дорожнього руху; </w:t>
      </w:r>
    </w:p>
    <w:p w:rsidR="00192952" w:rsidRPr="00074D29" w:rsidRDefault="00192952" w:rsidP="00192952">
      <w:pPr>
        <w:pStyle w:val="13"/>
        <w:ind w:firstLine="0"/>
        <w:rPr>
          <w:bCs/>
          <w:szCs w:val="28"/>
        </w:rPr>
      </w:pPr>
      <w:r w:rsidRPr="00074D29">
        <w:rPr>
          <w:bCs/>
          <w:szCs w:val="28"/>
        </w:rPr>
        <w:t>-    протидія корупційним проявам;</w:t>
      </w:r>
    </w:p>
    <w:p w:rsidR="00192952" w:rsidRPr="00074D29" w:rsidRDefault="00192952" w:rsidP="00192952">
      <w:pPr>
        <w:pStyle w:val="13"/>
        <w:ind w:firstLine="0"/>
        <w:rPr>
          <w:bCs/>
          <w:szCs w:val="28"/>
        </w:rPr>
      </w:pPr>
      <w:r w:rsidRPr="00074D29">
        <w:rPr>
          <w:szCs w:val="28"/>
        </w:rPr>
        <w:t xml:space="preserve">-    зниження рівня злочинності в публічних місцях;   </w:t>
      </w:r>
    </w:p>
    <w:p w:rsidR="00192952" w:rsidRPr="00074D29" w:rsidRDefault="00192952" w:rsidP="00192952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4D29">
        <w:rPr>
          <w:rFonts w:ascii="Times New Roman" w:hAnsi="Times New Roman"/>
          <w:sz w:val="28"/>
          <w:szCs w:val="28"/>
          <w:lang w:val="uk-UA"/>
        </w:rPr>
        <w:t xml:space="preserve">- збільшення наповнення контенту сторонніх </w:t>
      </w:r>
      <w:proofErr w:type="spellStart"/>
      <w:r w:rsidRPr="00074D29">
        <w:rPr>
          <w:rFonts w:ascii="Times New Roman" w:hAnsi="Times New Roman"/>
          <w:sz w:val="28"/>
          <w:szCs w:val="28"/>
          <w:lang w:val="uk-UA"/>
        </w:rPr>
        <w:t>інтернет-ресурсів</w:t>
      </w:r>
      <w:proofErr w:type="spellEnd"/>
      <w:r w:rsidRPr="00074D29">
        <w:rPr>
          <w:rFonts w:ascii="Times New Roman" w:hAnsi="Times New Roman"/>
          <w:sz w:val="28"/>
          <w:szCs w:val="28"/>
          <w:lang w:val="uk-UA"/>
        </w:rPr>
        <w:t xml:space="preserve"> за рахунок розширення тематичних матеріалів за різноманітними напрямками щодо роботи поліції;</w:t>
      </w:r>
    </w:p>
    <w:p w:rsidR="00192952" w:rsidRPr="00074D29" w:rsidRDefault="00192952" w:rsidP="0019295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4D29">
        <w:rPr>
          <w:rFonts w:ascii="Times New Roman" w:hAnsi="Times New Roman"/>
          <w:b/>
          <w:sz w:val="28"/>
          <w:szCs w:val="28"/>
          <w:lang w:val="uk-UA"/>
        </w:rPr>
        <w:t xml:space="preserve">-    </w:t>
      </w:r>
      <w:r w:rsidRPr="00074D29">
        <w:rPr>
          <w:rFonts w:ascii="Times New Roman" w:hAnsi="Times New Roman"/>
          <w:sz w:val="28"/>
          <w:szCs w:val="28"/>
          <w:lang w:val="uk-UA" w:eastAsia="uk-UA"/>
        </w:rPr>
        <w:t>попередження злочинних посягань із застосуванням зброї і вибухових пристроїв;</w:t>
      </w:r>
    </w:p>
    <w:p w:rsidR="00192952" w:rsidRPr="00074D29" w:rsidRDefault="00192952" w:rsidP="0019295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4D29">
        <w:rPr>
          <w:rFonts w:ascii="Times New Roman" w:hAnsi="Times New Roman"/>
          <w:sz w:val="28"/>
          <w:szCs w:val="28"/>
          <w:lang w:val="uk-UA" w:eastAsia="uk-UA"/>
        </w:rPr>
        <w:t>-    боротьба з проявами сепаратизму, встановлення осіб, які приймали та приймаюсь участь у незаконних збройних формуваннях;</w:t>
      </w:r>
    </w:p>
    <w:p w:rsidR="00192952" w:rsidRPr="00074D29" w:rsidRDefault="00192952" w:rsidP="0019295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074D29">
        <w:rPr>
          <w:rFonts w:ascii="Times New Roman" w:hAnsi="Times New Roman"/>
          <w:sz w:val="28"/>
          <w:szCs w:val="28"/>
          <w:lang w:val="uk-UA"/>
        </w:rPr>
        <w:t xml:space="preserve">-    </w:t>
      </w:r>
      <w:r w:rsidRPr="00074D29">
        <w:rPr>
          <w:rFonts w:ascii="Times New Roman" w:hAnsi="Times New Roman"/>
          <w:bCs/>
          <w:sz w:val="28"/>
          <w:szCs w:val="28"/>
          <w:lang w:val="uk-UA" w:eastAsia="uk-UA"/>
        </w:rPr>
        <w:t>контроль за легальним обігом наркотичних засобів;</w:t>
      </w:r>
    </w:p>
    <w:p w:rsidR="00192952" w:rsidRPr="00074D29" w:rsidRDefault="00192952" w:rsidP="0019295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074D29">
        <w:rPr>
          <w:rFonts w:ascii="Times New Roman" w:hAnsi="Times New Roman"/>
          <w:bCs/>
          <w:sz w:val="28"/>
          <w:szCs w:val="28"/>
          <w:lang w:val="uk-UA" w:eastAsia="uk-UA"/>
        </w:rPr>
        <w:t>-    знижен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ня рівня рецидивної злочинності;</w:t>
      </w:r>
    </w:p>
    <w:p w:rsidR="00192952" w:rsidRDefault="00192952" w:rsidP="0019295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4D29">
        <w:rPr>
          <w:rFonts w:ascii="Times New Roman" w:hAnsi="Times New Roman"/>
          <w:sz w:val="28"/>
          <w:szCs w:val="28"/>
          <w:lang w:val="uk-UA" w:eastAsia="uk-UA"/>
        </w:rPr>
        <w:t xml:space="preserve">-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74D29">
        <w:rPr>
          <w:rFonts w:ascii="Times New Roman" w:hAnsi="Times New Roman"/>
          <w:sz w:val="28"/>
          <w:szCs w:val="28"/>
          <w:lang w:val="uk-UA" w:eastAsia="uk-UA"/>
        </w:rPr>
        <w:t>формування позитивного іміджу Національної поліції України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192952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474F">
        <w:rPr>
          <w:rFonts w:ascii="Times New Roman" w:hAnsi="Times New Roman"/>
          <w:sz w:val="28"/>
          <w:szCs w:val="28"/>
          <w:lang w:val="uk-UA" w:eastAsia="uk-UA"/>
        </w:rPr>
        <w:t>Перелік заходів з реалізації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Програми,</w:t>
      </w:r>
      <w:r w:rsidRPr="00D5474F">
        <w:rPr>
          <w:rFonts w:ascii="Times New Roman" w:hAnsi="Times New Roman"/>
          <w:sz w:val="28"/>
          <w:szCs w:val="28"/>
          <w:lang w:val="uk-UA" w:eastAsia="uk-UA"/>
        </w:rPr>
        <w:t xml:space="preserve"> викладено у (Додатку 1) до </w:t>
      </w:r>
      <w:r w:rsidRPr="00D5474F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92952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Pr="00D5474F" w:rsidRDefault="00192952" w:rsidP="00192952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5474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192952" w:rsidRDefault="00192952" w:rsidP="0019295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92952" w:rsidRDefault="00192952" w:rsidP="00192952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92952" w:rsidRPr="003A29A4" w:rsidRDefault="00192952" w:rsidP="00192952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lastRenderedPageBreak/>
        <w:t>Розділ 3. Ш</w:t>
      </w:r>
      <w:r w:rsidRPr="003A29A4">
        <w:rPr>
          <w:b/>
          <w:sz w:val="28"/>
          <w:szCs w:val="28"/>
          <w:lang w:val="uk-UA"/>
        </w:rPr>
        <w:t>ляхи і засоби розв’язання проблеми, показники результативності Програми</w:t>
      </w:r>
    </w:p>
    <w:p w:rsidR="00192952" w:rsidRPr="003A29A4" w:rsidRDefault="00192952" w:rsidP="0019295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92952" w:rsidRPr="003A29A4" w:rsidRDefault="00192952" w:rsidP="00192952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основі кардинальної трансформації критеріїв оцінки роботи поліцейських – з кількісних на якісні; враховує необхідність вирішення актуальних завдань забезпечення публічної безпеки і порядку, охорони прав і свобод людини, інтересів суспільства і держави, протидії злочинності, та спрямована на досягнення якісного правоохоронного сервісу, відповідно до вимог суспільства, зміцнення технічної та ресурсної бази цієї роботи. </w:t>
      </w:r>
    </w:p>
    <w:p w:rsidR="00192952" w:rsidRPr="003A29A4" w:rsidRDefault="00192952" w:rsidP="00192952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Показниками результативності Програми (Додаток 2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) є:</w:t>
      </w:r>
    </w:p>
    <w:p w:rsidR="00192952" w:rsidRPr="003A29A4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 xml:space="preserve">зниження рівня злочинності на території </w:t>
      </w:r>
      <w:proofErr w:type="spellStart"/>
      <w:r w:rsidRPr="003A29A4">
        <w:rPr>
          <w:sz w:val="28"/>
          <w:szCs w:val="28"/>
        </w:rPr>
        <w:t>Бахмутської</w:t>
      </w:r>
      <w:proofErr w:type="spellEnd"/>
      <w:r w:rsidRPr="003A29A4">
        <w:rPr>
          <w:sz w:val="28"/>
          <w:szCs w:val="28"/>
        </w:rPr>
        <w:t xml:space="preserve"> міської </w:t>
      </w:r>
      <w:r>
        <w:rPr>
          <w:sz w:val="28"/>
          <w:szCs w:val="28"/>
          <w:lang w:val="ru-RU"/>
        </w:rPr>
        <w:t>ОТГ</w:t>
      </w:r>
      <w:r w:rsidRPr="003A29A4">
        <w:rPr>
          <w:sz w:val="28"/>
          <w:szCs w:val="28"/>
        </w:rPr>
        <w:t>;</w:t>
      </w:r>
    </w:p>
    <w:p w:rsidR="00192952" w:rsidRPr="003A29A4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зменшення впливу організованої злочинності на економічну й соціально-політичну сфери суспільства;</w:t>
      </w:r>
    </w:p>
    <w:p w:rsidR="00192952" w:rsidRPr="003A29A4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зниження рівня корупційних проявів;</w:t>
      </w:r>
    </w:p>
    <w:p w:rsidR="00192952" w:rsidRPr="003A29A4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стану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безпеки, громадського порядку та боротьби зі злочинністю, зменш</w:t>
      </w:r>
      <w:r>
        <w:rPr>
          <w:sz w:val="28"/>
          <w:szCs w:val="28"/>
        </w:rPr>
        <w:t>енню</w:t>
      </w:r>
      <w:r w:rsidRPr="003A29A4">
        <w:rPr>
          <w:sz w:val="28"/>
          <w:szCs w:val="28"/>
        </w:rPr>
        <w:t xml:space="preserve"> факт</w:t>
      </w:r>
      <w:r>
        <w:rPr>
          <w:sz w:val="28"/>
          <w:szCs w:val="28"/>
        </w:rPr>
        <w:t>ів</w:t>
      </w:r>
      <w:r w:rsidRPr="003A29A4">
        <w:rPr>
          <w:sz w:val="28"/>
          <w:szCs w:val="28"/>
        </w:rPr>
        <w:t xml:space="preserve"> проявів сепаратизму серед населення;</w:t>
      </w:r>
    </w:p>
    <w:p w:rsidR="00192952" w:rsidRPr="003A29A4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профілактичної роботи щодо недопущення злочинів серед неповнолітніх;</w:t>
      </w:r>
    </w:p>
    <w:p w:rsidR="00192952" w:rsidRPr="004246E2" w:rsidRDefault="00192952" w:rsidP="00192952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зміцнення стану боротьби з незаконним обігом наркотиків, з тероризмом та екстремізмом.</w:t>
      </w:r>
    </w:p>
    <w:p w:rsidR="00192952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4. Очікувані результати виконання Програми</w:t>
      </w:r>
    </w:p>
    <w:p w:rsidR="00192952" w:rsidRPr="003A29A4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right="-5" w:firstLine="708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результаті виконання програми очікується:</w:t>
      </w:r>
    </w:p>
    <w:p w:rsidR="00192952" w:rsidRPr="003A29A4" w:rsidRDefault="00192952" w:rsidP="00192952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 xml:space="preserve">зниження рівня правопорушень та злочинності в публічних місцях  відносно минулого року на </w:t>
      </w: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%;</w:t>
      </w:r>
    </w:p>
    <w:p w:rsidR="00192952" w:rsidRPr="003A29A4" w:rsidRDefault="00192952" w:rsidP="00192952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покращення роботи з попередження злочинних посягань із застосуванням зброї і вибухових пристроїв у порівнянні з мин</w:t>
      </w:r>
      <w:r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улим роком на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>%.</w:t>
      </w:r>
    </w:p>
    <w:p w:rsidR="00192952" w:rsidRPr="003A29A4" w:rsidRDefault="00192952" w:rsidP="00192952">
      <w:pPr>
        <w:spacing w:after="0" w:line="240" w:lineRule="auto"/>
        <w:ind w:firstLine="708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5. Обсяги та джерела фінансування Програми</w:t>
      </w:r>
    </w:p>
    <w:p w:rsidR="00192952" w:rsidRPr="003A29A4" w:rsidRDefault="00192952" w:rsidP="0019295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визначений у </w:t>
      </w:r>
      <w:r w:rsidRPr="003A29A4">
        <w:rPr>
          <w:rFonts w:ascii="Times New Roman" w:hAnsi="Times New Roman"/>
          <w:sz w:val="28"/>
          <w:szCs w:val="28"/>
          <w:lang w:val="uk-UA"/>
        </w:rPr>
        <w:t>Додатк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Програми.</w:t>
      </w:r>
    </w:p>
    <w:p w:rsidR="00192952" w:rsidRPr="00462760" w:rsidRDefault="00192952" w:rsidP="00192952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планується за рахунок коштів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proofErr w:type="spellStart"/>
      <w:r w:rsidRPr="00462760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462760">
        <w:rPr>
          <w:rFonts w:ascii="Times New Roman" w:hAnsi="Times New Roman"/>
          <w:sz w:val="28"/>
          <w:szCs w:val="28"/>
          <w:lang w:val="uk-UA"/>
        </w:rPr>
        <w:t xml:space="preserve"> міської ОТГ, обласного бюджету, державного бюджету, інших джерел.</w:t>
      </w:r>
    </w:p>
    <w:p w:rsidR="00192952" w:rsidRPr="003A29A4" w:rsidRDefault="00192952" w:rsidP="0019295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Програми.</w:t>
      </w:r>
    </w:p>
    <w:p w:rsidR="00192952" w:rsidRPr="003A29A4" w:rsidRDefault="00192952" w:rsidP="0019295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192952" w:rsidRPr="003A29A4" w:rsidRDefault="00192952" w:rsidP="0019295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>Реалізація Програми розрахована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–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192952" w:rsidRPr="003A29A4" w:rsidRDefault="00192952" w:rsidP="0019295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92952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lastRenderedPageBreak/>
        <w:t>Розділ 7. Координація та контроль за ходом виконання Програми</w:t>
      </w:r>
    </w:p>
    <w:p w:rsidR="00192952" w:rsidRPr="003A29A4" w:rsidRDefault="00192952" w:rsidP="00192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192952" w:rsidRPr="003A29A4" w:rsidRDefault="00192952" w:rsidP="00192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Організацію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діяльності, спрямованої на виконання заходів Програми здійснює Головне управління Національної поліції в Донецькій області.</w:t>
      </w:r>
    </w:p>
    <w:p w:rsidR="00192952" w:rsidRPr="003A29A4" w:rsidRDefault="00192952" w:rsidP="00192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запланованих заходів здійснює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міська </w:t>
      </w:r>
      <w:r>
        <w:rPr>
          <w:rFonts w:ascii="Times New Roman" w:hAnsi="Times New Roman"/>
          <w:sz w:val="28"/>
          <w:szCs w:val="28"/>
          <w:lang w:val="uk-UA"/>
        </w:rPr>
        <w:t>рада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192952" w:rsidRPr="003A29A4" w:rsidRDefault="00192952" w:rsidP="001929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</w:t>
      </w:r>
      <w:r>
        <w:rPr>
          <w:rFonts w:ascii="Times New Roman" w:hAnsi="Times New Roman"/>
          <w:sz w:val="28"/>
          <w:szCs w:val="28"/>
          <w:lang w:val="uk-UA"/>
        </w:rPr>
        <w:t>об’єднаній територіальній громаді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:rsidR="00192952" w:rsidRPr="00A31EBD" w:rsidRDefault="00192952" w:rsidP="001929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результати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>а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ами не рідше одного разу на рік вноситься на розгляд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92952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92952" w:rsidRPr="00D67046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67046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посилення охорони публічної безпеки і боротьби зі злочинністю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території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97398">
        <w:rPr>
          <w:rFonts w:ascii="Times New Roman" w:hAnsi="Times New Roman"/>
          <w:i/>
          <w:sz w:val="28"/>
          <w:szCs w:val="28"/>
          <w:lang w:val="uk-UA"/>
        </w:rPr>
        <w:t>міської об’єднаної територіальної громади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</w:t>
      </w:r>
      <w:r>
        <w:rPr>
          <w:rFonts w:ascii="Times New Roman" w:hAnsi="Times New Roman"/>
          <w:i/>
          <w:sz w:val="28"/>
          <w:szCs w:val="28"/>
          <w:lang w:val="uk-UA"/>
        </w:rPr>
        <w:t>20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-20</w:t>
      </w:r>
      <w:r>
        <w:rPr>
          <w:rFonts w:ascii="Times New Roman" w:hAnsi="Times New Roman"/>
          <w:i/>
          <w:sz w:val="28"/>
          <w:szCs w:val="28"/>
          <w:lang w:val="uk-UA"/>
        </w:rPr>
        <w:t>21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» розроблен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Головним Управлінням Національ</w:t>
      </w:r>
      <w:r>
        <w:rPr>
          <w:rFonts w:ascii="Times New Roman" w:hAnsi="Times New Roman"/>
          <w:i/>
          <w:sz w:val="28"/>
          <w:szCs w:val="28"/>
          <w:lang w:val="uk-UA"/>
        </w:rPr>
        <w:t>ної поліції в Донецькій області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Pr="002871BB" w:rsidRDefault="00192952" w:rsidP="0019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Pr="002871BB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н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2871BB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відділу поліції </w:t>
      </w:r>
    </w:p>
    <w:p w:rsidR="00192952" w:rsidRPr="002871BB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192952" w:rsidRPr="002871BB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поліції в Донецькій області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92952">
        <w:rPr>
          <w:rFonts w:ascii="Times New Roman" w:hAnsi="Times New Roman"/>
          <w:b/>
          <w:sz w:val="28"/>
          <w:szCs w:val="28"/>
          <w:lang w:val="uk-UA"/>
        </w:rPr>
        <w:t>ід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Я.</w:t>
      </w:r>
      <w:r w:rsidRPr="00E97398">
        <w:rPr>
          <w:rFonts w:ascii="Times New Roman" w:hAnsi="Times New Roman"/>
          <w:b/>
          <w:sz w:val="28"/>
          <w:szCs w:val="28"/>
          <w:lang w:val="uk-UA"/>
        </w:rPr>
        <w:t>Є. Меженний</w:t>
      </w:r>
    </w:p>
    <w:p w:rsidR="00192952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2871BB" w:rsidRDefault="00192952" w:rsidP="001929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192952" w:rsidRPr="002871BB" w:rsidSect="00D5474F">
          <w:headerReference w:type="default" r:id="rId9"/>
          <w:pgSz w:w="11906" w:h="16838"/>
          <w:pgMar w:top="1134" w:right="567" w:bottom="851" w:left="1134" w:header="283" w:footer="283" w:gutter="0"/>
          <w:cols w:space="708"/>
          <w:docGrid w:linePitch="381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С.І.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192952" w:rsidRPr="00CE2AD0" w:rsidRDefault="00192952" w:rsidP="00192952">
      <w:pPr>
        <w:pStyle w:val="a5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192952" w:rsidRPr="00CE2AD0" w:rsidRDefault="00192952" w:rsidP="00192952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84719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>Програми посилення охорони публічної безпеки і боротьби зі злочинністю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на території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proofErr w:type="spellStart"/>
      <w:r w:rsidRPr="00CE2AD0">
        <w:rPr>
          <w:rFonts w:ascii="Times New Roman" w:hAnsi="Times New Roman"/>
          <w:i/>
          <w:sz w:val="20"/>
          <w:szCs w:val="20"/>
          <w:lang w:val="uk-UA"/>
        </w:rPr>
        <w:t>Бахмут</w:t>
      </w:r>
      <w:r>
        <w:rPr>
          <w:rFonts w:ascii="Times New Roman" w:hAnsi="Times New Roman"/>
          <w:i/>
          <w:sz w:val="20"/>
          <w:szCs w:val="20"/>
          <w:lang w:val="uk-UA"/>
        </w:rPr>
        <w:t>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об’єднаної територіальної громади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«Правопорядок 20</w:t>
      </w:r>
      <w:r>
        <w:rPr>
          <w:rFonts w:ascii="Times New Roman" w:hAnsi="Times New Roman"/>
          <w:i/>
          <w:sz w:val="20"/>
          <w:szCs w:val="20"/>
          <w:lang w:val="uk-UA"/>
        </w:rPr>
        <w:t>20-2021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>»</w:t>
      </w:r>
      <w:r>
        <w:rPr>
          <w:rFonts w:ascii="Times New Roman" w:hAnsi="Times New Roman"/>
          <w:i/>
          <w:sz w:val="20"/>
          <w:szCs w:val="20"/>
          <w:lang w:val="uk-UA"/>
        </w:rPr>
        <w:t>,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затвердженої рішенням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ради від 29.01.2020  № 6/139-2855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192952" w:rsidRPr="00462760" w:rsidRDefault="00192952" w:rsidP="00192952">
      <w:pPr>
        <w:spacing w:after="0" w:line="240" w:lineRule="auto"/>
        <w:jc w:val="center"/>
        <w:rPr>
          <w:rFonts w:ascii="Times New Roman" w:hAnsi="Times New Roman"/>
          <w:b/>
          <w:sz w:val="14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74"/>
        <w:gridCol w:w="1794"/>
        <w:gridCol w:w="2198"/>
        <w:gridCol w:w="1191"/>
        <w:gridCol w:w="1322"/>
        <w:gridCol w:w="1463"/>
        <w:gridCol w:w="661"/>
        <w:gridCol w:w="506"/>
        <w:gridCol w:w="566"/>
        <w:gridCol w:w="554"/>
        <w:gridCol w:w="1060"/>
        <w:gridCol w:w="955"/>
        <w:gridCol w:w="1794"/>
      </w:tblGrid>
      <w:tr w:rsidR="00192952" w:rsidRPr="003A29A4" w:rsidTr="00A14FAE">
        <w:tc>
          <w:tcPr>
            <w:tcW w:w="374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198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1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3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302" w:type="dxa"/>
            <w:gridSpan w:val="6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192952" w:rsidRPr="003A29A4" w:rsidTr="00A14FAE">
        <w:trPr>
          <w:trHeight w:val="617"/>
        </w:trPr>
        <w:tc>
          <w:tcPr>
            <w:tcW w:w="37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98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1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3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67" w:type="dxa"/>
            <w:gridSpan w:val="2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2020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0" w:type="dxa"/>
            <w:gridSpan w:val="2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15" w:type="dxa"/>
            <w:gridSpan w:val="2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92952" w:rsidRPr="003A29A4" w:rsidTr="00A14FAE">
        <w:tc>
          <w:tcPr>
            <w:tcW w:w="37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98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1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3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1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06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6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4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60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55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92952" w:rsidRPr="003A29A4" w:rsidTr="00A14FAE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192952" w:rsidRPr="003A29A4" w:rsidTr="00A14FAE">
        <w:trPr>
          <w:trHeight w:val="201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192952" w:rsidRPr="003A29A4" w:rsidRDefault="00192952" w:rsidP="00A14FAE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5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своєчасного реагування на правопорушення та злочини Зниження рівня злочинності в публічних місцях на 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% відносно минулого року</w:t>
            </w:r>
          </w:p>
        </w:tc>
      </w:tr>
      <w:tr w:rsidR="00192952" w:rsidRPr="003A29A4" w:rsidTr="00A14FAE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  <w:r w:rsidRPr="003A29A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  <w:r w:rsidRPr="003A29A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5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192952" w:rsidRPr="003B70DE" w:rsidTr="00A14FAE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 2.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B70DE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  <w:proofErr w:type="spellStart"/>
            <w:r w:rsidRPr="003B70DE">
              <w:rPr>
                <w:rFonts w:ascii="Times New Roman" w:hAnsi="Times New Roman"/>
                <w:lang w:val="uk-UA"/>
              </w:rPr>
              <w:t>Бахмутського</w:t>
            </w:r>
            <w:proofErr w:type="spellEnd"/>
            <w:r w:rsidRPr="003B70DE">
              <w:rPr>
                <w:rFonts w:ascii="Times New Roman" w:hAnsi="Times New Roman"/>
                <w:lang w:val="uk-UA"/>
              </w:rPr>
              <w:t xml:space="preserve"> ВП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B70DE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  <w:proofErr w:type="spellStart"/>
            <w:r w:rsidRPr="003B70DE">
              <w:rPr>
                <w:rFonts w:ascii="Times New Roman" w:hAnsi="Times New Roman"/>
                <w:lang w:val="uk-UA"/>
              </w:rPr>
              <w:t>Бахмутського</w:t>
            </w:r>
            <w:proofErr w:type="spellEnd"/>
            <w:r w:rsidRPr="003B70DE">
              <w:rPr>
                <w:rFonts w:ascii="Times New Roman" w:hAnsi="Times New Roman"/>
                <w:lang w:val="uk-UA"/>
              </w:rPr>
              <w:t xml:space="preserve"> ВП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B70DE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B70DE">
              <w:rPr>
                <w:rFonts w:ascii="Times New Roman" w:hAnsi="Times New Roman"/>
                <w:lang w:val="uk-UA"/>
              </w:rPr>
              <w:t xml:space="preserve"> відділ поліції </w:t>
            </w:r>
            <w:proofErr w:type="spellStart"/>
            <w:r w:rsidRPr="003B70DE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B70DE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95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</w:t>
            </w:r>
            <w:r>
              <w:rPr>
                <w:rFonts w:ascii="Times New Roman" w:hAnsi="Times New Roman"/>
                <w:bCs/>
                <w:lang w:val="uk-UA"/>
              </w:rPr>
              <w:t xml:space="preserve"> праці працівників поліції в покращених умовах перебування</w:t>
            </w:r>
          </w:p>
        </w:tc>
      </w:tr>
      <w:tr w:rsidR="00192952" w:rsidRPr="003A29A4" w:rsidTr="00A14FAE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 xml:space="preserve">Встановлення камер відео спостереження та </w:t>
            </w:r>
            <w:r w:rsidRPr="003A29A4">
              <w:rPr>
                <w:rFonts w:ascii="Times New Roman" w:hAnsi="Times New Roman"/>
                <w:color w:val="000000"/>
                <w:lang w:val="uk-UA"/>
              </w:rPr>
              <w:lastRenderedPageBreak/>
              <w:t>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2198" w:type="dxa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lastRenderedPageBreak/>
              <w:t>Встановлення камер відео спостереження та інших пристроїв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>-20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Комунальні підприємства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міської </w:t>
            </w:r>
            <w:r>
              <w:rPr>
                <w:rFonts w:ascii="Times New Roman" w:hAnsi="Times New Roman"/>
                <w:lang w:val="uk-UA"/>
              </w:rPr>
              <w:t>ОТГ</w:t>
            </w:r>
            <w:r w:rsidRPr="003A29A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 xml:space="preserve">Підвищення ефективності контролю над </w:t>
            </w:r>
            <w:r w:rsidRPr="003A29A4">
              <w:rPr>
                <w:rFonts w:ascii="Times New Roman" w:hAnsi="Times New Roman"/>
                <w:bCs/>
                <w:lang w:val="uk-UA"/>
              </w:rPr>
              <w:lastRenderedPageBreak/>
              <w:t xml:space="preserve">об’єктами з масовим перебуванням людей, а також іншими важливими об’єктами </w:t>
            </w:r>
            <w:r>
              <w:rPr>
                <w:rFonts w:ascii="Times New Roman" w:hAnsi="Times New Roman"/>
                <w:bCs/>
                <w:lang w:val="uk-UA"/>
              </w:rPr>
              <w:t xml:space="preserve">ОТГ: </w:t>
            </w:r>
            <w:r w:rsidRPr="003E6BB6">
              <w:rPr>
                <w:rFonts w:ascii="Times New Roman" w:hAnsi="Times New Roman"/>
                <w:bCs/>
                <w:lang w:val="uk-UA"/>
              </w:rPr>
              <w:t>вста</w:t>
            </w:r>
            <w:r>
              <w:rPr>
                <w:rFonts w:ascii="Times New Roman" w:hAnsi="Times New Roman"/>
                <w:bCs/>
                <w:lang w:val="uk-UA"/>
              </w:rPr>
              <w:t>новлення 10 камер спостереження</w:t>
            </w:r>
          </w:p>
        </w:tc>
      </w:tr>
      <w:tr w:rsidR="00192952" w:rsidRPr="004038A1" w:rsidTr="00A14FAE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4.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Поточне утримання встановлених систем відео спостереження</w:t>
            </w:r>
          </w:p>
        </w:tc>
        <w:tc>
          <w:tcPr>
            <w:tcW w:w="2198" w:type="dxa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Безперебійна робота та живлення 10-ти встановлених камер відео спостереження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>-20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Комунальні підприємства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</w:t>
            </w:r>
            <w:r>
              <w:rPr>
                <w:rFonts w:ascii="Times New Roman" w:hAnsi="Times New Roman"/>
                <w:lang w:val="uk-UA"/>
              </w:rPr>
              <w:t>ОТГ</w:t>
            </w:r>
            <w:r w:rsidRPr="003A29A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 xml:space="preserve">Підвищення ефективності контролю над </w:t>
            </w:r>
            <w:r>
              <w:rPr>
                <w:rFonts w:ascii="Times New Roman" w:hAnsi="Times New Roman"/>
                <w:bCs/>
                <w:lang w:val="uk-UA"/>
              </w:rPr>
              <w:t>важливими об’єктами відділу поліції</w:t>
            </w:r>
          </w:p>
        </w:tc>
      </w:tr>
      <w:tr w:rsidR="00192952" w:rsidRPr="004038A1" w:rsidTr="00A14FAE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5.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092E98">
              <w:rPr>
                <w:rFonts w:ascii="Times New Roman" w:hAnsi="Times New Roman"/>
                <w:color w:val="000000"/>
                <w:lang w:val="uk-UA"/>
              </w:rPr>
              <w:t xml:space="preserve">Облаштування та будівництво кінологічного центру </w:t>
            </w:r>
            <w:proofErr w:type="spellStart"/>
            <w:r w:rsidRPr="00092E98">
              <w:rPr>
                <w:rFonts w:ascii="Times New Roman" w:hAnsi="Times New Roman"/>
                <w:color w:val="000000"/>
                <w:lang w:val="uk-UA"/>
              </w:rPr>
              <w:t>ГУНП</w:t>
            </w:r>
            <w:proofErr w:type="spellEnd"/>
            <w:r w:rsidRPr="00092E98">
              <w:rPr>
                <w:rFonts w:ascii="Times New Roman" w:hAnsi="Times New Roman"/>
                <w:color w:val="000000"/>
                <w:lang w:val="uk-UA"/>
              </w:rPr>
              <w:t xml:space="preserve"> в Донецькій області</w:t>
            </w:r>
          </w:p>
        </w:tc>
        <w:tc>
          <w:tcPr>
            <w:tcW w:w="2198" w:type="dxa"/>
          </w:tcPr>
          <w:p w:rsidR="00192952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092E98">
              <w:rPr>
                <w:rFonts w:ascii="Times New Roman" w:hAnsi="Times New Roman"/>
                <w:color w:val="000000"/>
                <w:lang w:val="uk-UA"/>
              </w:rPr>
              <w:t>Облаштування та будівництво кінологічного центру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92E98">
              <w:rPr>
                <w:rFonts w:ascii="Times New Roman" w:hAnsi="Times New Roman"/>
                <w:b/>
                <w:lang w:val="uk-UA"/>
              </w:rPr>
              <w:t>2020</w:t>
            </w:r>
            <w:r>
              <w:rPr>
                <w:rFonts w:ascii="Times New Roman" w:hAnsi="Times New Roman"/>
                <w:b/>
                <w:lang w:val="uk-UA"/>
              </w:rPr>
              <w:t>-2021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92E98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092E98">
              <w:rPr>
                <w:rFonts w:ascii="Times New Roman" w:hAnsi="Times New Roman"/>
                <w:lang w:val="uk-UA"/>
              </w:rPr>
              <w:t xml:space="preserve"> відділ поліції </w:t>
            </w:r>
            <w:proofErr w:type="spellStart"/>
            <w:r w:rsidRPr="00092E9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092E98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092E98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092E98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92E98">
              <w:rPr>
                <w:rFonts w:ascii="Times New Roman" w:hAnsi="Times New Roman"/>
                <w:bCs/>
                <w:lang w:val="uk-UA"/>
              </w:rPr>
              <w:t xml:space="preserve">Забезпечення охорони публічної безпеки, несення служби на блокпостах, розшукові роботи </w:t>
            </w:r>
            <w:proofErr w:type="spellStart"/>
            <w:r w:rsidRPr="00092E98">
              <w:rPr>
                <w:rFonts w:ascii="Times New Roman" w:hAnsi="Times New Roman"/>
                <w:bCs/>
                <w:lang w:val="uk-UA"/>
              </w:rPr>
              <w:t>СОГ</w:t>
            </w:r>
            <w:proofErr w:type="spellEnd"/>
          </w:p>
        </w:tc>
      </w:tr>
      <w:tr w:rsidR="00192952" w:rsidRPr="00297744" w:rsidTr="00A14FAE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6.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</w:t>
            </w:r>
            <w:r>
              <w:rPr>
                <w:rFonts w:ascii="Times New Roman" w:hAnsi="Times New Roman"/>
                <w:lang w:val="uk-UA"/>
              </w:rPr>
              <w:t xml:space="preserve"> серед учнів Учбових закладів ОТГ.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>-20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Управління освіти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</w:t>
            </w:r>
            <w:r>
              <w:rPr>
                <w:rFonts w:ascii="Times New Roman" w:hAnsi="Times New Roman"/>
                <w:lang w:val="uk-UA"/>
              </w:rPr>
              <w:t>ради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дорожнього  руху  та дотримання учасниками дорожнього руху правил,  норм і стандартів у цій сфері.</w:t>
            </w:r>
          </w:p>
        </w:tc>
      </w:tr>
      <w:tr w:rsidR="00192952" w:rsidRPr="003A29A4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7</w:t>
            </w: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</w:t>
            </w:r>
            <w:r>
              <w:rPr>
                <w:rFonts w:ascii="Times New Roman" w:hAnsi="Times New Roman"/>
                <w:lang w:val="uk-UA"/>
              </w:rPr>
              <w:t>ення</w:t>
            </w:r>
            <w:r w:rsidRPr="003A29A4">
              <w:rPr>
                <w:rFonts w:ascii="Times New Roman" w:hAnsi="Times New Roman"/>
                <w:lang w:val="uk-UA"/>
              </w:rPr>
              <w:t xml:space="preserve"> та </w:t>
            </w:r>
            <w:r>
              <w:rPr>
                <w:rFonts w:ascii="Times New Roman" w:hAnsi="Times New Roman"/>
                <w:lang w:val="uk-UA"/>
              </w:rPr>
              <w:t>постановка</w:t>
            </w:r>
            <w:r w:rsidRPr="003A29A4">
              <w:rPr>
                <w:rFonts w:ascii="Times New Roman" w:hAnsi="Times New Roman"/>
                <w:lang w:val="uk-UA"/>
              </w:rPr>
              <w:t xml:space="preserve">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92952" w:rsidRPr="00A31EBD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F6151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в Донецькій області, Управління молодіжної політики та у справах дітей </w:t>
            </w:r>
            <w:proofErr w:type="spellStart"/>
            <w:r w:rsidRPr="00F61518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 міської </w:t>
            </w:r>
            <w:r>
              <w:rPr>
                <w:rFonts w:ascii="Times New Roman" w:hAnsi="Times New Roman"/>
                <w:lang w:val="uk-UA"/>
              </w:rPr>
              <w:t>ради</w:t>
            </w: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Зменшення рівня злочинності </w:t>
            </w:r>
            <w:r>
              <w:rPr>
                <w:rFonts w:ascii="Times New Roman" w:hAnsi="Times New Roman"/>
                <w:lang w:val="uk-UA"/>
              </w:rPr>
              <w:t xml:space="preserve">серед </w:t>
            </w:r>
            <w:r w:rsidRPr="003A29A4">
              <w:rPr>
                <w:rFonts w:ascii="Times New Roman" w:hAnsi="Times New Roman"/>
                <w:lang w:val="uk-UA"/>
              </w:rPr>
              <w:t>неповнолітні</w:t>
            </w:r>
            <w:r>
              <w:rPr>
                <w:rFonts w:ascii="Times New Roman" w:hAnsi="Times New Roman"/>
                <w:lang w:val="uk-UA"/>
              </w:rPr>
              <w:t>х</w:t>
            </w:r>
            <w:r w:rsidRPr="003A29A4">
              <w:rPr>
                <w:rFonts w:ascii="Times New Roman" w:hAnsi="Times New Roman"/>
                <w:lang w:val="uk-UA"/>
              </w:rPr>
              <w:t xml:space="preserve"> на 5% у порівнянні з минулим роком</w:t>
            </w:r>
          </w:p>
        </w:tc>
      </w:tr>
      <w:tr w:rsidR="00192952" w:rsidRPr="003A29A4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Вивчення громадської думки мешканців </w:t>
            </w:r>
            <w:r>
              <w:rPr>
                <w:rFonts w:ascii="Times New Roman" w:hAnsi="Times New Roman"/>
                <w:lang w:val="uk-UA"/>
              </w:rPr>
              <w:t>ОТГ</w:t>
            </w:r>
            <w:r w:rsidRPr="003A29A4">
              <w:rPr>
                <w:rFonts w:ascii="Times New Roman" w:hAnsi="Times New Roman"/>
                <w:lang w:val="uk-UA"/>
              </w:rPr>
              <w:t>, щодо роботи правоохоронних органів.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</w:t>
            </w:r>
            <w:r>
              <w:rPr>
                <w:rFonts w:ascii="Times New Roman" w:hAnsi="Times New Roman"/>
                <w:lang w:val="uk-UA"/>
              </w:rPr>
              <w:t>ОТГ у</w:t>
            </w:r>
            <w:r w:rsidRPr="003A29A4">
              <w:rPr>
                <w:rFonts w:ascii="Times New Roman" w:hAnsi="Times New Roman"/>
                <w:lang w:val="uk-UA"/>
              </w:rPr>
              <w:t xml:space="preserve"> засобах масової інформації. </w:t>
            </w: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92952" w:rsidRPr="00F61518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F6151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 підготовлених тематичних матеріалів на</w:t>
            </w:r>
            <w:r>
              <w:rPr>
                <w:rFonts w:ascii="Times New Roman" w:hAnsi="Times New Roman"/>
                <w:lang w:val="uk-UA"/>
              </w:rPr>
              <w:t xml:space="preserve"> 15</w:t>
            </w:r>
            <w:r w:rsidRPr="003A29A4">
              <w:rPr>
                <w:rFonts w:ascii="Times New Roman" w:hAnsi="Times New Roman"/>
                <w:lang w:val="uk-UA"/>
              </w:rPr>
              <w:t>% у порівнянні з минулим роком</w:t>
            </w: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92952" w:rsidRPr="003A29A4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Здійснення роботи з виявлення фактів незаконного </w:t>
            </w:r>
            <w:r>
              <w:rPr>
                <w:rFonts w:ascii="Times New Roman" w:hAnsi="Times New Roman"/>
                <w:lang w:val="uk-UA"/>
              </w:rPr>
              <w:t>з</w:t>
            </w:r>
            <w:r w:rsidRPr="003A29A4">
              <w:rPr>
                <w:rFonts w:ascii="Times New Roman" w:hAnsi="Times New Roman"/>
                <w:lang w:val="uk-UA"/>
              </w:rPr>
              <w:t xml:space="preserve">берігання вогнепальної зброї, боєприпасів і вибухових речовин та каналів їх незаконного надходження на територію  </w:t>
            </w:r>
            <w:r>
              <w:rPr>
                <w:rFonts w:ascii="Times New Roman" w:hAnsi="Times New Roman"/>
                <w:lang w:val="uk-UA"/>
              </w:rPr>
              <w:t>ОТГ</w:t>
            </w:r>
            <w:r w:rsidRPr="003A29A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92952" w:rsidRPr="00F61518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F6151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Покращення роботи з попередження злочинних посягань із застосуванням зброї і вибухових пристроїв у порівнянні з минулим роком на 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92952" w:rsidRPr="006164B7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Виявлення осіб,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що займаються незаконним перевез</w:t>
            </w:r>
            <w:r>
              <w:rPr>
                <w:rFonts w:ascii="Times New Roman" w:hAnsi="Times New Roman"/>
                <w:lang w:val="uk-UA"/>
              </w:rPr>
              <w:t>енням і розповсюдженням наркотичних засобів</w:t>
            </w:r>
            <w:r w:rsidRPr="003A29A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Притягнення до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кримінальної відповідальності осіб, що займаються незаконним перевезенням і розповсюдженням наркоти</w:t>
            </w:r>
            <w:r>
              <w:rPr>
                <w:rFonts w:ascii="Times New Roman" w:hAnsi="Times New Roman"/>
                <w:lang w:val="uk-UA"/>
              </w:rPr>
              <w:t>чних засобів</w:t>
            </w:r>
            <w:r w:rsidRPr="003A29A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92952" w:rsidRPr="00F61518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F6151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в </w:t>
            </w:r>
            <w:r w:rsidRPr="00F61518">
              <w:rPr>
                <w:rFonts w:ascii="Times New Roman" w:hAnsi="Times New Roman"/>
                <w:lang w:val="uk-UA"/>
              </w:rPr>
              <w:lastRenderedPageBreak/>
              <w:t>Донецькій області</w:t>
            </w: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Фінансування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кількості притягнутих до відповідальності осіб, що займаються незаконним перевезенням і розповсюдженням наркоти</w:t>
            </w:r>
            <w:r>
              <w:rPr>
                <w:rFonts w:ascii="Times New Roman" w:hAnsi="Times New Roman"/>
                <w:lang w:val="uk-UA"/>
              </w:rPr>
              <w:t>чних засобів</w:t>
            </w:r>
            <w:r w:rsidRPr="003A29A4">
              <w:rPr>
                <w:rFonts w:ascii="Times New Roman" w:hAnsi="Times New Roman"/>
                <w:lang w:val="uk-UA"/>
              </w:rPr>
              <w:t xml:space="preserve"> на 5% у порівнянні з минулим роком</w:t>
            </w:r>
          </w:p>
        </w:tc>
      </w:tr>
      <w:tr w:rsidR="00192952" w:rsidRPr="00E31E63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11</w:t>
            </w: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20-2021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92952" w:rsidRPr="00F61518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F61518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F61518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F61518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правопорушень та злочинів у публічних місцях на 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192952" w:rsidRPr="003A29A4" w:rsidTr="00A14FAE">
        <w:tc>
          <w:tcPr>
            <w:tcW w:w="37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198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1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192952" w:rsidRPr="00F61518" w:rsidRDefault="00192952" w:rsidP="00A14FA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3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1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4492E"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uk-UA"/>
              </w:rPr>
              <w:t>55</w:t>
            </w:r>
            <w:r w:rsidRPr="0064492E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4492E">
              <w:rPr>
                <w:rFonts w:ascii="Times New Roman" w:hAnsi="Times New Roman"/>
                <w:b/>
                <w:lang w:val="uk-UA"/>
              </w:rPr>
              <w:t>1100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365</w:t>
            </w:r>
            <w:r w:rsidRPr="0064492E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192952" w:rsidRDefault="00192952" w:rsidP="00192952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92952" w:rsidRPr="008608D1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608D1">
        <w:rPr>
          <w:rFonts w:ascii="Times New Roman" w:hAnsi="Times New Roman"/>
          <w:i/>
          <w:sz w:val="28"/>
          <w:szCs w:val="28"/>
          <w:lang w:val="uk-UA"/>
        </w:rPr>
        <w:t xml:space="preserve">Додаток 1 до Програми посилення охорони публічної безпеки і боротьби зі злочинністю на території </w:t>
      </w:r>
      <w:proofErr w:type="spellStart"/>
      <w:r w:rsidRPr="008608D1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8608D1">
        <w:rPr>
          <w:rFonts w:ascii="Times New Roman" w:hAnsi="Times New Roman"/>
          <w:i/>
          <w:sz w:val="28"/>
          <w:szCs w:val="28"/>
          <w:lang w:val="uk-UA"/>
        </w:rPr>
        <w:t xml:space="preserve"> міської об’єднаної територіальної громади «Правопорядок 2020-2021», підготовлено Головним Управлінням Національної поліції в Донецькій області.</w:t>
      </w:r>
    </w:p>
    <w:p w:rsidR="00192952" w:rsidRDefault="00192952" w:rsidP="00192952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н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відділу поліції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7398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      </w:t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</w:r>
      <w:r w:rsidRPr="00E9739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Я.Є. М</w:t>
      </w:r>
      <w:r>
        <w:rPr>
          <w:rFonts w:ascii="Times New Roman" w:hAnsi="Times New Roman"/>
          <w:b/>
          <w:sz w:val="28"/>
          <w:szCs w:val="28"/>
          <w:lang w:val="uk-UA"/>
        </w:rPr>
        <w:t>еженний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С.І.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  <w:r w:rsidRPr="00373A3F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  <w:sectPr w:rsidR="00192952" w:rsidRPr="003A29A4" w:rsidSect="00462760">
          <w:pgSz w:w="16838" w:h="11906" w:orient="landscape"/>
          <w:pgMar w:top="851" w:right="567" w:bottom="284" w:left="1701" w:header="420" w:footer="210" w:gutter="0"/>
          <w:cols w:space="708"/>
          <w:docGrid w:linePitch="381"/>
        </w:sect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                   </w:t>
      </w:r>
    </w:p>
    <w:p w:rsidR="00192952" w:rsidRPr="00274681" w:rsidRDefault="00192952" w:rsidP="00192952">
      <w:pPr>
        <w:pStyle w:val="a5"/>
        <w:spacing w:before="0" w:beforeAutospacing="0" w:after="0" w:afterAutospacing="0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Pr="00274681">
        <w:rPr>
          <w:bCs/>
          <w:i/>
          <w:sz w:val="20"/>
          <w:lang w:val="uk-UA"/>
        </w:rPr>
        <w:t>Додаток 2</w:t>
      </w:r>
    </w:p>
    <w:p w:rsidR="00192952" w:rsidRPr="008608D1" w:rsidRDefault="00192952" w:rsidP="00192952">
      <w:pPr>
        <w:spacing w:after="0" w:line="240" w:lineRule="auto"/>
        <w:ind w:left="6237"/>
        <w:jc w:val="both"/>
        <w:rPr>
          <w:b/>
          <w:sz w:val="4"/>
          <w:szCs w:val="28"/>
          <w:lang w:val="uk-UA"/>
        </w:rPr>
      </w:pPr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до Програми посилення охорони публічної безпеки і боротьби зі злочинністю на території </w:t>
      </w:r>
      <w:proofErr w:type="spellStart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об’єднаної територіальної громади  «Правопорядок 2020-2021»,  затвердженої рішенням </w:t>
      </w:r>
      <w:proofErr w:type="spellStart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ради від 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29.01.2020 № 6/139-2855</w:t>
      </w:r>
    </w:p>
    <w:p w:rsidR="00192952" w:rsidRPr="003A29A4" w:rsidRDefault="00192952" w:rsidP="001929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3686"/>
        <w:gridCol w:w="1134"/>
        <w:gridCol w:w="1371"/>
        <w:gridCol w:w="1464"/>
        <w:gridCol w:w="1559"/>
      </w:tblGrid>
      <w:tr w:rsidR="00192952" w:rsidRPr="003A29A4" w:rsidTr="00A14FAE">
        <w:tc>
          <w:tcPr>
            <w:tcW w:w="595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</w:tr>
      <w:tr w:rsidR="00192952" w:rsidRPr="003A29A4" w:rsidTr="00A14FAE">
        <w:tc>
          <w:tcPr>
            <w:tcW w:w="595" w:type="dxa"/>
            <w:shd w:val="clear" w:color="auto" w:fill="auto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192952" w:rsidRPr="003A29A4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192952" w:rsidRPr="008608D1" w:rsidTr="00A14FAE">
        <w:tc>
          <w:tcPr>
            <w:tcW w:w="9809" w:type="dxa"/>
            <w:gridSpan w:val="6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І. Показники витрат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2550,0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1100,0</w:t>
            </w:r>
          </w:p>
        </w:tc>
      </w:tr>
      <w:tr w:rsidR="00192952" w:rsidRPr="008608D1" w:rsidTr="00A14FAE">
        <w:tc>
          <w:tcPr>
            <w:tcW w:w="9809" w:type="dxa"/>
            <w:gridSpan w:val="6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ІІ. Показники продукту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Придбання паливно-мастильних матеріалів</w:t>
            </w:r>
          </w:p>
        </w:tc>
        <w:tc>
          <w:tcPr>
            <w:tcW w:w="113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Тонн</w:t>
            </w:r>
          </w:p>
        </w:tc>
        <w:tc>
          <w:tcPr>
            <w:tcW w:w="1371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6,7</w:t>
            </w:r>
          </w:p>
        </w:tc>
        <w:tc>
          <w:tcPr>
            <w:tcW w:w="1559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6,7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color w:val="000000"/>
                <w:sz w:val="20"/>
                <w:lang w:val="uk-UA"/>
              </w:rPr>
              <w:t>Встановлення камер відео спостереження та інших пристроїв, підключення системи відео спостереження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color w:val="000000"/>
                <w:sz w:val="20"/>
                <w:lang w:val="uk-UA"/>
              </w:rPr>
              <w:t>Поточне утримання встановлених систем відео спостереження</w:t>
            </w:r>
          </w:p>
        </w:tc>
        <w:tc>
          <w:tcPr>
            <w:tcW w:w="113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</w:tr>
      <w:tr w:rsidR="00192952" w:rsidRPr="008608D1" w:rsidTr="00A14FAE">
        <w:tc>
          <w:tcPr>
            <w:tcW w:w="9809" w:type="dxa"/>
            <w:gridSpan w:val="6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ІІІ. Показники ефективності 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6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8,7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8,0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7,3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наркотичних засобів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14,0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13,0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12,5</w:t>
            </w:r>
          </w:p>
        </w:tc>
      </w:tr>
      <w:tr w:rsidR="00192952" w:rsidRPr="008608D1" w:rsidTr="00A14FAE">
        <w:tc>
          <w:tcPr>
            <w:tcW w:w="9809" w:type="dxa"/>
            <w:gridSpan w:val="6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ІV Показники якості 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</w:t>
            </w:r>
            <w:r>
              <w:rPr>
                <w:rFonts w:ascii="Times New Roman" w:hAnsi="Times New Roman"/>
                <w:sz w:val="20"/>
                <w:lang w:val="uk-UA"/>
              </w:rPr>
              <w:t>ОТГ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6050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7000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7500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410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400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350</w:t>
            </w:r>
          </w:p>
        </w:tc>
      </w:tr>
      <w:tr w:rsidR="00192952" w:rsidRPr="008608D1" w:rsidTr="00A14FAE">
        <w:tc>
          <w:tcPr>
            <w:tcW w:w="595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3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14</w:t>
            </w:r>
          </w:p>
        </w:tc>
        <w:tc>
          <w:tcPr>
            <w:tcW w:w="1464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192952" w:rsidRPr="008608D1" w:rsidRDefault="00192952" w:rsidP="00A1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</w:tr>
    </w:tbl>
    <w:p w:rsidR="00192952" w:rsidRDefault="00192952" w:rsidP="00192952">
      <w:pPr>
        <w:pStyle w:val="a5"/>
        <w:spacing w:before="0" w:beforeAutospacing="0" w:after="0" w:afterAutospacing="0"/>
        <w:ind w:left="6521"/>
        <w:rPr>
          <w:bCs/>
          <w:i/>
          <w:color w:val="FF0000"/>
          <w:lang w:val="uk-UA"/>
        </w:rPr>
      </w:pPr>
    </w:p>
    <w:p w:rsidR="00192952" w:rsidRPr="008608D1" w:rsidRDefault="00192952" w:rsidP="00192952">
      <w:pPr>
        <w:pStyle w:val="a5"/>
        <w:spacing w:before="0" w:beforeAutospacing="0" w:after="0" w:afterAutospacing="0"/>
        <w:ind w:firstLine="567"/>
        <w:jc w:val="both"/>
        <w:rPr>
          <w:bCs/>
          <w:color w:val="FF0000"/>
          <w:sz w:val="22"/>
          <w:lang w:val="uk-UA"/>
        </w:rPr>
      </w:pPr>
      <w:r w:rsidRPr="008608D1">
        <w:rPr>
          <w:i/>
          <w:szCs w:val="28"/>
          <w:lang w:val="uk-UA"/>
        </w:rPr>
        <w:t xml:space="preserve">Додаток </w:t>
      </w:r>
      <w:r>
        <w:rPr>
          <w:i/>
          <w:szCs w:val="28"/>
          <w:lang w:val="uk-UA"/>
        </w:rPr>
        <w:t>2</w:t>
      </w:r>
      <w:r w:rsidRPr="008608D1">
        <w:rPr>
          <w:i/>
          <w:szCs w:val="28"/>
          <w:lang w:val="uk-UA"/>
        </w:rPr>
        <w:t xml:space="preserve"> до Програми посилення охорони публічної безпеки і боротьби зі злочинністю на території </w:t>
      </w:r>
      <w:proofErr w:type="spellStart"/>
      <w:r w:rsidRPr="008608D1">
        <w:rPr>
          <w:i/>
          <w:szCs w:val="28"/>
          <w:lang w:val="uk-UA"/>
        </w:rPr>
        <w:t>Бахмутської</w:t>
      </w:r>
      <w:proofErr w:type="spellEnd"/>
      <w:r w:rsidRPr="008608D1">
        <w:rPr>
          <w:i/>
          <w:szCs w:val="28"/>
          <w:lang w:val="uk-UA"/>
        </w:rPr>
        <w:t xml:space="preserve"> міської об’єднаної територіальної громади  «Правопорядок 2020-2021», підготовлено Головним Управлінням Національної поліції в Донецькій області.</w:t>
      </w:r>
    </w:p>
    <w:p w:rsidR="00192952" w:rsidRDefault="00192952" w:rsidP="00192952">
      <w:pPr>
        <w:pStyle w:val="a5"/>
        <w:spacing w:before="0" w:beforeAutospacing="0" w:after="0" w:afterAutospacing="0"/>
        <w:ind w:firstLine="567"/>
        <w:jc w:val="both"/>
        <w:rPr>
          <w:bCs/>
          <w:i/>
          <w:color w:val="FF0000"/>
          <w:lang w:val="uk-UA"/>
        </w:rPr>
      </w:pPr>
    </w:p>
    <w:p w:rsidR="00192952" w:rsidRPr="00237C41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237C41">
        <w:rPr>
          <w:rFonts w:ascii="Times New Roman" w:hAnsi="Times New Roman"/>
          <w:b/>
          <w:sz w:val="24"/>
          <w:szCs w:val="24"/>
          <w:lang w:val="uk-UA"/>
        </w:rPr>
        <w:t>Т.в.о</w:t>
      </w:r>
      <w:proofErr w:type="spellEnd"/>
      <w:r w:rsidRPr="00237C41">
        <w:rPr>
          <w:rFonts w:ascii="Times New Roman" w:hAnsi="Times New Roman"/>
          <w:b/>
          <w:sz w:val="24"/>
          <w:szCs w:val="24"/>
          <w:lang w:val="uk-UA"/>
        </w:rPr>
        <w:t xml:space="preserve">. начальника </w:t>
      </w:r>
      <w:proofErr w:type="spellStart"/>
      <w:r w:rsidRPr="00237C41">
        <w:rPr>
          <w:rFonts w:ascii="Times New Roman" w:hAnsi="Times New Roman"/>
          <w:b/>
          <w:sz w:val="24"/>
          <w:szCs w:val="24"/>
          <w:lang w:val="uk-UA"/>
        </w:rPr>
        <w:t>Бахмутського</w:t>
      </w:r>
      <w:proofErr w:type="spellEnd"/>
      <w:r w:rsidRPr="00237C41">
        <w:rPr>
          <w:rFonts w:ascii="Times New Roman" w:hAnsi="Times New Roman"/>
          <w:b/>
          <w:sz w:val="24"/>
          <w:szCs w:val="24"/>
          <w:lang w:val="uk-UA"/>
        </w:rPr>
        <w:t xml:space="preserve"> відділу поліції </w:t>
      </w:r>
    </w:p>
    <w:p w:rsidR="00192952" w:rsidRPr="00237C41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7C41">
        <w:rPr>
          <w:rFonts w:ascii="Times New Roman" w:hAnsi="Times New Roman"/>
          <w:b/>
          <w:sz w:val="24"/>
          <w:szCs w:val="24"/>
          <w:lang w:val="uk-UA"/>
        </w:rPr>
        <w:t xml:space="preserve">Головного Управління Національної </w:t>
      </w:r>
    </w:p>
    <w:p w:rsidR="00192952" w:rsidRPr="00237C41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поліції в Донецькій області</w:t>
      </w:r>
      <w:r w:rsidRPr="00237C4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proofErr w:type="spellStart"/>
      <w:proofErr w:type="gramStart"/>
      <w:r w:rsidRPr="00237C41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237C41">
        <w:rPr>
          <w:rFonts w:ascii="Times New Roman" w:hAnsi="Times New Roman"/>
          <w:b/>
          <w:sz w:val="24"/>
          <w:szCs w:val="24"/>
        </w:rPr>
        <w:t>ід</w:t>
      </w:r>
      <w:proofErr w:type="spellEnd"/>
      <w:r w:rsidRPr="00237C41">
        <w:rPr>
          <w:rFonts w:ascii="Times New Roman" w:hAnsi="Times New Roman"/>
          <w:b/>
          <w:sz w:val="24"/>
          <w:szCs w:val="24"/>
          <w:lang w:val="uk-UA"/>
        </w:rPr>
        <w:t xml:space="preserve">полковник поліції       </w:t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 w:rsidRPr="00237C4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</w:t>
      </w:r>
      <w:r w:rsidRPr="00E97398">
        <w:rPr>
          <w:rFonts w:ascii="Times New Roman" w:hAnsi="Times New Roman"/>
          <w:b/>
          <w:sz w:val="24"/>
          <w:szCs w:val="24"/>
          <w:lang w:val="uk-UA"/>
        </w:rPr>
        <w:t>Я</w:t>
      </w:r>
      <w:r>
        <w:rPr>
          <w:rFonts w:ascii="Times New Roman" w:hAnsi="Times New Roman"/>
          <w:b/>
          <w:sz w:val="24"/>
          <w:szCs w:val="24"/>
          <w:lang w:val="uk-UA"/>
        </w:rPr>
        <w:t>.Є</w:t>
      </w:r>
      <w:r w:rsidRPr="00E97398">
        <w:rPr>
          <w:rFonts w:ascii="Times New Roman" w:hAnsi="Times New Roman"/>
          <w:b/>
          <w:sz w:val="24"/>
          <w:szCs w:val="24"/>
          <w:lang w:val="uk-UA"/>
        </w:rPr>
        <w:t>. М</w:t>
      </w:r>
      <w:r>
        <w:rPr>
          <w:rFonts w:ascii="Times New Roman" w:hAnsi="Times New Roman"/>
          <w:b/>
          <w:sz w:val="24"/>
          <w:szCs w:val="24"/>
          <w:lang w:val="uk-UA"/>
        </w:rPr>
        <w:t>еженний</w:t>
      </w:r>
      <w:r w:rsidRPr="00C625E3">
        <w:rPr>
          <w:rFonts w:ascii="Times New Roman" w:hAnsi="Times New Roman"/>
          <w:b/>
          <w:szCs w:val="28"/>
          <w:lang w:val="uk-UA"/>
        </w:rPr>
        <w:t xml:space="preserve"> 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192952" w:rsidRPr="00275535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  <w:lang w:val="uk-UA"/>
        </w:rPr>
      </w:pPr>
      <w:r w:rsidRPr="00275535">
        <w:rPr>
          <w:rFonts w:ascii="Times New Roman" w:hAnsi="Times New Roman"/>
          <w:b/>
          <w:sz w:val="24"/>
          <w:szCs w:val="28"/>
          <w:lang w:val="uk-UA"/>
        </w:rPr>
        <w:t xml:space="preserve">Секретар </w:t>
      </w:r>
      <w:proofErr w:type="spellStart"/>
      <w:r w:rsidRPr="00275535">
        <w:rPr>
          <w:rFonts w:ascii="Times New Roman" w:hAnsi="Times New Roman"/>
          <w:b/>
          <w:sz w:val="24"/>
          <w:szCs w:val="28"/>
          <w:lang w:val="uk-UA"/>
        </w:rPr>
        <w:t>Бахмутської</w:t>
      </w:r>
      <w:proofErr w:type="spellEnd"/>
      <w:r w:rsidRPr="00275535">
        <w:rPr>
          <w:rFonts w:ascii="Times New Roman" w:hAnsi="Times New Roman"/>
          <w:b/>
          <w:sz w:val="24"/>
          <w:szCs w:val="28"/>
          <w:lang w:val="uk-UA"/>
        </w:rPr>
        <w:t xml:space="preserve"> міської ради </w:t>
      </w:r>
      <w:r w:rsidRPr="00275535">
        <w:rPr>
          <w:rFonts w:ascii="Times New Roman" w:hAnsi="Times New Roman"/>
          <w:b/>
          <w:sz w:val="24"/>
          <w:szCs w:val="28"/>
          <w:lang w:val="uk-UA"/>
        </w:rPr>
        <w:tab/>
      </w:r>
      <w:r w:rsidRPr="00275535">
        <w:rPr>
          <w:rFonts w:ascii="Times New Roman" w:hAnsi="Times New Roman"/>
          <w:b/>
          <w:sz w:val="24"/>
          <w:szCs w:val="28"/>
          <w:lang w:val="uk-UA"/>
        </w:rPr>
        <w:tab/>
      </w:r>
      <w:r w:rsidRPr="00275535">
        <w:rPr>
          <w:rFonts w:ascii="Times New Roman" w:hAnsi="Times New Roman"/>
          <w:b/>
          <w:sz w:val="24"/>
          <w:szCs w:val="28"/>
          <w:lang w:val="uk-UA"/>
        </w:rPr>
        <w:tab/>
      </w:r>
      <w:r w:rsidRPr="00275535">
        <w:rPr>
          <w:rFonts w:ascii="Times New Roman" w:hAnsi="Times New Roman"/>
          <w:b/>
          <w:sz w:val="24"/>
          <w:szCs w:val="28"/>
          <w:lang w:val="uk-UA"/>
        </w:rPr>
        <w:tab/>
        <w:t xml:space="preserve">    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           </w:t>
      </w:r>
      <w:r w:rsidRPr="00275535">
        <w:rPr>
          <w:rFonts w:ascii="Times New Roman" w:hAnsi="Times New Roman"/>
          <w:b/>
          <w:sz w:val="24"/>
          <w:szCs w:val="28"/>
          <w:lang w:val="uk-UA"/>
        </w:rPr>
        <w:t xml:space="preserve">  С.І. </w:t>
      </w:r>
      <w:proofErr w:type="spellStart"/>
      <w:r w:rsidRPr="00275535">
        <w:rPr>
          <w:rFonts w:ascii="Times New Roman" w:hAnsi="Times New Roman"/>
          <w:b/>
          <w:sz w:val="24"/>
          <w:szCs w:val="28"/>
          <w:lang w:val="uk-UA"/>
        </w:rPr>
        <w:t>Кіщенко</w:t>
      </w:r>
      <w:proofErr w:type="spellEnd"/>
    </w:p>
    <w:p w:rsidR="00192952" w:rsidRDefault="00192952" w:rsidP="0019295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192952" w:rsidRDefault="00192952" w:rsidP="0019295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192952" w:rsidRDefault="00192952" w:rsidP="0019295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192952" w:rsidRPr="00274681" w:rsidRDefault="00192952" w:rsidP="00192952">
      <w:pPr>
        <w:pStyle w:val="a5"/>
        <w:spacing w:before="0" w:beforeAutospacing="0" w:after="0" w:afterAutospacing="0"/>
        <w:ind w:left="6237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Додаток </w:t>
      </w:r>
      <w:r>
        <w:rPr>
          <w:bCs/>
          <w:i/>
          <w:sz w:val="20"/>
          <w:lang w:val="uk-UA"/>
        </w:rPr>
        <w:t>3</w:t>
      </w:r>
    </w:p>
    <w:p w:rsidR="00192952" w:rsidRPr="008608D1" w:rsidRDefault="00192952" w:rsidP="00192952">
      <w:pPr>
        <w:spacing w:after="0" w:line="240" w:lineRule="auto"/>
        <w:ind w:left="6237"/>
        <w:jc w:val="both"/>
        <w:rPr>
          <w:b/>
          <w:sz w:val="4"/>
          <w:szCs w:val="28"/>
          <w:lang w:val="uk-UA"/>
        </w:rPr>
      </w:pPr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до Програми посилення охорони публічної безпеки і боротьби зі злочинністю на території </w:t>
      </w:r>
      <w:proofErr w:type="spellStart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об’єднаної територіальної громади  «Правопорядок 2020-2021»,  затвердженої рішенням </w:t>
      </w:r>
      <w:proofErr w:type="spellStart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275535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ради від </w:t>
      </w:r>
      <w:r w:rsidRPr="0002108C">
        <w:rPr>
          <w:rFonts w:ascii="Times New Roman" w:hAnsi="Times New Roman"/>
          <w:bCs/>
          <w:i/>
          <w:sz w:val="20"/>
          <w:szCs w:val="24"/>
          <w:lang w:val="uk-UA"/>
        </w:rPr>
        <w:t xml:space="preserve">29.01.2020 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№ 6/139-2855</w:t>
      </w:r>
    </w:p>
    <w:p w:rsidR="00192952" w:rsidRDefault="00192952" w:rsidP="00192952">
      <w:pPr>
        <w:pStyle w:val="a5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:rsidR="00192952" w:rsidRPr="003A29A4" w:rsidRDefault="00192952" w:rsidP="00192952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192952" w:rsidRPr="003A29A4" w:rsidRDefault="00192952" w:rsidP="00192952">
      <w:pPr>
        <w:pStyle w:val="a5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3"/>
        <w:gridCol w:w="2493"/>
        <w:gridCol w:w="2493"/>
        <w:gridCol w:w="2493"/>
      </w:tblGrid>
      <w:tr w:rsidR="00192952" w:rsidRPr="003A29A4" w:rsidTr="00A14FAE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lang w:val="uk-UA"/>
              </w:rPr>
              <w:t>20</w:t>
            </w:r>
            <w:r w:rsidRPr="003A29A4">
              <w:rPr>
                <w:rFonts w:ascii="Times New Roman CYR" w:hAnsi="Times New Roman CYR"/>
                <w:b/>
                <w:lang w:val="uk-UA"/>
              </w:rPr>
              <w:t xml:space="preserve">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lang w:val="uk-UA"/>
              </w:rPr>
              <w:t>2</w:t>
            </w:r>
            <w:r w:rsidRPr="003A29A4">
              <w:rPr>
                <w:rFonts w:ascii="Times New Roman CYR" w:hAnsi="Times New Roman CYR"/>
                <w:b/>
                <w:lang w:val="uk-UA"/>
              </w:rPr>
              <w:t>1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192952" w:rsidRPr="003A29A4" w:rsidTr="00A14FAE">
        <w:tc>
          <w:tcPr>
            <w:tcW w:w="2493" w:type="dxa"/>
            <w:shd w:val="clear" w:color="auto" w:fill="FFFFFF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61518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192952" w:rsidRPr="003A29A4" w:rsidTr="00A14FAE">
        <w:tc>
          <w:tcPr>
            <w:tcW w:w="2493" w:type="dxa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2</w:t>
            </w:r>
            <w:r>
              <w:rPr>
                <w:rFonts w:ascii="Times New Roman CYR" w:hAnsi="Times New Roman CYR"/>
                <w:lang w:val="uk-UA"/>
              </w:rPr>
              <w:t>55</w:t>
            </w:r>
            <w:r w:rsidRPr="00F61518">
              <w:rPr>
                <w:rFonts w:ascii="Times New Roman CYR" w:hAnsi="Times New Roman CYR"/>
                <w:lang w:val="uk-UA"/>
              </w:rPr>
              <w:t>0,0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1100,0</w:t>
            </w:r>
          </w:p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</w:t>
            </w:r>
            <w:r w:rsidRPr="00F61518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192952" w:rsidRPr="003A29A4" w:rsidTr="00A14FAE">
        <w:tc>
          <w:tcPr>
            <w:tcW w:w="2493" w:type="dxa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192952" w:rsidRPr="003A29A4" w:rsidTr="00A14FAE">
        <w:tc>
          <w:tcPr>
            <w:tcW w:w="2493" w:type="dxa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192952" w:rsidRPr="003A29A4" w:rsidTr="00A14FAE">
        <w:tc>
          <w:tcPr>
            <w:tcW w:w="2493" w:type="dxa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б</w:t>
            </w:r>
            <w:r w:rsidRPr="00F61518">
              <w:rPr>
                <w:rFonts w:ascii="Times New Roman CYR" w:hAnsi="Times New Roman CYR"/>
                <w:lang w:val="uk-UA"/>
              </w:rPr>
              <w:t>юджет</w:t>
            </w:r>
            <w:r>
              <w:rPr>
                <w:rFonts w:ascii="Times New Roman CYR" w:hAnsi="Times New Roman CYR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lang w:val="uk-UA"/>
              </w:rPr>
              <w:t>Бахмутської</w:t>
            </w:r>
            <w:proofErr w:type="spellEnd"/>
            <w:r>
              <w:rPr>
                <w:rFonts w:ascii="Times New Roman CYR" w:hAnsi="Times New Roman CYR"/>
                <w:lang w:val="uk-UA"/>
              </w:rPr>
              <w:t xml:space="preserve"> міської ОТГ 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2</w:t>
            </w:r>
            <w:r>
              <w:rPr>
                <w:rFonts w:ascii="Times New Roman CYR" w:hAnsi="Times New Roman CYR"/>
                <w:lang w:val="uk-UA"/>
              </w:rPr>
              <w:t>55</w:t>
            </w:r>
            <w:r w:rsidRPr="00F61518">
              <w:rPr>
                <w:rFonts w:ascii="Times New Roman CYR" w:hAnsi="Times New Roman CYR"/>
                <w:lang w:val="uk-UA"/>
              </w:rPr>
              <w:t>0,0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1100,0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</w:t>
            </w:r>
            <w:r w:rsidRPr="00F61518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192952" w:rsidRPr="003A29A4" w:rsidTr="00A14FAE">
        <w:tc>
          <w:tcPr>
            <w:tcW w:w="2493" w:type="dxa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192952" w:rsidRPr="00F61518" w:rsidRDefault="00192952" w:rsidP="00A14FA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F61518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192952" w:rsidRPr="008608D1" w:rsidRDefault="00192952" w:rsidP="00192952">
      <w:pPr>
        <w:spacing w:after="0" w:line="240" w:lineRule="auto"/>
        <w:ind w:firstLine="567"/>
        <w:jc w:val="both"/>
        <w:rPr>
          <w:rFonts w:ascii="Times New Roman" w:hAnsi="Times New Roman"/>
          <w:i/>
          <w:szCs w:val="24"/>
          <w:lang w:val="uk-UA"/>
        </w:rPr>
      </w:pPr>
      <w:r w:rsidRPr="008608D1">
        <w:rPr>
          <w:rFonts w:ascii="Times New Roman" w:hAnsi="Times New Roman"/>
          <w:i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/>
          <w:i/>
          <w:sz w:val="24"/>
          <w:szCs w:val="28"/>
          <w:lang w:val="uk-UA"/>
        </w:rPr>
        <w:t>3</w:t>
      </w:r>
      <w:r w:rsidRPr="008608D1">
        <w:rPr>
          <w:rFonts w:ascii="Times New Roman" w:hAnsi="Times New Roman"/>
          <w:i/>
          <w:sz w:val="24"/>
          <w:szCs w:val="28"/>
          <w:lang w:val="uk-UA"/>
        </w:rPr>
        <w:t xml:space="preserve"> до Програми посилення охорони публічної безпеки і боротьби зі злочинністю на території </w:t>
      </w:r>
      <w:proofErr w:type="spellStart"/>
      <w:r w:rsidRPr="008608D1">
        <w:rPr>
          <w:rFonts w:ascii="Times New Roman" w:hAnsi="Times New Roman"/>
          <w:i/>
          <w:sz w:val="24"/>
          <w:szCs w:val="28"/>
          <w:lang w:val="uk-UA"/>
        </w:rPr>
        <w:t>Бахмутської</w:t>
      </w:r>
      <w:proofErr w:type="spellEnd"/>
      <w:r w:rsidRPr="008608D1">
        <w:rPr>
          <w:rFonts w:ascii="Times New Roman" w:hAnsi="Times New Roman"/>
          <w:i/>
          <w:sz w:val="24"/>
          <w:szCs w:val="28"/>
          <w:lang w:val="uk-UA"/>
        </w:rPr>
        <w:t xml:space="preserve"> міської об’єднаної територіальної громади  «Правопорядок 2020-2021», підготовлено Головним Управлінням Національної поліції в Донецькій області.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192952" w:rsidRPr="003A29A4" w:rsidRDefault="00192952" w:rsidP="001929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н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відділу поліції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поліції в Донецькій області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Pr="00E97398">
        <w:rPr>
          <w:rFonts w:ascii="Times New Roman" w:hAnsi="Times New Roman"/>
          <w:b/>
          <w:sz w:val="28"/>
          <w:szCs w:val="28"/>
          <w:lang w:val="uk-UA"/>
        </w:rPr>
        <w:t>Я.Є.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97398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еженний</w:t>
      </w:r>
    </w:p>
    <w:p w:rsidR="00192952" w:rsidRPr="00C625E3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2952" w:rsidRPr="003A29A4" w:rsidRDefault="00192952" w:rsidP="0019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С.І.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sectPr w:rsidR="00192952" w:rsidRPr="003A29A4" w:rsidSect="00192952">
      <w:footerReference w:type="default" r:id="rId10"/>
      <w:pgSz w:w="11906" w:h="16838"/>
      <w:pgMar w:top="1134" w:right="567" w:bottom="426" w:left="1701" w:header="420" w:footer="2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A91" w:rsidRDefault="00693A91" w:rsidP="00E712CA">
      <w:pPr>
        <w:spacing w:after="0" w:line="240" w:lineRule="auto"/>
      </w:pPr>
      <w:r>
        <w:separator/>
      </w:r>
    </w:p>
  </w:endnote>
  <w:endnote w:type="continuationSeparator" w:id="0">
    <w:p w:rsidR="00693A91" w:rsidRDefault="00693A91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83" w:rsidRDefault="005E0D83">
    <w:pPr>
      <w:pStyle w:val="ae"/>
      <w:jc w:val="right"/>
    </w:pPr>
  </w:p>
  <w:p w:rsidR="005E0D83" w:rsidRDefault="005E0D8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A91" w:rsidRDefault="00693A91" w:rsidP="00E712CA">
      <w:pPr>
        <w:spacing w:after="0" w:line="240" w:lineRule="auto"/>
      </w:pPr>
      <w:r>
        <w:separator/>
      </w:r>
    </w:p>
  </w:footnote>
  <w:footnote w:type="continuationSeparator" w:id="0">
    <w:p w:rsidR="00693A91" w:rsidRDefault="00693A91" w:rsidP="00E7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52" w:rsidRDefault="00192952">
    <w:pPr>
      <w:pStyle w:val="ac"/>
      <w:jc w:val="center"/>
    </w:pPr>
    <w:fldSimple w:instr="PAGE   \* MERGEFORMAT">
      <w:r>
        <w:rPr>
          <w:noProof/>
        </w:rPr>
        <w:t>15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DFB"/>
    <w:rsid w:val="000008FD"/>
    <w:rsid w:val="00003B97"/>
    <w:rsid w:val="0001396C"/>
    <w:rsid w:val="00021024"/>
    <w:rsid w:val="00024B7F"/>
    <w:rsid w:val="00026969"/>
    <w:rsid w:val="00036C8B"/>
    <w:rsid w:val="00040235"/>
    <w:rsid w:val="000554B5"/>
    <w:rsid w:val="000642DE"/>
    <w:rsid w:val="00094ADD"/>
    <w:rsid w:val="000B74D0"/>
    <w:rsid w:val="000C1C81"/>
    <w:rsid w:val="000C3F66"/>
    <w:rsid w:val="000E293A"/>
    <w:rsid w:val="000F2566"/>
    <w:rsid w:val="00110687"/>
    <w:rsid w:val="00113B72"/>
    <w:rsid w:val="00137BBA"/>
    <w:rsid w:val="00152AD6"/>
    <w:rsid w:val="0016355B"/>
    <w:rsid w:val="001642FF"/>
    <w:rsid w:val="001663F1"/>
    <w:rsid w:val="00170235"/>
    <w:rsid w:val="0017270E"/>
    <w:rsid w:val="001818ED"/>
    <w:rsid w:val="00192952"/>
    <w:rsid w:val="00197C88"/>
    <w:rsid w:val="001A69DF"/>
    <w:rsid w:val="001B19EA"/>
    <w:rsid w:val="001C6D06"/>
    <w:rsid w:val="001C70D3"/>
    <w:rsid w:val="002018AE"/>
    <w:rsid w:val="00204DFB"/>
    <w:rsid w:val="00244B92"/>
    <w:rsid w:val="00252E4C"/>
    <w:rsid w:val="002638EF"/>
    <w:rsid w:val="0026456C"/>
    <w:rsid w:val="00272DED"/>
    <w:rsid w:val="00287DFE"/>
    <w:rsid w:val="002C478F"/>
    <w:rsid w:val="002F2711"/>
    <w:rsid w:val="002F4B4F"/>
    <w:rsid w:val="003156D8"/>
    <w:rsid w:val="00322B51"/>
    <w:rsid w:val="00326794"/>
    <w:rsid w:val="003278F7"/>
    <w:rsid w:val="00342672"/>
    <w:rsid w:val="0034404B"/>
    <w:rsid w:val="00356EC6"/>
    <w:rsid w:val="0038634E"/>
    <w:rsid w:val="003E39F2"/>
    <w:rsid w:val="00403F0F"/>
    <w:rsid w:val="00450CA0"/>
    <w:rsid w:val="0048727B"/>
    <w:rsid w:val="004B05B9"/>
    <w:rsid w:val="004B162C"/>
    <w:rsid w:val="004B4BE6"/>
    <w:rsid w:val="004D6E87"/>
    <w:rsid w:val="004E151E"/>
    <w:rsid w:val="004E1871"/>
    <w:rsid w:val="004E36EA"/>
    <w:rsid w:val="0051497B"/>
    <w:rsid w:val="00520A60"/>
    <w:rsid w:val="00533243"/>
    <w:rsid w:val="005375BF"/>
    <w:rsid w:val="00554D38"/>
    <w:rsid w:val="00561C75"/>
    <w:rsid w:val="0056530D"/>
    <w:rsid w:val="00575C43"/>
    <w:rsid w:val="00581164"/>
    <w:rsid w:val="00582FAC"/>
    <w:rsid w:val="00596A2E"/>
    <w:rsid w:val="005A2AC6"/>
    <w:rsid w:val="005C69CE"/>
    <w:rsid w:val="005D2D92"/>
    <w:rsid w:val="005D5426"/>
    <w:rsid w:val="005E0D83"/>
    <w:rsid w:val="005E3C84"/>
    <w:rsid w:val="005E7838"/>
    <w:rsid w:val="0060385D"/>
    <w:rsid w:val="006076BF"/>
    <w:rsid w:val="00641604"/>
    <w:rsid w:val="00645C11"/>
    <w:rsid w:val="00652A62"/>
    <w:rsid w:val="0065340F"/>
    <w:rsid w:val="006540D8"/>
    <w:rsid w:val="00671EDE"/>
    <w:rsid w:val="0067239E"/>
    <w:rsid w:val="0068230C"/>
    <w:rsid w:val="006900D3"/>
    <w:rsid w:val="00693A91"/>
    <w:rsid w:val="0069723A"/>
    <w:rsid w:val="006A0533"/>
    <w:rsid w:val="006B24FA"/>
    <w:rsid w:val="006B31AA"/>
    <w:rsid w:val="006B3774"/>
    <w:rsid w:val="006C51B1"/>
    <w:rsid w:val="006C6AF4"/>
    <w:rsid w:val="006D1294"/>
    <w:rsid w:val="007121ED"/>
    <w:rsid w:val="00713286"/>
    <w:rsid w:val="00727142"/>
    <w:rsid w:val="00734F7E"/>
    <w:rsid w:val="007474D5"/>
    <w:rsid w:val="00750891"/>
    <w:rsid w:val="00750D35"/>
    <w:rsid w:val="007609F2"/>
    <w:rsid w:val="007950B7"/>
    <w:rsid w:val="007A6D51"/>
    <w:rsid w:val="007D3591"/>
    <w:rsid w:val="007D5923"/>
    <w:rsid w:val="007E0720"/>
    <w:rsid w:val="00822606"/>
    <w:rsid w:val="00835FDC"/>
    <w:rsid w:val="00841211"/>
    <w:rsid w:val="008604F3"/>
    <w:rsid w:val="00885B0E"/>
    <w:rsid w:val="008B3AE9"/>
    <w:rsid w:val="008B7AFE"/>
    <w:rsid w:val="008C66ED"/>
    <w:rsid w:val="008F67F6"/>
    <w:rsid w:val="00901F41"/>
    <w:rsid w:val="00906E3C"/>
    <w:rsid w:val="0091024A"/>
    <w:rsid w:val="0092075A"/>
    <w:rsid w:val="00927ED5"/>
    <w:rsid w:val="00953ACE"/>
    <w:rsid w:val="0098409E"/>
    <w:rsid w:val="009B6A05"/>
    <w:rsid w:val="009D346D"/>
    <w:rsid w:val="009F4136"/>
    <w:rsid w:val="009F4979"/>
    <w:rsid w:val="009F75CF"/>
    <w:rsid w:val="00A1616C"/>
    <w:rsid w:val="00A21301"/>
    <w:rsid w:val="00A26D04"/>
    <w:rsid w:val="00A35007"/>
    <w:rsid w:val="00A430E3"/>
    <w:rsid w:val="00AA38C7"/>
    <w:rsid w:val="00AC1F2C"/>
    <w:rsid w:val="00AD7665"/>
    <w:rsid w:val="00AF4154"/>
    <w:rsid w:val="00AF4A85"/>
    <w:rsid w:val="00B26E7F"/>
    <w:rsid w:val="00B53E1A"/>
    <w:rsid w:val="00B610E8"/>
    <w:rsid w:val="00B85D7C"/>
    <w:rsid w:val="00BB640D"/>
    <w:rsid w:val="00BC4189"/>
    <w:rsid w:val="00BF0372"/>
    <w:rsid w:val="00BF5A61"/>
    <w:rsid w:val="00BF7174"/>
    <w:rsid w:val="00C001CD"/>
    <w:rsid w:val="00C277E9"/>
    <w:rsid w:val="00C34BB1"/>
    <w:rsid w:val="00C366DC"/>
    <w:rsid w:val="00C36A53"/>
    <w:rsid w:val="00C43F86"/>
    <w:rsid w:val="00C51380"/>
    <w:rsid w:val="00C5446F"/>
    <w:rsid w:val="00C57F88"/>
    <w:rsid w:val="00C60DCF"/>
    <w:rsid w:val="00C75038"/>
    <w:rsid w:val="00C94BED"/>
    <w:rsid w:val="00CB1A18"/>
    <w:rsid w:val="00CC53A3"/>
    <w:rsid w:val="00CD16F8"/>
    <w:rsid w:val="00CD1C63"/>
    <w:rsid w:val="00CE26B0"/>
    <w:rsid w:val="00CE2E75"/>
    <w:rsid w:val="00CF1F1C"/>
    <w:rsid w:val="00D23AC7"/>
    <w:rsid w:val="00D31068"/>
    <w:rsid w:val="00D31F64"/>
    <w:rsid w:val="00D520C4"/>
    <w:rsid w:val="00D61149"/>
    <w:rsid w:val="00D61E1E"/>
    <w:rsid w:val="00D97FDC"/>
    <w:rsid w:val="00DB1AE9"/>
    <w:rsid w:val="00DD13A1"/>
    <w:rsid w:val="00DF21BF"/>
    <w:rsid w:val="00E11517"/>
    <w:rsid w:val="00E12EA2"/>
    <w:rsid w:val="00E263C7"/>
    <w:rsid w:val="00E4485C"/>
    <w:rsid w:val="00E519B7"/>
    <w:rsid w:val="00E65620"/>
    <w:rsid w:val="00E712CA"/>
    <w:rsid w:val="00EF647D"/>
    <w:rsid w:val="00F03817"/>
    <w:rsid w:val="00F14DBE"/>
    <w:rsid w:val="00F31648"/>
    <w:rsid w:val="00F424DE"/>
    <w:rsid w:val="00F50EF9"/>
    <w:rsid w:val="00F756B5"/>
    <w:rsid w:val="00F83639"/>
    <w:rsid w:val="00F91C6D"/>
    <w:rsid w:val="00FA66B5"/>
    <w:rsid w:val="00FA69DE"/>
    <w:rsid w:val="00FB7A79"/>
    <w:rsid w:val="00FE6526"/>
    <w:rsid w:val="00FE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99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99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B959-1E9C-4E9A-ADFE-E0088E72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2866</Words>
  <Characters>20828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Начальник оргвідділу</cp:lastModifiedBy>
  <cp:revision>18</cp:revision>
  <cp:lastPrinted>2018-06-26T06:21:00Z</cp:lastPrinted>
  <dcterms:created xsi:type="dcterms:W3CDTF">2018-06-21T10:54:00Z</dcterms:created>
  <dcterms:modified xsi:type="dcterms:W3CDTF">2020-01-30T14:51:00Z</dcterms:modified>
</cp:coreProperties>
</file>