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49D6" w:rsidRPr="00CF73EB" w:rsidRDefault="003B49D6" w:rsidP="003B49D6">
      <w:pPr>
        <w:jc w:val="center"/>
        <w:rPr>
          <w:color w:val="FF0000"/>
          <w:lang w:val="uk-UA"/>
        </w:rPr>
      </w:pPr>
      <w:r w:rsidRPr="00CF73EB">
        <w:rPr>
          <w:noProof/>
          <w:color w:val="FF0000"/>
        </w:rPr>
        <w:drawing>
          <wp:inline distT="0" distB="0" distL="0" distR="0" wp14:anchorId="2E3C02EE" wp14:editId="4F4925CC">
            <wp:extent cx="428625" cy="628650"/>
            <wp:effectExtent l="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8625" cy="628650"/>
                    </a:xfrm>
                    <a:prstGeom prst="rect">
                      <a:avLst/>
                    </a:prstGeom>
                    <a:noFill/>
                    <a:ln>
                      <a:noFill/>
                    </a:ln>
                  </pic:spPr>
                </pic:pic>
              </a:graphicData>
            </a:graphic>
          </wp:inline>
        </w:drawing>
      </w:r>
    </w:p>
    <w:p w:rsidR="003B49D6" w:rsidRPr="00CF73EB" w:rsidRDefault="003B49D6" w:rsidP="003B49D6">
      <w:pPr>
        <w:jc w:val="center"/>
        <w:rPr>
          <w:b/>
          <w:color w:val="FF0000"/>
          <w:sz w:val="22"/>
          <w:lang w:val="uk-UA"/>
        </w:rPr>
      </w:pPr>
    </w:p>
    <w:p w:rsidR="003B49D6" w:rsidRPr="00CF73EB" w:rsidRDefault="003B49D6" w:rsidP="003B49D6">
      <w:pPr>
        <w:jc w:val="center"/>
        <w:rPr>
          <w:b/>
          <w:sz w:val="32"/>
          <w:lang w:val="uk-UA"/>
        </w:rPr>
      </w:pPr>
      <w:r w:rsidRPr="00CF73EB">
        <w:rPr>
          <w:b/>
          <w:sz w:val="32"/>
          <w:lang w:val="uk-UA"/>
        </w:rPr>
        <w:t>У  К  Р  А  Ї  Н  А</w:t>
      </w:r>
    </w:p>
    <w:p w:rsidR="003B49D6" w:rsidRPr="00CF73EB" w:rsidRDefault="003B49D6" w:rsidP="003B49D6">
      <w:pPr>
        <w:jc w:val="center"/>
        <w:rPr>
          <w:b/>
          <w:lang w:val="uk-UA"/>
        </w:rPr>
      </w:pPr>
    </w:p>
    <w:p w:rsidR="003B49D6" w:rsidRPr="00CF73EB" w:rsidRDefault="003B49D6" w:rsidP="003B49D6">
      <w:pPr>
        <w:jc w:val="center"/>
        <w:rPr>
          <w:b/>
          <w:sz w:val="36"/>
          <w:lang w:val="uk-UA"/>
        </w:rPr>
      </w:pPr>
      <w:r w:rsidRPr="00CF73EB">
        <w:rPr>
          <w:b/>
          <w:sz w:val="36"/>
          <w:lang w:val="uk-UA"/>
        </w:rPr>
        <w:t xml:space="preserve">Б а х м у т с ь к а     м і с ь к а     р а д а     </w:t>
      </w:r>
    </w:p>
    <w:p w:rsidR="003B49D6" w:rsidRPr="00CF73EB" w:rsidRDefault="003B49D6" w:rsidP="003B49D6">
      <w:pPr>
        <w:jc w:val="center"/>
        <w:rPr>
          <w:b/>
          <w:color w:val="FF0000"/>
          <w:sz w:val="22"/>
          <w:szCs w:val="22"/>
          <w:lang w:val="uk-UA"/>
        </w:rPr>
      </w:pPr>
    </w:p>
    <w:p w:rsidR="003B49D6" w:rsidRPr="00CF73EB" w:rsidRDefault="003B49D6" w:rsidP="003B49D6">
      <w:pPr>
        <w:keepNext/>
        <w:jc w:val="center"/>
        <w:outlineLvl w:val="5"/>
        <w:rPr>
          <w:rFonts w:eastAsia="Univers Cd (WE)"/>
          <w:b/>
          <w:sz w:val="40"/>
          <w:lang w:val="uk-UA"/>
        </w:rPr>
      </w:pPr>
      <w:r w:rsidRPr="00CF73EB">
        <w:rPr>
          <w:rFonts w:eastAsia="Univers Cd (WE)"/>
          <w:b/>
          <w:color w:val="FF0000"/>
          <w:sz w:val="40"/>
          <w:lang w:val="uk-UA"/>
        </w:rPr>
        <w:t xml:space="preserve"> </w:t>
      </w:r>
      <w:r>
        <w:rPr>
          <w:rFonts w:eastAsia="Univers Cd (WE)"/>
          <w:b/>
          <w:sz w:val="40"/>
          <w:lang w:val="uk-UA"/>
        </w:rPr>
        <w:t>140</w:t>
      </w:r>
      <w:r w:rsidRPr="00CF73EB">
        <w:rPr>
          <w:rFonts w:eastAsia="Univers Cd (WE)"/>
          <w:b/>
          <w:sz w:val="40"/>
          <w:lang w:val="uk-UA"/>
        </w:rPr>
        <w:t xml:space="preserve"> СЕСІЯ   6 СКЛИКАННЯ</w:t>
      </w:r>
    </w:p>
    <w:p w:rsidR="003B49D6" w:rsidRPr="00CF73EB" w:rsidRDefault="003B49D6" w:rsidP="003B49D6">
      <w:pPr>
        <w:jc w:val="center"/>
        <w:rPr>
          <w:b/>
          <w:color w:val="FF0000"/>
          <w:lang w:val="uk-UA"/>
        </w:rPr>
      </w:pPr>
    </w:p>
    <w:p w:rsidR="003B49D6" w:rsidRPr="00CF73EB" w:rsidRDefault="003B49D6" w:rsidP="003B49D6">
      <w:pPr>
        <w:keepNext/>
        <w:jc w:val="center"/>
        <w:outlineLvl w:val="5"/>
        <w:rPr>
          <w:rFonts w:eastAsia="Univers Cd (WE)"/>
          <w:b/>
          <w:sz w:val="40"/>
          <w:lang w:val="uk-UA"/>
        </w:rPr>
      </w:pPr>
      <w:r w:rsidRPr="00CF73EB">
        <w:rPr>
          <w:rFonts w:eastAsia="Univers Cd (WE)"/>
          <w:b/>
          <w:sz w:val="40"/>
          <w:lang w:val="uk-UA"/>
        </w:rPr>
        <w:t xml:space="preserve">Р І Ш Е Н </w:t>
      </w:r>
      <w:proofErr w:type="spellStart"/>
      <w:r w:rsidRPr="00CF73EB">
        <w:rPr>
          <w:rFonts w:eastAsia="Univers Cd (WE)"/>
          <w:b/>
          <w:sz w:val="40"/>
          <w:lang w:val="uk-UA"/>
        </w:rPr>
        <w:t>Н</w:t>
      </w:r>
      <w:proofErr w:type="spellEnd"/>
      <w:r w:rsidRPr="00CF73EB">
        <w:rPr>
          <w:rFonts w:eastAsia="Univers Cd (WE)"/>
          <w:b/>
          <w:sz w:val="40"/>
          <w:lang w:val="uk-UA"/>
        </w:rPr>
        <w:t xml:space="preserve"> Я </w:t>
      </w:r>
    </w:p>
    <w:p w:rsidR="003B49D6" w:rsidRPr="008C280B" w:rsidRDefault="003B49D6" w:rsidP="003B49D6">
      <w:pPr>
        <w:jc w:val="center"/>
        <w:rPr>
          <w:b/>
          <w:sz w:val="22"/>
          <w:szCs w:val="22"/>
          <w:lang w:val="uk-UA"/>
        </w:rPr>
      </w:pPr>
    </w:p>
    <w:p w:rsidR="003B49D6" w:rsidRPr="00A06F17" w:rsidRDefault="00D14FCD" w:rsidP="003B49D6">
      <w:pPr>
        <w:rPr>
          <w:sz w:val="28"/>
          <w:szCs w:val="28"/>
          <w:lang w:val="uk-UA"/>
        </w:rPr>
      </w:pPr>
      <w:r>
        <w:rPr>
          <w:sz w:val="28"/>
          <w:szCs w:val="28"/>
          <w:lang w:val="uk-UA"/>
        </w:rPr>
        <w:t>26.02.2020  №  6/140-2918</w:t>
      </w:r>
    </w:p>
    <w:p w:rsidR="003B49D6" w:rsidRPr="008C280B" w:rsidRDefault="003B49D6" w:rsidP="003B49D6">
      <w:pPr>
        <w:rPr>
          <w:sz w:val="28"/>
          <w:szCs w:val="28"/>
          <w:lang w:val="uk-UA"/>
        </w:rPr>
      </w:pPr>
      <w:r w:rsidRPr="008C280B">
        <w:rPr>
          <w:sz w:val="28"/>
          <w:szCs w:val="28"/>
          <w:lang w:val="uk-UA"/>
        </w:rPr>
        <w:t xml:space="preserve">м. </w:t>
      </w:r>
      <w:proofErr w:type="spellStart"/>
      <w:r w:rsidRPr="008C280B">
        <w:rPr>
          <w:sz w:val="28"/>
          <w:szCs w:val="28"/>
          <w:lang w:val="uk-UA"/>
        </w:rPr>
        <w:t>Бахмут</w:t>
      </w:r>
      <w:proofErr w:type="spellEnd"/>
    </w:p>
    <w:p w:rsidR="003B49D6" w:rsidRPr="008C280B" w:rsidRDefault="003B49D6" w:rsidP="003B49D6">
      <w:pPr>
        <w:tabs>
          <w:tab w:val="left" w:pos="4500"/>
        </w:tabs>
        <w:spacing w:after="120"/>
        <w:ind w:right="2695"/>
        <w:jc w:val="both"/>
        <w:rPr>
          <w:b/>
          <w:i/>
          <w:sz w:val="28"/>
          <w:szCs w:val="28"/>
          <w:lang w:val="uk-UA"/>
        </w:rPr>
      </w:pPr>
    </w:p>
    <w:p w:rsidR="003B49D6" w:rsidRPr="00041381" w:rsidRDefault="003B49D6" w:rsidP="003B49D6">
      <w:pPr>
        <w:tabs>
          <w:tab w:val="left" w:pos="4500"/>
        </w:tabs>
        <w:jc w:val="both"/>
        <w:rPr>
          <w:b/>
          <w:bCs/>
          <w:i/>
          <w:sz w:val="28"/>
          <w:szCs w:val="28"/>
          <w:lang w:val="uk-UA"/>
        </w:rPr>
      </w:pPr>
      <w:r w:rsidRPr="00041381">
        <w:rPr>
          <w:b/>
          <w:i/>
          <w:sz w:val="28"/>
          <w:szCs w:val="28"/>
          <w:lang w:val="uk-UA"/>
        </w:rPr>
        <w:t xml:space="preserve">Про </w:t>
      </w:r>
      <w:r w:rsidRPr="00041381">
        <w:rPr>
          <w:b/>
          <w:bCs/>
          <w:i/>
          <w:sz w:val="28"/>
          <w:szCs w:val="28"/>
          <w:lang w:val="uk-UA"/>
        </w:rPr>
        <w:t>результати  виконання у 2019 році Комплексної  програми Бахмутської міської ради «Молодь. Сім`я. Діти» на 2016-2020 роки</w:t>
      </w:r>
      <w:r w:rsidR="00C959D8">
        <w:rPr>
          <w:b/>
          <w:bCs/>
          <w:i/>
          <w:sz w:val="28"/>
          <w:szCs w:val="28"/>
          <w:lang w:val="uk-UA"/>
        </w:rPr>
        <w:t xml:space="preserve"> </w:t>
      </w:r>
    </w:p>
    <w:p w:rsidR="003B49D6" w:rsidRPr="00431CD8" w:rsidRDefault="003B49D6" w:rsidP="003B49D6">
      <w:pPr>
        <w:ind w:firstLine="1080"/>
        <w:jc w:val="both"/>
        <w:rPr>
          <w:color w:val="FF0000"/>
          <w:sz w:val="28"/>
          <w:szCs w:val="28"/>
          <w:lang w:val="uk-UA"/>
        </w:rPr>
      </w:pPr>
    </w:p>
    <w:p w:rsidR="00BA1E61" w:rsidRPr="00586EBA" w:rsidRDefault="003B49D6" w:rsidP="00BA1E61">
      <w:pPr>
        <w:ind w:firstLine="720"/>
        <w:jc w:val="both"/>
        <w:rPr>
          <w:sz w:val="28"/>
          <w:szCs w:val="28"/>
          <w:lang w:val="uk-UA"/>
        </w:rPr>
      </w:pPr>
      <w:r w:rsidRPr="00431CD8">
        <w:rPr>
          <w:color w:val="FF0000"/>
          <w:sz w:val="28"/>
          <w:szCs w:val="28"/>
          <w:lang w:val="uk-UA"/>
        </w:rPr>
        <w:t xml:space="preserve">    </w:t>
      </w:r>
      <w:r w:rsidR="00041381">
        <w:rPr>
          <w:sz w:val="28"/>
          <w:szCs w:val="28"/>
          <w:lang w:val="uk-UA"/>
        </w:rPr>
        <w:t xml:space="preserve">Розглянувши лист </w:t>
      </w:r>
      <w:r w:rsidRPr="008C280B">
        <w:rPr>
          <w:sz w:val="28"/>
          <w:szCs w:val="28"/>
          <w:lang w:val="uk-UA"/>
        </w:rPr>
        <w:t xml:space="preserve">начальника Управління молодіжної політики та у справах дітей Бахмутської міської ради </w:t>
      </w:r>
      <w:proofErr w:type="spellStart"/>
      <w:r w:rsidRPr="008C280B">
        <w:rPr>
          <w:sz w:val="28"/>
          <w:szCs w:val="28"/>
          <w:lang w:val="uk-UA"/>
        </w:rPr>
        <w:t>Махничевої</w:t>
      </w:r>
      <w:proofErr w:type="spellEnd"/>
      <w:r w:rsidRPr="008C280B">
        <w:rPr>
          <w:sz w:val="28"/>
          <w:szCs w:val="28"/>
          <w:lang w:val="uk-UA"/>
        </w:rPr>
        <w:t xml:space="preserve"> Л.О. </w:t>
      </w:r>
      <w:r w:rsidR="00C959D8">
        <w:rPr>
          <w:sz w:val="28"/>
          <w:szCs w:val="28"/>
          <w:lang w:val="uk-UA"/>
        </w:rPr>
        <w:t>від 16</w:t>
      </w:r>
      <w:r w:rsidR="00C959D8" w:rsidRPr="008C280B">
        <w:rPr>
          <w:sz w:val="28"/>
          <w:szCs w:val="28"/>
          <w:lang w:val="uk-UA"/>
        </w:rPr>
        <w:t xml:space="preserve">.01.2020 </w:t>
      </w:r>
      <w:r w:rsidR="00C959D8">
        <w:rPr>
          <w:sz w:val="28"/>
          <w:szCs w:val="28"/>
          <w:lang w:val="uk-UA"/>
        </w:rPr>
        <w:t xml:space="preserve">                         </w:t>
      </w:r>
      <w:r w:rsidR="00C959D8" w:rsidRPr="008C280B">
        <w:rPr>
          <w:sz w:val="28"/>
          <w:szCs w:val="28"/>
          <w:lang w:val="uk-UA"/>
        </w:rPr>
        <w:t xml:space="preserve">№ </w:t>
      </w:r>
      <w:r w:rsidR="00C959D8" w:rsidRPr="00041381">
        <w:rPr>
          <w:sz w:val="28"/>
          <w:szCs w:val="28"/>
          <w:lang w:val="uk-UA"/>
        </w:rPr>
        <w:t xml:space="preserve">01-0282-06 </w:t>
      </w:r>
      <w:r w:rsidRPr="008C280B">
        <w:rPr>
          <w:sz w:val="28"/>
          <w:szCs w:val="28"/>
          <w:lang w:val="uk-UA"/>
        </w:rPr>
        <w:t xml:space="preserve">«Про </w:t>
      </w:r>
      <w:r w:rsidRPr="008C280B">
        <w:rPr>
          <w:bCs/>
          <w:sz w:val="28"/>
          <w:szCs w:val="28"/>
          <w:lang w:val="uk-UA"/>
        </w:rPr>
        <w:t>результати  виконання у 2019 році Комплексної  програми Бахмутської міської ради «Молодь. Сім`я. Діти» на 2016-2020 роки, затвердженої у новій редакції рішенням Бахмутської міської ради від 27.06.2017 № 6/102-1901</w:t>
      </w:r>
      <w:r w:rsidR="008C0E5B">
        <w:rPr>
          <w:bCs/>
          <w:sz w:val="28"/>
          <w:szCs w:val="28"/>
          <w:lang w:val="uk-UA"/>
        </w:rPr>
        <w:t>,</w:t>
      </w:r>
      <w:r w:rsidRPr="008C280B">
        <w:rPr>
          <w:bCs/>
          <w:sz w:val="28"/>
          <w:szCs w:val="28"/>
          <w:lang w:val="uk-UA"/>
        </w:rPr>
        <w:t xml:space="preserve"> із змінами внесеними до неї рішенням Бахмутської міської ради від 27.11.2019 № 6/135-2721», враховуючи звіт про результати виконання у 2019 році Комплексної програми Бахмутської міської ради «Молодь. Сім`я. Діти» на 2016-2020 роки, затвердженої у новій редакції рішенням Бахмутської міської ради від 27.06.2017 № 6/102-1901 </w:t>
      </w:r>
      <w:r w:rsidR="00C959D8">
        <w:rPr>
          <w:bCs/>
          <w:sz w:val="28"/>
          <w:szCs w:val="28"/>
          <w:lang w:val="uk-UA"/>
        </w:rPr>
        <w:t>(зі змінами)</w:t>
      </w:r>
      <w:r w:rsidR="00C959D8">
        <w:rPr>
          <w:b/>
          <w:i/>
          <w:szCs w:val="28"/>
          <w:lang w:val="uk-UA"/>
        </w:rPr>
        <w:t>,</w:t>
      </w:r>
      <w:r w:rsidR="00365794" w:rsidRPr="00365794">
        <w:rPr>
          <w:color w:val="000000"/>
          <w:sz w:val="28"/>
          <w:szCs w:val="28"/>
          <w:lang w:val="uk-UA"/>
        </w:rPr>
        <w:t xml:space="preserve"> </w:t>
      </w:r>
      <w:r w:rsidR="008C0E5B" w:rsidRPr="008C0E5B">
        <w:rPr>
          <w:sz w:val="28"/>
          <w:szCs w:val="28"/>
          <w:lang w:val="uk-UA"/>
        </w:rPr>
        <w:t>підготовлений Управлінням молодіжної політики та у справах дітей Бахмутської міської ради,</w:t>
      </w:r>
      <w:r w:rsidRPr="008C0E5B">
        <w:rPr>
          <w:b/>
          <w:i/>
          <w:szCs w:val="28"/>
          <w:lang w:val="uk-UA"/>
        </w:rPr>
        <w:t xml:space="preserve"> </w:t>
      </w:r>
      <w:r w:rsidRPr="008C0E5B">
        <w:rPr>
          <w:sz w:val="28"/>
          <w:szCs w:val="28"/>
          <w:lang w:val="uk-UA"/>
        </w:rPr>
        <w:t>відповідно до</w:t>
      </w:r>
      <w:r w:rsidRPr="008C0E5B">
        <w:rPr>
          <w:lang w:val="uk-UA"/>
        </w:rPr>
        <w:t xml:space="preserve"> </w:t>
      </w:r>
      <w:r w:rsidRPr="008C0E5B">
        <w:rPr>
          <w:sz w:val="28"/>
          <w:szCs w:val="28"/>
          <w:lang w:val="uk-UA"/>
        </w:rPr>
        <w:t xml:space="preserve">Порядку розроблення, фінансування, моніторингу міських </w:t>
      </w:r>
      <w:r w:rsidRPr="00586EBA">
        <w:rPr>
          <w:sz w:val="28"/>
          <w:szCs w:val="28"/>
          <w:lang w:val="uk-UA"/>
        </w:rPr>
        <w:t xml:space="preserve">цільових програм та звітності про їх виконання, затвердженого рішенням Бахмутської міської ради  від 22.02.2017 </w:t>
      </w:r>
      <w:r w:rsidR="00FE17AB">
        <w:rPr>
          <w:sz w:val="28"/>
          <w:szCs w:val="28"/>
          <w:lang w:val="uk-UA"/>
        </w:rPr>
        <w:t xml:space="preserve">                              </w:t>
      </w:r>
      <w:r w:rsidRPr="00586EBA">
        <w:rPr>
          <w:sz w:val="28"/>
          <w:szCs w:val="28"/>
          <w:lang w:val="uk-UA"/>
        </w:rPr>
        <w:t xml:space="preserve">№ 6/98-1780, </w:t>
      </w:r>
      <w:r w:rsidR="00C959D8">
        <w:rPr>
          <w:sz w:val="28"/>
          <w:szCs w:val="28"/>
          <w:lang w:val="uk-UA"/>
        </w:rPr>
        <w:t>(зі змінами</w:t>
      </w:r>
      <w:r w:rsidR="00FE17AB">
        <w:rPr>
          <w:sz w:val="28"/>
          <w:szCs w:val="28"/>
          <w:lang w:val="uk-UA"/>
        </w:rPr>
        <w:t>)</w:t>
      </w:r>
      <w:r w:rsidRPr="00586EBA">
        <w:rPr>
          <w:sz w:val="28"/>
          <w:szCs w:val="28"/>
          <w:lang w:val="uk-UA"/>
        </w:rPr>
        <w:t>, керуючись</w:t>
      </w:r>
      <w:r w:rsidRPr="00586EBA">
        <w:rPr>
          <w:lang w:val="uk-UA"/>
        </w:rPr>
        <w:t xml:space="preserve"> </w:t>
      </w:r>
      <w:r w:rsidRPr="00586EBA">
        <w:rPr>
          <w:sz w:val="28"/>
          <w:szCs w:val="28"/>
          <w:lang w:val="uk-UA"/>
        </w:rPr>
        <w:t xml:space="preserve">ст. 26 Закону України «Про місцеве самоврядування в Україні», </w:t>
      </w:r>
      <w:proofErr w:type="spellStart"/>
      <w:r w:rsidRPr="00586EBA">
        <w:rPr>
          <w:sz w:val="28"/>
          <w:szCs w:val="28"/>
          <w:lang w:val="uk-UA"/>
        </w:rPr>
        <w:t>Бахмутська</w:t>
      </w:r>
      <w:proofErr w:type="spellEnd"/>
      <w:r w:rsidRPr="00586EBA">
        <w:rPr>
          <w:sz w:val="28"/>
          <w:szCs w:val="28"/>
          <w:lang w:val="uk-UA"/>
        </w:rPr>
        <w:t xml:space="preserve"> міська рада</w:t>
      </w:r>
    </w:p>
    <w:p w:rsidR="003B49D6" w:rsidRPr="00431CD8" w:rsidRDefault="003B49D6" w:rsidP="003B49D6">
      <w:pPr>
        <w:ind w:firstLine="720"/>
        <w:jc w:val="both"/>
        <w:rPr>
          <w:b/>
          <w:color w:val="FF0000"/>
          <w:sz w:val="22"/>
          <w:szCs w:val="22"/>
          <w:lang w:val="uk-UA"/>
        </w:rPr>
      </w:pPr>
      <w:r w:rsidRPr="00431CD8">
        <w:rPr>
          <w:b/>
          <w:color w:val="FF0000"/>
          <w:sz w:val="28"/>
          <w:lang w:val="uk-UA"/>
        </w:rPr>
        <w:t xml:space="preserve">             </w:t>
      </w:r>
    </w:p>
    <w:p w:rsidR="003B49D6" w:rsidRPr="00586EBA" w:rsidRDefault="003B49D6" w:rsidP="003B49D6">
      <w:pPr>
        <w:ind w:firstLine="720"/>
        <w:rPr>
          <w:b/>
          <w:sz w:val="28"/>
          <w:lang w:val="uk-UA"/>
        </w:rPr>
      </w:pPr>
      <w:r w:rsidRPr="00586EBA">
        <w:rPr>
          <w:b/>
          <w:sz w:val="28"/>
          <w:lang w:val="uk-UA"/>
        </w:rPr>
        <w:t>ВИРІШИЛА:</w:t>
      </w:r>
    </w:p>
    <w:p w:rsidR="003B49D6" w:rsidRPr="00586EBA" w:rsidRDefault="003B49D6" w:rsidP="003B49D6">
      <w:pPr>
        <w:ind w:firstLine="720"/>
        <w:rPr>
          <w:b/>
          <w:sz w:val="16"/>
          <w:szCs w:val="16"/>
          <w:lang w:val="uk-UA"/>
        </w:rPr>
      </w:pPr>
    </w:p>
    <w:p w:rsidR="00BA1E61" w:rsidRPr="00E0249C" w:rsidRDefault="003B49D6" w:rsidP="003B49D6">
      <w:pPr>
        <w:ind w:firstLine="720"/>
        <w:jc w:val="both"/>
        <w:rPr>
          <w:bCs/>
          <w:sz w:val="28"/>
          <w:lang w:val="uk-UA"/>
        </w:rPr>
      </w:pPr>
      <w:r w:rsidRPr="00586EBA">
        <w:rPr>
          <w:sz w:val="28"/>
          <w:lang w:val="uk-UA"/>
        </w:rPr>
        <w:t xml:space="preserve">1.  </w:t>
      </w:r>
      <w:r w:rsidRPr="00E0249C">
        <w:rPr>
          <w:sz w:val="28"/>
          <w:lang w:val="uk-UA"/>
        </w:rPr>
        <w:t>Звіт про</w:t>
      </w:r>
      <w:r w:rsidR="00B70122" w:rsidRPr="00E0249C">
        <w:rPr>
          <w:sz w:val="28"/>
          <w:lang w:val="uk-UA"/>
        </w:rPr>
        <w:t xml:space="preserve"> </w:t>
      </w:r>
      <w:r w:rsidRPr="00E0249C">
        <w:rPr>
          <w:sz w:val="28"/>
          <w:lang w:val="uk-UA"/>
        </w:rPr>
        <w:t xml:space="preserve"> </w:t>
      </w:r>
      <w:r w:rsidRPr="00E0249C">
        <w:rPr>
          <w:bCs/>
          <w:sz w:val="28"/>
          <w:lang w:val="uk-UA"/>
        </w:rPr>
        <w:t xml:space="preserve">результати  </w:t>
      </w:r>
      <w:r w:rsidR="00B70122" w:rsidRPr="00E0249C">
        <w:rPr>
          <w:bCs/>
          <w:sz w:val="28"/>
          <w:lang w:val="uk-UA"/>
        </w:rPr>
        <w:t xml:space="preserve"> </w:t>
      </w:r>
      <w:r w:rsidRPr="00E0249C">
        <w:rPr>
          <w:bCs/>
          <w:sz w:val="28"/>
          <w:lang w:val="uk-UA"/>
        </w:rPr>
        <w:t xml:space="preserve">виконання у 2019 році </w:t>
      </w:r>
      <w:r w:rsidR="00B70122" w:rsidRPr="00E0249C">
        <w:rPr>
          <w:bCs/>
          <w:sz w:val="28"/>
          <w:lang w:val="uk-UA"/>
        </w:rPr>
        <w:t xml:space="preserve"> </w:t>
      </w:r>
      <w:r w:rsidRPr="00E0249C">
        <w:rPr>
          <w:bCs/>
          <w:sz w:val="28"/>
          <w:lang w:val="uk-UA"/>
        </w:rPr>
        <w:t xml:space="preserve">Комплексної </w:t>
      </w:r>
      <w:r w:rsidR="00B70122" w:rsidRPr="00E0249C">
        <w:rPr>
          <w:bCs/>
          <w:sz w:val="28"/>
          <w:lang w:val="uk-UA"/>
        </w:rPr>
        <w:t xml:space="preserve"> </w:t>
      </w:r>
      <w:r w:rsidRPr="00E0249C">
        <w:rPr>
          <w:bCs/>
          <w:sz w:val="28"/>
          <w:lang w:val="uk-UA"/>
        </w:rPr>
        <w:t xml:space="preserve"> програми </w:t>
      </w:r>
    </w:p>
    <w:p w:rsidR="003B49D6" w:rsidRPr="00586EBA" w:rsidRDefault="003B49D6" w:rsidP="00BA1E61">
      <w:pPr>
        <w:jc w:val="both"/>
        <w:rPr>
          <w:sz w:val="28"/>
          <w:lang w:val="uk-UA"/>
        </w:rPr>
      </w:pPr>
      <w:r w:rsidRPr="00E0249C">
        <w:rPr>
          <w:bCs/>
          <w:sz w:val="28"/>
          <w:lang w:val="uk-UA"/>
        </w:rPr>
        <w:t>Бахмутської міської ради «Молодь.</w:t>
      </w:r>
      <w:r w:rsidRPr="00586EBA">
        <w:rPr>
          <w:bCs/>
          <w:sz w:val="28"/>
          <w:lang w:val="uk-UA"/>
        </w:rPr>
        <w:t xml:space="preserve"> Сім`я. Діти» на 2016-2020 роки, затвердженої у новій редакції рішенням Бахмутської міської ради від 27.06.2017 № 6/102-1901 із змінами внесеними до неї рішенням Бахмутської міської ради від 27.11.2019 № 6/135-2721</w:t>
      </w:r>
      <w:r w:rsidRPr="00586EBA">
        <w:rPr>
          <w:sz w:val="28"/>
          <w:lang w:val="uk-UA"/>
        </w:rPr>
        <w:t>(далі - Програма), підготовлений Управлінням молодіжної політики та у справах дітей Бахмутської міської ради, прийняти до відома (додається).</w:t>
      </w:r>
    </w:p>
    <w:p w:rsidR="003B49D6" w:rsidRPr="00586EBA" w:rsidRDefault="003B49D6" w:rsidP="003B49D6">
      <w:pPr>
        <w:ind w:firstLine="720"/>
        <w:jc w:val="both"/>
        <w:rPr>
          <w:sz w:val="28"/>
          <w:szCs w:val="28"/>
          <w:lang w:val="uk-UA"/>
        </w:rPr>
      </w:pPr>
    </w:p>
    <w:p w:rsidR="003B49D6" w:rsidRPr="00586EBA" w:rsidRDefault="003B49D6" w:rsidP="003B49D6">
      <w:pPr>
        <w:tabs>
          <w:tab w:val="num" w:pos="720"/>
        </w:tabs>
        <w:ind w:firstLine="720"/>
        <w:jc w:val="both"/>
        <w:rPr>
          <w:sz w:val="28"/>
          <w:szCs w:val="28"/>
          <w:shd w:val="clear" w:color="auto" w:fill="FFFFFF"/>
          <w:lang w:val="uk-UA"/>
        </w:rPr>
      </w:pPr>
      <w:r w:rsidRPr="00586EBA">
        <w:rPr>
          <w:sz w:val="28"/>
          <w:szCs w:val="28"/>
          <w:lang w:val="uk-UA"/>
        </w:rPr>
        <w:lastRenderedPageBreak/>
        <w:t>2.  Управлінню молодіжної політики та у справах дітей Бахмутської міської ради (</w:t>
      </w:r>
      <w:proofErr w:type="spellStart"/>
      <w:r w:rsidRPr="00586EBA">
        <w:rPr>
          <w:sz w:val="28"/>
          <w:szCs w:val="28"/>
          <w:lang w:val="uk-UA"/>
        </w:rPr>
        <w:t>Махничева</w:t>
      </w:r>
      <w:proofErr w:type="spellEnd"/>
      <w:r w:rsidRPr="00586EBA">
        <w:rPr>
          <w:sz w:val="28"/>
          <w:szCs w:val="28"/>
          <w:lang w:val="uk-UA"/>
        </w:rPr>
        <w:t>), іншим виконавцям, відповідальним за виконання заходів Програми, продовжити подальшу роботу щодо їх реалізації.</w:t>
      </w:r>
    </w:p>
    <w:p w:rsidR="003B49D6" w:rsidRPr="00431CD8" w:rsidRDefault="003B49D6" w:rsidP="003B49D6">
      <w:pPr>
        <w:tabs>
          <w:tab w:val="num" w:pos="720"/>
        </w:tabs>
        <w:ind w:firstLine="720"/>
        <w:jc w:val="both"/>
        <w:rPr>
          <w:color w:val="FF0000"/>
          <w:sz w:val="28"/>
          <w:szCs w:val="28"/>
          <w:lang w:val="uk-UA"/>
        </w:rPr>
      </w:pPr>
    </w:p>
    <w:p w:rsidR="003B49D6" w:rsidRPr="00586EBA" w:rsidRDefault="003B49D6" w:rsidP="003B49D6">
      <w:pPr>
        <w:tabs>
          <w:tab w:val="num" w:pos="720"/>
        </w:tabs>
        <w:ind w:firstLine="720"/>
        <w:jc w:val="both"/>
        <w:rPr>
          <w:sz w:val="28"/>
          <w:szCs w:val="28"/>
          <w:lang w:val="uk-UA"/>
        </w:rPr>
      </w:pPr>
      <w:r w:rsidRPr="00586EBA">
        <w:rPr>
          <w:sz w:val="28"/>
          <w:szCs w:val="28"/>
          <w:lang w:val="uk-UA"/>
        </w:rPr>
        <w:t>3. Організаційне виконання рішення покласти на Управління молодіжної політики та у справах дітей Бахмутської міської ради (</w:t>
      </w:r>
      <w:proofErr w:type="spellStart"/>
      <w:r w:rsidRPr="00586EBA">
        <w:rPr>
          <w:sz w:val="28"/>
          <w:szCs w:val="28"/>
          <w:lang w:val="uk-UA"/>
        </w:rPr>
        <w:t>Махничева</w:t>
      </w:r>
      <w:proofErr w:type="spellEnd"/>
      <w:r w:rsidRPr="00586EBA">
        <w:rPr>
          <w:sz w:val="28"/>
          <w:szCs w:val="28"/>
          <w:lang w:val="uk-UA"/>
        </w:rPr>
        <w:t>), заступника міського  голови  Точену В.В.</w:t>
      </w:r>
    </w:p>
    <w:p w:rsidR="003B49D6" w:rsidRPr="00586EBA" w:rsidRDefault="003B49D6" w:rsidP="003B49D6">
      <w:pPr>
        <w:ind w:firstLine="720"/>
        <w:jc w:val="both"/>
        <w:rPr>
          <w:sz w:val="28"/>
          <w:szCs w:val="28"/>
          <w:lang w:val="uk-UA"/>
        </w:rPr>
      </w:pPr>
    </w:p>
    <w:p w:rsidR="003B49D6" w:rsidRPr="00586EBA" w:rsidRDefault="003B49D6" w:rsidP="003B49D6">
      <w:pPr>
        <w:ind w:firstLine="720"/>
        <w:jc w:val="both"/>
        <w:rPr>
          <w:sz w:val="28"/>
          <w:lang w:val="uk-UA"/>
        </w:rPr>
      </w:pPr>
      <w:r w:rsidRPr="00586EBA">
        <w:rPr>
          <w:sz w:val="28"/>
          <w:lang w:val="uk-UA"/>
        </w:rPr>
        <w:t>4. Координаційне забезпечення виконання рішення покласти на постійну комісію Бахмутської міської ради з питань молодіжної політики, освіти, культури і спорту  (</w:t>
      </w:r>
      <w:proofErr w:type="spellStart"/>
      <w:r w:rsidRPr="00586EBA">
        <w:rPr>
          <w:sz w:val="28"/>
          <w:lang w:val="uk-UA"/>
        </w:rPr>
        <w:t>Капленко</w:t>
      </w:r>
      <w:proofErr w:type="spellEnd"/>
      <w:r w:rsidRPr="00586EBA">
        <w:rPr>
          <w:sz w:val="28"/>
          <w:lang w:val="uk-UA"/>
        </w:rPr>
        <w:t xml:space="preserve">), секретаря Бахмутської  міської ради </w:t>
      </w:r>
      <w:proofErr w:type="spellStart"/>
      <w:r w:rsidRPr="00586EBA">
        <w:rPr>
          <w:sz w:val="28"/>
          <w:lang w:val="uk-UA"/>
        </w:rPr>
        <w:t>Кіщенко</w:t>
      </w:r>
      <w:proofErr w:type="spellEnd"/>
      <w:r w:rsidRPr="00586EBA">
        <w:rPr>
          <w:sz w:val="28"/>
          <w:lang w:val="uk-UA"/>
        </w:rPr>
        <w:t xml:space="preserve"> С.І.</w:t>
      </w:r>
    </w:p>
    <w:p w:rsidR="003B49D6" w:rsidRPr="00586EBA" w:rsidRDefault="003B49D6" w:rsidP="003B49D6">
      <w:pPr>
        <w:ind w:firstLine="720"/>
        <w:rPr>
          <w:sz w:val="28"/>
          <w:lang w:val="uk-UA"/>
        </w:rPr>
      </w:pPr>
      <w:r w:rsidRPr="00586EBA">
        <w:rPr>
          <w:sz w:val="28"/>
          <w:lang w:val="uk-UA"/>
        </w:rPr>
        <w:t xml:space="preserve"> </w:t>
      </w:r>
    </w:p>
    <w:p w:rsidR="003B49D6" w:rsidRPr="00586EBA" w:rsidRDefault="003B49D6" w:rsidP="00BA1E61">
      <w:pPr>
        <w:rPr>
          <w:b/>
          <w:sz w:val="28"/>
          <w:lang w:val="uk-UA"/>
        </w:rPr>
      </w:pPr>
    </w:p>
    <w:p w:rsidR="002006BB" w:rsidRDefault="00BA1E61" w:rsidP="00BA1E61">
      <w:pPr>
        <w:rPr>
          <w:b/>
          <w:sz w:val="28"/>
          <w:lang w:val="uk-UA"/>
        </w:rPr>
      </w:pPr>
      <w:r>
        <w:rPr>
          <w:b/>
          <w:sz w:val="28"/>
          <w:lang w:val="uk-UA"/>
        </w:rPr>
        <w:t xml:space="preserve">    </w:t>
      </w:r>
      <w:r w:rsidR="003B49D6" w:rsidRPr="00586EBA">
        <w:rPr>
          <w:b/>
          <w:sz w:val="28"/>
          <w:lang w:val="uk-UA"/>
        </w:rPr>
        <w:t>Міський голова                                                                            О.О. Р</w:t>
      </w:r>
      <w:r w:rsidR="00FE17AB">
        <w:rPr>
          <w:b/>
          <w:sz w:val="28"/>
          <w:lang w:val="uk-UA"/>
        </w:rPr>
        <w:t>ЕВА</w:t>
      </w:r>
      <w:r w:rsidR="003B49D6" w:rsidRPr="00586EBA">
        <w:rPr>
          <w:b/>
          <w:sz w:val="28"/>
          <w:lang w:val="uk-UA"/>
        </w:rPr>
        <w:t xml:space="preserve">    </w:t>
      </w:r>
    </w:p>
    <w:p w:rsidR="002006BB" w:rsidRDefault="002006BB" w:rsidP="00BA1E61">
      <w:pPr>
        <w:rPr>
          <w:b/>
          <w:sz w:val="28"/>
          <w:lang w:val="uk-UA"/>
        </w:rPr>
      </w:pPr>
    </w:p>
    <w:p w:rsidR="002006BB" w:rsidRDefault="002006BB" w:rsidP="00BA1E61">
      <w:pPr>
        <w:rPr>
          <w:b/>
          <w:sz w:val="28"/>
          <w:lang w:val="uk-UA"/>
        </w:rPr>
      </w:pPr>
    </w:p>
    <w:p w:rsidR="002006BB" w:rsidRDefault="002006BB" w:rsidP="00BA1E61">
      <w:pPr>
        <w:rPr>
          <w:b/>
          <w:sz w:val="28"/>
          <w:lang w:val="uk-UA"/>
        </w:rPr>
      </w:pPr>
    </w:p>
    <w:p w:rsidR="002006BB" w:rsidRDefault="002006BB" w:rsidP="00BA1E61">
      <w:pPr>
        <w:rPr>
          <w:b/>
          <w:sz w:val="28"/>
          <w:lang w:val="uk-UA"/>
        </w:rPr>
      </w:pPr>
    </w:p>
    <w:p w:rsidR="002006BB" w:rsidRDefault="002006BB" w:rsidP="00BA1E61">
      <w:pPr>
        <w:rPr>
          <w:b/>
          <w:sz w:val="28"/>
          <w:lang w:val="uk-UA"/>
        </w:rPr>
      </w:pPr>
    </w:p>
    <w:p w:rsidR="002006BB" w:rsidRDefault="002006BB" w:rsidP="00BA1E61">
      <w:pPr>
        <w:rPr>
          <w:b/>
          <w:sz w:val="28"/>
          <w:lang w:val="uk-UA"/>
        </w:rPr>
      </w:pPr>
    </w:p>
    <w:p w:rsidR="002006BB" w:rsidRDefault="002006BB" w:rsidP="00BA1E61">
      <w:pPr>
        <w:rPr>
          <w:b/>
          <w:sz w:val="28"/>
          <w:lang w:val="uk-UA"/>
        </w:rPr>
      </w:pPr>
    </w:p>
    <w:p w:rsidR="002006BB" w:rsidRDefault="002006BB" w:rsidP="00BA1E61">
      <w:pPr>
        <w:rPr>
          <w:b/>
          <w:sz w:val="28"/>
          <w:lang w:val="uk-UA"/>
        </w:rPr>
      </w:pPr>
    </w:p>
    <w:p w:rsidR="002006BB" w:rsidRDefault="002006BB" w:rsidP="00BA1E61">
      <w:pPr>
        <w:rPr>
          <w:b/>
          <w:sz w:val="28"/>
          <w:lang w:val="uk-UA"/>
        </w:rPr>
      </w:pPr>
    </w:p>
    <w:p w:rsidR="002006BB" w:rsidRDefault="002006BB" w:rsidP="00BA1E61">
      <w:pPr>
        <w:rPr>
          <w:b/>
          <w:sz w:val="28"/>
          <w:lang w:val="uk-UA"/>
        </w:rPr>
      </w:pPr>
    </w:p>
    <w:p w:rsidR="002006BB" w:rsidRDefault="002006BB" w:rsidP="00BA1E61">
      <w:pPr>
        <w:rPr>
          <w:b/>
          <w:sz w:val="28"/>
          <w:lang w:val="uk-UA"/>
        </w:rPr>
      </w:pPr>
    </w:p>
    <w:p w:rsidR="002006BB" w:rsidRDefault="002006BB" w:rsidP="00BA1E61">
      <w:pPr>
        <w:rPr>
          <w:b/>
          <w:sz w:val="28"/>
          <w:lang w:val="uk-UA"/>
        </w:rPr>
      </w:pPr>
    </w:p>
    <w:p w:rsidR="002006BB" w:rsidRDefault="002006BB" w:rsidP="00BA1E61">
      <w:pPr>
        <w:rPr>
          <w:b/>
          <w:sz w:val="28"/>
          <w:lang w:val="uk-UA"/>
        </w:rPr>
      </w:pPr>
    </w:p>
    <w:p w:rsidR="002006BB" w:rsidRDefault="002006BB" w:rsidP="00BA1E61">
      <w:pPr>
        <w:rPr>
          <w:b/>
          <w:sz w:val="28"/>
          <w:lang w:val="uk-UA"/>
        </w:rPr>
      </w:pPr>
    </w:p>
    <w:p w:rsidR="002006BB" w:rsidRDefault="002006BB" w:rsidP="00BA1E61">
      <w:pPr>
        <w:rPr>
          <w:b/>
          <w:sz w:val="28"/>
          <w:lang w:val="uk-UA"/>
        </w:rPr>
      </w:pPr>
    </w:p>
    <w:p w:rsidR="002006BB" w:rsidRDefault="002006BB" w:rsidP="00BA1E61">
      <w:pPr>
        <w:rPr>
          <w:b/>
          <w:sz w:val="28"/>
          <w:lang w:val="uk-UA"/>
        </w:rPr>
      </w:pPr>
    </w:p>
    <w:p w:rsidR="002006BB" w:rsidRDefault="002006BB" w:rsidP="00BA1E61">
      <w:pPr>
        <w:rPr>
          <w:b/>
          <w:sz w:val="28"/>
          <w:lang w:val="uk-UA"/>
        </w:rPr>
      </w:pPr>
    </w:p>
    <w:p w:rsidR="002006BB" w:rsidRDefault="002006BB" w:rsidP="00BA1E61">
      <w:pPr>
        <w:rPr>
          <w:b/>
          <w:sz w:val="28"/>
          <w:lang w:val="uk-UA"/>
        </w:rPr>
      </w:pPr>
    </w:p>
    <w:p w:rsidR="002006BB" w:rsidRDefault="002006BB" w:rsidP="00BA1E61">
      <w:pPr>
        <w:rPr>
          <w:b/>
          <w:sz w:val="28"/>
          <w:lang w:val="uk-UA"/>
        </w:rPr>
      </w:pPr>
    </w:p>
    <w:p w:rsidR="002006BB" w:rsidRDefault="002006BB" w:rsidP="00BA1E61">
      <w:pPr>
        <w:rPr>
          <w:b/>
          <w:sz w:val="28"/>
          <w:lang w:val="uk-UA"/>
        </w:rPr>
      </w:pPr>
    </w:p>
    <w:p w:rsidR="002006BB" w:rsidRDefault="002006BB" w:rsidP="00BA1E61">
      <w:pPr>
        <w:rPr>
          <w:b/>
          <w:sz w:val="28"/>
          <w:lang w:val="uk-UA"/>
        </w:rPr>
      </w:pPr>
    </w:p>
    <w:p w:rsidR="002006BB" w:rsidRDefault="002006BB" w:rsidP="00BA1E61">
      <w:pPr>
        <w:rPr>
          <w:b/>
          <w:sz w:val="28"/>
          <w:lang w:val="uk-UA"/>
        </w:rPr>
      </w:pPr>
    </w:p>
    <w:p w:rsidR="002006BB" w:rsidRDefault="002006BB" w:rsidP="00BA1E61">
      <w:pPr>
        <w:rPr>
          <w:b/>
          <w:sz w:val="28"/>
          <w:lang w:val="uk-UA"/>
        </w:rPr>
      </w:pPr>
    </w:p>
    <w:p w:rsidR="002006BB" w:rsidRDefault="002006BB" w:rsidP="00BA1E61">
      <w:pPr>
        <w:rPr>
          <w:b/>
          <w:sz w:val="28"/>
          <w:lang w:val="uk-UA"/>
        </w:rPr>
      </w:pPr>
    </w:p>
    <w:p w:rsidR="002006BB" w:rsidRDefault="002006BB" w:rsidP="00BA1E61">
      <w:pPr>
        <w:rPr>
          <w:b/>
          <w:sz w:val="28"/>
          <w:lang w:val="uk-UA"/>
        </w:rPr>
      </w:pPr>
    </w:p>
    <w:p w:rsidR="002006BB" w:rsidRDefault="002006BB" w:rsidP="00BA1E61">
      <w:pPr>
        <w:rPr>
          <w:b/>
          <w:sz w:val="28"/>
          <w:lang w:val="uk-UA"/>
        </w:rPr>
      </w:pPr>
    </w:p>
    <w:p w:rsidR="002006BB" w:rsidRDefault="002006BB" w:rsidP="00BA1E61">
      <w:pPr>
        <w:rPr>
          <w:b/>
          <w:sz w:val="28"/>
          <w:lang w:val="uk-UA"/>
        </w:rPr>
      </w:pPr>
    </w:p>
    <w:p w:rsidR="002006BB" w:rsidRDefault="002006BB" w:rsidP="00BA1E61">
      <w:pPr>
        <w:rPr>
          <w:b/>
          <w:sz w:val="28"/>
          <w:lang w:val="uk-UA"/>
        </w:rPr>
      </w:pPr>
    </w:p>
    <w:p w:rsidR="002006BB" w:rsidRDefault="002006BB" w:rsidP="00BA1E61">
      <w:pPr>
        <w:rPr>
          <w:b/>
          <w:sz w:val="28"/>
          <w:lang w:val="uk-UA"/>
        </w:rPr>
      </w:pPr>
    </w:p>
    <w:p w:rsidR="002006BB" w:rsidRDefault="002006BB" w:rsidP="00BA1E61">
      <w:pPr>
        <w:rPr>
          <w:b/>
          <w:sz w:val="28"/>
          <w:lang w:val="uk-UA"/>
        </w:rPr>
      </w:pPr>
    </w:p>
    <w:p w:rsidR="002006BB" w:rsidRDefault="002006BB" w:rsidP="00BA1E61">
      <w:pPr>
        <w:rPr>
          <w:b/>
          <w:sz w:val="28"/>
          <w:lang w:val="uk-UA"/>
        </w:rPr>
      </w:pPr>
    </w:p>
    <w:p w:rsidR="002006BB" w:rsidRDefault="002006BB" w:rsidP="00BA1E61">
      <w:pPr>
        <w:rPr>
          <w:b/>
          <w:sz w:val="28"/>
          <w:lang w:val="uk-UA"/>
        </w:rPr>
      </w:pPr>
    </w:p>
    <w:p w:rsidR="002006BB" w:rsidRDefault="002006BB" w:rsidP="00BA1E61">
      <w:pPr>
        <w:rPr>
          <w:b/>
          <w:sz w:val="28"/>
          <w:lang w:val="uk-UA"/>
        </w:rPr>
        <w:sectPr w:rsidR="002006BB" w:rsidSect="00A55B8E">
          <w:headerReference w:type="default" r:id="rId8"/>
          <w:pgSz w:w="11906" w:h="16838"/>
          <w:pgMar w:top="1276" w:right="850" w:bottom="567" w:left="1701" w:header="708" w:footer="708" w:gutter="0"/>
          <w:pgNumType w:chapStyle="2"/>
          <w:cols w:space="708"/>
          <w:titlePg/>
          <w:docGrid w:linePitch="360"/>
        </w:sectPr>
      </w:pPr>
    </w:p>
    <w:p w:rsidR="002006BB" w:rsidRPr="002006BB" w:rsidRDefault="003B49D6" w:rsidP="002006BB">
      <w:pPr>
        <w:ind w:left="11907"/>
        <w:rPr>
          <w:sz w:val="22"/>
          <w:szCs w:val="22"/>
          <w:lang w:val="uk-UA"/>
        </w:rPr>
      </w:pPr>
      <w:r w:rsidRPr="00586EBA">
        <w:rPr>
          <w:b/>
          <w:sz w:val="28"/>
          <w:lang w:val="uk-UA"/>
        </w:rPr>
        <w:t xml:space="preserve">       </w:t>
      </w:r>
      <w:r w:rsidR="002006BB" w:rsidRPr="002006BB">
        <w:rPr>
          <w:sz w:val="22"/>
          <w:szCs w:val="22"/>
          <w:lang w:val="uk-UA"/>
        </w:rPr>
        <w:t xml:space="preserve">Додаток  до рішення </w:t>
      </w:r>
    </w:p>
    <w:p w:rsidR="002006BB" w:rsidRPr="002006BB" w:rsidRDefault="002006BB" w:rsidP="002006BB">
      <w:pPr>
        <w:ind w:left="11907"/>
        <w:rPr>
          <w:sz w:val="22"/>
          <w:szCs w:val="22"/>
          <w:lang w:val="uk-UA"/>
        </w:rPr>
      </w:pPr>
      <w:r w:rsidRPr="002006BB">
        <w:rPr>
          <w:sz w:val="22"/>
          <w:szCs w:val="22"/>
          <w:lang w:val="uk-UA"/>
        </w:rPr>
        <w:t xml:space="preserve">Бахмутської міської ради </w:t>
      </w:r>
    </w:p>
    <w:p w:rsidR="002006BB" w:rsidRPr="002006BB" w:rsidRDefault="002006BB" w:rsidP="002006BB">
      <w:pPr>
        <w:ind w:left="11907"/>
        <w:rPr>
          <w:sz w:val="22"/>
          <w:szCs w:val="22"/>
          <w:lang w:val="uk-UA"/>
        </w:rPr>
      </w:pPr>
      <w:r w:rsidRPr="002006BB">
        <w:rPr>
          <w:sz w:val="22"/>
          <w:szCs w:val="22"/>
          <w:lang w:val="uk-UA"/>
        </w:rPr>
        <w:t xml:space="preserve">від </w:t>
      </w:r>
      <w:r w:rsidRPr="002006BB">
        <w:rPr>
          <w:sz w:val="22"/>
          <w:szCs w:val="22"/>
          <w:u w:val="single"/>
          <w:lang w:val="uk-UA"/>
        </w:rPr>
        <w:t xml:space="preserve">26.02.2020  </w:t>
      </w:r>
      <w:r w:rsidRPr="002006BB">
        <w:rPr>
          <w:sz w:val="22"/>
          <w:szCs w:val="22"/>
          <w:lang w:val="uk-UA"/>
        </w:rPr>
        <w:t>№</w:t>
      </w:r>
      <w:r w:rsidRPr="002006BB">
        <w:rPr>
          <w:sz w:val="22"/>
          <w:szCs w:val="22"/>
          <w:u w:val="single"/>
          <w:lang w:val="uk-UA"/>
        </w:rPr>
        <w:t xml:space="preserve">  6/140-2918</w:t>
      </w:r>
    </w:p>
    <w:p w:rsidR="002006BB" w:rsidRPr="002006BB" w:rsidRDefault="002006BB" w:rsidP="002006BB">
      <w:pPr>
        <w:ind w:firstLine="709"/>
        <w:jc w:val="center"/>
        <w:rPr>
          <w:sz w:val="22"/>
          <w:szCs w:val="22"/>
          <w:lang w:val="uk-UA"/>
        </w:rPr>
      </w:pPr>
    </w:p>
    <w:p w:rsidR="002006BB" w:rsidRPr="002006BB" w:rsidRDefault="002006BB" w:rsidP="002006BB">
      <w:pPr>
        <w:ind w:firstLine="709"/>
        <w:jc w:val="center"/>
        <w:rPr>
          <w:sz w:val="22"/>
          <w:szCs w:val="22"/>
          <w:lang w:val="uk-UA"/>
        </w:rPr>
      </w:pPr>
    </w:p>
    <w:p w:rsidR="002006BB" w:rsidRPr="002006BB" w:rsidRDefault="002006BB" w:rsidP="002006BB">
      <w:pPr>
        <w:ind w:firstLine="709"/>
        <w:jc w:val="center"/>
        <w:rPr>
          <w:b/>
          <w:sz w:val="16"/>
          <w:szCs w:val="16"/>
        </w:rPr>
      </w:pPr>
      <w:r w:rsidRPr="002006BB">
        <w:rPr>
          <w:sz w:val="22"/>
          <w:szCs w:val="22"/>
          <w:lang w:val="uk-UA"/>
        </w:rPr>
        <w:t xml:space="preserve">                                                                                                                                                                                                        </w:t>
      </w:r>
    </w:p>
    <w:p w:rsidR="002006BB" w:rsidRPr="002006BB" w:rsidRDefault="002006BB" w:rsidP="002006BB">
      <w:pPr>
        <w:jc w:val="center"/>
        <w:rPr>
          <w:b/>
          <w:sz w:val="28"/>
          <w:szCs w:val="28"/>
        </w:rPr>
      </w:pPr>
      <w:r w:rsidRPr="002006BB">
        <w:rPr>
          <w:b/>
          <w:sz w:val="28"/>
          <w:szCs w:val="28"/>
        </w:rPr>
        <w:t>ЗВІТ</w:t>
      </w:r>
    </w:p>
    <w:p w:rsidR="002006BB" w:rsidRPr="002006BB" w:rsidRDefault="002006BB" w:rsidP="002006BB">
      <w:pPr>
        <w:jc w:val="center"/>
        <w:rPr>
          <w:b/>
          <w:sz w:val="28"/>
          <w:szCs w:val="28"/>
          <w:lang w:val="uk-UA"/>
        </w:rPr>
      </w:pPr>
      <w:r w:rsidRPr="002006BB">
        <w:rPr>
          <w:b/>
          <w:sz w:val="28"/>
          <w:szCs w:val="28"/>
        </w:rPr>
        <w:t xml:space="preserve">про </w:t>
      </w:r>
      <w:proofErr w:type="spellStart"/>
      <w:r w:rsidRPr="002006BB">
        <w:rPr>
          <w:b/>
          <w:sz w:val="28"/>
          <w:szCs w:val="28"/>
        </w:rPr>
        <w:t>результати</w:t>
      </w:r>
      <w:proofErr w:type="spellEnd"/>
      <w:r w:rsidRPr="002006BB">
        <w:rPr>
          <w:b/>
          <w:sz w:val="28"/>
          <w:szCs w:val="28"/>
        </w:rPr>
        <w:t xml:space="preserve"> </w:t>
      </w:r>
      <w:proofErr w:type="spellStart"/>
      <w:r w:rsidRPr="002006BB">
        <w:rPr>
          <w:b/>
          <w:sz w:val="28"/>
          <w:szCs w:val="28"/>
        </w:rPr>
        <w:t>виконання</w:t>
      </w:r>
      <w:proofErr w:type="spellEnd"/>
      <w:r w:rsidRPr="002006BB">
        <w:rPr>
          <w:b/>
          <w:sz w:val="28"/>
          <w:szCs w:val="28"/>
          <w:lang w:val="uk-UA"/>
        </w:rPr>
        <w:t xml:space="preserve"> у 2019 році</w:t>
      </w:r>
    </w:p>
    <w:p w:rsidR="002006BB" w:rsidRPr="002006BB" w:rsidRDefault="002006BB" w:rsidP="002006BB">
      <w:pPr>
        <w:jc w:val="center"/>
        <w:rPr>
          <w:sz w:val="28"/>
          <w:szCs w:val="28"/>
          <w:u w:val="single"/>
          <w:lang w:val="uk-UA"/>
        </w:rPr>
      </w:pPr>
      <w:r w:rsidRPr="002006BB">
        <w:rPr>
          <w:sz w:val="28"/>
          <w:szCs w:val="28"/>
          <w:u w:val="single"/>
          <w:lang w:val="uk-UA"/>
        </w:rPr>
        <w:t>Комплексної програми Бахмутської міської ради</w:t>
      </w:r>
    </w:p>
    <w:p w:rsidR="002006BB" w:rsidRPr="002006BB" w:rsidRDefault="002006BB" w:rsidP="002006BB">
      <w:pPr>
        <w:jc w:val="center"/>
        <w:rPr>
          <w:sz w:val="22"/>
          <w:szCs w:val="22"/>
          <w:lang w:val="uk-UA"/>
        </w:rPr>
      </w:pPr>
      <w:r w:rsidRPr="002006BB">
        <w:rPr>
          <w:sz w:val="28"/>
          <w:szCs w:val="28"/>
          <w:u w:val="single"/>
          <w:lang w:val="uk-UA"/>
        </w:rPr>
        <w:t xml:space="preserve">«МОЛОДЬ. СІМ’Я. ДІТИ» на 2016-2020 роки, затвердженої у новій редакції рішенням Бахмутської міської ради від 27.06.2017 № 6/102-1901 із змінами внесеними до неї рішенням Бахмутської міської ради від 27.11.2019  № 6/135-2721 </w:t>
      </w:r>
      <w:r w:rsidRPr="002006BB">
        <w:rPr>
          <w:sz w:val="22"/>
          <w:szCs w:val="22"/>
          <w:lang w:val="uk-UA"/>
        </w:rPr>
        <w:t>(</w:t>
      </w:r>
      <w:r w:rsidRPr="002006BB">
        <w:rPr>
          <w:bCs/>
          <w:i/>
          <w:sz w:val="22"/>
          <w:szCs w:val="22"/>
          <w:lang w:val="uk-UA"/>
        </w:rPr>
        <w:t>найменування міської цільової програми</w:t>
      </w:r>
      <w:r w:rsidRPr="002006BB">
        <w:rPr>
          <w:sz w:val="22"/>
          <w:szCs w:val="22"/>
          <w:lang w:val="uk-UA"/>
        </w:rPr>
        <w:t>)</w:t>
      </w:r>
    </w:p>
    <w:p w:rsidR="002006BB" w:rsidRPr="002006BB" w:rsidRDefault="002006BB" w:rsidP="002006BB">
      <w:pPr>
        <w:rPr>
          <w:sz w:val="16"/>
          <w:szCs w:val="16"/>
          <w:lang w:val="uk-UA"/>
        </w:rPr>
      </w:pPr>
    </w:p>
    <w:p w:rsidR="002006BB" w:rsidRPr="002006BB" w:rsidRDefault="002006BB" w:rsidP="002006BB">
      <w:pPr>
        <w:rPr>
          <w:sz w:val="28"/>
          <w:szCs w:val="28"/>
          <w:lang w:val="uk-UA"/>
        </w:rPr>
      </w:pPr>
      <w:r w:rsidRPr="002006BB">
        <w:rPr>
          <w:sz w:val="28"/>
          <w:szCs w:val="28"/>
          <w:lang w:val="uk-UA"/>
        </w:rPr>
        <w:t>Дата і номер рішення, яким затверджено Програму:</w:t>
      </w:r>
    </w:p>
    <w:p w:rsidR="002006BB" w:rsidRPr="002006BB" w:rsidRDefault="002006BB" w:rsidP="002006BB">
      <w:pPr>
        <w:rPr>
          <w:sz w:val="28"/>
          <w:szCs w:val="28"/>
          <w:u w:val="single"/>
          <w:lang w:val="uk-UA"/>
        </w:rPr>
      </w:pPr>
      <w:r w:rsidRPr="002006BB">
        <w:rPr>
          <w:sz w:val="28"/>
          <w:szCs w:val="28"/>
          <w:u w:val="single"/>
          <w:lang w:val="uk-UA"/>
        </w:rPr>
        <w:t>Рішення Артемівської міської ради від 24.02.2016 № 6/80-1397</w:t>
      </w:r>
    </w:p>
    <w:p w:rsidR="002006BB" w:rsidRPr="002006BB" w:rsidRDefault="002006BB" w:rsidP="002006BB">
      <w:pPr>
        <w:rPr>
          <w:sz w:val="28"/>
          <w:szCs w:val="28"/>
          <w:u w:val="single"/>
          <w:lang w:val="uk-UA"/>
        </w:rPr>
      </w:pPr>
      <w:r w:rsidRPr="002006BB">
        <w:rPr>
          <w:sz w:val="28"/>
          <w:szCs w:val="28"/>
          <w:lang w:val="uk-UA"/>
        </w:rPr>
        <w:t xml:space="preserve">у новій редакції: </w:t>
      </w:r>
      <w:r w:rsidRPr="002006BB">
        <w:rPr>
          <w:sz w:val="28"/>
          <w:szCs w:val="28"/>
          <w:u w:val="single"/>
          <w:lang w:val="uk-UA"/>
        </w:rPr>
        <w:t>Рішення Бахмутської міської ради від 27.06.2017 № 6/102-1901 із змінами внесеними до нього від 27.11.2019  № 6/135-2721</w:t>
      </w:r>
    </w:p>
    <w:p w:rsidR="002006BB" w:rsidRPr="002006BB" w:rsidRDefault="002006BB" w:rsidP="002006BB">
      <w:pPr>
        <w:rPr>
          <w:sz w:val="28"/>
          <w:szCs w:val="28"/>
          <w:u w:val="single"/>
        </w:rPr>
      </w:pPr>
      <w:proofErr w:type="spellStart"/>
      <w:r w:rsidRPr="002006BB">
        <w:rPr>
          <w:sz w:val="28"/>
          <w:szCs w:val="28"/>
        </w:rPr>
        <w:t>Відповідальний</w:t>
      </w:r>
      <w:proofErr w:type="spellEnd"/>
      <w:r w:rsidRPr="002006BB">
        <w:rPr>
          <w:sz w:val="28"/>
          <w:szCs w:val="28"/>
        </w:rPr>
        <w:t xml:space="preserve"> </w:t>
      </w:r>
      <w:proofErr w:type="spellStart"/>
      <w:r w:rsidRPr="002006BB">
        <w:rPr>
          <w:sz w:val="28"/>
          <w:szCs w:val="28"/>
        </w:rPr>
        <w:t>виконавець</w:t>
      </w:r>
      <w:proofErr w:type="spellEnd"/>
      <w:r w:rsidRPr="002006BB">
        <w:rPr>
          <w:sz w:val="28"/>
          <w:szCs w:val="28"/>
        </w:rPr>
        <w:t xml:space="preserve"> </w:t>
      </w:r>
      <w:proofErr w:type="spellStart"/>
      <w:r w:rsidRPr="002006BB">
        <w:rPr>
          <w:sz w:val="28"/>
          <w:szCs w:val="28"/>
        </w:rPr>
        <w:t>Програми</w:t>
      </w:r>
      <w:proofErr w:type="spellEnd"/>
      <w:r w:rsidRPr="002006BB">
        <w:rPr>
          <w:sz w:val="28"/>
          <w:szCs w:val="28"/>
        </w:rPr>
        <w:t xml:space="preserve">: </w:t>
      </w:r>
      <w:proofErr w:type="spellStart"/>
      <w:r w:rsidRPr="002006BB">
        <w:rPr>
          <w:sz w:val="28"/>
          <w:szCs w:val="28"/>
          <w:u w:val="single"/>
        </w:rPr>
        <w:t>Управління</w:t>
      </w:r>
      <w:proofErr w:type="spellEnd"/>
      <w:r w:rsidRPr="002006BB">
        <w:rPr>
          <w:sz w:val="28"/>
          <w:szCs w:val="28"/>
          <w:u w:val="single"/>
        </w:rPr>
        <w:t xml:space="preserve"> </w:t>
      </w:r>
      <w:proofErr w:type="spellStart"/>
      <w:r w:rsidRPr="002006BB">
        <w:rPr>
          <w:sz w:val="28"/>
          <w:szCs w:val="28"/>
          <w:u w:val="single"/>
        </w:rPr>
        <w:t>молодіжної</w:t>
      </w:r>
      <w:proofErr w:type="spellEnd"/>
      <w:r w:rsidRPr="002006BB">
        <w:rPr>
          <w:sz w:val="28"/>
          <w:szCs w:val="28"/>
          <w:u w:val="single"/>
        </w:rPr>
        <w:t xml:space="preserve"> </w:t>
      </w:r>
      <w:proofErr w:type="spellStart"/>
      <w:r w:rsidRPr="002006BB">
        <w:rPr>
          <w:sz w:val="28"/>
          <w:szCs w:val="28"/>
          <w:u w:val="single"/>
        </w:rPr>
        <w:t>політики</w:t>
      </w:r>
      <w:proofErr w:type="spellEnd"/>
      <w:r w:rsidRPr="002006BB">
        <w:rPr>
          <w:sz w:val="28"/>
          <w:szCs w:val="28"/>
          <w:u w:val="single"/>
        </w:rPr>
        <w:t xml:space="preserve"> та у справах </w:t>
      </w:r>
      <w:proofErr w:type="spellStart"/>
      <w:r w:rsidRPr="002006BB">
        <w:rPr>
          <w:sz w:val="28"/>
          <w:szCs w:val="28"/>
          <w:u w:val="single"/>
        </w:rPr>
        <w:t>дітей</w:t>
      </w:r>
      <w:proofErr w:type="spellEnd"/>
      <w:r w:rsidRPr="002006BB">
        <w:rPr>
          <w:sz w:val="28"/>
          <w:szCs w:val="28"/>
          <w:u w:val="single"/>
        </w:rPr>
        <w:t xml:space="preserve"> Бахмутської </w:t>
      </w:r>
      <w:proofErr w:type="spellStart"/>
      <w:r w:rsidRPr="002006BB">
        <w:rPr>
          <w:sz w:val="28"/>
          <w:szCs w:val="28"/>
          <w:u w:val="single"/>
        </w:rPr>
        <w:t>міської</w:t>
      </w:r>
      <w:proofErr w:type="spellEnd"/>
      <w:r w:rsidRPr="002006BB">
        <w:rPr>
          <w:sz w:val="28"/>
          <w:szCs w:val="28"/>
          <w:u w:val="single"/>
        </w:rPr>
        <w:t xml:space="preserve"> ради</w:t>
      </w:r>
    </w:p>
    <w:p w:rsidR="002006BB" w:rsidRPr="002006BB" w:rsidRDefault="002006BB" w:rsidP="002006BB">
      <w:pPr>
        <w:rPr>
          <w:sz w:val="28"/>
          <w:szCs w:val="28"/>
          <w:u w:val="single"/>
          <w:lang w:val="uk-UA"/>
        </w:rPr>
      </w:pPr>
      <w:proofErr w:type="spellStart"/>
      <w:r w:rsidRPr="002006BB">
        <w:rPr>
          <w:sz w:val="28"/>
          <w:szCs w:val="28"/>
        </w:rPr>
        <w:t>Термін</w:t>
      </w:r>
      <w:proofErr w:type="spellEnd"/>
      <w:r w:rsidRPr="002006BB">
        <w:rPr>
          <w:sz w:val="28"/>
          <w:szCs w:val="28"/>
        </w:rPr>
        <w:t xml:space="preserve"> </w:t>
      </w:r>
      <w:proofErr w:type="spellStart"/>
      <w:r w:rsidRPr="002006BB">
        <w:rPr>
          <w:sz w:val="28"/>
          <w:szCs w:val="28"/>
        </w:rPr>
        <w:t>реалізації</w:t>
      </w:r>
      <w:proofErr w:type="spellEnd"/>
      <w:r w:rsidRPr="002006BB">
        <w:rPr>
          <w:sz w:val="28"/>
          <w:szCs w:val="28"/>
        </w:rPr>
        <w:t xml:space="preserve"> </w:t>
      </w:r>
      <w:proofErr w:type="spellStart"/>
      <w:r w:rsidRPr="002006BB">
        <w:rPr>
          <w:sz w:val="28"/>
          <w:szCs w:val="28"/>
        </w:rPr>
        <w:t>Програми</w:t>
      </w:r>
      <w:proofErr w:type="spellEnd"/>
      <w:r w:rsidRPr="002006BB">
        <w:rPr>
          <w:sz w:val="28"/>
          <w:szCs w:val="28"/>
        </w:rPr>
        <w:t xml:space="preserve">: </w:t>
      </w:r>
      <w:r w:rsidRPr="002006BB">
        <w:rPr>
          <w:sz w:val="28"/>
          <w:szCs w:val="28"/>
          <w:u w:val="single"/>
        </w:rPr>
        <w:t>2016-2020 р.</w:t>
      </w:r>
      <w:r w:rsidRPr="002006BB">
        <w:rPr>
          <w:sz w:val="28"/>
          <w:szCs w:val="28"/>
          <w:u w:val="single"/>
          <w:lang w:val="uk-UA"/>
        </w:rPr>
        <w:t>р.</w:t>
      </w:r>
    </w:p>
    <w:p w:rsidR="002006BB" w:rsidRPr="002006BB" w:rsidRDefault="002006BB" w:rsidP="002006BB">
      <w:pPr>
        <w:rPr>
          <w:sz w:val="16"/>
          <w:szCs w:val="16"/>
          <w:u w:val="single"/>
        </w:rPr>
      </w:pPr>
    </w:p>
    <w:p w:rsidR="002006BB" w:rsidRPr="002006BB" w:rsidRDefault="002006BB" w:rsidP="002006BB">
      <w:pPr>
        <w:jc w:val="both"/>
        <w:rPr>
          <w:sz w:val="28"/>
          <w:szCs w:val="28"/>
        </w:rPr>
      </w:pPr>
      <w:r w:rsidRPr="002006BB">
        <w:rPr>
          <w:sz w:val="28"/>
          <w:szCs w:val="28"/>
        </w:rPr>
        <w:t xml:space="preserve">1. </w:t>
      </w:r>
      <w:proofErr w:type="spellStart"/>
      <w:r w:rsidRPr="002006BB">
        <w:rPr>
          <w:sz w:val="28"/>
          <w:szCs w:val="28"/>
        </w:rPr>
        <w:t>Виконання</w:t>
      </w:r>
      <w:proofErr w:type="spellEnd"/>
      <w:r w:rsidRPr="002006BB">
        <w:rPr>
          <w:sz w:val="28"/>
          <w:szCs w:val="28"/>
        </w:rPr>
        <w:t xml:space="preserve"> </w:t>
      </w:r>
      <w:proofErr w:type="spellStart"/>
      <w:r w:rsidRPr="002006BB">
        <w:rPr>
          <w:sz w:val="28"/>
          <w:szCs w:val="28"/>
        </w:rPr>
        <w:t>заходів</w:t>
      </w:r>
      <w:proofErr w:type="spellEnd"/>
      <w:r w:rsidRPr="002006BB">
        <w:rPr>
          <w:sz w:val="28"/>
          <w:szCs w:val="28"/>
        </w:rPr>
        <w:t xml:space="preserve"> </w:t>
      </w:r>
      <w:proofErr w:type="spellStart"/>
      <w:r w:rsidRPr="002006BB">
        <w:rPr>
          <w:sz w:val="28"/>
          <w:szCs w:val="28"/>
        </w:rPr>
        <w:t>Програми</w:t>
      </w:r>
      <w:proofErr w:type="spellEnd"/>
    </w:p>
    <w:tbl>
      <w:tblPr>
        <w:tblW w:w="15277"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308"/>
        <w:gridCol w:w="1469"/>
        <w:gridCol w:w="1934"/>
        <w:gridCol w:w="1049"/>
        <w:gridCol w:w="1366"/>
        <w:gridCol w:w="1519"/>
        <w:gridCol w:w="1519"/>
        <w:gridCol w:w="1049"/>
        <w:gridCol w:w="5064"/>
      </w:tblGrid>
      <w:tr w:rsidR="002006BB" w:rsidRPr="002006BB" w:rsidTr="00661C66">
        <w:tc>
          <w:tcPr>
            <w:tcW w:w="308" w:type="dxa"/>
            <w:shd w:val="clear" w:color="auto" w:fill="C6D9F1"/>
            <w:vAlign w:val="center"/>
          </w:tcPr>
          <w:p w:rsidR="002006BB" w:rsidRPr="002006BB" w:rsidRDefault="002006BB" w:rsidP="002006BB">
            <w:pPr>
              <w:jc w:val="center"/>
              <w:rPr>
                <w:b/>
              </w:rPr>
            </w:pPr>
            <w:r w:rsidRPr="002006BB">
              <w:rPr>
                <w:b/>
              </w:rPr>
              <w:t>№ з/п</w:t>
            </w:r>
          </w:p>
        </w:tc>
        <w:tc>
          <w:tcPr>
            <w:tcW w:w="1469" w:type="dxa"/>
            <w:shd w:val="clear" w:color="auto" w:fill="C6D9F1"/>
            <w:vAlign w:val="center"/>
          </w:tcPr>
          <w:p w:rsidR="002006BB" w:rsidRPr="002006BB" w:rsidRDefault="002006BB" w:rsidP="002006BB">
            <w:pPr>
              <w:jc w:val="center"/>
              <w:rPr>
                <w:b/>
              </w:rPr>
            </w:pPr>
            <w:proofErr w:type="spellStart"/>
            <w:r w:rsidRPr="002006BB">
              <w:rPr>
                <w:b/>
              </w:rPr>
              <w:t>Пріоритетні</w:t>
            </w:r>
            <w:proofErr w:type="spellEnd"/>
            <w:r w:rsidRPr="002006BB">
              <w:rPr>
                <w:b/>
              </w:rPr>
              <w:t xml:space="preserve"> </w:t>
            </w:r>
            <w:proofErr w:type="spellStart"/>
            <w:r w:rsidRPr="002006BB">
              <w:rPr>
                <w:b/>
              </w:rPr>
              <w:t>завдання</w:t>
            </w:r>
            <w:proofErr w:type="spellEnd"/>
          </w:p>
        </w:tc>
        <w:tc>
          <w:tcPr>
            <w:tcW w:w="1934" w:type="dxa"/>
            <w:shd w:val="clear" w:color="auto" w:fill="C6D9F1"/>
            <w:vAlign w:val="center"/>
          </w:tcPr>
          <w:p w:rsidR="002006BB" w:rsidRPr="002006BB" w:rsidRDefault="002006BB" w:rsidP="002006BB">
            <w:pPr>
              <w:jc w:val="center"/>
              <w:rPr>
                <w:b/>
              </w:rPr>
            </w:pPr>
            <w:proofErr w:type="spellStart"/>
            <w:r w:rsidRPr="002006BB">
              <w:rPr>
                <w:b/>
              </w:rPr>
              <w:t>Зміст</w:t>
            </w:r>
            <w:proofErr w:type="spellEnd"/>
            <w:r w:rsidRPr="002006BB">
              <w:rPr>
                <w:b/>
              </w:rPr>
              <w:t xml:space="preserve"> </w:t>
            </w:r>
            <w:proofErr w:type="spellStart"/>
            <w:r w:rsidRPr="002006BB">
              <w:rPr>
                <w:b/>
              </w:rPr>
              <w:t>заходів</w:t>
            </w:r>
            <w:proofErr w:type="spellEnd"/>
          </w:p>
        </w:tc>
        <w:tc>
          <w:tcPr>
            <w:tcW w:w="1049" w:type="dxa"/>
            <w:shd w:val="clear" w:color="auto" w:fill="C6D9F1"/>
            <w:vAlign w:val="center"/>
          </w:tcPr>
          <w:p w:rsidR="002006BB" w:rsidRPr="002006BB" w:rsidRDefault="002006BB" w:rsidP="002006BB">
            <w:pPr>
              <w:jc w:val="center"/>
              <w:rPr>
                <w:b/>
              </w:rPr>
            </w:pPr>
            <w:r w:rsidRPr="002006BB">
              <w:rPr>
                <w:b/>
              </w:rPr>
              <w:t xml:space="preserve">Строк </w:t>
            </w:r>
            <w:proofErr w:type="spellStart"/>
            <w:r w:rsidRPr="002006BB">
              <w:rPr>
                <w:b/>
              </w:rPr>
              <w:t>виконання</w:t>
            </w:r>
            <w:proofErr w:type="spellEnd"/>
          </w:p>
          <w:p w:rsidR="002006BB" w:rsidRPr="002006BB" w:rsidRDefault="002006BB" w:rsidP="002006BB">
            <w:pPr>
              <w:jc w:val="center"/>
              <w:rPr>
                <w:b/>
              </w:rPr>
            </w:pPr>
            <w:r w:rsidRPr="002006BB">
              <w:rPr>
                <w:b/>
              </w:rPr>
              <w:t>заходу</w:t>
            </w:r>
          </w:p>
        </w:tc>
        <w:tc>
          <w:tcPr>
            <w:tcW w:w="1366" w:type="dxa"/>
            <w:shd w:val="clear" w:color="auto" w:fill="C6D9F1"/>
            <w:vAlign w:val="center"/>
          </w:tcPr>
          <w:p w:rsidR="002006BB" w:rsidRPr="002006BB" w:rsidRDefault="002006BB" w:rsidP="002006BB">
            <w:pPr>
              <w:jc w:val="center"/>
              <w:rPr>
                <w:b/>
              </w:rPr>
            </w:pPr>
            <w:proofErr w:type="spellStart"/>
            <w:r w:rsidRPr="002006BB">
              <w:rPr>
                <w:b/>
              </w:rPr>
              <w:t>Виконавці</w:t>
            </w:r>
            <w:proofErr w:type="spellEnd"/>
          </w:p>
        </w:tc>
        <w:tc>
          <w:tcPr>
            <w:tcW w:w="1519" w:type="dxa"/>
            <w:shd w:val="clear" w:color="auto" w:fill="C6D9F1"/>
            <w:vAlign w:val="center"/>
          </w:tcPr>
          <w:p w:rsidR="002006BB" w:rsidRPr="002006BB" w:rsidRDefault="002006BB" w:rsidP="002006BB">
            <w:pPr>
              <w:jc w:val="center"/>
              <w:rPr>
                <w:b/>
              </w:rPr>
            </w:pPr>
            <w:proofErr w:type="spellStart"/>
            <w:r w:rsidRPr="002006BB">
              <w:rPr>
                <w:b/>
              </w:rPr>
              <w:t>Річний</w:t>
            </w:r>
            <w:proofErr w:type="spellEnd"/>
            <w:r w:rsidRPr="002006BB">
              <w:rPr>
                <w:b/>
              </w:rPr>
              <w:t xml:space="preserve"> </w:t>
            </w:r>
            <w:proofErr w:type="spellStart"/>
            <w:r w:rsidRPr="002006BB">
              <w:rPr>
                <w:b/>
              </w:rPr>
              <w:t>обсяг</w:t>
            </w:r>
            <w:proofErr w:type="spellEnd"/>
            <w:r w:rsidRPr="002006BB">
              <w:rPr>
                <w:b/>
              </w:rPr>
              <w:t xml:space="preserve"> </w:t>
            </w:r>
            <w:proofErr w:type="spellStart"/>
            <w:r w:rsidRPr="002006BB">
              <w:rPr>
                <w:b/>
              </w:rPr>
              <w:t>фінансування</w:t>
            </w:r>
            <w:proofErr w:type="spellEnd"/>
            <w:r w:rsidRPr="002006BB">
              <w:rPr>
                <w:b/>
              </w:rPr>
              <w:t>, тис. грн.</w:t>
            </w:r>
          </w:p>
        </w:tc>
        <w:tc>
          <w:tcPr>
            <w:tcW w:w="1519" w:type="dxa"/>
            <w:shd w:val="clear" w:color="auto" w:fill="C6D9F1"/>
            <w:vAlign w:val="center"/>
          </w:tcPr>
          <w:p w:rsidR="002006BB" w:rsidRPr="002006BB" w:rsidRDefault="002006BB" w:rsidP="002006BB">
            <w:pPr>
              <w:jc w:val="center"/>
              <w:rPr>
                <w:b/>
              </w:rPr>
            </w:pPr>
            <w:proofErr w:type="spellStart"/>
            <w:r w:rsidRPr="002006BB">
              <w:rPr>
                <w:b/>
              </w:rPr>
              <w:t>Фактично</w:t>
            </w:r>
            <w:proofErr w:type="spellEnd"/>
            <w:r w:rsidRPr="002006BB">
              <w:rPr>
                <w:b/>
              </w:rPr>
              <w:t xml:space="preserve"> </w:t>
            </w:r>
            <w:proofErr w:type="spellStart"/>
            <w:r w:rsidRPr="002006BB">
              <w:rPr>
                <w:b/>
              </w:rPr>
              <w:t>профінансовано</w:t>
            </w:r>
            <w:proofErr w:type="spellEnd"/>
            <w:r w:rsidRPr="002006BB">
              <w:rPr>
                <w:b/>
              </w:rPr>
              <w:t xml:space="preserve"> у </w:t>
            </w:r>
            <w:proofErr w:type="spellStart"/>
            <w:r w:rsidRPr="002006BB">
              <w:rPr>
                <w:b/>
              </w:rPr>
              <w:t>звітному</w:t>
            </w:r>
            <w:proofErr w:type="spellEnd"/>
            <w:r w:rsidRPr="002006BB">
              <w:rPr>
                <w:b/>
              </w:rPr>
              <w:t xml:space="preserve"> </w:t>
            </w:r>
            <w:proofErr w:type="spellStart"/>
            <w:r w:rsidRPr="002006BB">
              <w:rPr>
                <w:b/>
              </w:rPr>
              <w:t>періоді</w:t>
            </w:r>
            <w:proofErr w:type="spellEnd"/>
            <w:r w:rsidRPr="002006BB">
              <w:rPr>
                <w:b/>
              </w:rPr>
              <w:t>,</w:t>
            </w:r>
          </w:p>
          <w:p w:rsidR="002006BB" w:rsidRPr="002006BB" w:rsidRDefault="002006BB" w:rsidP="002006BB">
            <w:pPr>
              <w:jc w:val="center"/>
              <w:rPr>
                <w:b/>
              </w:rPr>
            </w:pPr>
            <w:r w:rsidRPr="002006BB">
              <w:rPr>
                <w:b/>
              </w:rPr>
              <w:t>тис. грн.</w:t>
            </w:r>
          </w:p>
        </w:tc>
        <w:tc>
          <w:tcPr>
            <w:tcW w:w="1049" w:type="dxa"/>
            <w:shd w:val="clear" w:color="auto" w:fill="C6D9F1"/>
            <w:vAlign w:val="center"/>
          </w:tcPr>
          <w:p w:rsidR="002006BB" w:rsidRPr="002006BB" w:rsidRDefault="002006BB" w:rsidP="002006BB">
            <w:pPr>
              <w:jc w:val="center"/>
              <w:rPr>
                <w:b/>
              </w:rPr>
            </w:pPr>
            <w:proofErr w:type="spellStart"/>
            <w:r w:rsidRPr="002006BB">
              <w:rPr>
                <w:b/>
              </w:rPr>
              <w:t>Відсоток</w:t>
            </w:r>
            <w:proofErr w:type="spellEnd"/>
            <w:r w:rsidRPr="002006BB">
              <w:rPr>
                <w:b/>
              </w:rPr>
              <w:t xml:space="preserve"> </w:t>
            </w:r>
            <w:proofErr w:type="spellStart"/>
            <w:r w:rsidRPr="002006BB">
              <w:rPr>
                <w:b/>
              </w:rPr>
              <w:t>виконання</w:t>
            </w:r>
            <w:proofErr w:type="spellEnd"/>
            <w:r w:rsidRPr="002006BB">
              <w:rPr>
                <w:b/>
              </w:rPr>
              <w:t xml:space="preserve"> заходу, %</w:t>
            </w:r>
          </w:p>
        </w:tc>
        <w:tc>
          <w:tcPr>
            <w:tcW w:w="5064" w:type="dxa"/>
            <w:shd w:val="clear" w:color="auto" w:fill="C6D9F1"/>
            <w:vAlign w:val="center"/>
          </w:tcPr>
          <w:p w:rsidR="002006BB" w:rsidRPr="002006BB" w:rsidRDefault="002006BB" w:rsidP="002006BB">
            <w:pPr>
              <w:jc w:val="center"/>
              <w:rPr>
                <w:b/>
              </w:rPr>
            </w:pPr>
            <w:proofErr w:type="spellStart"/>
            <w:r w:rsidRPr="002006BB">
              <w:rPr>
                <w:b/>
              </w:rPr>
              <w:t>Інформація</w:t>
            </w:r>
            <w:proofErr w:type="spellEnd"/>
            <w:r w:rsidRPr="002006BB">
              <w:rPr>
                <w:b/>
              </w:rPr>
              <w:t xml:space="preserve"> про </w:t>
            </w:r>
            <w:proofErr w:type="spellStart"/>
            <w:r w:rsidRPr="002006BB">
              <w:rPr>
                <w:b/>
              </w:rPr>
              <w:t>виконання</w:t>
            </w:r>
            <w:proofErr w:type="spellEnd"/>
            <w:r w:rsidRPr="002006BB">
              <w:rPr>
                <w:b/>
              </w:rPr>
              <w:t xml:space="preserve"> </w:t>
            </w:r>
            <w:proofErr w:type="spellStart"/>
            <w:r w:rsidRPr="002006BB">
              <w:rPr>
                <w:b/>
              </w:rPr>
              <w:t>або</w:t>
            </w:r>
            <w:proofErr w:type="spellEnd"/>
            <w:r w:rsidRPr="002006BB">
              <w:rPr>
                <w:b/>
              </w:rPr>
              <w:t xml:space="preserve"> причини </w:t>
            </w:r>
            <w:proofErr w:type="spellStart"/>
            <w:r w:rsidRPr="002006BB">
              <w:rPr>
                <w:b/>
              </w:rPr>
              <w:t>невиконання</w:t>
            </w:r>
            <w:proofErr w:type="spellEnd"/>
            <w:r w:rsidRPr="002006BB">
              <w:rPr>
                <w:b/>
              </w:rPr>
              <w:t xml:space="preserve"> заходу</w:t>
            </w:r>
          </w:p>
        </w:tc>
      </w:tr>
      <w:tr w:rsidR="002006BB" w:rsidRPr="002006BB" w:rsidTr="00661C66">
        <w:tc>
          <w:tcPr>
            <w:tcW w:w="15277" w:type="dxa"/>
            <w:gridSpan w:val="9"/>
            <w:shd w:val="clear" w:color="auto" w:fill="auto"/>
          </w:tcPr>
          <w:p w:rsidR="002006BB" w:rsidRPr="002006BB" w:rsidRDefault="002006BB" w:rsidP="002006BB">
            <w:pPr>
              <w:jc w:val="center"/>
              <w:rPr>
                <w:b/>
                <w:lang w:val="uk-UA"/>
              </w:rPr>
            </w:pPr>
            <w:r w:rsidRPr="002006BB">
              <w:rPr>
                <w:b/>
                <w:lang w:val="uk-UA"/>
              </w:rPr>
              <w:t>І МОЛОДЬ</w:t>
            </w:r>
          </w:p>
        </w:tc>
      </w:tr>
      <w:tr w:rsidR="002006BB" w:rsidRPr="002006BB" w:rsidTr="00661C66">
        <w:trPr>
          <w:trHeight w:val="567"/>
        </w:trPr>
        <w:tc>
          <w:tcPr>
            <w:tcW w:w="308" w:type="dxa"/>
            <w:vMerge w:val="restart"/>
            <w:shd w:val="clear" w:color="auto" w:fill="auto"/>
          </w:tcPr>
          <w:p w:rsidR="002006BB" w:rsidRPr="002006BB" w:rsidRDefault="002006BB" w:rsidP="002006BB">
            <w:pPr>
              <w:jc w:val="center"/>
              <w:rPr>
                <w:lang w:val="uk-UA"/>
              </w:rPr>
            </w:pPr>
            <w:r w:rsidRPr="002006BB">
              <w:rPr>
                <w:lang w:val="uk-UA"/>
              </w:rPr>
              <w:t>1</w:t>
            </w:r>
          </w:p>
        </w:tc>
        <w:tc>
          <w:tcPr>
            <w:tcW w:w="1469" w:type="dxa"/>
            <w:vMerge w:val="restart"/>
            <w:shd w:val="clear" w:color="auto" w:fill="auto"/>
          </w:tcPr>
          <w:p w:rsidR="002006BB" w:rsidRPr="002006BB" w:rsidRDefault="002006BB" w:rsidP="002006BB">
            <w:pPr>
              <w:jc w:val="center"/>
            </w:pPr>
            <w:proofErr w:type="spellStart"/>
            <w:r w:rsidRPr="002006BB">
              <w:t>Становлення</w:t>
            </w:r>
            <w:proofErr w:type="spellEnd"/>
            <w:r w:rsidRPr="002006BB">
              <w:t xml:space="preserve"> та </w:t>
            </w:r>
            <w:proofErr w:type="spellStart"/>
            <w:r w:rsidRPr="002006BB">
              <w:t>розвиток</w:t>
            </w:r>
            <w:proofErr w:type="spellEnd"/>
            <w:r w:rsidRPr="002006BB">
              <w:t xml:space="preserve"> </w:t>
            </w:r>
            <w:proofErr w:type="spellStart"/>
            <w:r w:rsidRPr="002006BB">
              <w:t>молоді</w:t>
            </w:r>
            <w:proofErr w:type="spellEnd"/>
          </w:p>
        </w:tc>
        <w:tc>
          <w:tcPr>
            <w:tcW w:w="1934" w:type="dxa"/>
            <w:shd w:val="clear" w:color="auto" w:fill="auto"/>
          </w:tcPr>
          <w:p w:rsidR="002006BB" w:rsidRPr="002006BB" w:rsidRDefault="002006BB" w:rsidP="002006BB">
            <w:r w:rsidRPr="002006BB">
              <w:rPr>
                <w:lang w:val="uk-UA" w:eastAsia="en-US"/>
              </w:rPr>
              <w:t>1.1. Сприяння збереженню мережі  та матеріально-технічної бази вищих навчальних закладів  І – ІV рівня акредитації та закладів професійно-технічної освіти</w:t>
            </w:r>
          </w:p>
        </w:tc>
        <w:tc>
          <w:tcPr>
            <w:tcW w:w="1049" w:type="dxa"/>
            <w:shd w:val="clear" w:color="auto" w:fill="auto"/>
          </w:tcPr>
          <w:p w:rsidR="002006BB" w:rsidRPr="002006BB" w:rsidRDefault="002006BB" w:rsidP="002006BB">
            <w:pPr>
              <w:jc w:val="center"/>
              <w:rPr>
                <w:lang w:val="uk-UA" w:eastAsia="en-US"/>
              </w:rPr>
            </w:pPr>
            <w:r w:rsidRPr="002006BB">
              <w:rPr>
                <w:lang w:val="uk-UA" w:eastAsia="en-US"/>
              </w:rPr>
              <w:t xml:space="preserve">    2016 –</w:t>
            </w:r>
          </w:p>
          <w:p w:rsidR="002006BB" w:rsidRPr="002006BB" w:rsidRDefault="002006BB" w:rsidP="002006BB">
            <w:pPr>
              <w:jc w:val="center"/>
            </w:pPr>
            <w:r w:rsidRPr="002006BB">
              <w:rPr>
                <w:lang w:val="uk-UA" w:eastAsia="en-US"/>
              </w:rPr>
              <w:t>2020</w:t>
            </w:r>
          </w:p>
        </w:tc>
        <w:tc>
          <w:tcPr>
            <w:tcW w:w="1366" w:type="dxa"/>
            <w:shd w:val="clear" w:color="auto" w:fill="auto"/>
          </w:tcPr>
          <w:p w:rsidR="002006BB" w:rsidRPr="002006BB" w:rsidRDefault="002006BB" w:rsidP="002006BB">
            <w:pPr>
              <w:jc w:val="center"/>
            </w:pPr>
            <w:r w:rsidRPr="002006BB">
              <w:rPr>
                <w:lang w:val="uk-UA" w:eastAsia="en-US"/>
              </w:rPr>
              <w:t>Управління молодіжної політики та у справах дітей Бахмутської міської ради (далі - УМПСД), навчальні заклади</w:t>
            </w:r>
          </w:p>
        </w:tc>
        <w:tc>
          <w:tcPr>
            <w:tcW w:w="1519" w:type="dxa"/>
            <w:shd w:val="clear" w:color="auto" w:fill="auto"/>
          </w:tcPr>
          <w:p w:rsidR="002006BB" w:rsidRPr="002006BB" w:rsidRDefault="002006BB" w:rsidP="002006BB">
            <w:pPr>
              <w:spacing w:line="256" w:lineRule="auto"/>
              <w:jc w:val="center"/>
              <w:rPr>
                <w:lang w:val="uk-UA" w:eastAsia="en-US"/>
              </w:rPr>
            </w:pPr>
            <w:r w:rsidRPr="002006BB">
              <w:rPr>
                <w:lang w:val="uk-UA" w:eastAsia="en-US"/>
              </w:rPr>
              <w:t>200,0 тис. грн.</w:t>
            </w:r>
          </w:p>
          <w:p w:rsidR="002006BB" w:rsidRPr="002006BB" w:rsidRDefault="002006BB" w:rsidP="002006BB">
            <w:pPr>
              <w:spacing w:line="256" w:lineRule="auto"/>
              <w:jc w:val="center"/>
              <w:rPr>
                <w:lang w:val="uk-UA" w:eastAsia="en-US"/>
              </w:rPr>
            </w:pPr>
            <w:r w:rsidRPr="002006BB">
              <w:rPr>
                <w:lang w:val="uk-UA" w:eastAsia="en-US"/>
              </w:rPr>
              <w:t>Інші джерела</w:t>
            </w:r>
          </w:p>
        </w:tc>
        <w:tc>
          <w:tcPr>
            <w:tcW w:w="1519" w:type="dxa"/>
            <w:shd w:val="clear" w:color="auto" w:fill="auto"/>
          </w:tcPr>
          <w:p w:rsidR="002006BB" w:rsidRPr="002006BB" w:rsidRDefault="002006BB" w:rsidP="002006BB">
            <w:pPr>
              <w:jc w:val="center"/>
              <w:rPr>
                <w:lang w:val="uk-UA"/>
              </w:rPr>
            </w:pPr>
            <w:r w:rsidRPr="002006BB">
              <w:rPr>
                <w:lang w:val="uk-UA"/>
              </w:rPr>
              <w:t xml:space="preserve">133, 6 </w:t>
            </w:r>
            <w:r w:rsidRPr="002006BB">
              <w:rPr>
                <w:lang w:val="uk-UA" w:eastAsia="en-US"/>
              </w:rPr>
              <w:t>тис. грн.</w:t>
            </w:r>
          </w:p>
          <w:p w:rsidR="002006BB" w:rsidRPr="002006BB" w:rsidRDefault="002006BB" w:rsidP="002006BB">
            <w:pPr>
              <w:jc w:val="center"/>
              <w:rPr>
                <w:lang w:val="uk-UA"/>
              </w:rPr>
            </w:pPr>
            <w:r w:rsidRPr="002006BB">
              <w:rPr>
                <w:lang w:val="uk-UA"/>
              </w:rPr>
              <w:t>Інші джерела</w:t>
            </w:r>
          </w:p>
        </w:tc>
        <w:tc>
          <w:tcPr>
            <w:tcW w:w="1049" w:type="dxa"/>
            <w:shd w:val="clear" w:color="auto" w:fill="auto"/>
          </w:tcPr>
          <w:p w:rsidR="002006BB" w:rsidRPr="002006BB" w:rsidRDefault="002006BB" w:rsidP="002006BB">
            <w:pPr>
              <w:jc w:val="center"/>
              <w:rPr>
                <w:lang w:val="uk-UA"/>
              </w:rPr>
            </w:pPr>
            <w:r w:rsidRPr="002006BB">
              <w:rPr>
                <w:lang w:val="uk-UA"/>
              </w:rPr>
              <w:t>66,8%</w:t>
            </w:r>
          </w:p>
        </w:tc>
        <w:tc>
          <w:tcPr>
            <w:tcW w:w="5064" w:type="dxa"/>
            <w:shd w:val="clear" w:color="auto" w:fill="auto"/>
          </w:tcPr>
          <w:p w:rsidR="002006BB" w:rsidRPr="002006BB" w:rsidRDefault="002006BB" w:rsidP="002006BB">
            <w:pPr>
              <w:jc w:val="both"/>
              <w:rPr>
                <w:lang w:val="uk-UA"/>
              </w:rPr>
            </w:pPr>
            <w:r w:rsidRPr="002006BB">
              <w:rPr>
                <w:lang w:val="uk-UA"/>
              </w:rPr>
              <w:t xml:space="preserve">Протягом 2019 року збережено та оновлено матеріально-технічну базу  вищих навчальних закладів та закладу професійно-технічної освіти, розташованих на території </w:t>
            </w:r>
            <w:proofErr w:type="spellStart"/>
            <w:r w:rsidRPr="002006BB">
              <w:rPr>
                <w:lang w:val="uk-UA"/>
              </w:rPr>
              <w:t>м.Бахмут</w:t>
            </w:r>
            <w:proofErr w:type="spellEnd"/>
            <w:r w:rsidRPr="002006BB">
              <w:rPr>
                <w:lang w:val="uk-UA"/>
              </w:rPr>
              <w:t xml:space="preserve"> (подаровано акустичне обладнання (ННППІУІПА), методичні посібники, книги, електротовари, спортивний одяг (БІТ, </w:t>
            </w:r>
            <w:proofErr w:type="spellStart"/>
            <w:r w:rsidRPr="002006BB">
              <w:rPr>
                <w:lang w:val="uk-UA"/>
              </w:rPr>
              <w:t>Двуор</w:t>
            </w:r>
            <w:proofErr w:type="spellEnd"/>
            <w:r w:rsidRPr="002006BB">
              <w:rPr>
                <w:lang w:val="uk-UA"/>
              </w:rPr>
              <w:t xml:space="preserve"> ім. С. Бубки), засоби прання,   спортивний інвентар, будівельні матеріали, відремонтовано приміщення, благоустроєно території (БМК, БЦПТО). </w:t>
            </w:r>
          </w:p>
          <w:p w:rsidR="002006BB" w:rsidRPr="002006BB" w:rsidRDefault="002006BB" w:rsidP="002006BB">
            <w:pPr>
              <w:jc w:val="both"/>
              <w:rPr>
                <w:color w:val="FF0000"/>
                <w:lang w:val="uk-UA" w:eastAsia="en-US"/>
              </w:rPr>
            </w:pPr>
            <w:r w:rsidRPr="002006BB">
              <w:rPr>
                <w:color w:val="FF0000"/>
                <w:lang w:val="uk-UA" w:eastAsia="en-US"/>
              </w:rPr>
              <w:t xml:space="preserve"> </w:t>
            </w:r>
          </w:p>
          <w:p w:rsidR="002006BB" w:rsidRPr="002006BB" w:rsidRDefault="002006BB" w:rsidP="002006BB">
            <w:pPr>
              <w:jc w:val="both"/>
              <w:rPr>
                <w:color w:val="FF0000"/>
                <w:lang w:val="uk-UA"/>
              </w:rPr>
            </w:pPr>
          </w:p>
        </w:tc>
      </w:tr>
      <w:tr w:rsidR="002006BB" w:rsidRPr="002006BB" w:rsidTr="00661C66">
        <w:tc>
          <w:tcPr>
            <w:tcW w:w="308" w:type="dxa"/>
            <w:vMerge/>
            <w:shd w:val="clear" w:color="auto" w:fill="auto"/>
          </w:tcPr>
          <w:p w:rsidR="002006BB" w:rsidRPr="002006BB" w:rsidRDefault="002006BB" w:rsidP="002006BB">
            <w:pPr>
              <w:jc w:val="center"/>
              <w:rPr>
                <w:lang w:val="uk-UA"/>
              </w:rPr>
            </w:pPr>
          </w:p>
        </w:tc>
        <w:tc>
          <w:tcPr>
            <w:tcW w:w="1469" w:type="dxa"/>
            <w:vMerge/>
            <w:shd w:val="clear" w:color="auto" w:fill="auto"/>
          </w:tcPr>
          <w:p w:rsidR="002006BB" w:rsidRPr="002006BB" w:rsidRDefault="002006BB" w:rsidP="002006BB">
            <w:pPr>
              <w:jc w:val="center"/>
              <w:rPr>
                <w:lang w:val="uk-UA"/>
              </w:rPr>
            </w:pPr>
          </w:p>
        </w:tc>
        <w:tc>
          <w:tcPr>
            <w:tcW w:w="1934" w:type="dxa"/>
            <w:shd w:val="clear" w:color="auto" w:fill="auto"/>
          </w:tcPr>
          <w:p w:rsidR="002006BB" w:rsidRPr="002006BB" w:rsidRDefault="002006BB" w:rsidP="002006BB">
            <w:pPr>
              <w:rPr>
                <w:lang w:val="uk-UA"/>
              </w:rPr>
            </w:pPr>
            <w:r w:rsidRPr="002006BB">
              <w:rPr>
                <w:lang w:val="uk-UA" w:eastAsia="en-US"/>
              </w:rPr>
              <w:t>1.2.Підтримання та надання допомоги міській студентській раді, молодіжним громадським організаціям вищих навчальних закладів І – ІV рівня акредитації в розробці власних проектів</w:t>
            </w:r>
          </w:p>
        </w:tc>
        <w:tc>
          <w:tcPr>
            <w:tcW w:w="1049" w:type="dxa"/>
            <w:shd w:val="clear" w:color="auto" w:fill="auto"/>
          </w:tcPr>
          <w:p w:rsidR="002006BB" w:rsidRPr="002006BB" w:rsidRDefault="002006BB" w:rsidP="002006BB">
            <w:pPr>
              <w:jc w:val="center"/>
              <w:rPr>
                <w:lang w:val="uk-UA" w:eastAsia="en-US"/>
              </w:rPr>
            </w:pPr>
            <w:r w:rsidRPr="002006BB">
              <w:rPr>
                <w:lang w:val="uk-UA" w:eastAsia="en-US"/>
              </w:rPr>
              <w:t xml:space="preserve">    2016 –</w:t>
            </w:r>
          </w:p>
          <w:p w:rsidR="002006BB" w:rsidRPr="002006BB" w:rsidRDefault="002006BB" w:rsidP="002006BB">
            <w:pPr>
              <w:jc w:val="center"/>
            </w:pPr>
            <w:r w:rsidRPr="002006BB">
              <w:rPr>
                <w:lang w:val="uk-UA" w:eastAsia="en-US"/>
              </w:rPr>
              <w:t>2020</w:t>
            </w:r>
          </w:p>
        </w:tc>
        <w:tc>
          <w:tcPr>
            <w:tcW w:w="1366" w:type="dxa"/>
            <w:shd w:val="clear" w:color="auto" w:fill="auto"/>
          </w:tcPr>
          <w:p w:rsidR="002006BB" w:rsidRPr="002006BB" w:rsidRDefault="002006BB" w:rsidP="002006BB">
            <w:pPr>
              <w:jc w:val="center"/>
            </w:pPr>
            <w:r w:rsidRPr="002006BB">
              <w:rPr>
                <w:lang w:val="uk-UA" w:eastAsia="en-US"/>
              </w:rPr>
              <w:t>УМПСД</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049" w:type="dxa"/>
            <w:shd w:val="clear" w:color="auto" w:fill="auto"/>
          </w:tcPr>
          <w:p w:rsidR="002006BB" w:rsidRPr="002006BB" w:rsidRDefault="002006BB" w:rsidP="002006BB">
            <w:pPr>
              <w:jc w:val="center"/>
              <w:rPr>
                <w:lang w:val="uk-UA"/>
              </w:rPr>
            </w:pPr>
            <w:r w:rsidRPr="002006BB">
              <w:rPr>
                <w:lang w:val="uk-UA"/>
              </w:rPr>
              <w:t>-</w:t>
            </w:r>
          </w:p>
        </w:tc>
        <w:tc>
          <w:tcPr>
            <w:tcW w:w="5064" w:type="dxa"/>
            <w:shd w:val="clear" w:color="auto" w:fill="auto"/>
          </w:tcPr>
          <w:p w:rsidR="002006BB" w:rsidRPr="002006BB" w:rsidRDefault="002006BB" w:rsidP="002006BB">
            <w:pPr>
              <w:jc w:val="both"/>
              <w:rPr>
                <w:lang w:val="uk-UA" w:eastAsia="en-US"/>
              </w:rPr>
            </w:pPr>
            <w:r w:rsidRPr="002006BB">
              <w:rPr>
                <w:color w:val="FF0000"/>
                <w:lang w:val="uk-UA" w:eastAsia="en-US"/>
              </w:rPr>
              <w:t xml:space="preserve">       </w:t>
            </w:r>
            <w:r w:rsidRPr="002006BB">
              <w:rPr>
                <w:lang w:val="uk-UA" w:eastAsia="en-US"/>
              </w:rPr>
              <w:t xml:space="preserve">Протягом 2019 року </w:t>
            </w:r>
            <w:r w:rsidRPr="002006BB">
              <w:rPr>
                <w:lang w:val="uk-UA"/>
              </w:rPr>
              <w:t>метою підвищення громадської активності молоді, підтримки кращих молодіжних ініціатив УМПСД було надано інформаційно-консультативну підтримку молодіжним громадським організаціям та ініціативній молоді в розробці та написанні проектів/програм для  реалізації яких надається фінансова підтримка.</w:t>
            </w:r>
          </w:p>
          <w:p w:rsidR="002006BB" w:rsidRPr="002006BB" w:rsidRDefault="002006BB" w:rsidP="002006BB">
            <w:pPr>
              <w:jc w:val="both"/>
              <w:rPr>
                <w:lang w:val="uk-UA"/>
              </w:rPr>
            </w:pPr>
            <w:r w:rsidRPr="002006BB">
              <w:rPr>
                <w:lang w:val="uk-UA"/>
              </w:rPr>
              <w:t xml:space="preserve">           4 проекти молодіжних громадських організацій «Молодіжна перспектива </w:t>
            </w:r>
            <w:proofErr w:type="spellStart"/>
            <w:r w:rsidRPr="002006BB">
              <w:rPr>
                <w:lang w:val="uk-UA"/>
              </w:rPr>
              <w:t>Бахмут</w:t>
            </w:r>
            <w:proofErr w:type="spellEnd"/>
            <w:r w:rsidRPr="002006BB">
              <w:rPr>
                <w:lang w:val="uk-UA"/>
              </w:rPr>
              <w:t>» (проект: «Сцена під шишками») , «Студентська молодь Бахмута» (проекти: Фестиваль громадських та молодіжних організацій «</w:t>
            </w:r>
            <w:proofErr w:type="spellStart"/>
            <w:r w:rsidRPr="002006BB">
              <w:rPr>
                <w:lang w:val="uk-UA"/>
              </w:rPr>
              <w:t>GoFest</w:t>
            </w:r>
            <w:proofErr w:type="spellEnd"/>
            <w:r w:rsidRPr="002006BB">
              <w:rPr>
                <w:lang w:val="uk-UA"/>
              </w:rPr>
              <w:t xml:space="preserve">», Фестиваль здоров’я «В здоровій країні – здорове дозвілля»), «Наша гідність» (проект: Форум «Молода громада») стали переможцями конкурсу з визначення програм, розроблених інститутами громадянського суспільства, яким у 2019 році надано фінансову підтримку за рахунок коштів міського бюджету м. </w:t>
            </w:r>
            <w:proofErr w:type="spellStart"/>
            <w:r w:rsidRPr="002006BB">
              <w:rPr>
                <w:lang w:val="uk-UA"/>
              </w:rPr>
              <w:t>Бахмут</w:t>
            </w:r>
            <w:proofErr w:type="spellEnd"/>
            <w:r w:rsidRPr="002006BB">
              <w:rPr>
                <w:lang w:val="uk-UA"/>
              </w:rPr>
              <w:t xml:space="preserve">. </w:t>
            </w:r>
          </w:p>
          <w:p w:rsidR="002006BB" w:rsidRPr="002006BB" w:rsidRDefault="002006BB" w:rsidP="002006BB">
            <w:pPr>
              <w:jc w:val="both"/>
              <w:rPr>
                <w:lang w:val="uk-UA"/>
              </w:rPr>
            </w:pPr>
            <w:r w:rsidRPr="002006BB">
              <w:rPr>
                <w:lang w:val="uk-UA"/>
              </w:rPr>
              <w:t xml:space="preserve">            За ініціативи активної молоді в рамках  Конкурсу громадських проектів «Бюджет участі – 2019»  реалізовано проект «Спорт для всіх». </w:t>
            </w:r>
          </w:p>
        </w:tc>
      </w:tr>
      <w:tr w:rsidR="002006BB" w:rsidRPr="002006BB" w:rsidTr="00661C66">
        <w:tc>
          <w:tcPr>
            <w:tcW w:w="308" w:type="dxa"/>
            <w:vMerge/>
            <w:shd w:val="clear" w:color="auto" w:fill="auto"/>
          </w:tcPr>
          <w:p w:rsidR="002006BB" w:rsidRPr="002006BB" w:rsidRDefault="002006BB" w:rsidP="002006BB">
            <w:pPr>
              <w:jc w:val="center"/>
              <w:rPr>
                <w:lang w:val="uk-UA"/>
              </w:rPr>
            </w:pPr>
          </w:p>
        </w:tc>
        <w:tc>
          <w:tcPr>
            <w:tcW w:w="1469" w:type="dxa"/>
            <w:vMerge/>
            <w:shd w:val="clear" w:color="auto" w:fill="auto"/>
          </w:tcPr>
          <w:p w:rsidR="002006BB" w:rsidRPr="002006BB" w:rsidRDefault="002006BB" w:rsidP="002006BB">
            <w:pPr>
              <w:jc w:val="center"/>
              <w:rPr>
                <w:lang w:val="uk-UA"/>
              </w:rPr>
            </w:pPr>
          </w:p>
        </w:tc>
        <w:tc>
          <w:tcPr>
            <w:tcW w:w="1934"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rPr>
                <w:lang w:val="uk-UA" w:eastAsia="en-US"/>
              </w:rPr>
            </w:pPr>
            <w:r w:rsidRPr="002006BB">
              <w:rPr>
                <w:lang w:val="uk-UA" w:eastAsia="en-US"/>
              </w:rPr>
              <w:t>1.3.Сприяння працевлаштуванню   студентів вищих навчальних закладів, які навчались на бюджетній формі навчання</w:t>
            </w:r>
          </w:p>
        </w:tc>
        <w:tc>
          <w:tcPr>
            <w:tcW w:w="1049" w:type="dxa"/>
            <w:shd w:val="clear" w:color="auto" w:fill="auto"/>
          </w:tcPr>
          <w:p w:rsidR="002006BB" w:rsidRPr="002006BB" w:rsidRDefault="002006BB" w:rsidP="002006BB">
            <w:pPr>
              <w:jc w:val="center"/>
              <w:rPr>
                <w:lang w:val="uk-UA" w:eastAsia="en-US"/>
              </w:rPr>
            </w:pPr>
            <w:r w:rsidRPr="002006BB">
              <w:rPr>
                <w:lang w:val="uk-UA" w:eastAsia="en-US"/>
              </w:rPr>
              <w:t xml:space="preserve">    2016 –</w:t>
            </w:r>
          </w:p>
          <w:p w:rsidR="002006BB" w:rsidRPr="002006BB" w:rsidRDefault="002006BB" w:rsidP="002006BB">
            <w:pPr>
              <w:jc w:val="center"/>
              <w:rPr>
                <w:lang w:val="uk-UA" w:eastAsia="en-US"/>
              </w:rPr>
            </w:pPr>
            <w:r w:rsidRPr="002006BB">
              <w:rPr>
                <w:lang w:val="uk-UA" w:eastAsia="en-US"/>
              </w:rPr>
              <w:t>2020</w:t>
            </w:r>
          </w:p>
          <w:p w:rsidR="002006BB" w:rsidRPr="002006BB" w:rsidRDefault="002006BB" w:rsidP="002006BB">
            <w:pPr>
              <w:jc w:val="center"/>
              <w:rPr>
                <w:lang w:val="uk-UA"/>
              </w:rPr>
            </w:pPr>
            <w:r w:rsidRPr="002006BB">
              <w:rPr>
                <w:lang w:val="uk-UA" w:eastAsia="en-US"/>
              </w:rPr>
              <w:t>щороку</w:t>
            </w:r>
          </w:p>
        </w:tc>
        <w:tc>
          <w:tcPr>
            <w:tcW w:w="1366" w:type="dxa"/>
            <w:shd w:val="clear" w:color="auto" w:fill="auto"/>
          </w:tcPr>
          <w:p w:rsidR="002006BB" w:rsidRPr="002006BB" w:rsidRDefault="002006BB" w:rsidP="002006BB">
            <w:pPr>
              <w:spacing w:line="256" w:lineRule="auto"/>
              <w:jc w:val="center"/>
              <w:rPr>
                <w:lang w:val="uk-UA" w:eastAsia="en-US"/>
              </w:rPr>
            </w:pPr>
            <w:r w:rsidRPr="002006BB">
              <w:rPr>
                <w:lang w:val="uk-UA" w:eastAsia="en-US"/>
              </w:rPr>
              <w:t xml:space="preserve">Управління освіти Бахмутської міської ради (далі – Управління освіти), УМПСД, </w:t>
            </w:r>
          </w:p>
          <w:p w:rsidR="002006BB" w:rsidRPr="002006BB" w:rsidRDefault="002006BB" w:rsidP="002006BB">
            <w:pPr>
              <w:jc w:val="center"/>
              <w:rPr>
                <w:lang w:val="uk-UA"/>
              </w:rPr>
            </w:pPr>
            <w:proofErr w:type="spellStart"/>
            <w:r w:rsidRPr="002006BB">
              <w:rPr>
                <w:lang w:val="uk-UA" w:eastAsia="en-US"/>
              </w:rPr>
              <w:t>Бахмутський</w:t>
            </w:r>
            <w:proofErr w:type="spellEnd"/>
            <w:r w:rsidRPr="002006BB">
              <w:rPr>
                <w:lang w:val="uk-UA" w:eastAsia="en-US"/>
              </w:rPr>
              <w:t xml:space="preserve"> міський центр зайнятості (далі- Центр зайнятості)</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049" w:type="dxa"/>
            <w:shd w:val="clear" w:color="auto" w:fill="auto"/>
          </w:tcPr>
          <w:p w:rsidR="002006BB" w:rsidRPr="002006BB" w:rsidRDefault="002006BB" w:rsidP="002006BB">
            <w:pPr>
              <w:jc w:val="center"/>
              <w:rPr>
                <w:lang w:val="uk-UA"/>
              </w:rPr>
            </w:pPr>
            <w:r w:rsidRPr="002006BB">
              <w:rPr>
                <w:lang w:val="uk-UA"/>
              </w:rPr>
              <w:t>-</w:t>
            </w:r>
          </w:p>
        </w:tc>
        <w:tc>
          <w:tcPr>
            <w:tcW w:w="5064" w:type="dxa"/>
            <w:shd w:val="clear" w:color="auto" w:fill="auto"/>
          </w:tcPr>
          <w:p w:rsidR="002006BB" w:rsidRPr="002006BB" w:rsidRDefault="002006BB" w:rsidP="002006BB">
            <w:pPr>
              <w:widowControl w:val="0"/>
              <w:jc w:val="both"/>
              <w:rPr>
                <w:bCs/>
                <w:lang w:val="uk-UA" w:eastAsia="en-US"/>
              </w:rPr>
            </w:pPr>
            <w:r w:rsidRPr="002006BB">
              <w:rPr>
                <w:bCs/>
                <w:lang w:val="uk-UA" w:eastAsia="en-US"/>
              </w:rPr>
              <w:t xml:space="preserve">       Управління молодіжної політики та у справах дітей Бахмутської міської ради спільно із </w:t>
            </w:r>
            <w:proofErr w:type="spellStart"/>
            <w:r w:rsidRPr="002006BB">
              <w:rPr>
                <w:bCs/>
                <w:lang w:val="uk-UA" w:eastAsia="en-US"/>
              </w:rPr>
              <w:t>Бахмутським</w:t>
            </w:r>
            <w:proofErr w:type="spellEnd"/>
            <w:r w:rsidRPr="002006BB">
              <w:rPr>
                <w:bCs/>
                <w:lang w:val="uk-UA" w:eastAsia="en-US"/>
              </w:rPr>
              <w:t xml:space="preserve">  міським центром зайнятості та іншими зацікавленими службами тісно співпрацюють в даному напрямку. </w:t>
            </w:r>
          </w:p>
          <w:p w:rsidR="002006BB" w:rsidRPr="002006BB" w:rsidRDefault="002006BB" w:rsidP="002006BB">
            <w:pPr>
              <w:widowControl w:val="0"/>
              <w:jc w:val="both"/>
              <w:rPr>
                <w:spacing w:val="1"/>
                <w:lang w:val="uk-UA"/>
              </w:rPr>
            </w:pPr>
            <w:r w:rsidRPr="002006BB">
              <w:rPr>
                <w:bCs/>
                <w:lang w:val="uk-UA"/>
              </w:rPr>
              <w:t xml:space="preserve">За 12 місяців 2019 року з використанням інформаційного ресурсу  </w:t>
            </w:r>
            <w:proofErr w:type="spellStart"/>
            <w:r w:rsidRPr="002006BB">
              <w:rPr>
                <w:bCs/>
                <w:lang w:val="uk-UA"/>
              </w:rPr>
              <w:t>Бахмутського</w:t>
            </w:r>
            <w:proofErr w:type="spellEnd"/>
            <w:r w:rsidRPr="002006BB">
              <w:rPr>
                <w:bCs/>
                <w:lang w:val="uk-UA"/>
              </w:rPr>
              <w:t xml:space="preserve"> міського центру зайнятості знайшли роботу 18 безробітних з числа  ви</w:t>
            </w:r>
            <w:r w:rsidRPr="002006BB">
              <w:rPr>
                <w:spacing w:val="1"/>
                <w:lang w:val="uk-UA"/>
              </w:rPr>
              <w:t>пускників вищих навчальних закладів, 2 – з числа випускників професійно-технічних навчальних заходів, 1 випускник  загальноосвітнього середнього навчального закладу.</w:t>
            </w:r>
          </w:p>
          <w:p w:rsidR="002006BB" w:rsidRPr="002006BB" w:rsidRDefault="002006BB" w:rsidP="002006BB">
            <w:pPr>
              <w:jc w:val="both"/>
              <w:rPr>
                <w:lang w:val="uk-UA"/>
              </w:rPr>
            </w:pPr>
          </w:p>
        </w:tc>
      </w:tr>
      <w:tr w:rsidR="002006BB" w:rsidRPr="002006BB" w:rsidTr="00661C66">
        <w:trPr>
          <w:trHeight w:val="850"/>
        </w:trPr>
        <w:tc>
          <w:tcPr>
            <w:tcW w:w="308" w:type="dxa"/>
            <w:vMerge/>
            <w:shd w:val="clear" w:color="auto" w:fill="auto"/>
          </w:tcPr>
          <w:p w:rsidR="002006BB" w:rsidRPr="002006BB" w:rsidRDefault="002006BB" w:rsidP="002006BB">
            <w:pPr>
              <w:jc w:val="center"/>
              <w:rPr>
                <w:lang w:val="uk-UA"/>
              </w:rPr>
            </w:pPr>
          </w:p>
        </w:tc>
        <w:tc>
          <w:tcPr>
            <w:tcW w:w="1469" w:type="dxa"/>
            <w:vMerge/>
            <w:shd w:val="clear" w:color="auto" w:fill="auto"/>
          </w:tcPr>
          <w:p w:rsidR="002006BB" w:rsidRPr="002006BB" w:rsidRDefault="002006BB" w:rsidP="002006BB">
            <w:pPr>
              <w:jc w:val="center"/>
              <w:rPr>
                <w:lang w:val="uk-UA"/>
              </w:rPr>
            </w:pPr>
          </w:p>
        </w:tc>
        <w:tc>
          <w:tcPr>
            <w:tcW w:w="1934"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rPr>
                <w:lang w:val="uk-UA" w:eastAsia="en-US"/>
              </w:rPr>
            </w:pPr>
            <w:r w:rsidRPr="002006BB">
              <w:rPr>
                <w:lang w:val="uk-UA" w:eastAsia="en-US"/>
              </w:rPr>
              <w:t xml:space="preserve">1.4.Здійснення професійної орієнтації та переорієнтацію безробітної молоді, яка перебуває на обліку в Центрі зайнятості </w:t>
            </w:r>
          </w:p>
        </w:tc>
        <w:tc>
          <w:tcPr>
            <w:tcW w:w="1049" w:type="dxa"/>
            <w:shd w:val="clear" w:color="auto" w:fill="auto"/>
          </w:tcPr>
          <w:p w:rsidR="002006BB" w:rsidRPr="002006BB" w:rsidRDefault="002006BB" w:rsidP="002006BB">
            <w:pPr>
              <w:jc w:val="center"/>
              <w:rPr>
                <w:lang w:val="uk-UA" w:eastAsia="en-US"/>
              </w:rPr>
            </w:pPr>
            <w:r w:rsidRPr="002006BB">
              <w:rPr>
                <w:lang w:val="uk-UA" w:eastAsia="en-US"/>
              </w:rPr>
              <w:t xml:space="preserve">    2016 –</w:t>
            </w:r>
          </w:p>
          <w:p w:rsidR="002006BB" w:rsidRPr="002006BB" w:rsidRDefault="002006BB" w:rsidP="002006BB">
            <w:pPr>
              <w:jc w:val="center"/>
            </w:pPr>
            <w:r w:rsidRPr="002006BB">
              <w:rPr>
                <w:lang w:val="uk-UA" w:eastAsia="en-US"/>
              </w:rPr>
              <w:t>2020</w:t>
            </w:r>
          </w:p>
        </w:tc>
        <w:tc>
          <w:tcPr>
            <w:tcW w:w="1366" w:type="dxa"/>
            <w:shd w:val="clear" w:color="auto" w:fill="auto"/>
          </w:tcPr>
          <w:p w:rsidR="002006BB" w:rsidRPr="002006BB" w:rsidRDefault="002006BB" w:rsidP="002006BB">
            <w:pPr>
              <w:jc w:val="center"/>
              <w:rPr>
                <w:lang w:val="uk-UA"/>
              </w:rPr>
            </w:pPr>
            <w:r w:rsidRPr="002006BB">
              <w:rPr>
                <w:lang w:val="uk-UA" w:eastAsia="en-US"/>
              </w:rPr>
              <w:t>УМПСД, Центр зайнятості</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049" w:type="dxa"/>
            <w:shd w:val="clear" w:color="auto" w:fill="auto"/>
          </w:tcPr>
          <w:p w:rsidR="002006BB" w:rsidRPr="002006BB" w:rsidRDefault="002006BB" w:rsidP="002006BB">
            <w:pPr>
              <w:jc w:val="center"/>
              <w:rPr>
                <w:lang w:val="uk-UA"/>
              </w:rPr>
            </w:pPr>
            <w:r w:rsidRPr="002006BB">
              <w:rPr>
                <w:lang w:val="uk-UA"/>
              </w:rPr>
              <w:t>-</w:t>
            </w:r>
          </w:p>
        </w:tc>
        <w:tc>
          <w:tcPr>
            <w:tcW w:w="5064" w:type="dxa"/>
            <w:shd w:val="clear" w:color="auto" w:fill="auto"/>
          </w:tcPr>
          <w:p w:rsidR="002006BB" w:rsidRPr="002006BB" w:rsidRDefault="002006BB" w:rsidP="002006BB">
            <w:pPr>
              <w:jc w:val="both"/>
              <w:rPr>
                <w:bCs/>
                <w:lang w:val="uk-UA"/>
              </w:rPr>
            </w:pPr>
            <w:r w:rsidRPr="002006BB">
              <w:rPr>
                <w:bCs/>
                <w:lang w:val="uk-UA"/>
              </w:rPr>
              <w:t>Протягом звітного періоду до центру зайнятості звернулося 712 осіб віком до 35 років. Усього мали статус безробітного 920 осіб з числа молоді, з яких:</w:t>
            </w:r>
          </w:p>
          <w:p w:rsidR="002006BB" w:rsidRPr="002006BB" w:rsidRDefault="002006BB" w:rsidP="002006BB">
            <w:pPr>
              <w:jc w:val="both"/>
              <w:rPr>
                <w:bCs/>
                <w:lang w:val="uk-UA"/>
              </w:rPr>
            </w:pPr>
            <w:r w:rsidRPr="002006BB">
              <w:rPr>
                <w:bCs/>
                <w:lang w:val="uk-UA"/>
              </w:rPr>
              <w:t>- 483 особи – працевлаштовані за сприянням центру зайнятості, у тому числі 6 – з отриманням одноразової допомоги по безробіттю для відкриття підприємницької діяльності;</w:t>
            </w:r>
          </w:p>
          <w:p w:rsidR="002006BB" w:rsidRPr="002006BB" w:rsidRDefault="002006BB" w:rsidP="002006BB">
            <w:pPr>
              <w:jc w:val="both"/>
              <w:rPr>
                <w:bCs/>
                <w:lang w:val="uk-UA"/>
              </w:rPr>
            </w:pPr>
            <w:r w:rsidRPr="002006BB">
              <w:rPr>
                <w:bCs/>
                <w:lang w:val="uk-UA"/>
              </w:rPr>
              <w:t xml:space="preserve">- 840 осіб – отримали </w:t>
            </w:r>
            <w:proofErr w:type="spellStart"/>
            <w:r w:rsidRPr="002006BB">
              <w:rPr>
                <w:bCs/>
                <w:lang w:val="uk-UA"/>
              </w:rPr>
              <w:t>профконсультаційні</w:t>
            </w:r>
            <w:proofErr w:type="spellEnd"/>
            <w:r w:rsidRPr="002006BB">
              <w:rPr>
                <w:bCs/>
                <w:lang w:val="uk-UA"/>
              </w:rPr>
              <w:t xml:space="preserve"> послуги;</w:t>
            </w:r>
          </w:p>
          <w:p w:rsidR="002006BB" w:rsidRPr="002006BB" w:rsidRDefault="002006BB" w:rsidP="002006BB">
            <w:pPr>
              <w:jc w:val="both"/>
              <w:rPr>
                <w:bCs/>
                <w:lang w:val="uk-UA"/>
              </w:rPr>
            </w:pPr>
            <w:r w:rsidRPr="002006BB">
              <w:rPr>
                <w:bCs/>
                <w:lang w:val="uk-UA"/>
              </w:rPr>
              <w:t xml:space="preserve">-196 осіб - проходили професійне навчання за направленням центру зайнятості за рахунок коштів Фонду </w:t>
            </w:r>
            <w:proofErr w:type="spellStart"/>
            <w:r w:rsidRPr="002006BB">
              <w:rPr>
                <w:bCs/>
                <w:lang w:val="uk-UA"/>
              </w:rPr>
              <w:t>загальноообов’язкового</w:t>
            </w:r>
            <w:proofErr w:type="spellEnd"/>
            <w:r w:rsidRPr="002006BB">
              <w:rPr>
                <w:bCs/>
                <w:lang w:val="uk-UA"/>
              </w:rPr>
              <w:t xml:space="preserve"> державного соціального страхування України на випадок безробіття;                                                                                                                                                                                                                                                                                                                                                                                                                                                                                                                                                                                                                </w:t>
            </w:r>
          </w:p>
          <w:p w:rsidR="002006BB" w:rsidRPr="002006BB" w:rsidRDefault="002006BB" w:rsidP="002006BB">
            <w:pPr>
              <w:jc w:val="both"/>
              <w:rPr>
                <w:bCs/>
                <w:color w:val="FF0000"/>
              </w:rPr>
            </w:pPr>
            <w:r w:rsidRPr="002006BB">
              <w:rPr>
                <w:bCs/>
                <w:lang w:val="uk-UA"/>
              </w:rPr>
              <w:t>- 376 осіб – були залучені до тимчасової зайнятості</w:t>
            </w:r>
          </w:p>
        </w:tc>
      </w:tr>
      <w:tr w:rsidR="002006BB" w:rsidRPr="002006BB" w:rsidTr="00661C66">
        <w:trPr>
          <w:trHeight w:val="2410"/>
        </w:trPr>
        <w:tc>
          <w:tcPr>
            <w:tcW w:w="308" w:type="dxa"/>
            <w:vMerge/>
            <w:shd w:val="clear" w:color="auto" w:fill="auto"/>
          </w:tcPr>
          <w:p w:rsidR="002006BB" w:rsidRPr="002006BB" w:rsidRDefault="002006BB" w:rsidP="002006BB">
            <w:pPr>
              <w:jc w:val="center"/>
              <w:rPr>
                <w:lang w:val="uk-UA"/>
              </w:rPr>
            </w:pPr>
          </w:p>
        </w:tc>
        <w:tc>
          <w:tcPr>
            <w:tcW w:w="1469" w:type="dxa"/>
            <w:vMerge/>
            <w:shd w:val="clear" w:color="auto" w:fill="auto"/>
          </w:tcPr>
          <w:p w:rsidR="002006BB" w:rsidRPr="002006BB" w:rsidRDefault="002006BB" w:rsidP="002006BB">
            <w:pPr>
              <w:jc w:val="center"/>
              <w:rPr>
                <w:lang w:val="uk-UA"/>
              </w:rPr>
            </w:pPr>
          </w:p>
        </w:tc>
        <w:tc>
          <w:tcPr>
            <w:tcW w:w="1934" w:type="dxa"/>
            <w:shd w:val="clear" w:color="auto" w:fill="auto"/>
          </w:tcPr>
          <w:p w:rsidR="002006BB" w:rsidRPr="002006BB" w:rsidRDefault="002006BB" w:rsidP="002006BB">
            <w:pPr>
              <w:rPr>
                <w:lang w:val="uk-UA"/>
              </w:rPr>
            </w:pPr>
            <w:r w:rsidRPr="002006BB">
              <w:rPr>
                <w:lang w:val="uk-UA" w:eastAsia="en-US"/>
              </w:rPr>
              <w:t>1.5.Проводення семінарів-тренінгів для молоді з питань її працевлаштування, продовження роботи Центру кар’єри для молоді</w:t>
            </w:r>
          </w:p>
        </w:tc>
        <w:tc>
          <w:tcPr>
            <w:tcW w:w="1049" w:type="dxa"/>
            <w:shd w:val="clear" w:color="auto" w:fill="auto"/>
          </w:tcPr>
          <w:p w:rsidR="002006BB" w:rsidRPr="002006BB" w:rsidRDefault="002006BB" w:rsidP="002006BB">
            <w:pPr>
              <w:jc w:val="center"/>
              <w:rPr>
                <w:lang w:val="uk-UA" w:eastAsia="en-US"/>
              </w:rPr>
            </w:pPr>
            <w:r w:rsidRPr="002006BB">
              <w:rPr>
                <w:lang w:val="uk-UA" w:eastAsia="en-US"/>
              </w:rPr>
              <w:t xml:space="preserve">    2016 –</w:t>
            </w:r>
          </w:p>
          <w:p w:rsidR="002006BB" w:rsidRPr="002006BB" w:rsidRDefault="002006BB" w:rsidP="002006BB">
            <w:pPr>
              <w:jc w:val="center"/>
            </w:pPr>
            <w:r w:rsidRPr="002006BB">
              <w:rPr>
                <w:lang w:val="uk-UA" w:eastAsia="en-US"/>
              </w:rPr>
              <w:t>2020</w:t>
            </w:r>
          </w:p>
        </w:tc>
        <w:tc>
          <w:tcPr>
            <w:tcW w:w="1366" w:type="dxa"/>
            <w:shd w:val="clear" w:color="auto" w:fill="auto"/>
          </w:tcPr>
          <w:p w:rsidR="002006BB" w:rsidRPr="002006BB" w:rsidRDefault="002006BB" w:rsidP="002006BB">
            <w:pPr>
              <w:jc w:val="center"/>
              <w:rPr>
                <w:lang w:val="uk-UA"/>
              </w:rPr>
            </w:pPr>
            <w:r w:rsidRPr="002006BB">
              <w:rPr>
                <w:lang w:val="uk-UA" w:eastAsia="en-US"/>
              </w:rPr>
              <w:t>УМПСД, молодіжні громадські організації (далі – МГО)</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049" w:type="dxa"/>
            <w:shd w:val="clear" w:color="auto" w:fill="auto"/>
          </w:tcPr>
          <w:p w:rsidR="002006BB" w:rsidRPr="002006BB" w:rsidRDefault="002006BB" w:rsidP="002006BB">
            <w:pPr>
              <w:jc w:val="center"/>
              <w:rPr>
                <w:lang w:val="uk-UA"/>
              </w:rPr>
            </w:pPr>
            <w:r w:rsidRPr="002006BB">
              <w:rPr>
                <w:lang w:val="uk-UA"/>
              </w:rPr>
              <w:t>-</w:t>
            </w:r>
          </w:p>
        </w:tc>
        <w:tc>
          <w:tcPr>
            <w:tcW w:w="5064" w:type="dxa"/>
            <w:shd w:val="clear" w:color="auto" w:fill="auto"/>
          </w:tcPr>
          <w:p w:rsidR="002006BB" w:rsidRPr="002006BB" w:rsidRDefault="002006BB" w:rsidP="002006BB">
            <w:pPr>
              <w:widowControl w:val="0"/>
              <w:jc w:val="both"/>
              <w:rPr>
                <w:color w:val="FF0000"/>
                <w:lang w:val="uk-UA"/>
              </w:rPr>
            </w:pPr>
            <w:r w:rsidRPr="002006BB">
              <w:rPr>
                <w:color w:val="FF0000"/>
                <w:lang w:val="uk-UA"/>
              </w:rPr>
              <w:t xml:space="preserve">        </w:t>
            </w:r>
            <w:r w:rsidRPr="002006BB">
              <w:rPr>
                <w:lang w:val="uk-UA"/>
              </w:rPr>
              <w:t>Продовжує роботу Центр кар’єри для молоді</w:t>
            </w:r>
            <w:r w:rsidRPr="002006BB">
              <w:rPr>
                <w:color w:val="FF0000"/>
                <w:lang w:val="uk-UA"/>
              </w:rPr>
              <w:t>.</w:t>
            </w:r>
          </w:p>
          <w:p w:rsidR="002006BB" w:rsidRPr="002006BB" w:rsidRDefault="002006BB" w:rsidP="002006BB">
            <w:pPr>
              <w:widowControl w:val="0"/>
              <w:jc w:val="both"/>
              <w:rPr>
                <w:bCs/>
                <w:lang w:val="uk-UA"/>
              </w:rPr>
            </w:pPr>
            <w:r w:rsidRPr="002006BB">
              <w:rPr>
                <w:color w:val="FF0000"/>
                <w:lang w:val="uk-UA"/>
              </w:rPr>
              <w:t xml:space="preserve">        </w:t>
            </w:r>
            <w:r w:rsidRPr="002006BB">
              <w:rPr>
                <w:bCs/>
                <w:lang w:val="uk-UA"/>
              </w:rPr>
              <w:t xml:space="preserve">За 12 місяців 2019 року спеціалістами </w:t>
            </w:r>
            <w:proofErr w:type="spellStart"/>
            <w:r w:rsidRPr="002006BB">
              <w:rPr>
                <w:bCs/>
                <w:lang w:val="uk-UA"/>
              </w:rPr>
              <w:t>Бахмутського</w:t>
            </w:r>
            <w:proofErr w:type="spellEnd"/>
            <w:r w:rsidRPr="002006BB">
              <w:rPr>
                <w:bCs/>
                <w:lang w:val="uk-UA"/>
              </w:rPr>
              <w:t xml:space="preserve"> міського центру зайнятості </w:t>
            </w:r>
            <w:r w:rsidRPr="002006BB">
              <w:rPr>
                <w:noProof/>
                <w:lang w:val="uk-UA"/>
              </w:rPr>
              <w:t>з метою набуття навичок ефективної самопрезентації  на сучасному ринку праці</w:t>
            </w:r>
            <w:r w:rsidRPr="002006BB">
              <w:rPr>
                <w:bCs/>
                <w:lang w:val="uk-UA"/>
              </w:rPr>
              <w:t xml:space="preserve"> проведено для безробітних осіб з числа молоді до 35 років:</w:t>
            </w:r>
          </w:p>
          <w:p w:rsidR="002006BB" w:rsidRPr="002006BB" w:rsidRDefault="002006BB" w:rsidP="002006BB">
            <w:pPr>
              <w:widowControl w:val="0"/>
              <w:numPr>
                <w:ilvl w:val="0"/>
                <w:numId w:val="7"/>
              </w:numPr>
              <w:jc w:val="both"/>
              <w:rPr>
                <w:bCs/>
                <w:color w:val="000000"/>
                <w:lang w:val="uk-UA"/>
              </w:rPr>
            </w:pPr>
            <w:r w:rsidRPr="002006BB">
              <w:rPr>
                <w:bCs/>
                <w:color w:val="000000"/>
                <w:lang w:val="uk-UA"/>
              </w:rPr>
              <w:t>5 тренінгів  за участю 36 осіб,</w:t>
            </w:r>
          </w:p>
          <w:p w:rsidR="002006BB" w:rsidRPr="002006BB" w:rsidRDefault="002006BB" w:rsidP="002006BB">
            <w:pPr>
              <w:widowControl w:val="0"/>
              <w:numPr>
                <w:ilvl w:val="0"/>
                <w:numId w:val="7"/>
              </w:numPr>
              <w:jc w:val="both"/>
              <w:rPr>
                <w:noProof/>
                <w:color w:val="000000"/>
                <w:lang w:val="uk-UA"/>
              </w:rPr>
            </w:pPr>
            <w:r w:rsidRPr="002006BB">
              <w:rPr>
                <w:bCs/>
                <w:color w:val="000000"/>
                <w:lang w:val="uk-UA"/>
              </w:rPr>
              <w:t>4 інформаційних семінарів  для молоді «Молодь на ринку праці» - за участю 62 осіб;</w:t>
            </w:r>
          </w:p>
          <w:p w:rsidR="002006BB" w:rsidRPr="002006BB" w:rsidRDefault="002006BB" w:rsidP="002006BB">
            <w:pPr>
              <w:widowControl w:val="0"/>
              <w:numPr>
                <w:ilvl w:val="0"/>
                <w:numId w:val="7"/>
              </w:numPr>
              <w:jc w:val="both"/>
              <w:rPr>
                <w:noProof/>
                <w:lang w:val="uk-UA"/>
              </w:rPr>
            </w:pPr>
            <w:r w:rsidRPr="002006BB">
              <w:rPr>
                <w:bCs/>
                <w:color w:val="000000"/>
                <w:lang w:val="uk-UA"/>
              </w:rPr>
              <w:t xml:space="preserve"> 4 </w:t>
            </w:r>
            <w:proofErr w:type="spellStart"/>
            <w:r w:rsidRPr="002006BB">
              <w:rPr>
                <w:bCs/>
                <w:color w:val="000000"/>
                <w:lang w:val="uk-UA"/>
              </w:rPr>
              <w:t>профконсультаційних</w:t>
            </w:r>
            <w:proofErr w:type="spellEnd"/>
            <w:r w:rsidRPr="002006BB">
              <w:rPr>
                <w:bCs/>
                <w:color w:val="000000"/>
                <w:lang w:val="uk-UA"/>
              </w:rPr>
              <w:t xml:space="preserve"> семінарів «Особливості зайнятості молоді»</w:t>
            </w:r>
            <w:r w:rsidRPr="002006BB">
              <w:rPr>
                <w:noProof/>
                <w:color w:val="000000"/>
                <w:lang w:val="uk-UA"/>
              </w:rPr>
              <w:t>, в яких брали участь 53 особи віком до 35 років</w:t>
            </w:r>
            <w:r w:rsidRPr="002006BB">
              <w:rPr>
                <w:noProof/>
                <w:lang w:val="uk-UA"/>
              </w:rPr>
              <w:t xml:space="preserve"> , що мешкають на  та теріторії Бахмута та Бахмутського району.   Семінари були проведені сумісно з  соціальними партнерами –спеціалістами  Бахмутського міського центру соціальних служб у справах дітей , сім</w:t>
            </w:r>
            <w:r w:rsidRPr="002006BB">
              <w:rPr>
                <w:noProof/>
              </w:rPr>
              <w:t>’ї та молоді</w:t>
            </w:r>
            <w:r w:rsidRPr="002006BB">
              <w:rPr>
                <w:noProof/>
                <w:lang w:val="uk-UA"/>
              </w:rPr>
              <w:t>.</w:t>
            </w:r>
          </w:p>
          <w:p w:rsidR="002006BB" w:rsidRPr="002006BB" w:rsidRDefault="002006BB" w:rsidP="002006BB">
            <w:pPr>
              <w:jc w:val="both"/>
              <w:rPr>
                <w:rFonts w:eastAsia="Batang"/>
                <w:noProof/>
                <w:color w:val="FF0000"/>
                <w:lang w:val="uk-UA"/>
              </w:rPr>
            </w:pPr>
            <w:r w:rsidRPr="002006BB">
              <w:rPr>
                <w:rFonts w:eastAsia="Batang"/>
                <w:noProof/>
                <w:lang w:val="uk-UA"/>
              </w:rPr>
              <w:t xml:space="preserve">        Також безробітна молодь брала участь в інших групових та масових заходах, які спрямовані на орієнтацію шукачів роботи на професії , що користуються попитом на ринку праці, а саме - семінари «Оволодій новою професією», «Презентація послуг з профнавчання», «Презентація навчального закладу», «Презентація професії» тощо.</w:t>
            </w:r>
          </w:p>
        </w:tc>
      </w:tr>
      <w:tr w:rsidR="002006BB" w:rsidRPr="002006BB" w:rsidTr="00661C66">
        <w:tc>
          <w:tcPr>
            <w:tcW w:w="308" w:type="dxa"/>
            <w:vMerge/>
            <w:shd w:val="clear" w:color="auto" w:fill="auto"/>
          </w:tcPr>
          <w:p w:rsidR="002006BB" w:rsidRPr="002006BB" w:rsidRDefault="002006BB" w:rsidP="002006BB">
            <w:pPr>
              <w:jc w:val="center"/>
              <w:rPr>
                <w:lang w:val="uk-UA"/>
              </w:rPr>
            </w:pPr>
          </w:p>
        </w:tc>
        <w:tc>
          <w:tcPr>
            <w:tcW w:w="1469" w:type="dxa"/>
            <w:vMerge/>
            <w:shd w:val="clear" w:color="auto" w:fill="auto"/>
          </w:tcPr>
          <w:p w:rsidR="002006BB" w:rsidRPr="002006BB" w:rsidRDefault="002006BB" w:rsidP="002006BB">
            <w:pPr>
              <w:jc w:val="center"/>
              <w:rPr>
                <w:lang w:val="uk-UA"/>
              </w:rPr>
            </w:pPr>
          </w:p>
        </w:tc>
        <w:tc>
          <w:tcPr>
            <w:tcW w:w="1934" w:type="dxa"/>
            <w:shd w:val="clear" w:color="auto" w:fill="auto"/>
          </w:tcPr>
          <w:p w:rsidR="002006BB" w:rsidRPr="002006BB" w:rsidRDefault="002006BB" w:rsidP="002006BB">
            <w:pPr>
              <w:rPr>
                <w:lang w:val="uk-UA"/>
              </w:rPr>
            </w:pPr>
            <w:r w:rsidRPr="002006BB">
              <w:rPr>
                <w:lang w:val="uk-UA" w:eastAsia="en-US"/>
              </w:rPr>
              <w:t xml:space="preserve">1.6.Проведення в вищих навчальних закладах </w:t>
            </w:r>
            <w:r w:rsidRPr="002006BB">
              <w:rPr>
                <w:lang w:val="en-US" w:eastAsia="en-US"/>
              </w:rPr>
              <w:t>I</w:t>
            </w:r>
            <w:r w:rsidRPr="002006BB">
              <w:rPr>
                <w:lang w:val="uk-UA" w:eastAsia="en-US"/>
              </w:rPr>
              <w:t>-</w:t>
            </w:r>
            <w:r w:rsidRPr="002006BB">
              <w:rPr>
                <w:lang w:val="en-US" w:eastAsia="en-US"/>
              </w:rPr>
              <w:t>IV</w:t>
            </w:r>
            <w:r w:rsidRPr="002006BB">
              <w:rPr>
                <w:lang w:val="uk-UA" w:eastAsia="en-US"/>
              </w:rPr>
              <w:t xml:space="preserve"> рівня акредитації, закладах професійно-технічної освіти Днів кар’єри, Днів відкритих дверей, тощо</w:t>
            </w:r>
          </w:p>
        </w:tc>
        <w:tc>
          <w:tcPr>
            <w:tcW w:w="1049" w:type="dxa"/>
            <w:shd w:val="clear" w:color="auto" w:fill="auto"/>
          </w:tcPr>
          <w:p w:rsidR="002006BB" w:rsidRPr="002006BB" w:rsidRDefault="002006BB" w:rsidP="002006BB">
            <w:pPr>
              <w:jc w:val="center"/>
              <w:rPr>
                <w:lang w:val="uk-UA" w:eastAsia="en-US"/>
              </w:rPr>
            </w:pPr>
            <w:r w:rsidRPr="002006BB">
              <w:rPr>
                <w:lang w:val="uk-UA" w:eastAsia="en-US"/>
              </w:rPr>
              <w:t xml:space="preserve">    2016 –</w:t>
            </w:r>
          </w:p>
          <w:p w:rsidR="002006BB" w:rsidRPr="002006BB" w:rsidRDefault="002006BB" w:rsidP="002006BB">
            <w:pPr>
              <w:jc w:val="center"/>
              <w:rPr>
                <w:lang w:val="uk-UA" w:eastAsia="en-US"/>
              </w:rPr>
            </w:pPr>
            <w:r w:rsidRPr="002006BB">
              <w:rPr>
                <w:lang w:val="uk-UA" w:eastAsia="en-US"/>
              </w:rPr>
              <w:t>2020</w:t>
            </w:r>
          </w:p>
          <w:p w:rsidR="002006BB" w:rsidRPr="002006BB" w:rsidRDefault="002006BB" w:rsidP="002006BB">
            <w:pPr>
              <w:jc w:val="center"/>
            </w:pPr>
            <w:r w:rsidRPr="002006BB">
              <w:rPr>
                <w:lang w:val="uk-UA" w:eastAsia="en-US"/>
              </w:rPr>
              <w:t>щороку</w:t>
            </w:r>
          </w:p>
        </w:tc>
        <w:tc>
          <w:tcPr>
            <w:tcW w:w="1366" w:type="dxa"/>
            <w:shd w:val="clear" w:color="auto" w:fill="auto"/>
          </w:tcPr>
          <w:p w:rsidR="002006BB" w:rsidRPr="002006BB" w:rsidRDefault="002006BB" w:rsidP="002006BB">
            <w:pPr>
              <w:jc w:val="center"/>
              <w:rPr>
                <w:lang w:val="uk-UA"/>
              </w:rPr>
            </w:pPr>
            <w:r w:rsidRPr="002006BB">
              <w:rPr>
                <w:lang w:val="uk-UA" w:eastAsia="en-US"/>
              </w:rPr>
              <w:t>Центр зайнятості, УМПСД, навчальні заклади міста</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049" w:type="dxa"/>
            <w:shd w:val="clear" w:color="auto" w:fill="auto"/>
          </w:tcPr>
          <w:p w:rsidR="002006BB" w:rsidRPr="002006BB" w:rsidRDefault="002006BB" w:rsidP="002006BB">
            <w:pPr>
              <w:jc w:val="center"/>
              <w:rPr>
                <w:lang w:val="uk-UA"/>
              </w:rPr>
            </w:pPr>
            <w:r w:rsidRPr="002006BB">
              <w:rPr>
                <w:lang w:val="uk-UA"/>
              </w:rPr>
              <w:t>-</w:t>
            </w:r>
          </w:p>
        </w:tc>
        <w:tc>
          <w:tcPr>
            <w:tcW w:w="5064" w:type="dxa"/>
            <w:shd w:val="clear" w:color="auto" w:fill="auto"/>
          </w:tcPr>
          <w:p w:rsidR="002006BB" w:rsidRPr="002006BB" w:rsidRDefault="002006BB" w:rsidP="002006BB">
            <w:pPr>
              <w:jc w:val="both"/>
              <w:rPr>
                <w:rFonts w:eastAsia="Batang"/>
                <w:lang w:val="uk-UA"/>
              </w:rPr>
            </w:pPr>
            <w:r w:rsidRPr="002006BB">
              <w:rPr>
                <w:rFonts w:eastAsia="Batang"/>
                <w:lang w:val="uk-UA"/>
              </w:rPr>
              <w:t xml:space="preserve">        Фахівцями Центру зайнятості у вищих навчальних закладах </w:t>
            </w:r>
            <w:r w:rsidRPr="002006BB">
              <w:rPr>
                <w:rFonts w:eastAsia="Batang"/>
                <w:color w:val="000000"/>
                <w:lang w:val="uk-UA" w:eastAsia="uk-UA"/>
              </w:rPr>
              <w:t>І-ІУ рівня акредитації, закладах професійно-технічної освіти,</w:t>
            </w:r>
            <w:r w:rsidRPr="002006BB">
              <w:rPr>
                <w:rFonts w:eastAsia="Batang"/>
                <w:lang w:val="uk-UA"/>
              </w:rPr>
              <w:t xml:space="preserve">  протягом  12 місяців 2019 року було проведено:</w:t>
            </w:r>
          </w:p>
          <w:p w:rsidR="002006BB" w:rsidRPr="002006BB" w:rsidRDefault="002006BB" w:rsidP="002006BB">
            <w:pPr>
              <w:numPr>
                <w:ilvl w:val="0"/>
                <w:numId w:val="15"/>
              </w:numPr>
              <w:contextualSpacing/>
              <w:rPr>
                <w:lang w:val="uk-UA"/>
              </w:rPr>
            </w:pPr>
            <w:r w:rsidRPr="002006BB">
              <w:rPr>
                <w:lang w:val="uk-UA"/>
              </w:rPr>
              <w:t xml:space="preserve">4 дня кар’єри за участю 278 учнів, 130 студентів ВУЗів та 84 учнів ПТНЗ </w:t>
            </w:r>
          </w:p>
          <w:p w:rsidR="002006BB" w:rsidRPr="002006BB" w:rsidRDefault="002006BB" w:rsidP="002006BB">
            <w:pPr>
              <w:numPr>
                <w:ilvl w:val="0"/>
                <w:numId w:val="15"/>
              </w:numPr>
              <w:contextualSpacing/>
              <w:rPr>
                <w:lang w:val="uk-UA"/>
              </w:rPr>
            </w:pPr>
            <w:r w:rsidRPr="002006BB">
              <w:rPr>
                <w:lang w:val="uk-UA"/>
              </w:rPr>
              <w:t xml:space="preserve"> презентації навчальних закладів («</w:t>
            </w:r>
            <w:proofErr w:type="spellStart"/>
            <w:r w:rsidRPr="002006BB">
              <w:rPr>
                <w:lang w:val="uk-UA"/>
              </w:rPr>
              <w:t>Бахмутський</w:t>
            </w:r>
            <w:proofErr w:type="spellEnd"/>
            <w:r w:rsidRPr="002006BB">
              <w:rPr>
                <w:lang w:val="uk-UA"/>
              </w:rPr>
              <w:t xml:space="preserve"> індустріальний технікум Донецького національно технічного університету»,  </w:t>
            </w:r>
            <w:proofErr w:type="spellStart"/>
            <w:r w:rsidRPr="002006BB">
              <w:rPr>
                <w:lang w:val="uk-UA"/>
              </w:rPr>
              <w:t>Бахмутський</w:t>
            </w:r>
            <w:proofErr w:type="spellEnd"/>
            <w:r w:rsidRPr="002006BB">
              <w:rPr>
                <w:lang w:val="uk-UA"/>
              </w:rPr>
              <w:t xml:space="preserve"> центр професійно- технічної освіти) для    127 учнів старших класів загальноосвітніх шкіл </w:t>
            </w:r>
            <w:proofErr w:type="spellStart"/>
            <w:r w:rsidRPr="002006BB">
              <w:rPr>
                <w:lang w:val="uk-UA"/>
              </w:rPr>
              <w:t>м.Бахмут</w:t>
            </w:r>
            <w:proofErr w:type="spellEnd"/>
            <w:r w:rsidRPr="002006BB">
              <w:rPr>
                <w:lang w:val="uk-UA"/>
              </w:rPr>
              <w:t>;</w:t>
            </w:r>
          </w:p>
          <w:p w:rsidR="002006BB" w:rsidRPr="002006BB" w:rsidRDefault="002006BB" w:rsidP="002006BB">
            <w:pPr>
              <w:numPr>
                <w:ilvl w:val="0"/>
                <w:numId w:val="9"/>
              </w:numPr>
              <w:jc w:val="both"/>
              <w:rPr>
                <w:rFonts w:eastAsia="Batang"/>
                <w:shd w:val="clear" w:color="auto" w:fill="FFFFFF"/>
                <w:lang w:val="uk-UA"/>
              </w:rPr>
            </w:pPr>
            <w:r w:rsidRPr="002006BB">
              <w:rPr>
                <w:rFonts w:eastAsia="Batang"/>
                <w:lang w:val="uk-UA"/>
              </w:rPr>
              <w:t xml:space="preserve"> ярмарок вакансій за участю 258 учнів старших класів загальноосвітніх шкіл </w:t>
            </w:r>
            <w:proofErr w:type="spellStart"/>
            <w:r w:rsidRPr="002006BB">
              <w:rPr>
                <w:rFonts w:eastAsia="Batang"/>
                <w:lang w:val="uk-UA"/>
              </w:rPr>
              <w:t>м.Бахмут</w:t>
            </w:r>
            <w:proofErr w:type="spellEnd"/>
            <w:r w:rsidRPr="002006BB">
              <w:rPr>
                <w:rFonts w:eastAsia="Batang"/>
                <w:lang w:val="uk-UA"/>
              </w:rPr>
              <w:t xml:space="preserve"> , </w:t>
            </w:r>
            <w:r w:rsidRPr="002006BB">
              <w:rPr>
                <w:rFonts w:eastAsia="Batang"/>
                <w:shd w:val="clear" w:color="auto" w:fill="FFFFFF"/>
                <w:lang w:val="uk-UA"/>
              </w:rPr>
              <w:t>52 студентів ВНЗ та 37 учнів ПТНЗ</w:t>
            </w:r>
            <w:r w:rsidRPr="002006BB">
              <w:rPr>
                <w:rFonts w:eastAsia="Batang"/>
                <w:lang w:val="uk-UA"/>
              </w:rPr>
              <w:t>.</w:t>
            </w:r>
          </w:p>
          <w:p w:rsidR="002006BB" w:rsidRPr="002006BB" w:rsidRDefault="002006BB" w:rsidP="002006BB">
            <w:pPr>
              <w:numPr>
                <w:ilvl w:val="0"/>
                <w:numId w:val="9"/>
              </w:numPr>
              <w:jc w:val="both"/>
              <w:rPr>
                <w:rFonts w:eastAsia="Batang"/>
                <w:shd w:val="clear" w:color="auto" w:fill="FFFFFF"/>
                <w:lang w:val="uk-UA"/>
              </w:rPr>
            </w:pPr>
            <w:r w:rsidRPr="002006BB">
              <w:rPr>
                <w:rFonts w:eastAsia="Batang"/>
                <w:lang w:val="uk-UA"/>
              </w:rPr>
              <w:t xml:space="preserve">день відкритих дверей навчального закладу Національний фармацевтичний університет, що проводився засобами </w:t>
            </w:r>
            <w:proofErr w:type="spellStart"/>
            <w:r w:rsidRPr="002006BB">
              <w:rPr>
                <w:rFonts w:eastAsia="Batang"/>
                <w:lang w:val="uk-UA"/>
              </w:rPr>
              <w:t>скайп</w:t>
            </w:r>
            <w:proofErr w:type="spellEnd"/>
            <w:r w:rsidRPr="002006BB">
              <w:rPr>
                <w:rFonts w:eastAsia="Batang"/>
                <w:lang w:val="uk-UA"/>
              </w:rPr>
              <w:t xml:space="preserve"> -зв'язку та  в якому взяло участь 63 старшокласника загальноосвітніх шкіл </w:t>
            </w:r>
            <w:proofErr w:type="spellStart"/>
            <w:r w:rsidRPr="002006BB">
              <w:rPr>
                <w:rFonts w:eastAsia="Batang"/>
                <w:lang w:val="uk-UA"/>
              </w:rPr>
              <w:t>м.Бахмут</w:t>
            </w:r>
            <w:proofErr w:type="spellEnd"/>
            <w:r w:rsidRPr="002006BB">
              <w:rPr>
                <w:rFonts w:eastAsia="Batang"/>
                <w:lang w:val="uk-UA"/>
              </w:rPr>
              <w:t>.</w:t>
            </w:r>
          </w:p>
        </w:tc>
      </w:tr>
      <w:tr w:rsidR="002006BB" w:rsidRPr="002006BB" w:rsidTr="00661C66">
        <w:tc>
          <w:tcPr>
            <w:tcW w:w="308" w:type="dxa"/>
            <w:vMerge/>
            <w:shd w:val="clear" w:color="auto" w:fill="auto"/>
          </w:tcPr>
          <w:p w:rsidR="002006BB" w:rsidRPr="002006BB" w:rsidRDefault="002006BB" w:rsidP="002006BB">
            <w:pPr>
              <w:jc w:val="center"/>
              <w:rPr>
                <w:lang w:val="uk-UA"/>
              </w:rPr>
            </w:pPr>
          </w:p>
        </w:tc>
        <w:tc>
          <w:tcPr>
            <w:tcW w:w="1469" w:type="dxa"/>
            <w:vMerge/>
            <w:shd w:val="clear" w:color="auto" w:fill="auto"/>
          </w:tcPr>
          <w:p w:rsidR="002006BB" w:rsidRPr="002006BB" w:rsidRDefault="002006BB" w:rsidP="002006BB">
            <w:pPr>
              <w:jc w:val="center"/>
              <w:rPr>
                <w:lang w:val="uk-UA"/>
              </w:rPr>
            </w:pPr>
          </w:p>
        </w:tc>
        <w:tc>
          <w:tcPr>
            <w:tcW w:w="1934" w:type="dxa"/>
            <w:shd w:val="clear" w:color="auto" w:fill="auto"/>
          </w:tcPr>
          <w:p w:rsidR="002006BB" w:rsidRPr="002006BB" w:rsidRDefault="002006BB" w:rsidP="002006BB">
            <w:pPr>
              <w:spacing w:line="256" w:lineRule="auto"/>
              <w:jc w:val="both"/>
              <w:rPr>
                <w:lang w:val="uk-UA" w:eastAsia="en-US"/>
              </w:rPr>
            </w:pPr>
            <w:r w:rsidRPr="002006BB">
              <w:rPr>
                <w:lang w:val="uk-UA" w:eastAsia="en-US"/>
              </w:rPr>
              <w:t xml:space="preserve">1.7.Організація діяльності волонтерських, трудових молодіжних загонів </w:t>
            </w:r>
          </w:p>
          <w:p w:rsidR="002006BB" w:rsidRPr="002006BB" w:rsidRDefault="002006BB" w:rsidP="002006BB">
            <w:pPr>
              <w:jc w:val="center"/>
              <w:rPr>
                <w:lang w:val="uk-UA"/>
              </w:rPr>
            </w:pPr>
          </w:p>
        </w:tc>
        <w:tc>
          <w:tcPr>
            <w:tcW w:w="1049" w:type="dxa"/>
            <w:shd w:val="clear" w:color="auto" w:fill="auto"/>
          </w:tcPr>
          <w:p w:rsidR="002006BB" w:rsidRPr="002006BB" w:rsidRDefault="002006BB" w:rsidP="002006BB">
            <w:pPr>
              <w:jc w:val="center"/>
              <w:rPr>
                <w:lang w:val="uk-UA" w:eastAsia="en-US"/>
              </w:rPr>
            </w:pPr>
            <w:r w:rsidRPr="002006BB">
              <w:rPr>
                <w:lang w:val="uk-UA" w:eastAsia="en-US"/>
              </w:rPr>
              <w:t xml:space="preserve">    2016 –</w:t>
            </w:r>
          </w:p>
          <w:p w:rsidR="002006BB" w:rsidRPr="002006BB" w:rsidRDefault="002006BB" w:rsidP="002006BB">
            <w:pPr>
              <w:jc w:val="center"/>
            </w:pPr>
            <w:r w:rsidRPr="002006BB">
              <w:rPr>
                <w:lang w:val="uk-UA" w:eastAsia="en-US"/>
              </w:rPr>
              <w:t>2020</w:t>
            </w:r>
          </w:p>
        </w:tc>
        <w:tc>
          <w:tcPr>
            <w:tcW w:w="1366" w:type="dxa"/>
            <w:shd w:val="clear" w:color="auto" w:fill="auto"/>
          </w:tcPr>
          <w:p w:rsidR="002006BB" w:rsidRPr="002006BB" w:rsidRDefault="002006BB" w:rsidP="002006BB">
            <w:pPr>
              <w:jc w:val="center"/>
              <w:rPr>
                <w:lang w:val="uk-UA"/>
              </w:rPr>
            </w:pPr>
            <w:r w:rsidRPr="002006BB">
              <w:rPr>
                <w:lang w:val="uk-UA" w:eastAsia="en-US"/>
              </w:rPr>
              <w:t>УМПСД, МГО</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049" w:type="dxa"/>
            <w:shd w:val="clear" w:color="auto" w:fill="auto"/>
          </w:tcPr>
          <w:p w:rsidR="002006BB" w:rsidRPr="002006BB" w:rsidRDefault="002006BB" w:rsidP="002006BB">
            <w:pPr>
              <w:jc w:val="center"/>
              <w:rPr>
                <w:lang w:val="uk-UA"/>
              </w:rPr>
            </w:pPr>
            <w:r w:rsidRPr="002006BB">
              <w:rPr>
                <w:lang w:val="uk-UA"/>
              </w:rPr>
              <w:t>-</w:t>
            </w:r>
          </w:p>
        </w:tc>
        <w:tc>
          <w:tcPr>
            <w:tcW w:w="5064" w:type="dxa"/>
            <w:shd w:val="clear" w:color="auto" w:fill="auto"/>
          </w:tcPr>
          <w:p w:rsidR="002006BB" w:rsidRPr="002006BB" w:rsidRDefault="002006BB" w:rsidP="002006BB">
            <w:pPr>
              <w:jc w:val="both"/>
              <w:rPr>
                <w:color w:val="FF0000"/>
              </w:rPr>
            </w:pPr>
            <w:r w:rsidRPr="002006BB">
              <w:rPr>
                <w:color w:val="FF0000"/>
                <w:lang w:val="uk-UA" w:eastAsia="en-US"/>
              </w:rPr>
              <w:t xml:space="preserve">       </w:t>
            </w:r>
            <w:r w:rsidRPr="002006BB">
              <w:rPr>
                <w:lang w:val="uk-UA" w:eastAsia="en-US"/>
              </w:rPr>
              <w:t xml:space="preserve">У 2019 році завдяки волонтерам МГО відбулась ХІV Всеукраїнська благодійна акція Всеукраїнського благодійного фонду «Серце до серця» - під гаслом «Дитяче серденько, живи!», головною метою є збір коштів на закупівлю кардіологічного медичного обладнання у дитячі лікарні, волонтерами МГО </w:t>
            </w:r>
            <w:proofErr w:type="spellStart"/>
            <w:r w:rsidRPr="002006BB">
              <w:rPr>
                <w:lang w:val="uk-UA" w:eastAsia="en-US"/>
              </w:rPr>
              <w:t>Бахмуту</w:t>
            </w:r>
            <w:proofErr w:type="spellEnd"/>
            <w:r w:rsidRPr="002006BB">
              <w:rPr>
                <w:lang w:val="uk-UA" w:eastAsia="en-US"/>
              </w:rPr>
              <w:t xml:space="preserve"> зібрано 4,7 тис. грн. Також на постійній основі в УМПСД діє благодійна акція «Милосердя без кордонів».</w:t>
            </w:r>
          </w:p>
        </w:tc>
      </w:tr>
      <w:tr w:rsidR="002006BB" w:rsidRPr="002006BB" w:rsidTr="00661C66">
        <w:tc>
          <w:tcPr>
            <w:tcW w:w="308" w:type="dxa"/>
            <w:vMerge/>
            <w:shd w:val="clear" w:color="auto" w:fill="auto"/>
          </w:tcPr>
          <w:p w:rsidR="002006BB" w:rsidRPr="002006BB" w:rsidRDefault="002006BB" w:rsidP="002006BB">
            <w:pPr>
              <w:jc w:val="center"/>
              <w:rPr>
                <w:lang w:val="uk-UA"/>
              </w:rPr>
            </w:pPr>
          </w:p>
        </w:tc>
        <w:tc>
          <w:tcPr>
            <w:tcW w:w="1469" w:type="dxa"/>
            <w:vMerge/>
            <w:shd w:val="clear" w:color="auto" w:fill="auto"/>
          </w:tcPr>
          <w:p w:rsidR="002006BB" w:rsidRPr="002006BB" w:rsidRDefault="002006BB" w:rsidP="002006BB">
            <w:pPr>
              <w:jc w:val="center"/>
              <w:rPr>
                <w:lang w:val="uk-UA"/>
              </w:rPr>
            </w:pPr>
          </w:p>
        </w:tc>
        <w:tc>
          <w:tcPr>
            <w:tcW w:w="1934" w:type="dxa"/>
            <w:shd w:val="clear" w:color="auto" w:fill="auto"/>
          </w:tcPr>
          <w:p w:rsidR="002006BB" w:rsidRPr="002006BB" w:rsidRDefault="002006BB" w:rsidP="002006BB">
            <w:pPr>
              <w:rPr>
                <w:lang w:val="uk-UA"/>
              </w:rPr>
            </w:pPr>
            <w:r w:rsidRPr="002006BB">
              <w:rPr>
                <w:lang w:val="uk-UA" w:eastAsia="en-US"/>
              </w:rPr>
              <w:t xml:space="preserve">1.8.Проведення перевірок на підприємствах міста по контролю за додержанням законодавства про працю неповнолітніх </w:t>
            </w:r>
          </w:p>
        </w:tc>
        <w:tc>
          <w:tcPr>
            <w:tcW w:w="1049" w:type="dxa"/>
            <w:shd w:val="clear" w:color="auto" w:fill="auto"/>
          </w:tcPr>
          <w:p w:rsidR="002006BB" w:rsidRPr="002006BB" w:rsidRDefault="002006BB" w:rsidP="002006BB">
            <w:pPr>
              <w:jc w:val="center"/>
              <w:rPr>
                <w:lang w:val="uk-UA" w:eastAsia="en-US"/>
              </w:rPr>
            </w:pPr>
            <w:r w:rsidRPr="002006BB">
              <w:rPr>
                <w:lang w:val="uk-UA" w:eastAsia="en-US"/>
              </w:rPr>
              <w:t xml:space="preserve">    2016 –</w:t>
            </w:r>
          </w:p>
          <w:p w:rsidR="002006BB" w:rsidRPr="002006BB" w:rsidRDefault="002006BB" w:rsidP="002006BB">
            <w:pPr>
              <w:jc w:val="center"/>
            </w:pPr>
            <w:r w:rsidRPr="002006BB">
              <w:rPr>
                <w:lang w:val="uk-UA" w:eastAsia="en-US"/>
              </w:rPr>
              <w:t>2020</w:t>
            </w:r>
          </w:p>
        </w:tc>
        <w:tc>
          <w:tcPr>
            <w:tcW w:w="1366" w:type="dxa"/>
            <w:shd w:val="clear" w:color="auto" w:fill="auto"/>
          </w:tcPr>
          <w:p w:rsidR="002006BB" w:rsidRPr="002006BB" w:rsidRDefault="002006BB" w:rsidP="002006BB">
            <w:pPr>
              <w:jc w:val="center"/>
              <w:rPr>
                <w:lang w:val="uk-UA"/>
              </w:rPr>
            </w:pPr>
            <w:r w:rsidRPr="002006BB">
              <w:rPr>
                <w:lang w:val="uk-UA" w:eastAsia="en-US"/>
              </w:rPr>
              <w:t>УМПСД</w:t>
            </w:r>
          </w:p>
        </w:tc>
        <w:tc>
          <w:tcPr>
            <w:tcW w:w="1519" w:type="dxa"/>
            <w:shd w:val="clear" w:color="auto" w:fill="auto"/>
          </w:tcPr>
          <w:p w:rsidR="002006BB" w:rsidRPr="002006BB" w:rsidRDefault="002006BB" w:rsidP="002006BB">
            <w:pPr>
              <w:jc w:val="center"/>
              <w:rPr>
                <w:color w:val="7030A0"/>
                <w:lang w:val="uk-UA"/>
              </w:rPr>
            </w:pPr>
            <w:r w:rsidRPr="002006BB">
              <w:rPr>
                <w:color w:val="7030A0"/>
                <w:lang w:val="uk-UA"/>
              </w:rPr>
              <w:t>-</w:t>
            </w:r>
          </w:p>
        </w:tc>
        <w:tc>
          <w:tcPr>
            <w:tcW w:w="1519" w:type="dxa"/>
            <w:shd w:val="clear" w:color="auto" w:fill="auto"/>
          </w:tcPr>
          <w:p w:rsidR="002006BB" w:rsidRPr="002006BB" w:rsidRDefault="002006BB" w:rsidP="002006BB">
            <w:pPr>
              <w:jc w:val="center"/>
              <w:rPr>
                <w:color w:val="7030A0"/>
                <w:lang w:val="uk-UA"/>
              </w:rPr>
            </w:pPr>
            <w:r w:rsidRPr="002006BB">
              <w:rPr>
                <w:color w:val="7030A0"/>
                <w:lang w:val="uk-UA"/>
              </w:rPr>
              <w:t>-</w:t>
            </w:r>
          </w:p>
        </w:tc>
        <w:tc>
          <w:tcPr>
            <w:tcW w:w="1049" w:type="dxa"/>
            <w:shd w:val="clear" w:color="auto" w:fill="auto"/>
          </w:tcPr>
          <w:p w:rsidR="002006BB" w:rsidRPr="002006BB" w:rsidRDefault="002006BB" w:rsidP="002006BB">
            <w:pPr>
              <w:jc w:val="center"/>
              <w:rPr>
                <w:color w:val="7030A0"/>
                <w:lang w:val="uk-UA"/>
              </w:rPr>
            </w:pPr>
            <w:r w:rsidRPr="002006BB">
              <w:rPr>
                <w:color w:val="7030A0"/>
                <w:lang w:val="uk-UA"/>
              </w:rPr>
              <w:t>-</w:t>
            </w:r>
          </w:p>
        </w:tc>
        <w:tc>
          <w:tcPr>
            <w:tcW w:w="5064" w:type="dxa"/>
            <w:shd w:val="clear" w:color="auto" w:fill="auto"/>
          </w:tcPr>
          <w:p w:rsidR="002006BB" w:rsidRPr="002006BB" w:rsidRDefault="002006BB" w:rsidP="002006BB">
            <w:pPr>
              <w:jc w:val="both"/>
              <w:rPr>
                <w:color w:val="7030A0"/>
                <w:lang w:val="uk-UA"/>
              </w:rPr>
            </w:pPr>
            <w:r w:rsidRPr="002006BB">
              <w:rPr>
                <w:color w:val="7030A0"/>
                <w:lang w:val="uk-UA"/>
              </w:rPr>
              <w:t xml:space="preserve">      </w:t>
            </w:r>
            <w:r w:rsidRPr="002006BB">
              <w:rPr>
                <w:lang w:val="uk-UA"/>
              </w:rPr>
              <w:t>Протягом 2019 року службою у справах дітей УМПСД проведено 12  рейдів-перевірок в недержавному секторі праці - вулична торгівля (ринки),  порушень не виявлено.</w:t>
            </w:r>
          </w:p>
        </w:tc>
      </w:tr>
      <w:tr w:rsidR="002006BB" w:rsidRPr="002006BB" w:rsidTr="00661C66">
        <w:tc>
          <w:tcPr>
            <w:tcW w:w="308" w:type="dxa"/>
            <w:vMerge/>
            <w:shd w:val="clear" w:color="auto" w:fill="auto"/>
          </w:tcPr>
          <w:p w:rsidR="002006BB" w:rsidRPr="002006BB" w:rsidRDefault="002006BB" w:rsidP="002006BB">
            <w:pPr>
              <w:jc w:val="center"/>
              <w:rPr>
                <w:lang w:val="uk-UA"/>
              </w:rPr>
            </w:pPr>
          </w:p>
        </w:tc>
        <w:tc>
          <w:tcPr>
            <w:tcW w:w="1469" w:type="dxa"/>
            <w:vMerge/>
            <w:shd w:val="clear" w:color="auto" w:fill="auto"/>
          </w:tcPr>
          <w:p w:rsidR="002006BB" w:rsidRPr="002006BB" w:rsidRDefault="002006BB" w:rsidP="002006BB">
            <w:pPr>
              <w:jc w:val="center"/>
              <w:rPr>
                <w:lang w:val="uk-UA"/>
              </w:rPr>
            </w:pPr>
          </w:p>
        </w:tc>
        <w:tc>
          <w:tcPr>
            <w:tcW w:w="1934" w:type="dxa"/>
            <w:shd w:val="clear" w:color="auto" w:fill="auto"/>
          </w:tcPr>
          <w:p w:rsidR="002006BB" w:rsidRPr="002006BB" w:rsidRDefault="002006BB" w:rsidP="002006BB">
            <w:pPr>
              <w:rPr>
                <w:lang w:val="uk-UA"/>
              </w:rPr>
            </w:pPr>
            <w:r w:rsidRPr="002006BB">
              <w:rPr>
                <w:lang w:val="uk-UA" w:eastAsia="en-US"/>
              </w:rPr>
              <w:t xml:space="preserve">1.9.Продовження роботи молодіжної ради при </w:t>
            </w:r>
            <w:proofErr w:type="spellStart"/>
            <w:r w:rsidRPr="002006BB">
              <w:rPr>
                <w:lang w:val="uk-UA" w:eastAsia="en-US"/>
              </w:rPr>
              <w:t>Бахмутській</w:t>
            </w:r>
            <w:proofErr w:type="spellEnd"/>
            <w:r w:rsidRPr="002006BB">
              <w:rPr>
                <w:lang w:val="uk-UA" w:eastAsia="en-US"/>
              </w:rPr>
              <w:t xml:space="preserve"> міській раді</w:t>
            </w:r>
          </w:p>
        </w:tc>
        <w:tc>
          <w:tcPr>
            <w:tcW w:w="1049" w:type="dxa"/>
            <w:shd w:val="clear" w:color="auto" w:fill="auto"/>
          </w:tcPr>
          <w:p w:rsidR="002006BB" w:rsidRPr="002006BB" w:rsidRDefault="002006BB" w:rsidP="002006BB">
            <w:pPr>
              <w:jc w:val="center"/>
              <w:rPr>
                <w:lang w:val="uk-UA" w:eastAsia="en-US"/>
              </w:rPr>
            </w:pPr>
            <w:r w:rsidRPr="002006BB">
              <w:rPr>
                <w:lang w:val="uk-UA" w:eastAsia="en-US"/>
              </w:rPr>
              <w:t xml:space="preserve">    2016 –</w:t>
            </w:r>
          </w:p>
          <w:p w:rsidR="002006BB" w:rsidRPr="002006BB" w:rsidRDefault="002006BB" w:rsidP="002006BB">
            <w:pPr>
              <w:jc w:val="center"/>
            </w:pPr>
            <w:r w:rsidRPr="002006BB">
              <w:rPr>
                <w:lang w:val="uk-UA" w:eastAsia="en-US"/>
              </w:rPr>
              <w:t>2020</w:t>
            </w:r>
          </w:p>
        </w:tc>
        <w:tc>
          <w:tcPr>
            <w:tcW w:w="1366" w:type="dxa"/>
            <w:shd w:val="clear" w:color="auto" w:fill="auto"/>
          </w:tcPr>
          <w:p w:rsidR="002006BB" w:rsidRPr="002006BB" w:rsidRDefault="002006BB" w:rsidP="002006BB">
            <w:pPr>
              <w:jc w:val="center"/>
              <w:rPr>
                <w:lang w:val="uk-UA"/>
              </w:rPr>
            </w:pPr>
            <w:r w:rsidRPr="002006BB">
              <w:rPr>
                <w:lang w:val="uk-UA" w:eastAsia="en-US"/>
              </w:rPr>
              <w:t>УМПСД</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049" w:type="dxa"/>
            <w:shd w:val="clear" w:color="auto" w:fill="auto"/>
          </w:tcPr>
          <w:p w:rsidR="002006BB" w:rsidRPr="002006BB" w:rsidRDefault="002006BB" w:rsidP="002006BB">
            <w:pPr>
              <w:jc w:val="center"/>
              <w:rPr>
                <w:lang w:val="uk-UA"/>
              </w:rPr>
            </w:pPr>
            <w:r w:rsidRPr="002006BB">
              <w:rPr>
                <w:lang w:val="uk-UA"/>
              </w:rPr>
              <w:t>-</w:t>
            </w:r>
          </w:p>
        </w:tc>
        <w:tc>
          <w:tcPr>
            <w:tcW w:w="5064" w:type="dxa"/>
            <w:shd w:val="clear" w:color="auto" w:fill="auto"/>
          </w:tcPr>
          <w:p w:rsidR="002006BB" w:rsidRPr="002006BB" w:rsidRDefault="002006BB" w:rsidP="002006BB">
            <w:pPr>
              <w:jc w:val="both"/>
              <w:rPr>
                <w:lang w:val="uk-UA"/>
              </w:rPr>
            </w:pPr>
            <w:r w:rsidRPr="002006BB">
              <w:rPr>
                <w:lang w:val="uk-UA"/>
              </w:rPr>
              <w:t xml:space="preserve">      Протягом 2019 року відбулось 3 засідання ради  з питань молодіжної політики, на яких розглянуто 9 питань, а саме:</w:t>
            </w:r>
          </w:p>
          <w:p w:rsidR="002006BB" w:rsidRPr="002006BB" w:rsidRDefault="002006BB" w:rsidP="002006BB">
            <w:pPr>
              <w:jc w:val="both"/>
              <w:rPr>
                <w:lang w:val="uk-UA"/>
              </w:rPr>
            </w:pPr>
            <w:r w:rsidRPr="002006BB">
              <w:rPr>
                <w:lang w:val="uk-UA"/>
              </w:rPr>
              <w:t>-  Про стан виконання Комплексної програми міської ради «Молодь. Сім’я. Діти» на 2016-2020 роки та визначення пріоритетних напрямів діяльності на 2019 рік.</w:t>
            </w:r>
          </w:p>
          <w:p w:rsidR="002006BB" w:rsidRPr="002006BB" w:rsidRDefault="002006BB" w:rsidP="002006BB">
            <w:pPr>
              <w:jc w:val="both"/>
              <w:rPr>
                <w:lang w:val="uk-UA"/>
              </w:rPr>
            </w:pPr>
            <w:r w:rsidRPr="002006BB">
              <w:rPr>
                <w:lang w:val="uk-UA"/>
              </w:rPr>
              <w:t xml:space="preserve">- Про  проблеми та перспективи організації активного дозвілля студентської та учнівської молоді на території </w:t>
            </w:r>
            <w:proofErr w:type="spellStart"/>
            <w:r w:rsidRPr="002006BB">
              <w:rPr>
                <w:lang w:val="uk-UA"/>
              </w:rPr>
              <w:t>м.Бахмута</w:t>
            </w:r>
            <w:proofErr w:type="spellEnd"/>
            <w:r w:rsidRPr="002006BB">
              <w:rPr>
                <w:lang w:val="uk-UA"/>
              </w:rPr>
              <w:t>.</w:t>
            </w:r>
          </w:p>
          <w:p w:rsidR="002006BB" w:rsidRPr="002006BB" w:rsidRDefault="002006BB" w:rsidP="002006BB">
            <w:pPr>
              <w:jc w:val="both"/>
              <w:rPr>
                <w:lang w:val="uk-UA"/>
              </w:rPr>
            </w:pPr>
            <w:r w:rsidRPr="002006BB">
              <w:rPr>
                <w:lang w:val="uk-UA"/>
              </w:rPr>
              <w:t>- Про роботу молодіжної громадської організації «Студентська молодь Бахмута» (Навчально-науковий професійно-педагогічний інститут УІПА).</w:t>
            </w:r>
          </w:p>
          <w:p w:rsidR="002006BB" w:rsidRPr="002006BB" w:rsidRDefault="002006BB" w:rsidP="002006BB">
            <w:pPr>
              <w:jc w:val="both"/>
              <w:rPr>
                <w:lang w:val="uk-UA"/>
              </w:rPr>
            </w:pPr>
            <w:r w:rsidRPr="002006BB">
              <w:rPr>
                <w:lang w:val="uk-UA"/>
              </w:rPr>
              <w:t>- Про проведення профорієнтаційної роботи з студентською молоддю з метою підвищення конкурентоспроможності молоді на ринку праці та попередження  безробіття в молодіжному середовищі.</w:t>
            </w:r>
          </w:p>
          <w:p w:rsidR="002006BB" w:rsidRPr="002006BB" w:rsidRDefault="002006BB" w:rsidP="002006BB">
            <w:pPr>
              <w:jc w:val="both"/>
              <w:rPr>
                <w:lang w:val="uk-UA"/>
              </w:rPr>
            </w:pPr>
            <w:r w:rsidRPr="002006BB">
              <w:rPr>
                <w:lang w:val="uk-UA"/>
              </w:rPr>
              <w:t xml:space="preserve"> - Про організацію профілактичної роботи спрямованої на запобігання поширенню негативних явищ у молодіжному середовищі та пропаганду здорового способу життя.</w:t>
            </w:r>
          </w:p>
          <w:p w:rsidR="002006BB" w:rsidRPr="002006BB" w:rsidRDefault="002006BB" w:rsidP="002006BB">
            <w:pPr>
              <w:jc w:val="both"/>
              <w:rPr>
                <w:lang w:val="uk-UA"/>
              </w:rPr>
            </w:pPr>
            <w:r w:rsidRPr="002006BB">
              <w:rPr>
                <w:lang w:val="uk-UA"/>
              </w:rPr>
              <w:t>- Про роботу молодіжної  громадської організації «</w:t>
            </w:r>
            <w:proofErr w:type="spellStart"/>
            <w:r w:rsidRPr="002006BB">
              <w:rPr>
                <w:lang w:val="uk-UA"/>
              </w:rPr>
              <w:t>Інтермузика</w:t>
            </w:r>
            <w:proofErr w:type="spellEnd"/>
            <w:r w:rsidRPr="002006BB">
              <w:rPr>
                <w:lang w:val="uk-UA"/>
              </w:rPr>
              <w:t>» (</w:t>
            </w:r>
            <w:proofErr w:type="spellStart"/>
            <w:r w:rsidRPr="002006BB">
              <w:rPr>
                <w:lang w:val="uk-UA"/>
              </w:rPr>
              <w:t>Бахмутський</w:t>
            </w:r>
            <w:proofErr w:type="spellEnd"/>
            <w:r w:rsidRPr="002006BB">
              <w:rPr>
                <w:lang w:val="uk-UA"/>
              </w:rPr>
              <w:t xml:space="preserve"> коледж мистецтв ім. </w:t>
            </w:r>
            <w:proofErr w:type="spellStart"/>
            <w:r w:rsidRPr="002006BB">
              <w:rPr>
                <w:lang w:val="uk-UA"/>
              </w:rPr>
              <w:t>І.Карабиця</w:t>
            </w:r>
            <w:proofErr w:type="spellEnd"/>
            <w:r w:rsidRPr="002006BB">
              <w:rPr>
                <w:lang w:val="uk-UA"/>
              </w:rPr>
              <w:t>).</w:t>
            </w:r>
          </w:p>
          <w:p w:rsidR="002006BB" w:rsidRPr="002006BB" w:rsidRDefault="002006BB" w:rsidP="002006BB">
            <w:pPr>
              <w:jc w:val="both"/>
              <w:rPr>
                <w:lang w:val="uk-UA"/>
              </w:rPr>
            </w:pPr>
            <w:r w:rsidRPr="002006BB">
              <w:rPr>
                <w:lang w:val="uk-UA"/>
              </w:rPr>
              <w:t xml:space="preserve">- Про роботу </w:t>
            </w:r>
            <w:proofErr w:type="spellStart"/>
            <w:r w:rsidRPr="002006BB">
              <w:rPr>
                <w:lang w:val="uk-UA"/>
              </w:rPr>
              <w:t>Бахмутського</w:t>
            </w:r>
            <w:proofErr w:type="spellEnd"/>
            <w:r w:rsidRPr="002006BB">
              <w:rPr>
                <w:lang w:val="uk-UA"/>
              </w:rPr>
              <w:t xml:space="preserve"> міського центру соціальних служб для сім’ї дітей та молоді щодо профілактики правопорушень серед учнівської та студентської молоді</w:t>
            </w:r>
          </w:p>
          <w:p w:rsidR="002006BB" w:rsidRPr="002006BB" w:rsidRDefault="002006BB" w:rsidP="002006BB">
            <w:pPr>
              <w:jc w:val="both"/>
              <w:rPr>
                <w:lang w:val="uk-UA"/>
              </w:rPr>
            </w:pPr>
            <w:r w:rsidRPr="002006BB">
              <w:rPr>
                <w:lang w:val="uk-UA"/>
              </w:rPr>
              <w:t xml:space="preserve">- Про проведення бібліотечних та музейних виховних годин, метою яких є розвиток духовної, морально-етичної культури молоді.   </w:t>
            </w:r>
          </w:p>
          <w:p w:rsidR="002006BB" w:rsidRPr="002006BB" w:rsidRDefault="002006BB" w:rsidP="002006BB">
            <w:pPr>
              <w:jc w:val="both"/>
              <w:rPr>
                <w:lang w:val="uk-UA"/>
              </w:rPr>
            </w:pPr>
            <w:r w:rsidRPr="002006BB">
              <w:rPr>
                <w:lang w:val="uk-UA"/>
              </w:rPr>
              <w:t>- Про роботу молодіжної громадської організації «Джерельце» (</w:t>
            </w:r>
            <w:proofErr w:type="spellStart"/>
            <w:r w:rsidRPr="002006BB">
              <w:rPr>
                <w:lang w:val="uk-UA"/>
              </w:rPr>
              <w:t>Бахмутський</w:t>
            </w:r>
            <w:proofErr w:type="spellEnd"/>
            <w:r w:rsidRPr="002006BB">
              <w:rPr>
                <w:lang w:val="uk-UA"/>
              </w:rPr>
              <w:t xml:space="preserve">  коледж транспортної інфраструктури).</w:t>
            </w:r>
          </w:p>
          <w:p w:rsidR="002006BB" w:rsidRPr="002006BB" w:rsidRDefault="002006BB" w:rsidP="002006BB">
            <w:pPr>
              <w:jc w:val="both"/>
              <w:rPr>
                <w:color w:val="FF0000"/>
                <w:lang w:val="uk-UA"/>
              </w:rPr>
            </w:pPr>
            <w:r w:rsidRPr="002006BB">
              <w:rPr>
                <w:lang w:val="uk-UA"/>
              </w:rPr>
              <w:t xml:space="preserve">       Рішенням Бахмутської міської ради від 25.09.2019                     № 6/133-2675 затверджено склад молодіжної ради при </w:t>
            </w:r>
            <w:proofErr w:type="spellStart"/>
            <w:r w:rsidRPr="002006BB">
              <w:rPr>
                <w:lang w:val="uk-UA"/>
              </w:rPr>
              <w:t>Бахмутській</w:t>
            </w:r>
            <w:proofErr w:type="spellEnd"/>
            <w:r w:rsidRPr="002006BB">
              <w:rPr>
                <w:lang w:val="uk-UA"/>
              </w:rPr>
              <w:t xml:space="preserve"> міській раді. У 2019 році проведено 4 засідання.</w:t>
            </w:r>
          </w:p>
        </w:tc>
      </w:tr>
      <w:tr w:rsidR="002006BB" w:rsidRPr="002006BB" w:rsidTr="00661C66">
        <w:tc>
          <w:tcPr>
            <w:tcW w:w="308" w:type="dxa"/>
            <w:vMerge w:val="restart"/>
            <w:shd w:val="clear" w:color="auto" w:fill="auto"/>
          </w:tcPr>
          <w:p w:rsidR="002006BB" w:rsidRPr="002006BB" w:rsidRDefault="002006BB" w:rsidP="002006BB">
            <w:pPr>
              <w:jc w:val="center"/>
              <w:rPr>
                <w:lang w:val="uk-UA"/>
              </w:rPr>
            </w:pPr>
            <w:r w:rsidRPr="002006BB">
              <w:rPr>
                <w:lang w:val="uk-UA"/>
              </w:rPr>
              <w:t>2.</w:t>
            </w:r>
          </w:p>
        </w:tc>
        <w:tc>
          <w:tcPr>
            <w:tcW w:w="1469" w:type="dxa"/>
            <w:vMerge w:val="restart"/>
            <w:tcBorders>
              <w:top w:val="single" w:sz="4" w:space="0" w:color="auto"/>
              <w:left w:val="single" w:sz="4" w:space="0" w:color="auto"/>
              <w:right w:val="single" w:sz="4" w:space="0" w:color="auto"/>
            </w:tcBorders>
          </w:tcPr>
          <w:p w:rsidR="002006BB" w:rsidRPr="002006BB" w:rsidRDefault="002006BB" w:rsidP="002006BB">
            <w:pPr>
              <w:spacing w:line="256" w:lineRule="auto"/>
              <w:jc w:val="both"/>
              <w:rPr>
                <w:lang w:val="uk-UA" w:eastAsia="en-US"/>
              </w:rPr>
            </w:pPr>
            <w:r w:rsidRPr="002006BB">
              <w:rPr>
                <w:lang w:val="uk-UA" w:eastAsia="en-US"/>
              </w:rPr>
              <w:t>Пропаганда та формування здорового способу життя, профілактика негативних явищ в дитячому та молодіжному середовищі</w:t>
            </w:r>
          </w:p>
        </w:tc>
        <w:tc>
          <w:tcPr>
            <w:tcW w:w="1934"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jc w:val="both"/>
              <w:rPr>
                <w:lang w:val="uk-UA" w:eastAsia="en-US"/>
              </w:rPr>
            </w:pPr>
            <w:r w:rsidRPr="002006BB">
              <w:rPr>
                <w:lang w:val="uk-UA" w:eastAsia="en-US"/>
              </w:rPr>
              <w:t>2.1.Забезпечення проведення щорічного медичного обстеження дітей шкільного віку та  студентської молоді</w:t>
            </w:r>
          </w:p>
        </w:tc>
        <w:tc>
          <w:tcPr>
            <w:tcW w:w="1049" w:type="dxa"/>
            <w:shd w:val="clear" w:color="auto" w:fill="auto"/>
          </w:tcPr>
          <w:p w:rsidR="002006BB" w:rsidRPr="002006BB" w:rsidRDefault="002006BB" w:rsidP="002006BB">
            <w:pPr>
              <w:jc w:val="center"/>
              <w:rPr>
                <w:lang w:val="uk-UA" w:eastAsia="en-US"/>
              </w:rPr>
            </w:pPr>
            <w:r w:rsidRPr="002006BB">
              <w:rPr>
                <w:lang w:val="uk-UA" w:eastAsia="en-US"/>
              </w:rPr>
              <w:t xml:space="preserve">    2016 –</w:t>
            </w:r>
          </w:p>
          <w:p w:rsidR="002006BB" w:rsidRPr="002006BB" w:rsidRDefault="002006BB" w:rsidP="002006BB">
            <w:pPr>
              <w:jc w:val="center"/>
              <w:rPr>
                <w:lang w:val="uk-UA" w:eastAsia="en-US"/>
              </w:rPr>
            </w:pPr>
            <w:r w:rsidRPr="002006BB">
              <w:rPr>
                <w:lang w:val="uk-UA" w:eastAsia="en-US"/>
              </w:rPr>
              <w:t>2020</w:t>
            </w:r>
          </w:p>
          <w:p w:rsidR="002006BB" w:rsidRPr="002006BB" w:rsidRDefault="002006BB" w:rsidP="002006BB">
            <w:pPr>
              <w:jc w:val="center"/>
              <w:rPr>
                <w:lang w:val="uk-UA"/>
              </w:rPr>
            </w:pPr>
            <w:r w:rsidRPr="002006BB">
              <w:rPr>
                <w:lang w:val="uk-UA" w:eastAsia="en-US"/>
              </w:rPr>
              <w:t>(один раз на рік)</w:t>
            </w:r>
          </w:p>
        </w:tc>
        <w:tc>
          <w:tcPr>
            <w:tcW w:w="1366" w:type="dxa"/>
            <w:shd w:val="clear" w:color="auto" w:fill="auto"/>
          </w:tcPr>
          <w:p w:rsidR="002006BB" w:rsidRPr="002006BB" w:rsidRDefault="002006BB" w:rsidP="002006BB">
            <w:pPr>
              <w:jc w:val="center"/>
              <w:rPr>
                <w:lang w:val="uk-UA" w:eastAsia="en-US"/>
              </w:rPr>
            </w:pPr>
            <w:r w:rsidRPr="002006BB">
              <w:rPr>
                <w:lang w:val="uk-UA" w:eastAsia="en-US"/>
              </w:rPr>
              <w:t xml:space="preserve">Управління охорони здоров’я Бахмутської міської ради (далі – Управління охорони </w:t>
            </w:r>
            <w:proofErr w:type="spellStart"/>
            <w:r w:rsidRPr="002006BB">
              <w:rPr>
                <w:lang w:val="uk-UA" w:eastAsia="en-US"/>
              </w:rPr>
              <w:t>здоров</w:t>
            </w:r>
            <w:proofErr w:type="spellEnd"/>
            <w:r w:rsidRPr="002006BB">
              <w:rPr>
                <w:lang w:val="uk-UA" w:eastAsia="en-US"/>
              </w:rPr>
              <w:br w:type="column"/>
              <w:t xml:space="preserve">’я),  Комунальне некомерційне підприємство «Центр первинної медичної допомоги </w:t>
            </w:r>
            <w:proofErr w:type="spellStart"/>
            <w:r w:rsidRPr="002006BB">
              <w:rPr>
                <w:lang w:val="uk-UA" w:eastAsia="en-US"/>
              </w:rPr>
              <w:t>м.Бахмута</w:t>
            </w:r>
            <w:proofErr w:type="spellEnd"/>
            <w:r w:rsidRPr="002006BB">
              <w:rPr>
                <w:lang w:val="uk-UA" w:eastAsia="en-US"/>
              </w:rPr>
              <w:t xml:space="preserve">» (далі КНП «ЦПМД </w:t>
            </w:r>
            <w:proofErr w:type="spellStart"/>
            <w:r w:rsidRPr="002006BB">
              <w:rPr>
                <w:lang w:val="uk-UA" w:eastAsia="en-US"/>
              </w:rPr>
              <w:t>м.Бахмута</w:t>
            </w:r>
            <w:proofErr w:type="spellEnd"/>
            <w:r w:rsidRPr="002006BB">
              <w:rPr>
                <w:lang w:val="uk-UA" w:eastAsia="en-US"/>
              </w:rPr>
              <w:t>»)</w:t>
            </w:r>
          </w:p>
          <w:p w:rsidR="002006BB" w:rsidRPr="002006BB" w:rsidRDefault="002006BB" w:rsidP="002006BB">
            <w:pPr>
              <w:jc w:val="center"/>
              <w:rPr>
                <w:lang w:val="uk-UA"/>
              </w:rPr>
            </w:pP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049" w:type="dxa"/>
            <w:shd w:val="clear" w:color="auto" w:fill="auto"/>
          </w:tcPr>
          <w:p w:rsidR="002006BB" w:rsidRPr="002006BB" w:rsidRDefault="002006BB" w:rsidP="002006BB">
            <w:pPr>
              <w:jc w:val="center"/>
              <w:rPr>
                <w:lang w:val="uk-UA"/>
              </w:rPr>
            </w:pPr>
            <w:r w:rsidRPr="002006BB">
              <w:rPr>
                <w:lang w:val="uk-UA"/>
              </w:rPr>
              <w:t>-</w:t>
            </w:r>
          </w:p>
        </w:tc>
        <w:tc>
          <w:tcPr>
            <w:tcW w:w="5064" w:type="dxa"/>
            <w:shd w:val="clear" w:color="auto" w:fill="auto"/>
          </w:tcPr>
          <w:p w:rsidR="002006BB" w:rsidRPr="002006BB" w:rsidRDefault="002006BB" w:rsidP="002006BB">
            <w:pPr>
              <w:jc w:val="both"/>
              <w:rPr>
                <w:color w:val="FF0000"/>
                <w:lang w:val="uk-UA" w:eastAsia="en-US"/>
              </w:rPr>
            </w:pPr>
            <w:r w:rsidRPr="002006BB">
              <w:rPr>
                <w:lang w:val="uk-UA" w:eastAsia="en-US"/>
              </w:rPr>
              <w:t xml:space="preserve">      В амбулаторіях КНП «ЦПМД м. Бахмута» проводиться щорічне медичне обстеження дітей шкільного віку та студентської молоді. У 2019 році підлягало медичному обстеженню дітей шкільного віку 7780 осіб та 1037 осіб студентської молоді, з них пройшли медичний огляд -7764(99,8%) дитини шкільного віку та 1033(99,6%) студентської молоді.</w:t>
            </w:r>
          </w:p>
        </w:tc>
      </w:tr>
      <w:tr w:rsidR="002006BB" w:rsidRPr="002006BB" w:rsidTr="00661C66">
        <w:tc>
          <w:tcPr>
            <w:tcW w:w="308" w:type="dxa"/>
            <w:vMerge/>
            <w:tcBorders>
              <w:right w:val="single" w:sz="4" w:space="0" w:color="auto"/>
            </w:tcBorders>
            <w:shd w:val="clear" w:color="auto" w:fill="auto"/>
          </w:tcPr>
          <w:p w:rsidR="002006BB" w:rsidRPr="002006BB" w:rsidRDefault="002006BB" w:rsidP="002006BB">
            <w:pPr>
              <w:jc w:val="center"/>
              <w:rPr>
                <w:lang w:val="uk-UA"/>
              </w:rPr>
            </w:pPr>
          </w:p>
        </w:tc>
        <w:tc>
          <w:tcPr>
            <w:tcW w:w="1469" w:type="dxa"/>
            <w:vMerge/>
            <w:tcBorders>
              <w:left w:val="single" w:sz="4" w:space="0" w:color="auto"/>
              <w:right w:val="single" w:sz="4" w:space="0" w:color="auto"/>
            </w:tcBorders>
            <w:shd w:val="clear" w:color="auto" w:fill="auto"/>
          </w:tcPr>
          <w:p w:rsidR="002006BB" w:rsidRPr="002006BB" w:rsidRDefault="002006BB" w:rsidP="002006BB">
            <w:pPr>
              <w:jc w:val="center"/>
              <w:rPr>
                <w:lang w:val="uk-UA"/>
              </w:rPr>
            </w:pPr>
          </w:p>
        </w:tc>
        <w:tc>
          <w:tcPr>
            <w:tcW w:w="1934" w:type="dxa"/>
            <w:tcBorders>
              <w:left w:val="single" w:sz="4" w:space="0" w:color="auto"/>
            </w:tcBorders>
            <w:shd w:val="clear" w:color="auto" w:fill="auto"/>
          </w:tcPr>
          <w:p w:rsidR="002006BB" w:rsidRPr="002006BB" w:rsidRDefault="002006BB" w:rsidP="002006BB">
            <w:pPr>
              <w:rPr>
                <w:lang w:val="uk-UA"/>
              </w:rPr>
            </w:pPr>
            <w:r w:rsidRPr="002006BB">
              <w:rPr>
                <w:lang w:val="uk-UA" w:eastAsia="en-US"/>
              </w:rPr>
              <w:t>2.2.Проведення конкурсів, програм, проектів молодіжних та дитячих громадських  організацій, що спрямовані на формування здорового способу життя</w:t>
            </w:r>
          </w:p>
        </w:tc>
        <w:tc>
          <w:tcPr>
            <w:tcW w:w="1049" w:type="dxa"/>
            <w:shd w:val="clear" w:color="auto" w:fill="auto"/>
          </w:tcPr>
          <w:p w:rsidR="002006BB" w:rsidRPr="002006BB" w:rsidRDefault="002006BB" w:rsidP="002006BB">
            <w:pPr>
              <w:jc w:val="center"/>
              <w:rPr>
                <w:lang w:val="uk-UA" w:eastAsia="en-US"/>
              </w:rPr>
            </w:pPr>
            <w:r w:rsidRPr="002006BB">
              <w:rPr>
                <w:lang w:val="uk-UA" w:eastAsia="en-US"/>
              </w:rPr>
              <w:t xml:space="preserve">    2016 –</w:t>
            </w:r>
          </w:p>
          <w:p w:rsidR="002006BB" w:rsidRPr="002006BB" w:rsidRDefault="002006BB" w:rsidP="002006BB">
            <w:pPr>
              <w:jc w:val="center"/>
              <w:rPr>
                <w:lang w:val="uk-UA" w:eastAsia="en-US"/>
              </w:rPr>
            </w:pPr>
            <w:r w:rsidRPr="002006BB">
              <w:rPr>
                <w:lang w:val="uk-UA" w:eastAsia="en-US"/>
              </w:rPr>
              <w:t>2020</w:t>
            </w:r>
          </w:p>
          <w:p w:rsidR="002006BB" w:rsidRPr="002006BB" w:rsidRDefault="002006BB" w:rsidP="002006BB">
            <w:pPr>
              <w:jc w:val="center"/>
              <w:rPr>
                <w:lang w:val="uk-UA"/>
              </w:rPr>
            </w:pPr>
            <w:r w:rsidRPr="002006BB">
              <w:rPr>
                <w:lang w:val="uk-UA" w:eastAsia="en-US"/>
              </w:rPr>
              <w:t>щороку</w:t>
            </w:r>
          </w:p>
        </w:tc>
        <w:tc>
          <w:tcPr>
            <w:tcW w:w="1366" w:type="dxa"/>
            <w:shd w:val="clear" w:color="auto" w:fill="auto"/>
          </w:tcPr>
          <w:p w:rsidR="002006BB" w:rsidRPr="002006BB" w:rsidRDefault="002006BB" w:rsidP="002006BB">
            <w:pPr>
              <w:jc w:val="center"/>
              <w:rPr>
                <w:lang w:val="uk-UA"/>
              </w:rPr>
            </w:pPr>
            <w:r w:rsidRPr="002006BB">
              <w:rPr>
                <w:lang w:val="uk-UA" w:eastAsia="en-US"/>
              </w:rPr>
              <w:t>УМПСД</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049" w:type="dxa"/>
            <w:shd w:val="clear" w:color="auto" w:fill="auto"/>
          </w:tcPr>
          <w:p w:rsidR="002006BB" w:rsidRPr="002006BB" w:rsidRDefault="002006BB" w:rsidP="002006BB">
            <w:pPr>
              <w:jc w:val="center"/>
              <w:rPr>
                <w:lang w:val="uk-UA"/>
              </w:rPr>
            </w:pPr>
            <w:r w:rsidRPr="002006BB">
              <w:rPr>
                <w:lang w:val="uk-UA"/>
              </w:rPr>
              <w:t>-</w:t>
            </w:r>
          </w:p>
        </w:tc>
        <w:tc>
          <w:tcPr>
            <w:tcW w:w="5064" w:type="dxa"/>
            <w:shd w:val="clear" w:color="auto" w:fill="auto"/>
          </w:tcPr>
          <w:p w:rsidR="002006BB" w:rsidRPr="002006BB" w:rsidRDefault="002006BB" w:rsidP="002006BB">
            <w:pPr>
              <w:jc w:val="both"/>
              <w:rPr>
                <w:color w:val="FF0000"/>
                <w:lang w:val="uk-UA"/>
              </w:rPr>
            </w:pPr>
            <w:r w:rsidRPr="002006BB">
              <w:rPr>
                <w:lang w:val="uk-UA"/>
              </w:rPr>
              <w:t xml:space="preserve">        Протягом 2019 року УМПСД проведено загальноміські заходи що  </w:t>
            </w:r>
            <w:r w:rsidRPr="002006BB">
              <w:rPr>
                <w:lang w:val="uk-UA" w:eastAsia="en-US"/>
              </w:rPr>
              <w:t xml:space="preserve">спрямовані на формування здорового способу життя. Серед них: молодіжна акція, присвячена до Дня закоханих «Безпечне кохання», спрямована на запобігання соціально-негативних </w:t>
            </w:r>
            <w:proofErr w:type="spellStart"/>
            <w:r w:rsidRPr="002006BB">
              <w:rPr>
                <w:lang w:val="uk-UA" w:eastAsia="en-US"/>
              </w:rPr>
              <w:t>хвороб</w:t>
            </w:r>
            <w:proofErr w:type="spellEnd"/>
            <w:r w:rsidRPr="002006BB">
              <w:rPr>
                <w:lang w:val="uk-UA" w:eastAsia="en-US"/>
              </w:rPr>
              <w:t>,  екологічна акція-моніторинг «За чисте довкілля», еко-марафон «Друге життя непотрібних речей – подвійна добра справа» та екологічний фестиваль «</w:t>
            </w:r>
            <w:r w:rsidRPr="002006BB">
              <w:rPr>
                <w:lang w:val="en-US" w:eastAsia="en-US"/>
              </w:rPr>
              <w:t>Green</w:t>
            </w:r>
            <w:r w:rsidRPr="002006BB">
              <w:rPr>
                <w:lang w:val="uk-UA" w:eastAsia="en-US"/>
              </w:rPr>
              <w:t xml:space="preserve"> </w:t>
            </w:r>
            <w:r w:rsidRPr="002006BB">
              <w:rPr>
                <w:lang w:val="en-US" w:eastAsia="en-US"/>
              </w:rPr>
              <w:t>Way</w:t>
            </w:r>
            <w:r w:rsidRPr="002006BB">
              <w:rPr>
                <w:lang w:val="uk-UA" w:eastAsia="en-US"/>
              </w:rPr>
              <w:t>» з метою виховання екологічної свідомості молоді. За даним напрямом постійно ведеться робота в навчальних закладах міста І-І</w:t>
            </w:r>
            <w:r w:rsidRPr="002006BB">
              <w:rPr>
                <w:lang w:val="en-US" w:eastAsia="en-US"/>
              </w:rPr>
              <w:t>V</w:t>
            </w:r>
            <w:r w:rsidRPr="002006BB">
              <w:rPr>
                <w:lang w:val="uk-UA" w:eastAsia="en-US"/>
              </w:rPr>
              <w:t xml:space="preserve"> рівня акредитації та закладі професійно-технічної освіти.</w:t>
            </w:r>
          </w:p>
        </w:tc>
      </w:tr>
      <w:tr w:rsidR="002006BB" w:rsidRPr="002006BB" w:rsidTr="00661C66">
        <w:tc>
          <w:tcPr>
            <w:tcW w:w="308" w:type="dxa"/>
            <w:vMerge/>
            <w:tcBorders>
              <w:right w:val="single" w:sz="4" w:space="0" w:color="auto"/>
            </w:tcBorders>
            <w:shd w:val="clear" w:color="auto" w:fill="auto"/>
          </w:tcPr>
          <w:p w:rsidR="002006BB" w:rsidRPr="002006BB" w:rsidRDefault="002006BB" w:rsidP="002006BB">
            <w:pPr>
              <w:jc w:val="center"/>
              <w:rPr>
                <w:lang w:val="uk-UA"/>
              </w:rPr>
            </w:pPr>
          </w:p>
        </w:tc>
        <w:tc>
          <w:tcPr>
            <w:tcW w:w="1469" w:type="dxa"/>
            <w:vMerge/>
            <w:tcBorders>
              <w:left w:val="single" w:sz="4" w:space="0" w:color="auto"/>
              <w:right w:val="single" w:sz="4" w:space="0" w:color="auto"/>
            </w:tcBorders>
            <w:shd w:val="clear" w:color="auto" w:fill="auto"/>
          </w:tcPr>
          <w:p w:rsidR="002006BB" w:rsidRPr="002006BB" w:rsidRDefault="002006BB" w:rsidP="002006BB">
            <w:pPr>
              <w:jc w:val="center"/>
              <w:rPr>
                <w:lang w:val="uk-UA"/>
              </w:rPr>
            </w:pPr>
          </w:p>
        </w:tc>
        <w:tc>
          <w:tcPr>
            <w:tcW w:w="1934" w:type="dxa"/>
            <w:tcBorders>
              <w:left w:val="single" w:sz="4" w:space="0" w:color="auto"/>
            </w:tcBorders>
            <w:shd w:val="clear" w:color="auto" w:fill="auto"/>
          </w:tcPr>
          <w:p w:rsidR="002006BB" w:rsidRPr="002006BB" w:rsidRDefault="002006BB" w:rsidP="002006BB">
            <w:pPr>
              <w:rPr>
                <w:lang w:val="uk-UA"/>
              </w:rPr>
            </w:pPr>
            <w:r w:rsidRPr="002006BB">
              <w:rPr>
                <w:lang w:val="uk-UA" w:eastAsia="en-US"/>
              </w:rPr>
              <w:t>2.3.Здійснення інформаційно-просвітницької роботи серед населення міста,  в вищих навчальних закладах, закладах професійно- технічної освіти щодо профілактики наркоманії, алкоголізму, поширення ВІЛ/СНІДу</w:t>
            </w:r>
          </w:p>
        </w:tc>
        <w:tc>
          <w:tcPr>
            <w:tcW w:w="1049" w:type="dxa"/>
            <w:shd w:val="clear" w:color="auto" w:fill="auto"/>
          </w:tcPr>
          <w:p w:rsidR="002006BB" w:rsidRPr="002006BB" w:rsidRDefault="002006BB" w:rsidP="002006BB">
            <w:pPr>
              <w:jc w:val="center"/>
              <w:rPr>
                <w:lang w:val="uk-UA" w:eastAsia="en-US"/>
              </w:rPr>
            </w:pPr>
            <w:r w:rsidRPr="002006BB">
              <w:rPr>
                <w:lang w:val="uk-UA" w:eastAsia="en-US"/>
              </w:rPr>
              <w:t xml:space="preserve">    2016 –</w:t>
            </w:r>
          </w:p>
          <w:p w:rsidR="002006BB" w:rsidRPr="002006BB" w:rsidRDefault="002006BB" w:rsidP="002006BB">
            <w:pPr>
              <w:jc w:val="center"/>
              <w:rPr>
                <w:lang w:val="uk-UA"/>
              </w:rPr>
            </w:pPr>
            <w:r w:rsidRPr="002006BB">
              <w:rPr>
                <w:lang w:val="uk-UA" w:eastAsia="en-US"/>
              </w:rPr>
              <w:t>2020</w:t>
            </w:r>
          </w:p>
        </w:tc>
        <w:tc>
          <w:tcPr>
            <w:tcW w:w="1366" w:type="dxa"/>
            <w:shd w:val="clear" w:color="auto" w:fill="auto"/>
          </w:tcPr>
          <w:p w:rsidR="002006BB" w:rsidRPr="002006BB" w:rsidRDefault="002006BB" w:rsidP="002006BB">
            <w:pPr>
              <w:jc w:val="center"/>
              <w:rPr>
                <w:lang w:val="uk-UA"/>
              </w:rPr>
            </w:pPr>
            <w:r w:rsidRPr="002006BB">
              <w:rPr>
                <w:lang w:val="uk-UA" w:eastAsia="en-US"/>
              </w:rPr>
              <w:t xml:space="preserve">УМПСД, Управління освіти, КНП «ЦПМД </w:t>
            </w:r>
            <w:proofErr w:type="spellStart"/>
            <w:r w:rsidRPr="002006BB">
              <w:rPr>
                <w:lang w:val="uk-UA" w:eastAsia="en-US"/>
              </w:rPr>
              <w:t>м.Бахмута</w:t>
            </w:r>
            <w:proofErr w:type="spellEnd"/>
            <w:r w:rsidRPr="002006BB">
              <w:rPr>
                <w:lang w:val="uk-UA" w:eastAsia="en-US"/>
              </w:rPr>
              <w:t xml:space="preserve">», </w:t>
            </w:r>
            <w:proofErr w:type="spellStart"/>
            <w:r w:rsidRPr="002006BB">
              <w:rPr>
                <w:lang w:val="uk-UA" w:eastAsia="en-US"/>
              </w:rPr>
              <w:t>Бахмутський</w:t>
            </w:r>
            <w:proofErr w:type="spellEnd"/>
            <w:r w:rsidRPr="002006BB">
              <w:rPr>
                <w:lang w:val="uk-UA" w:eastAsia="en-US"/>
              </w:rPr>
              <w:t xml:space="preserve">  міський центр соціальних служб для сім`ї, дітей та молоді (далі - БМЦСССДМ), МГО</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049" w:type="dxa"/>
            <w:shd w:val="clear" w:color="auto" w:fill="auto"/>
          </w:tcPr>
          <w:p w:rsidR="002006BB" w:rsidRPr="002006BB" w:rsidRDefault="002006BB" w:rsidP="002006BB">
            <w:pPr>
              <w:jc w:val="center"/>
              <w:rPr>
                <w:lang w:val="uk-UA"/>
              </w:rPr>
            </w:pPr>
            <w:r w:rsidRPr="002006BB">
              <w:rPr>
                <w:lang w:val="uk-UA"/>
              </w:rPr>
              <w:t>-</w:t>
            </w:r>
          </w:p>
        </w:tc>
        <w:tc>
          <w:tcPr>
            <w:tcW w:w="5064" w:type="dxa"/>
            <w:shd w:val="clear" w:color="auto" w:fill="auto"/>
          </w:tcPr>
          <w:p w:rsidR="002006BB" w:rsidRPr="002006BB" w:rsidRDefault="002006BB" w:rsidP="002006BB">
            <w:pPr>
              <w:jc w:val="both"/>
              <w:rPr>
                <w:lang w:val="uk-UA" w:eastAsia="en-US"/>
              </w:rPr>
            </w:pPr>
            <w:r w:rsidRPr="002006BB">
              <w:rPr>
                <w:lang w:val="uk-UA" w:eastAsia="en-US"/>
              </w:rPr>
              <w:t xml:space="preserve">         Протягом 2019 року</w:t>
            </w:r>
            <w:r w:rsidRPr="002006BB">
              <w:rPr>
                <w:lang w:val="uk-UA"/>
              </w:rPr>
              <w:t xml:space="preserve"> </w:t>
            </w:r>
            <w:r w:rsidRPr="002006BB">
              <w:rPr>
                <w:lang w:val="uk-UA" w:eastAsia="en-US"/>
              </w:rPr>
              <w:t>УМПСД спільно з Управлінням освіти, КНП «ЦПМСД», БМЦСССДМ, МГО Бахмутської міської ради, з метою профілактики наркоманії, алкоголізму, поширення ВІЛ/СНІДу серед населення міста,</w:t>
            </w:r>
            <w:r w:rsidRPr="002006BB">
              <w:rPr>
                <w:lang w:val="uk-UA"/>
              </w:rPr>
              <w:t xml:space="preserve"> </w:t>
            </w:r>
            <w:r w:rsidRPr="002006BB">
              <w:rPr>
                <w:lang w:val="uk-UA" w:eastAsia="en-US"/>
              </w:rPr>
              <w:t xml:space="preserve">проведена низка інформаційно-просвітницьких заходів серед дітей та молоді  в вищих навчальних закладах та закладі професійно - технічної освіти, розташованих на території м. </w:t>
            </w:r>
            <w:proofErr w:type="spellStart"/>
            <w:r w:rsidRPr="002006BB">
              <w:rPr>
                <w:lang w:val="uk-UA" w:eastAsia="en-US"/>
              </w:rPr>
              <w:t>Бахмут</w:t>
            </w:r>
            <w:proofErr w:type="spellEnd"/>
            <w:r w:rsidRPr="002006BB">
              <w:rPr>
                <w:lang w:val="uk-UA" w:eastAsia="en-US"/>
              </w:rPr>
              <w:t>:</w:t>
            </w:r>
          </w:p>
          <w:p w:rsidR="002006BB" w:rsidRPr="002006BB" w:rsidRDefault="002006BB" w:rsidP="002006BB">
            <w:pPr>
              <w:jc w:val="both"/>
              <w:rPr>
                <w:lang w:val="uk-UA" w:eastAsia="en-US"/>
              </w:rPr>
            </w:pPr>
            <w:r w:rsidRPr="002006BB">
              <w:rPr>
                <w:lang w:val="uk-UA" w:eastAsia="en-US"/>
              </w:rPr>
              <w:t xml:space="preserve">      У вересні під час проведення свята «День міста»  працювала локація «Платформа здоров’я».</w:t>
            </w:r>
          </w:p>
          <w:p w:rsidR="002006BB" w:rsidRPr="002006BB" w:rsidRDefault="002006BB" w:rsidP="002006BB">
            <w:pPr>
              <w:jc w:val="both"/>
              <w:rPr>
                <w:lang w:val="uk-UA" w:eastAsia="en-US"/>
              </w:rPr>
            </w:pPr>
            <w:r w:rsidRPr="002006BB">
              <w:rPr>
                <w:lang w:val="uk-UA" w:eastAsia="en-US"/>
              </w:rPr>
              <w:t xml:space="preserve">       В УПСЗН, Центрі зайнятості, Пенсійному фонді міста   розміщені плакати з профілактики ВІЛ та туберкульозу.</w:t>
            </w:r>
          </w:p>
          <w:p w:rsidR="002006BB" w:rsidRPr="002006BB" w:rsidRDefault="002006BB" w:rsidP="002006BB">
            <w:pPr>
              <w:jc w:val="both"/>
              <w:rPr>
                <w:lang w:val="uk-UA"/>
              </w:rPr>
            </w:pPr>
            <w:r w:rsidRPr="002006BB">
              <w:rPr>
                <w:lang w:val="uk-UA"/>
              </w:rPr>
              <w:t xml:space="preserve">      Всього за 2019 рік  в рамках роботи спеціалізованих служб «Соціальної профілактики», «Студентської соціальної служби», клубу «Молодь для молоді»  серед учнівської і студентської молоді та широких верств населення міської громади з питань безпечної життєдіяльності проведено 116 заходів, якими охоплено 1589 осіб.</w:t>
            </w:r>
          </w:p>
          <w:p w:rsidR="002006BB" w:rsidRPr="002006BB" w:rsidRDefault="002006BB" w:rsidP="002006BB">
            <w:pPr>
              <w:jc w:val="both"/>
              <w:rPr>
                <w:color w:val="FF0000"/>
                <w:lang w:val="uk-UA"/>
              </w:rPr>
            </w:pPr>
            <w:r w:rsidRPr="002006BB">
              <w:rPr>
                <w:lang w:val="uk-UA"/>
              </w:rPr>
              <w:t xml:space="preserve">       В травні 2019 року активною молоддю міста з ініціативи Студентської Ради міста за підтримки УМПСД проведено акцію "Молодь проти наркотиків".</w:t>
            </w:r>
          </w:p>
        </w:tc>
      </w:tr>
      <w:tr w:rsidR="002006BB" w:rsidRPr="002006BB" w:rsidTr="00661C66">
        <w:tc>
          <w:tcPr>
            <w:tcW w:w="308" w:type="dxa"/>
            <w:vMerge/>
            <w:tcBorders>
              <w:right w:val="single" w:sz="4" w:space="0" w:color="auto"/>
            </w:tcBorders>
            <w:shd w:val="clear" w:color="auto" w:fill="auto"/>
          </w:tcPr>
          <w:p w:rsidR="002006BB" w:rsidRPr="002006BB" w:rsidRDefault="002006BB" w:rsidP="002006BB">
            <w:pPr>
              <w:jc w:val="center"/>
              <w:rPr>
                <w:lang w:val="uk-UA"/>
              </w:rPr>
            </w:pPr>
          </w:p>
        </w:tc>
        <w:tc>
          <w:tcPr>
            <w:tcW w:w="1469" w:type="dxa"/>
            <w:vMerge/>
            <w:tcBorders>
              <w:left w:val="single" w:sz="4" w:space="0" w:color="auto"/>
              <w:right w:val="single" w:sz="4" w:space="0" w:color="auto"/>
            </w:tcBorders>
            <w:shd w:val="clear" w:color="auto" w:fill="auto"/>
          </w:tcPr>
          <w:p w:rsidR="002006BB" w:rsidRPr="002006BB" w:rsidRDefault="002006BB" w:rsidP="002006BB">
            <w:pPr>
              <w:jc w:val="center"/>
              <w:rPr>
                <w:lang w:val="uk-UA"/>
              </w:rPr>
            </w:pPr>
          </w:p>
        </w:tc>
        <w:tc>
          <w:tcPr>
            <w:tcW w:w="1934"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rPr>
                <w:lang w:val="uk-UA" w:eastAsia="en-US"/>
              </w:rPr>
            </w:pPr>
            <w:r w:rsidRPr="002006BB">
              <w:rPr>
                <w:lang w:val="uk-UA" w:eastAsia="en-US"/>
              </w:rPr>
              <w:t>2.4.Проведення лекцій-порад, виставок – порад, актуальних діалогів, інформаційних годин,  бесід, відео лекторіїв, «круглих столів» щодо формування здорового способу життя та профілактики негативних явищ в дитячому та молодіжному середовищі</w:t>
            </w:r>
          </w:p>
        </w:tc>
        <w:tc>
          <w:tcPr>
            <w:tcW w:w="1049" w:type="dxa"/>
            <w:shd w:val="clear" w:color="auto" w:fill="auto"/>
          </w:tcPr>
          <w:p w:rsidR="002006BB" w:rsidRPr="002006BB" w:rsidRDefault="002006BB" w:rsidP="002006BB">
            <w:pPr>
              <w:jc w:val="center"/>
              <w:rPr>
                <w:lang w:val="uk-UA" w:eastAsia="en-US"/>
              </w:rPr>
            </w:pPr>
            <w:r w:rsidRPr="002006BB">
              <w:rPr>
                <w:lang w:val="uk-UA" w:eastAsia="en-US"/>
              </w:rPr>
              <w:t xml:space="preserve">    2016 –</w:t>
            </w:r>
          </w:p>
          <w:p w:rsidR="002006BB" w:rsidRPr="002006BB" w:rsidRDefault="002006BB" w:rsidP="002006BB">
            <w:pPr>
              <w:jc w:val="center"/>
              <w:rPr>
                <w:lang w:val="uk-UA"/>
              </w:rPr>
            </w:pPr>
            <w:r w:rsidRPr="002006BB">
              <w:rPr>
                <w:lang w:val="uk-UA" w:eastAsia="en-US"/>
              </w:rPr>
              <w:t>2020</w:t>
            </w:r>
          </w:p>
        </w:tc>
        <w:tc>
          <w:tcPr>
            <w:tcW w:w="1366"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jc w:val="both"/>
              <w:rPr>
                <w:lang w:val="uk-UA" w:eastAsia="en-US"/>
              </w:rPr>
            </w:pPr>
            <w:r w:rsidRPr="002006BB">
              <w:rPr>
                <w:lang w:val="uk-UA" w:eastAsia="en-US"/>
              </w:rPr>
              <w:t xml:space="preserve">УМПСД, БМЦСССДМ, Управління освіти, Управління охорони здоров’я, </w:t>
            </w:r>
            <w:proofErr w:type="spellStart"/>
            <w:r w:rsidRPr="002006BB">
              <w:rPr>
                <w:lang w:val="uk-UA" w:eastAsia="en-US"/>
              </w:rPr>
              <w:t>Бахмутський</w:t>
            </w:r>
            <w:proofErr w:type="spellEnd"/>
            <w:r w:rsidRPr="002006BB">
              <w:rPr>
                <w:lang w:val="uk-UA" w:eastAsia="en-US"/>
              </w:rPr>
              <w:t xml:space="preserve">  міськрайонний  відділ філії Державної установи «Центр </w:t>
            </w:r>
            <w:proofErr w:type="spellStart"/>
            <w:r w:rsidRPr="002006BB">
              <w:rPr>
                <w:lang w:val="uk-UA" w:eastAsia="en-US"/>
              </w:rPr>
              <w:t>пробації</w:t>
            </w:r>
            <w:proofErr w:type="spellEnd"/>
            <w:r w:rsidRPr="002006BB">
              <w:rPr>
                <w:lang w:val="uk-UA" w:eastAsia="en-US"/>
              </w:rPr>
              <w:t>» в Донецькій області</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049" w:type="dxa"/>
            <w:shd w:val="clear" w:color="auto" w:fill="auto"/>
          </w:tcPr>
          <w:p w:rsidR="002006BB" w:rsidRPr="002006BB" w:rsidRDefault="002006BB" w:rsidP="002006BB">
            <w:pPr>
              <w:jc w:val="center"/>
              <w:rPr>
                <w:lang w:val="uk-UA"/>
              </w:rPr>
            </w:pPr>
            <w:r w:rsidRPr="002006BB">
              <w:rPr>
                <w:lang w:val="uk-UA"/>
              </w:rPr>
              <w:t>-</w:t>
            </w:r>
          </w:p>
        </w:tc>
        <w:tc>
          <w:tcPr>
            <w:tcW w:w="5064" w:type="dxa"/>
            <w:shd w:val="clear" w:color="auto" w:fill="auto"/>
          </w:tcPr>
          <w:p w:rsidR="002006BB" w:rsidRPr="002006BB" w:rsidRDefault="002006BB" w:rsidP="002006BB">
            <w:pPr>
              <w:jc w:val="both"/>
              <w:rPr>
                <w:lang w:val="uk-UA" w:eastAsia="en-US"/>
              </w:rPr>
            </w:pPr>
            <w:r w:rsidRPr="002006BB">
              <w:rPr>
                <w:lang w:val="uk-UA" w:eastAsia="en-US"/>
              </w:rPr>
              <w:t xml:space="preserve">За звітний період УМПСД спільно КНП «ЦПМД м. Бахмута»  на базі навчальних закладів проведено  «День профілактики та популяризації здорового способу життя»:  </w:t>
            </w:r>
          </w:p>
          <w:p w:rsidR="002006BB" w:rsidRPr="002006BB" w:rsidRDefault="002006BB" w:rsidP="002006BB">
            <w:pPr>
              <w:jc w:val="both"/>
              <w:rPr>
                <w:lang w:val="uk-UA" w:eastAsia="en-US"/>
              </w:rPr>
            </w:pPr>
            <w:r w:rsidRPr="002006BB">
              <w:rPr>
                <w:lang w:val="uk-UA" w:eastAsia="en-US"/>
              </w:rPr>
              <w:t>- лекцій – 11, слухачів – 487;</w:t>
            </w:r>
          </w:p>
          <w:p w:rsidR="002006BB" w:rsidRPr="002006BB" w:rsidRDefault="002006BB" w:rsidP="002006BB">
            <w:pPr>
              <w:jc w:val="both"/>
              <w:rPr>
                <w:lang w:val="uk-UA" w:eastAsia="en-US"/>
              </w:rPr>
            </w:pPr>
            <w:r w:rsidRPr="002006BB">
              <w:rPr>
                <w:lang w:val="uk-UA" w:eastAsia="en-US"/>
              </w:rPr>
              <w:t>- бесід 521, слухачів – 2651.</w:t>
            </w:r>
          </w:p>
          <w:p w:rsidR="002006BB" w:rsidRPr="002006BB" w:rsidRDefault="002006BB" w:rsidP="002006BB">
            <w:pPr>
              <w:jc w:val="both"/>
              <w:rPr>
                <w:lang w:val="uk-UA"/>
              </w:rPr>
            </w:pPr>
            <w:r w:rsidRPr="002006BB">
              <w:rPr>
                <w:lang w:val="uk-UA"/>
              </w:rPr>
              <w:t xml:space="preserve">У листопаді 2019 року серед учнівської молоді в закладах освіти м. Бахмута Управлінням освіти було оголошено проведення місячника превентивного виховання та здорового способу життя. У школах проведені заходи до Міжнародного дня людей з інвалідністю, Всесвітнього дня боротьби зі СНІДом, Міжнародного дня </w:t>
            </w:r>
            <w:proofErr w:type="spellStart"/>
            <w:r w:rsidRPr="002006BB">
              <w:rPr>
                <w:lang w:val="uk-UA"/>
              </w:rPr>
              <w:t>непаління</w:t>
            </w:r>
            <w:proofErr w:type="spellEnd"/>
            <w:r w:rsidRPr="002006BB">
              <w:rPr>
                <w:lang w:val="uk-UA"/>
              </w:rPr>
              <w:t xml:space="preserve">, проводились бесіди, ігри - тренінги, </w:t>
            </w:r>
            <w:proofErr w:type="spellStart"/>
            <w:r w:rsidRPr="002006BB">
              <w:rPr>
                <w:lang w:val="uk-UA"/>
              </w:rPr>
              <w:t>уроки</w:t>
            </w:r>
            <w:proofErr w:type="spellEnd"/>
            <w:r w:rsidRPr="002006BB">
              <w:rPr>
                <w:lang w:val="uk-UA"/>
              </w:rPr>
              <w:t xml:space="preserve"> - лекції, конкурси малюнків, анкетування учнів з проблемних питань, засідання методичних об’єднань класних керівників.</w:t>
            </w:r>
          </w:p>
          <w:p w:rsidR="002006BB" w:rsidRPr="002006BB" w:rsidRDefault="002006BB" w:rsidP="002006BB">
            <w:pPr>
              <w:jc w:val="both"/>
              <w:rPr>
                <w:lang w:val="uk-UA"/>
              </w:rPr>
            </w:pPr>
            <w:r w:rsidRPr="002006BB">
              <w:rPr>
                <w:lang w:val="uk-UA"/>
              </w:rPr>
              <w:t xml:space="preserve">         Оформлені інформаційні стенди профілактичної спрямованості (</w:t>
            </w:r>
            <w:proofErr w:type="spellStart"/>
            <w:r w:rsidRPr="002006BB">
              <w:rPr>
                <w:lang w:val="uk-UA"/>
              </w:rPr>
              <w:t>санбюлетні</w:t>
            </w:r>
            <w:proofErr w:type="spellEnd"/>
            <w:r w:rsidRPr="002006BB">
              <w:rPr>
                <w:lang w:val="uk-UA"/>
              </w:rPr>
              <w:t xml:space="preserve">) та класні куточки здоров’я. </w:t>
            </w:r>
          </w:p>
          <w:p w:rsidR="002006BB" w:rsidRPr="002006BB" w:rsidRDefault="002006BB" w:rsidP="002006BB">
            <w:pPr>
              <w:jc w:val="both"/>
              <w:rPr>
                <w:lang w:val="uk-UA"/>
              </w:rPr>
            </w:pPr>
            <w:r w:rsidRPr="002006BB">
              <w:rPr>
                <w:lang w:val="uk-UA"/>
              </w:rPr>
              <w:t xml:space="preserve">        У бібліотеках шкіл організовані тематичні книжкові виставки, проведені огляди правової літератури, новинок навчальної та методичної літератури.</w:t>
            </w:r>
          </w:p>
          <w:p w:rsidR="002006BB" w:rsidRPr="002006BB" w:rsidRDefault="002006BB" w:rsidP="002006BB">
            <w:pPr>
              <w:jc w:val="both"/>
              <w:rPr>
                <w:lang w:val="uk-UA"/>
              </w:rPr>
            </w:pPr>
            <w:r w:rsidRPr="002006BB">
              <w:rPr>
                <w:lang w:val="uk-UA"/>
              </w:rPr>
              <w:t xml:space="preserve">         У медпунктах розміщені санітарні </w:t>
            </w:r>
            <w:proofErr w:type="spellStart"/>
            <w:r w:rsidRPr="002006BB">
              <w:rPr>
                <w:lang w:val="uk-UA"/>
              </w:rPr>
              <w:t>бюлетні</w:t>
            </w:r>
            <w:proofErr w:type="spellEnd"/>
            <w:r w:rsidRPr="002006BB">
              <w:rPr>
                <w:lang w:val="uk-UA"/>
              </w:rPr>
              <w:t xml:space="preserve"> «</w:t>
            </w:r>
            <w:proofErr w:type="spellStart"/>
            <w:r w:rsidRPr="002006BB">
              <w:rPr>
                <w:lang w:val="uk-UA"/>
              </w:rPr>
              <w:t>Убережи</w:t>
            </w:r>
            <w:proofErr w:type="spellEnd"/>
            <w:r w:rsidRPr="002006BB">
              <w:rPr>
                <w:lang w:val="uk-UA"/>
              </w:rPr>
              <w:t xml:space="preserve"> своє життя - убезпеч його від СНІДу», також був проведений конкурс газет «За здоровий спосіб життя».</w:t>
            </w:r>
          </w:p>
          <w:p w:rsidR="002006BB" w:rsidRPr="002006BB" w:rsidRDefault="002006BB" w:rsidP="002006BB">
            <w:pPr>
              <w:jc w:val="both"/>
              <w:rPr>
                <w:lang w:val="uk-UA"/>
              </w:rPr>
            </w:pPr>
            <w:r w:rsidRPr="002006BB">
              <w:rPr>
                <w:lang w:val="uk-UA"/>
              </w:rPr>
              <w:t xml:space="preserve">       У межах місячника команди закладів загальної середньої освіти взяли участь у міській спортивно-розважальній програмі «Молодь за здоровий спосіб життя».</w:t>
            </w:r>
          </w:p>
          <w:p w:rsidR="002006BB" w:rsidRPr="002006BB" w:rsidRDefault="002006BB" w:rsidP="002006BB">
            <w:pPr>
              <w:jc w:val="both"/>
              <w:rPr>
                <w:lang w:val="uk-UA"/>
              </w:rPr>
            </w:pPr>
            <w:r w:rsidRPr="002006BB">
              <w:rPr>
                <w:lang w:val="uk-UA"/>
              </w:rPr>
              <w:t xml:space="preserve">      Для студентів вищих навчальних закладів І-IV рівня акредитації проведено 9 заходів до Дня солідарності із людьми, які живуть із ВІЛ/СНІДом та 1 захід для учнів </w:t>
            </w:r>
            <w:proofErr w:type="spellStart"/>
            <w:r w:rsidRPr="002006BB">
              <w:rPr>
                <w:lang w:val="uk-UA"/>
              </w:rPr>
              <w:t>Бахмутського</w:t>
            </w:r>
            <w:proofErr w:type="spellEnd"/>
            <w:r w:rsidRPr="002006BB">
              <w:rPr>
                <w:lang w:val="uk-UA"/>
              </w:rPr>
              <w:t xml:space="preserve"> центру професійно-технічної освіти.</w:t>
            </w:r>
          </w:p>
        </w:tc>
      </w:tr>
      <w:tr w:rsidR="002006BB" w:rsidRPr="002006BB" w:rsidTr="00661C66">
        <w:tc>
          <w:tcPr>
            <w:tcW w:w="308" w:type="dxa"/>
            <w:vMerge/>
            <w:tcBorders>
              <w:right w:val="single" w:sz="4" w:space="0" w:color="auto"/>
            </w:tcBorders>
            <w:shd w:val="clear" w:color="auto" w:fill="auto"/>
          </w:tcPr>
          <w:p w:rsidR="002006BB" w:rsidRPr="002006BB" w:rsidRDefault="002006BB" w:rsidP="002006BB">
            <w:pPr>
              <w:jc w:val="center"/>
              <w:rPr>
                <w:lang w:val="uk-UA"/>
              </w:rPr>
            </w:pPr>
          </w:p>
        </w:tc>
        <w:tc>
          <w:tcPr>
            <w:tcW w:w="1469" w:type="dxa"/>
            <w:vMerge/>
            <w:tcBorders>
              <w:left w:val="single" w:sz="4" w:space="0" w:color="auto"/>
              <w:right w:val="single" w:sz="4" w:space="0" w:color="auto"/>
            </w:tcBorders>
            <w:shd w:val="clear" w:color="auto" w:fill="auto"/>
          </w:tcPr>
          <w:p w:rsidR="002006BB" w:rsidRPr="002006BB" w:rsidRDefault="002006BB" w:rsidP="002006BB">
            <w:pPr>
              <w:jc w:val="center"/>
              <w:rPr>
                <w:lang w:val="uk-UA"/>
              </w:rPr>
            </w:pPr>
          </w:p>
        </w:tc>
        <w:tc>
          <w:tcPr>
            <w:tcW w:w="1934" w:type="dxa"/>
            <w:tcBorders>
              <w:left w:val="single" w:sz="4" w:space="0" w:color="auto"/>
            </w:tcBorders>
            <w:shd w:val="clear" w:color="auto" w:fill="auto"/>
          </w:tcPr>
          <w:p w:rsidR="002006BB" w:rsidRPr="002006BB" w:rsidRDefault="002006BB" w:rsidP="002006BB">
            <w:pPr>
              <w:rPr>
                <w:lang w:val="uk-UA"/>
              </w:rPr>
            </w:pPr>
            <w:r w:rsidRPr="002006BB">
              <w:rPr>
                <w:lang w:val="uk-UA" w:eastAsia="en-US"/>
              </w:rPr>
              <w:t>2.5.Організація проведення молодіжних акцій щодо профілактики негативних явищ та формування здорового способу життя</w:t>
            </w:r>
          </w:p>
        </w:tc>
        <w:tc>
          <w:tcPr>
            <w:tcW w:w="1049" w:type="dxa"/>
            <w:shd w:val="clear" w:color="auto" w:fill="auto"/>
          </w:tcPr>
          <w:p w:rsidR="002006BB" w:rsidRPr="002006BB" w:rsidRDefault="002006BB" w:rsidP="002006BB">
            <w:pPr>
              <w:jc w:val="center"/>
              <w:rPr>
                <w:lang w:val="uk-UA" w:eastAsia="en-US"/>
              </w:rPr>
            </w:pPr>
            <w:r w:rsidRPr="002006BB">
              <w:rPr>
                <w:lang w:val="uk-UA" w:eastAsia="en-US"/>
              </w:rPr>
              <w:t xml:space="preserve">    2016 –</w:t>
            </w:r>
          </w:p>
          <w:p w:rsidR="002006BB" w:rsidRPr="002006BB" w:rsidRDefault="002006BB" w:rsidP="002006BB">
            <w:pPr>
              <w:jc w:val="center"/>
              <w:rPr>
                <w:lang w:val="uk-UA"/>
              </w:rPr>
            </w:pPr>
            <w:r w:rsidRPr="002006BB">
              <w:rPr>
                <w:lang w:val="uk-UA" w:eastAsia="en-US"/>
              </w:rPr>
              <w:t>2020</w:t>
            </w:r>
          </w:p>
        </w:tc>
        <w:tc>
          <w:tcPr>
            <w:tcW w:w="1366" w:type="dxa"/>
            <w:shd w:val="clear" w:color="auto" w:fill="auto"/>
          </w:tcPr>
          <w:p w:rsidR="002006BB" w:rsidRPr="002006BB" w:rsidRDefault="002006BB" w:rsidP="002006BB">
            <w:pPr>
              <w:jc w:val="center"/>
              <w:rPr>
                <w:lang w:val="uk-UA"/>
              </w:rPr>
            </w:pPr>
            <w:r w:rsidRPr="002006BB">
              <w:rPr>
                <w:lang w:val="uk-UA" w:eastAsia="en-US"/>
              </w:rPr>
              <w:t>УМПСД</w:t>
            </w:r>
          </w:p>
        </w:tc>
        <w:tc>
          <w:tcPr>
            <w:tcW w:w="1519"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jc w:val="center"/>
              <w:rPr>
                <w:lang w:val="uk-UA" w:eastAsia="en-US"/>
              </w:rPr>
            </w:pPr>
            <w:r w:rsidRPr="002006BB">
              <w:rPr>
                <w:lang w:val="uk-UA" w:eastAsia="en-US"/>
              </w:rPr>
              <w:t>2,0  тис. грн.</w:t>
            </w:r>
          </w:p>
          <w:p w:rsidR="002006BB" w:rsidRPr="002006BB" w:rsidRDefault="002006BB" w:rsidP="002006BB">
            <w:pPr>
              <w:spacing w:line="256" w:lineRule="auto"/>
              <w:jc w:val="center"/>
              <w:rPr>
                <w:lang w:val="uk-UA" w:eastAsia="en-US"/>
              </w:rPr>
            </w:pPr>
            <w:r w:rsidRPr="002006BB">
              <w:rPr>
                <w:lang w:val="uk-UA" w:eastAsia="en-US"/>
              </w:rPr>
              <w:t>Міський бюджет</w:t>
            </w:r>
          </w:p>
        </w:tc>
        <w:tc>
          <w:tcPr>
            <w:tcW w:w="1519"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jc w:val="center"/>
              <w:rPr>
                <w:b/>
                <w:lang w:val="uk-UA" w:eastAsia="en-US"/>
              </w:rPr>
            </w:pPr>
            <w:r w:rsidRPr="002006BB">
              <w:rPr>
                <w:lang w:val="uk-UA" w:eastAsia="en-US"/>
              </w:rPr>
              <w:t>2,0  тис. грн.</w:t>
            </w:r>
          </w:p>
          <w:p w:rsidR="002006BB" w:rsidRPr="002006BB" w:rsidRDefault="002006BB" w:rsidP="002006BB">
            <w:pPr>
              <w:spacing w:line="256" w:lineRule="auto"/>
              <w:jc w:val="center"/>
              <w:rPr>
                <w:lang w:val="uk-UA" w:eastAsia="en-US"/>
              </w:rPr>
            </w:pPr>
            <w:r w:rsidRPr="002006BB">
              <w:rPr>
                <w:lang w:val="uk-UA" w:eastAsia="en-US"/>
              </w:rPr>
              <w:t>Міський бюджет</w:t>
            </w:r>
          </w:p>
          <w:p w:rsidR="002006BB" w:rsidRPr="002006BB" w:rsidRDefault="002006BB" w:rsidP="002006BB">
            <w:pPr>
              <w:spacing w:line="256" w:lineRule="auto"/>
              <w:jc w:val="center"/>
              <w:rPr>
                <w:lang w:val="uk-UA" w:eastAsia="en-US"/>
              </w:rPr>
            </w:pPr>
          </w:p>
          <w:p w:rsidR="002006BB" w:rsidRPr="002006BB" w:rsidRDefault="002006BB" w:rsidP="002006BB">
            <w:pPr>
              <w:spacing w:line="256" w:lineRule="auto"/>
              <w:jc w:val="center"/>
              <w:rPr>
                <w:lang w:eastAsia="en-US"/>
              </w:rPr>
            </w:pPr>
            <w:r w:rsidRPr="002006BB">
              <w:rPr>
                <w:lang w:val="uk-UA" w:eastAsia="en-US"/>
              </w:rPr>
              <w:t xml:space="preserve"> </w:t>
            </w:r>
          </w:p>
        </w:tc>
        <w:tc>
          <w:tcPr>
            <w:tcW w:w="1049" w:type="dxa"/>
            <w:shd w:val="clear" w:color="auto" w:fill="auto"/>
          </w:tcPr>
          <w:p w:rsidR="002006BB" w:rsidRPr="002006BB" w:rsidRDefault="002006BB" w:rsidP="002006BB">
            <w:pPr>
              <w:jc w:val="center"/>
              <w:rPr>
                <w:lang w:val="uk-UA"/>
              </w:rPr>
            </w:pPr>
            <w:r w:rsidRPr="002006BB">
              <w:rPr>
                <w:lang w:val="uk-UA"/>
              </w:rPr>
              <w:t>100 %</w:t>
            </w:r>
          </w:p>
        </w:tc>
        <w:tc>
          <w:tcPr>
            <w:tcW w:w="5064" w:type="dxa"/>
            <w:shd w:val="clear" w:color="auto" w:fill="auto"/>
          </w:tcPr>
          <w:p w:rsidR="002006BB" w:rsidRPr="002006BB" w:rsidRDefault="002006BB" w:rsidP="002006BB">
            <w:pPr>
              <w:jc w:val="both"/>
              <w:rPr>
                <w:lang w:val="uk-UA"/>
              </w:rPr>
            </w:pPr>
            <w:r w:rsidRPr="002006BB">
              <w:rPr>
                <w:lang w:val="uk-UA"/>
              </w:rPr>
              <w:t xml:space="preserve">       Молодіжна акція, присвячена до Дня закоханих «Безпечне кохання», спрямована на запобігання соціально-негативних </w:t>
            </w:r>
            <w:proofErr w:type="spellStart"/>
            <w:r w:rsidRPr="002006BB">
              <w:rPr>
                <w:lang w:val="uk-UA"/>
              </w:rPr>
              <w:t>хвороб</w:t>
            </w:r>
            <w:proofErr w:type="spellEnd"/>
            <w:r w:rsidRPr="002006BB">
              <w:rPr>
                <w:lang w:val="uk-UA"/>
              </w:rPr>
              <w:t xml:space="preserve">, молодіжний </w:t>
            </w:r>
            <w:proofErr w:type="spellStart"/>
            <w:r w:rsidRPr="002006BB">
              <w:rPr>
                <w:lang w:val="uk-UA"/>
              </w:rPr>
              <w:t>флешмоб</w:t>
            </w:r>
            <w:proofErr w:type="spellEnd"/>
            <w:r w:rsidRPr="002006BB">
              <w:rPr>
                <w:lang w:val="uk-UA"/>
              </w:rPr>
              <w:t xml:space="preserve"> «Молодь </w:t>
            </w:r>
            <w:proofErr w:type="spellStart"/>
            <w:r w:rsidRPr="002006BB">
              <w:rPr>
                <w:lang w:val="uk-UA"/>
              </w:rPr>
              <w:t>Бахмуту</w:t>
            </w:r>
            <w:proofErr w:type="spellEnd"/>
            <w:r w:rsidRPr="002006BB">
              <w:rPr>
                <w:lang w:val="uk-UA"/>
              </w:rPr>
              <w:t xml:space="preserve"> – за життя без СНІДу».</w:t>
            </w:r>
          </w:p>
        </w:tc>
      </w:tr>
      <w:tr w:rsidR="002006BB" w:rsidRPr="002006BB" w:rsidTr="00661C66">
        <w:tc>
          <w:tcPr>
            <w:tcW w:w="308" w:type="dxa"/>
            <w:vMerge/>
            <w:tcBorders>
              <w:right w:val="single" w:sz="4" w:space="0" w:color="auto"/>
            </w:tcBorders>
            <w:shd w:val="clear" w:color="auto" w:fill="auto"/>
          </w:tcPr>
          <w:p w:rsidR="002006BB" w:rsidRPr="002006BB" w:rsidRDefault="002006BB" w:rsidP="002006BB">
            <w:pPr>
              <w:jc w:val="center"/>
              <w:rPr>
                <w:lang w:val="uk-UA"/>
              </w:rPr>
            </w:pPr>
          </w:p>
        </w:tc>
        <w:tc>
          <w:tcPr>
            <w:tcW w:w="1469" w:type="dxa"/>
            <w:vMerge/>
            <w:tcBorders>
              <w:left w:val="single" w:sz="4" w:space="0" w:color="auto"/>
              <w:right w:val="single" w:sz="4" w:space="0" w:color="auto"/>
            </w:tcBorders>
            <w:shd w:val="clear" w:color="auto" w:fill="auto"/>
          </w:tcPr>
          <w:p w:rsidR="002006BB" w:rsidRPr="002006BB" w:rsidRDefault="002006BB" w:rsidP="002006BB">
            <w:pPr>
              <w:jc w:val="center"/>
              <w:rPr>
                <w:lang w:val="uk-UA"/>
              </w:rPr>
            </w:pPr>
          </w:p>
        </w:tc>
        <w:tc>
          <w:tcPr>
            <w:tcW w:w="1934" w:type="dxa"/>
            <w:tcBorders>
              <w:left w:val="single" w:sz="4" w:space="0" w:color="auto"/>
            </w:tcBorders>
            <w:shd w:val="clear" w:color="auto" w:fill="auto"/>
          </w:tcPr>
          <w:p w:rsidR="002006BB" w:rsidRPr="002006BB" w:rsidRDefault="002006BB" w:rsidP="002006BB">
            <w:pPr>
              <w:rPr>
                <w:lang w:val="uk-UA"/>
              </w:rPr>
            </w:pPr>
            <w:r w:rsidRPr="002006BB">
              <w:rPr>
                <w:lang w:val="uk-UA" w:eastAsia="en-US"/>
              </w:rPr>
              <w:t>2.6. Проведення  перевірок вищих навчальних закладів І-І</w:t>
            </w:r>
            <w:r w:rsidRPr="002006BB">
              <w:rPr>
                <w:lang w:val="en-US" w:eastAsia="en-US"/>
              </w:rPr>
              <w:t>V</w:t>
            </w:r>
            <w:r w:rsidRPr="002006BB">
              <w:rPr>
                <w:lang w:val="uk-UA" w:eastAsia="en-US"/>
              </w:rPr>
              <w:t xml:space="preserve"> рівня акредитації  та закладів професійно-технічної освіти щодо виховання здорового способу життя серед студентської молоді, запобігання вживанню алкоголю, наркотичних і психотропних речовин, тютюну</w:t>
            </w:r>
          </w:p>
        </w:tc>
        <w:tc>
          <w:tcPr>
            <w:tcW w:w="1049" w:type="dxa"/>
            <w:shd w:val="clear" w:color="auto" w:fill="auto"/>
          </w:tcPr>
          <w:p w:rsidR="002006BB" w:rsidRPr="002006BB" w:rsidRDefault="002006BB" w:rsidP="002006BB">
            <w:pPr>
              <w:jc w:val="center"/>
              <w:rPr>
                <w:lang w:val="uk-UA" w:eastAsia="en-US"/>
              </w:rPr>
            </w:pPr>
            <w:r w:rsidRPr="002006BB">
              <w:rPr>
                <w:lang w:val="uk-UA" w:eastAsia="en-US"/>
              </w:rPr>
              <w:t xml:space="preserve">    2016 –</w:t>
            </w:r>
          </w:p>
          <w:p w:rsidR="002006BB" w:rsidRPr="002006BB" w:rsidRDefault="002006BB" w:rsidP="002006BB">
            <w:pPr>
              <w:jc w:val="center"/>
              <w:rPr>
                <w:lang w:val="uk-UA"/>
              </w:rPr>
            </w:pPr>
            <w:r w:rsidRPr="002006BB">
              <w:rPr>
                <w:lang w:val="uk-UA" w:eastAsia="en-US"/>
              </w:rPr>
              <w:t>2020</w:t>
            </w:r>
          </w:p>
        </w:tc>
        <w:tc>
          <w:tcPr>
            <w:tcW w:w="1366"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jc w:val="center"/>
              <w:rPr>
                <w:lang w:val="uk-UA" w:eastAsia="en-US"/>
              </w:rPr>
            </w:pPr>
            <w:r w:rsidRPr="002006BB">
              <w:rPr>
                <w:lang w:val="uk-UA" w:eastAsia="en-US"/>
              </w:rPr>
              <w:t>УМПСД</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049" w:type="dxa"/>
            <w:shd w:val="clear" w:color="auto" w:fill="auto"/>
          </w:tcPr>
          <w:p w:rsidR="002006BB" w:rsidRPr="002006BB" w:rsidRDefault="002006BB" w:rsidP="002006BB">
            <w:pPr>
              <w:jc w:val="center"/>
              <w:rPr>
                <w:lang w:val="uk-UA"/>
              </w:rPr>
            </w:pPr>
            <w:r w:rsidRPr="002006BB">
              <w:rPr>
                <w:lang w:val="uk-UA"/>
              </w:rPr>
              <w:t>-</w:t>
            </w:r>
          </w:p>
        </w:tc>
        <w:tc>
          <w:tcPr>
            <w:tcW w:w="5064" w:type="dxa"/>
            <w:shd w:val="clear" w:color="auto" w:fill="auto"/>
          </w:tcPr>
          <w:p w:rsidR="002006BB" w:rsidRPr="002006BB" w:rsidRDefault="002006BB" w:rsidP="002006BB">
            <w:pPr>
              <w:jc w:val="both"/>
              <w:rPr>
                <w:color w:val="7030A0"/>
                <w:lang w:val="uk-UA" w:eastAsia="en-US"/>
              </w:rPr>
            </w:pPr>
            <w:r w:rsidRPr="002006BB">
              <w:rPr>
                <w:lang w:val="uk-UA" w:eastAsia="en-US"/>
              </w:rPr>
              <w:t xml:space="preserve">        У 2019 році проведено 9 перевірок в вищих навчальних закладах І-</w:t>
            </w:r>
            <w:r w:rsidRPr="002006BB">
              <w:rPr>
                <w:lang w:val="en-US" w:eastAsia="en-US"/>
              </w:rPr>
              <w:t>IV</w:t>
            </w:r>
            <w:r w:rsidRPr="002006BB">
              <w:rPr>
                <w:lang w:val="uk-UA" w:eastAsia="en-US"/>
              </w:rPr>
              <w:t xml:space="preserve"> рівня акредитації та 1 закладі професійно-технічної освіти. Під час проведення перевірок службою у справах дітей грубих порушень виявлено не було, надано рекомендації адміністрації учбових закладів щодо активізації роботи з батьками, яка спрямована на профілактику негативних явищ у підлітковому середовищі. Довідки перевірок навчальних закладів розглянуто на засіданні Ради служби у справах дітей Управління молодіжної політики та у справах дітей Бахмутської міської ради та надано директорам навчальних закладів для усунення недоліків виявлених під час перевірок. Управлінням молодіжної політики та у справах дітей Бахмутської міської ради було отримано у місячний термін повідомлення про усунуті недоліки.</w:t>
            </w:r>
          </w:p>
        </w:tc>
      </w:tr>
      <w:tr w:rsidR="002006BB" w:rsidRPr="002006BB" w:rsidTr="00661C66">
        <w:tc>
          <w:tcPr>
            <w:tcW w:w="308" w:type="dxa"/>
            <w:vMerge/>
            <w:tcBorders>
              <w:right w:val="single" w:sz="4" w:space="0" w:color="auto"/>
            </w:tcBorders>
            <w:shd w:val="clear" w:color="auto" w:fill="auto"/>
          </w:tcPr>
          <w:p w:rsidR="002006BB" w:rsidRPr="002006BB" w:rsidRDefault="002006BB" w:rsidP="002006BB">
            <w:pPr>
              <w:jc w:val="center"/>
              <w:rPr>
                <w:lang w:val="uk-UA"/>
              </w:rPr>
            </w:pPr>
          </w:p>
        </w:tc>
        <w:tc>
          <w:tcPr>
            <w:tcW w:w="1469" w:type="dxa"/>
            <w:vMerge/>
            <w:tcBorders>
              <w:left w:val="single" w:sz="4" w:space="0" w:color="auto"/>
              <w:right w:val="single" w:sz="4" w:space="0" w:color="auto"/>
            </w:tcBorders>
            <w:shd w:val="clear" w:color="auto" w:fill="auto"/>
          </w:tcPr>
          <w:p w:rsidR="002006BB" w:rsidRPr="002006BB" w:rsidRDefault="002006BB" w:rsidP="002006BB">
            <w:pPr>
              <w:jc w:val="center"/>
              <w:rPr>
                <w:lang w:val="uk-UA"/>
              </w:rPr>
            </w:pPr>
          </w:p>
        </w:tc>
        <w:tc>
          <w:tcPr>
            <w:tcW w:w="1934"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tabs>
                <w:tab w:val="left" w:pos="708"/>
                <w:tab w:val="center" w:pos="4153"/>
                <w:tab w:val="right" w:pos="8306"/>
              </w:tabs>
              <w:spacing w:line="256" w:lineRule="auto"/>
              <w:ind w:right="156"/>
              <w:jc w:val="both"/>
              <w:rPr>
                <w:lang w:val="uk-UA" w:eastAsia="en-US"/>
              </w:rPr>
            </w:pPr>
            <w:r w:rsidRPr="002006BB">
              <w:rPr>
                <w:lang w:val="uk-UA" w:eastAsia="en-US"/>
              </w:rPr>
              <w:t>2.7.Проводення профілактичних рейдів «Канікули»,  «Підліток», «Діти вулиці», «Комп’ютерні клуби», «Підліток без нікотину», «Урок»</w:t>
            </w:r>
          </w:p>
        </w:tc>
        <w:tc>
          <w:tcPr>
            <w:tcW w:w="1049" w:type="dxa"/>
            <w:shd w:val="clear" w:color="auto" w:fill="auto"/>
          </w:tcPr>
          <w:p w:rsidR="002006BB" w:rsidRPr="002006BB" w:rsidRDefault="002006BB" w:rsidP="002006BB">
            <w:pPr>
              <w:jc w:val="center"/>
              <w:rPr>
                <w:lang w:val="uk-UA" w:eastAsia="en-US"/>
              </w:rPr>
            </w:pPr>
            <w:r w:rsidRPr="002006BB">
              <w:rPr>
                <w:lang w:val="uk-UA" w:eastAsia="en-US"/>
              </w:rPr>
              <w:t xml:space="preserve">    2016 –</w:t>
            </w:r>
          </w:p>
          <w:p w:rsidR="002006BB" w:rsidRPr="002006BB" w:rsidRDefault="002006BB" w:rsidP="002006BB">
            <w:pPr>
              <w:jc w:val="center"/>
              <w:rPr>
                <w:lang w:val="uk-UA" w:eastAsia="en-US"/>
              </w:rPr>
            </w:pPr>
            <w:r w:rsidRPr="002006BB">
              <w:rPr>
                <w:lang w:val="uk-UA" w:eastAsia="en-US"/>
              </w:rPr>
              <w:t>2020</w:t>
            </w:r>
          </w:p>
          <w:p w:rsidR="002006BB" w:rsidRPr="002006BB" w:rsidRDefault="002006BB" w:rsidP="002006BB">
            <w:pPr>
              <w:jc w:val="center"/>
              <w:rPr>
                <w:lang w:val="uk-UA"/>
              </w:rPr>
            </w:pPr>
            <w:r w:rsidRPr="002006BB">
              <w:rPr>
                <w:lang w:val="uk-UA" w:eastAsia="en-US"/>
              </w:rPr>
              <w:t>Згідно окремого графіку</w:t>
            </w:r>
          </w:p>
        </w:tc>
        <w:tc>
          <w:tcPr>
            <w:tcW w:w="1366"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jc w:val="center"/>
              <w:rPr>
                <w:lang w:val="uk-UA" w:eastAsia="en-US"/>
              </w:rPr>
            </w:pPr>
            <w:r w:rsidRPr="002006BB">
              <w:rPr>
                <w:lang w:val="uk-UA" w:eastAsia="en-US"/>
              </w:rPr>
              <w:t>УМПСД, Управління освіти</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049" w:type="dxa"/>
            <w:shd w:val="clear" w:color="auto" w:fill="auto"/>
          </w:tcPr>
          <w:p w:rsidR="002006BB" w:rsidRPr="002006BB" w:rsidRDefault="002006BB" w:rsidP="002006BB">
            <w:pPr>
              <w:jc w:val="center"/>
              <w:rPr>
                <w:lang w:val="uk-UA"/>
              </w:rPr>
            </w:pPr>
            <w:r w:rsidRPr="002006BB">
              <w:rPr>
                <w:lang w:val="uk-UA"/>
              </w:rPr>
              <w:t>-</w:t>
            </w:r>
          </w:p>
        </w:tc>
        <w:tc>
          <w:tcPr>
            <w:tcW w:w="5064" w:type="dxa"/>
            <w:shd w:val="clear" w:color="auto" w:fill="auto"/>
          </w:tcPr>
          <w:p w:rsidR="002006BB" w:rsidRPr="002006BB" w:rsidRDefault="002006BB" w:rsidP="002006BB">
            <w:pPr>
              <w:jc w:val="both"/>
              <w:rPr>
                <w:lang w:val="uk-UA"/>
              </w:rPr>
            </w:pPr>
            <w:r w:rsidRPr="002006BB">
              <w:rPr>
                <w:lang w:val="uk-UA"/>
              </w:rPr>
              <w:t xml:space="preserve">        Протягом 2019 року, з метою запобігання дитячої бездоглядності та безпритульності на території м. </w:t>
            </w:r>
            <w:proofErr w:type="spellStart"/>
            <w:r w:rsidRPr="002006BB">
              <w:rPr>
                <w:lang w:val="uk-UA"/>
              </w:rPr>
              <w:t>Бахмут</w:t>
            </w:r>
            <w:proofErr w:type="spellEnd"/>
            <w:r w:rsidRPr="002006BB">
              <w:rPr>
                <w:lang w:val="uk-UA"/>
              </w:rPr>
              <w:t xml:space="preserve"> службою у справах дітей Управління молодіжної політики та у справах дітей Бахмутської міської ради спільно з усіма </w:t>
            </w:r>
          </w:p>
          <w:p w:rsidR="002006BB" w:rsidRPr="002006BB" w:rsidRDefault="002006BB" w:rsidP="002006BB">
            <w:pPr>
              <w:jc w:val="both"/>
              <w:rPr>
                <w:lang w:val="uk-UA"/>
              </w:rPr>
            </w:pPr>
            <w:r w:rsidRPr="002006BB">
              <w:rPr>
                <w:lang w:val="uk-UA"/>
              </w:rPr>
              <w:t xml:space="preserve">зацікавленими службами проведено  93  профілактичних рейди: </w:t>
            </w:r>
          </w:p>
          <w:p w:rsidR="002006BB" w:rsidRPr="002006BB" w:rsidRDefault="002006BB" w:rsidP="002006BB">
            <w:pPr>
              <w:jc w:val="both"/>
              <w:rPr>
                <w:lang w:val="uk-UA"/>
              </w:rPr>
            </w:pPr>
            <w:r w:rsidRPr="002006BB">
              <w:rPr>
                <w:lang w:val="uk-UA"/>
              </w:rPr>
              <w:t>- 13 профілактичних рейдів «Діти вулиці», «Вокзал»;</w:t>
            </w:r>
          </w:p>
          <w:p w:rsidR="002006BB" w:rsidRPr="002006BB" w:rsidRDefault="002006BB" w:rsidP="002006BB">
            <w:pPr>
              <w:jc w:val="both"/>
              <w:rPr>
                <w:lang w:val="uk-UA"/>
              </w:rPr>
            </w:pPr>
            <w:r w:rsidRPr="002006BB">
              <w:rPr>
                <w:lang w:val="uk-UA"/>
              </w:rPr>
              <w:t>- 24 профілактичний рейд у родини, де батьки ухиляються від виконання батьківських обов’язків «Сім’я»;</w:t>
            </w:r>
          </w:p>
          <w:p w:rsidR="002006BB" w:rsidRPr="002006BB" w:rsidRDefault="002006BB" w:rsidP="002006BB">
            <w:pPr>
              <w:jc w:val="both"/>
              <w:rPr>
                <w:lang w:val="uk-UA"/>
              </w:rPr>
            </w:pPr>
            <w:r w:rsidRPr="002006BB">
              <w:rPr>
                <w:lang w:val="uk-UA"/>
              </w:rPr>
              <w:t>- 9 профілактичних рейдів «Комп’ютерні клуби»;</w:t>
            </w:r>
          </w:p>
          <w:p w:rsidR="002006BB" w:rsidRPr="002006BB" w:rsidRDefault="002006BB" w:rsidP="002006BB">
            <w:pPr>
              <w:jc w:val="both"/>
              <w:rPr>
                <w:lang w:val="uk-UA"/>
              </w:rPr>
            </w:pPr>
            <w:r w:rsidRPr="002006BB">
              <w:rPr>
                <w:lang w:val="uk-UA"/>
              </w:rPr>
              <w:t>- 6 профілактичних рейдів «Канікули»;</w:t>
            </w:r>
          </w:p>
          <w:p w:rsidR="002006BB" w:rsidRPr="002006BB" w:rsidRDefault="002006BB" w:rsidP="002006BB">
            <w:pPr>
              <w:jc w:val="both"/>
              <w:rPr>
                <w:lang w:val="uk-UA"/>
              </w:rPr>
            </w:pPr>
            <w:r w:rsidRPr="002006BB">
              <w:rPr>
                <w:lang w:val="uk-UA"/>
              </w:rPr>
              <w:t>- 7 профілактичних рейдів щодо запобігання вживанню неповнолітніми спиртних напоїв, тютюнових виробів та наркотичних речовин;</w:t>
            </w:r>
          </w:p>
          <w:p w:rsidR="002006BB" w:rsidRPr="002006BB" w:rsidRDefault="002006BB" w:rsidP="002006BB">
            <w:pPr>
              <w:jc w:val="both"/>
              <w:rPr>
                <w:lang w:val="uk-UA"/>
              </w:rPr>
            </w:pPr>
            <w:r w:rsidRPr="002006BB">
              <w:rPr>
                <w:lang w:val="uk-UA"/>
              </w:rPr>
              <w:t>- 11 профілактичних рейдів «Підліток»;</w:t>
            </w:r>
          </w:p>
          <w:p w:rsidR="002006BB" w:rsidRPr="002006BB" w:rsidRDefault="002006BB" w:rsidP="002006BB">
            <w:pPr>
              <w:jc w:val="both"/>
              <w:rPr>
                <w:lang w:val="uk-UA"/>
              </w:rPr>
            </w:pPr>
            <w:r w:rsidRPr="002006BB">
              <w:rPr>
                <w:lang w:val="uk-UA"/>
              </w:rPr>
              <w:t xml:space="preserve">- 3 профілактичних рейдів «Контроль за додержанням законодавства про працю неповнолітніх на приватних підприємствах» (ринках) м. </w:t>
            </w:r>
            <w:proofErr w:type="spellStart"/>
            <w:r w:rsidRPr="002006BB">
              <w:rPr>
                <w:lang w:val="uk-UA"/>
              </w:rPr>
              <w:t>Бахмут</w:t>
            </w:r>
            <w:proofErr w:type="spellEnd"/>
            <w:r w:rsidRPr="002006BB">
              <w:rPr>
                <w:lang w:val="uk-UA"/>
              </w:rPr>
              <w:t>;</w:t>
            </w:r>
          </w:p>
          <w:p w:rsidR="002006BB" w:rsidRPr="002006BB" w:rsidRDefault="002006BB" w:rsidP="002006BB">
            <w:pPr>
              <w:jc w:val="both"/>
              <w:rPr>
                <w:lang w:val="uk-UA"/>
              </w:rPr>
            </w:pPr>
            <w:r w:rsidRPr="002006BB">
              <w:rPr>
                <w:lang w:val="uk-UA"/>
              </w:rPr>
              <w:t>- 12 профілактичних рейдів «Підліток без нікотину»</w:t>
            </w:r>
          </w:p>
          <w:p w:rsidR="002006BB" w:rsidRPr="002006BB" w:rsidRDefault="002006BB" w:rsidP="002006BB">
            <w:pPr>
              <w:jc w:val="both"/>
              <w:rPr>
                <w:color w:val="7030A0"/>
                <w:sz w:val="22"/>
                <w:szCs w:val="22"/>
                <w:lang w:val="uk-UA"/>
              </w:rPr>
            </w:pPr>
            <w:r w:rsidRPr="002006BB">
              <w:rPr>
                <w:lang w:val="uk-UA"/>
              </w:rPr>
              <w:t>- 8 профілактичних рейдів «Урок».</w:t>
            </w:r>
          </w:p>
        </w:tc>
      </w:tr>
      <w:tr w:rsidR="002006BB" w:rsidRPr="002006BB" w:rsidTr="00661C66">
        <w:tc>
          <w:tcPr>
            <w:tcW w:w="308" w:type="dxa"/>
            <w:vMerge/>
            <w:tcBorders>
              <w:right w:val="single" w:sz="4" w:space="0" w:color="auto"/>
            </w:tcBorders>
            <w:shd w:val="clear" w:color="auto" w:fill="auto"/>
          </w:tcPr>
          <w:p w:rsidR="002006BB" w:rsidRPr="002006BB" w:rsidRDefault="002006BB" w:rsidP="002006BB">
            <w:pPr>
              <w:jc w:val="center"/>
              <w:rPr>
                <w:lang w:val="uk-UA"/>
              </w:rPr>
            </w:pPr>
          </w:p>
        </w:tc>
        <w:tc>
          <w:tcPr>
            <w:tcW w:w="1469" w:type="dxa"/>
            <w:vMerge/>
            <w:tcBorders>
              <w:left w:val="single" w:sz="4" w:space="0" w:color="auto"/>
              <w:right w:val="single" w:sz="4" w:space="0" w:color="auto"/>
            </w:tcBorders>
            <w:shd w:val="clear" w:color="auto" w:fill="auto"/>
          </w:tcPr>
          <w:p w:rsidR="002006BB" w:rsidRPr="002006BB" w:rsidRDefault="002006BB" w:rsidP="002006BB">
            <w:pPr>
              <w:jc w:val="center"/>
              <w:rPr>
                <w:lang w:val="uk-UA"/>
              </w:rPr>
            </w:pPr>
          </w:p>
        </w:tc>
        <w:tc>
          <w:tcPr>
            <w:tcW w:w="1934"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rPr>
                <w:lang w:val="uk-UA" w:eastAsia="en-US"/>
              </w:rPr>
            </w:pPr>
            <w:r w:rsidRPr="002006BB">
              <w:rPr>
                <w:lang w:val="uk-UA" w:eastAsia="en-US"/>
              </w:rPr>
              <w:t>2.8.Сприяння виготовленню та розповсюдженню інформаційних, соціально-профілактичних матеріалів та рекламної продукції, спрямованої  на формування у молоді відповідального ставлення до власного здоров’я</w:t>
            </w:r>
          </w:p>
        </w:tc>
        <w:tc>
          <w:tcPr>
            <w:tcW w:w="1049" w:type="dxa"/>
            <w:shd w:val="clear" w:color="auto" w:fill="auto"/>
          </w:tcPr>
          <w:p w:rsidR="002006BB" w:rsidRPr="002006BB" w:rsidRDefault="002006BB" w:rsidP="002006BB">
            <w:pPr>
              <w:jc w:val="center"/>
              <w:rPr>
                <w:lang w:val="uk-UA" w:eastAsia="en-US"/>
              </w:rPr>
            </w:pPr>
            <w:r w:rsidRPr="002006BB">
              <w:rPr>
                <w:lang w:val="uk-UA" w:eastAsia="en-US"/>
              </w:rPr>
              <w:t xml:space="preserve">    2016 –</w:t>
            </w:r>
          </w:p>
          <w:p w:rsidR="002006BB" w:rsidRPr="002006BB" w:rsidRDefault="002006BB" w:rsidP="002006BB">
            <w:pPr>
              <w:jc w:val="center"/>
              <w:rPr>
                <w:lang w:val="uk-UA"/>
              </w:rPr>
            </w:pPr>
            <w:r w:rsidRPr="002006BB">
              <w:rPr>
                <w:lang w:val="uk-UA" w:eastAsia="en-US"/>
              </w:rPr>
              <w:t>2020</w:t>
            </w:r>
          </w:p>
        </w:tc>
        <w:tc>
          <w:tcPr>
            <w:tcW w:w="1366"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jc w:val="center"/>
              <w:rPr>
                <w:lang w:val="uk-UA" w:eastAsia="en-US"/>
              </w:rPr>
            </w:pPr>
            <w:r w:rsidRPr="002006BB">
              <w:rPr>
                <w:lang w:val="uk-UA" w:eastAsia="en-US"/>
              </w:rPr>
              <w:t>УМПСД, БМЦСССДМ, Управління освіти, Управління охорони здоров’я</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049" w:type="dxa"/>
            <w:shd w:val="clear" w:color="auto" w:fill="auto"/>
          </w:tcPr>
          <w:p w:rsidR="002006BB" w:rsidRPr="002006BB" w:rsidRDefault="002006BB" w:rsidP="002006BB">
            <w:pPr>
              <w:jc w:val="center"/>
              <w:rPr>
                <w:lang w:val="uk-UA"/>
              </w:rPr>
            </w:pPr>
            <w:r w:rsidRPr="002006BB">
              <w:rPr>
                <w:lang w:val="uk-UA"/>
              </w:rPr>
              <w:t>-</w:t>
            </w:r>
          </w:p>
        </w:tc>
        <w:tc>
          <w:tcPr>
            <w:tcW w:w="5064" w:type="dxa"/>
            <w:shd w:val="clear" w:color="auto" w:fill="auto"/>
          </w:tcPr>
          <w:p w:rsidR="002006BB" w:rsidRPr="002006BB" w:rsidRDefault="002006BB" w:rsidP="002006BB">
            <w:pPr>
              <w:jc w:val="both"/>
              <w:rPr>
                <w:lang w:val="uk-UA" w:eastAsia="en-US"/>
              </w:rPr>
            </w:pPr>
            <w:r w:rsidRPr="002006BB">
              <w:rPr>
                <w:lang w:val="uk-UA" w:eastAsia="en-US"/>
              </w:rPr>
              <w:t xml:space="preserve">         За 2019 рік було розроблено та розповсюджено 1125 буклетів стосовно пропаганди здорового способу життя та профілактики асоціальних явищ в молодіжному середовищі:</w:t>
            </w:r>
          </w:p>
          <w:p w:rsidR="002006BB" w:rsidRPr="002006BB" w:rsidRDefault="002006BB" w:rsidP="002006BB">
            <w:pPr>
              <w:jc w:val="both"/>
            </w:pPr>
            <w:r w:rsidRPr="002006BB">
              <w:rPr>
                <w:lang w:val="uk-UA"/>
              </w:rPr>
              <w:t xml:space="preserve">          - </w:t>
            </w:r>
            <w:proofErr w:type="spellStart"/>
            <w:r w:rsidRPr="002006BB">
              <w:t>листівка</w:t>
            </w:r>
            <w:proofErr w:type="spellEnd"/>
            <w:r w:rsidRPr="002006BB">
              <w:t xml:space="preserve">  «</w:t>
            </w:r>
            <w:proofErr w:type="spellStart"/>
            <w:r w:rsidRPr="002006BB">
              <w:t>Обстежуйся</w:t>
            </w:r>
            <w:proofErr w:type="spellEnd"/>
            <w:r w:rsidRPr="002006BB">
              <w:t xml:space="preserve"> та живи </w:t>
            </w:r>
            <w:proofErr w:type="spellStart"/>
            <w:r w:rsidRPr="002006BB">
              <w:t>спокійно</w:t>
            </w:r>
            <w:proofErr w:type="spellEnd"/>
            <w:r w:rsidRPr="002006BB">
              <w:t>»;</w:t>
            </w:r>
          </w:p>
          <w:p w:rsidR="002006BB" w:rsidRPr="002006BB" w:rsidRDefault="002006BB" w:rsidP="002006BB">
            <w:pPr>
              <w:jc w:val="both"/>
              <w:rPr>
                <w:lang w:val="uk-UA"/>
              </w:rPr>
            </w:pPr>
            <w:r w:rsidRPr="002006BB">
              <w:rPr>
                <w:lang w:val="uk-UA"/>
              </w:rPr>
              <w:t xml:space="preserve">          - буклети «Абетка самозахисту»</w:t>
            </w:r>
          </w:p>
          <w:p w:rsidR="002006BB" w:rsidRPr="002006BB" w:rsidRDefault="002006BB" w:rsidP="002006BB">
            <w:pPr>
              <w:jc w:val="both"/>
              <w:rPr>
                <w:lang w:val="uk-UA"/>
              </w:rPr>
            </w:pPr>
            <w:r w:rsidRPr="002006BB">
              <w:rPr>
                <w:lang w:val="uk-UA"/>
              </w:rPr>
              <w:t xml:space="preserve">         - плакати виготовлені за допомоги співпраці МОЗ України, Центру громадського здоров’я з Німеччиною </w:t>
            </w:r>
            <w:proofErr w:type="spellStart"/>
            <w:r w:rsidRPr="002006BB">
              <w:t>giz</w:t>
            </w:r>
            <w:proofErr w:type="spellEnd"/>
            <w:r w:rsidRPr="002006BB">
              <w:rPr>
                <w:lang w:val="uk-UA"/>
              </w:rPr>
              <w:t xml:space="preserve">  @# </w:t>
            </w:r>
            <w:proofErr w:type="spellStart"/>
            <w:r w:rsidRPr="002006BB">
              <w:rPr>
                <w:lang w:val="uk-UA"/>
              </w:rPr>
              <w:t>НеДайСНІДушанс</w:t>
            </w:r>
            <w:proofErr w:type="spellEnd"/>
            <w:r w:rsidRPr="002006BB">
              <w:rPr>
                <w:lang w:val="uk-UA"/>
              </w:rPr>
              <w:t>», «І чим ми різні», «ВІЛ через дружбу не передається».</w:t>
            </w:r>
          </w:p>
          <w:p w:rsidR="002006BB" w:rsidRPr="002006BB" w:rsidRDefault="002006BB" w:rsidP="002006BB">
            <w:pPr>
              <w:jc w:val="both"/>
              <w:rPr>
                <w:lang w:val="uk-UA"/>
              </w:rPr>
            </w:pPr>
            <w:r w:rsidRPr="002006BB">
              <w:rPr>
                <w:lang w:val="uk-UA"/>
              </w:rPr>
              <w:t xml:space="preserve">  </w:t>
            </w:r>
          </w:p>
        </w:tc>
      </w:tr>
      <w:tr w:rsidR="002006BB" w:rsidRPr="002006BB" w:rsidTr="00661C66">
        <w:tc>
          <w:tcPr>
            <w:tcW w:w="308" w:type="dxa"/>
            <w:vMerge/>
            <w:tcBorders>
              <w:right w:val="single" w:sz="4" w:space="0" w:color="auto"/>
            </w:tcBorders>
            <w:shd w:val="clear" w:color="auto" w:fill="auto"/>
          </w:tcPr>
          <w:p w:rsidR="002006BB" w:rsidRPr="002006BB" w:rsidRDefault="002006BB" w:rsidP="002006BB">
            <w:pPr>
              <w:jc w:val="center"/>
              <w:rPr>
                <w:lang w:val="uk-UA"/>
              </w:rPr>
            </w:pPr>
          </w:p>
        </w:tc>
        <w:tc>
          <w:tcPr>
            <w:tcW w:w="1469" w:type="dxa"/>
            <w:vMerge/>
            <w:tcBorders>
              <w:left w:val="single" w:sz="4" w:space="0" w:color="auto"/>
              <w:right w:val="single" w:sz="4" w:space="0" w:color="auto"/>
            </w:tcBorders>
            <w:shd w:val="clear" w:color="auto" w:fill="auto"/>
          </w:tcPr>
          <w:p w:rsidR="002006BB" w:rsidRPr="002006BB" w:rsidRDefault="002006BB" w:rsidP="002006BB">
            <w:pPr>
              <w:jc w:val="center"/>
              <w:rPr>
                <w:lang w:val="uk-UA"/>
              </w:rPr>
            </w:pPr>
          </w:p>
        </w:tc>
        <w:tc>
          <w:tcPr>
            <w:tcW w:w="1934" w:type="dxa"/>
            <w:shd w:val="clear" w:color="auto" w:fill="auto"/>
          </w:tcPr>
          <w:p w:rsidR="002006BB" w:rsidRPr="002006BB" w:rsidRDefault="002006BB" w:rsidP="002006BB">
            <w:pPr>
              <w:rPr>
                <w:lang w:val="uk-UA"/>
              </w:rPr>
            </w:pPr>
            <w:r w:rsidRPr="002006BB">
              <w:rPr>
                <w:lang w:val="uk-UA"/>
              </w:rPr>
              <w:t>2.9 Сприяти підвищенню екологічної свідомості молоді</w:t>
            </w:r>
          </w:p>
        </w:tc>
        <w:tc>
          <w:tcPr>
            <w:tcW w:w="1049" w:type="dxa"/>
            <w:shd w:val="clear" w:color="auto" w:fill="auto"/>
          </w:tcPr>
          <w:p w:rsidR="002006BB" w:rsidRPr="002006BB" w:rsidRDefault="002006BB" w:rsidP="002006BB">
            <w:pPr>
              <w:jc w:val="center"/>
              <w:rPr>
                <w:lang w:val="uk-UA" w:eastAsia="en-US"/>
              </w:rPr>
            </w:pPr>
            <w:r w:rsidRPr="002006BB">
              <w:rPr>
                <w:lang w:val="uk-UA" w:eastAsia="en-US"/>
              </w:rPr>
              <w:t xml:space="preserve">    2018 –</w:t>
            </w:r>
          </w:p>
          <w:p w:rsidR="002006BB" w:rsidRPr="002006BB" w:rsidRDefault="002006BB" w:rsidP="002006BB">
            <w:pPr>
              <w:jc w:val="center"/>
              <w:rPr>
                <w:lang w:val="uk-UA"/>
              </w:rPr>
            </w:pPr>
            <w:r w:rsidRPr="002006BB">
              <w:rPr>
                <w:lang w:val="uk-UA" w:eastAsia="en-US"/>
              </w:rPr>
              <w:t>2020</w:t>
            </w:r>
          </w:p>
        </w:tc>
        <w:tc>
          <w:tcPr>
            <w:tcW w:w="1366"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jc w:val="center"/>
              <w:rPr>
                <w:lang w:val="uk-UA" w:eastAsia="en-US"/>
              </w:rPr>
            </w:pPr>
            <w:r w:rsidRPr="002006BB">
              <w:rPr>
                <w:lang w:val="uk-UA" w:eastAsia="en-US"/>
              </w:rPr>
              <w:t>УМПСД</w:t>
            </w:r>
          </w:p>
        </w:tc>
        <w:tc>
          <w:tcPr>
            <w:tcW w:w="1519" w:type="dxa"/>
            <w:shd w:val="clear" w:color="auto" w:fill="auto"/>
          </w:tcPr>
          <w:p w:rsidR="002006BB" w:rsidRPr="002006BB" w:rsidRDefault="002006BB" w:rsidP="002006BB">
            <w:pPr>
              <w:jc w:val="center"/>
              <w:rPr>
                <w:lang w:val="uk-UA"/>
              </w:rPr>
            </w:pPr>
            <w:r w:rsidRPr="002006BB">
              <w:rPr>
                <w:lang w:val="uk-UA"/>
              </w:rPr>
              <w:t>13,0 тис. грн.</w:t>
            </w:r>
          </w:p>
          <w:p w:rsidR="002006BB" w:rsidRPr="002006BB" w:rsidRDefault="002006BB" w:rsidP="002006BB">
            <w:pPr>
              <w:jc w:val="center"/>
              <w:rPr>
                <w:lang w:val="uk-UA"/>
              </w:rPr>
            </w:pPr>
            <w:r w:rsidRPr="002006BB">
              <w:rPr>
                <w:lang w:val="uk-UA"/>
              </w:rPr>
              <w:t>Міський бюджет</w:t>
            </w:r>
          </w:p>
        </w:tc>
        <w:tc>
          <w:tcPr>
            <w:tcW w:w="1519" w:type="dxa"/>
            <w:shd w:val="clear" w:color="auto" w:fill="auto"/>
          </w:tcPr>
          <w:p w:rsidR="002006BB" w:rsidRPr="002006BB" w:rsidRDefault="002006BB" w:rsidP="002006BB">
            <w:pPr>
              <w:jc w:val="center"/>
              <w:rPr>
                <w:lang w:val="uk-UA"/>
              </w:rPr>
            </w:pPr>
            <w:r w:rsidRPr="002006BB">
              <w:rPr>
                <w:lang w:val="uk-UA"/>
              </w:rPr>
              <w:t>12,0  тис. грн.</w:t>
            </w:r>
          </w:p>
          <w:p w:rsidR="002006BB" w:rsidRPr="002006BB" w:rsidRDefault="002006BB" w:rsidP="002006BB">
            <w:pPr>
              <w:jc w:val="center"/>
              <w:rPr>
                <w:lang w:val="uk-UA"/>
              </w:rPr>
            </w:pPr>
            <w:r w:rsidRPr="002006BB">
              <w:rPr>
                <w:lang w:val="uk-UA"/>
              </w:rPr>
              <w:t>Міський бюджет</w:t>
            </w:r>
          </w:p>
          <w:p w:rsidR="002006BB" w:rsidRPr="002006BB" w:rsidRDefault="002006BB" w:rsidP="002006BB">
            <w:pPr>
              <w:jc w:val="center"/>
              <w:rPr>
                <w:lang w:val="uk-UA"/>
              </w:rPr>
            </w:pPr>
          </w:p>
          <w:p w:rsidR="002006BB" w:rsidRPr="002006BB" w:rsidRDefault="002006BB" w:rsidP="002006BB">
            <w:pPr>
              <w:rPr>
                <w:lang w:val="uk-UA"/>
              </w:rPr>
            </w:pPr>
          </w:p>
        </w:tc>
        <w:tc>
          <w:tcPr>
            <w:tcW w:w="1049" w:type="dxa"/>
            <w:shd w:val="clear" w:color="auto" w:fill="auto"/>
          </w:tcPr>
          <w:p w:rsidR="002006BB" w:rsidRPr="002006BB" w:rsidRDefault="002006BB" w:rsidP="002006BB">
            <w:pPr>
              <w:jc w:val="center"/>
              <w:rPr>
                <w:lang w:val="uk-UA"/>
              </w:rPr>
            </w:pPr>
            <w:r w:rsidRPr="002006BB">
              <w:rPr>
                <w:lang w:val="uk-UA"/>
              </w:rPr>
              <w:t>92,3  %</w:t>
            </w:r>
          </w:p>
        </w:tc>
        <w:tc>
          <w:tcPr>
            <w:tcW w:w="5064" w:type="dxa"/>
            <w:shd w:val="clear" w:color="auto" w:fill="auto"/>
          </w:tcPr>
          <w:p w:rsidR="002006BB" w:rsidRPr="002006BB" w:rsidRDefault="002006BB" w:rsidP="002006BB">
            <w:pPr>
              <w:jc w:val="both"/>
              <w:rPr>
                <w:lang w:val="uk-UA" w:eastAsia="en-US"/>
              </w:rPr>
            </w:pPr>
            <w:r w:rsidRPr="002006BB">
              <w:rPr>
                <w:lang w:val="uk-UA" w:eastAsia="en-US"/>
              </w:rPr>
              <w:t xml:space="preserve">      З метою підвищення екологічної свідомості молоді протягом 2019 року було проведено екологічну акцію «За чисте довкілля», еко-марафон «Друге життя непотрібних речей», екологічний фестиваль «</w:t>
            </w:r>
            <w:r w:rsidRPr="002006BB">
              <w:rPr>
                <w:lang w:val="en-US" w:eastAsia="en-US"/>
              </w:rPr>
              <w:t>Green</w:t>
            </w:r>
            <w:r w:rsidRPr="002006BB">
              <w:rPr>
                <w:lang w:eastAsia="en-US"/>
              </w:rPr>
              <w:t xml:space="preserve"> </w:t>
            </w:r>
            <w:r w:rsidRPr="002006BB">
              <w:rPr>
                <w:lang w:val="en-US" w:eastAsia="en-US"/>
              </w:rPr>
              <w:t>Way</w:t>
            </w:r>
            <w:r w:rsidRPr="002006BB">
              <w:rPr>
                <w:lang w:val="uk-UA" w:eastAsia="en-US"/>
              </w:rPr>
              <w:t>».</w:t>
            </w:r>
          </w:p>
        </w:tc>
      </w:tr>
      <w:tr w:rsidR="002006BB" w:rsidRPr="002006BB" w:rsidTr="00661C66">
        <w:tc>
          <w:tcPr>
            <w:tcW w:w="308" w:type="dxa"/>
            <w:vMerge w:val="restart"/>
            <w:tcBorders>
              <w:top w:val="single" w:sz="4" w:space="0" w:color="auto"/>
              <w:left w:val="single" w:sz="4" w:space="0" w:color="auto"/>
              <w:right w:val="single" w:sz="4" w:space="0" w:color="auto"/>
            </w:tcBorders>
          </w:tcPr>
          <w:p w:rsidR="002006BB" w:rsidRPr="002006BB" w:rsidRDefault="002006BB" w:rsidP="002006BB">
            <w:pPr>
              <w:spacing w:line="256" w:lineRule="auto"/>
              <w:jc w:val="center"/>
              <w:rPr>
                <w:lang w:eastAsia="en-US"/>
              </w:rPr>
            </w:pPr>
            <w:r w:rsidRPr="002006BB">
              <w:rPr>
                <w:lang w:eastAsia="en-US"/>
              </w:rPr>
              <w:t>3</w:t>
            </w:r>
          </w:p>
        </w:tc>
        <w:tc>
          <w:tcPr>
            <w:tcW w:w="1469" w:type="dxa"/>
            <w:vMerge w:val="restart"/>
            <w:tcBorders>
              <w:top w:val="single" w:sz="4" w:space="0" w:color="auto"/>
              <w:left w:val="single" w:sz="4" w:space="0" w:color="auto"/>
              <w:right w:val="single" w:sz="4" w:space="0" w:color="auto"/>
            </w:tcBorders>
          </w:tcPr>
          <w:p w:rsidR="002006BB" w:rsidRPr="002006BB" w:rsidRDefault="002006BB" w:rsidP="002006BB">
            <w:pPr>
              <w:spacing w:line="256" w:lineRule="auto"/>
              <w:jc w:val="both"/>
              <w:rPr>
                <w:lang w:val="uk-UA" w:eastAsia="en-US"/>
              </w:rPr>
            </w:pPr>
            <w:r w:rsidRPr="002006BB">
              <w:rPr>
                <w:lang w:val="uk-UA" w:eastAsia="en-US"/>
              </w:rPr>
              <w:t>Культурно-духовний та інтелектуальний розвиток</w:t>
            </w:r>
          </w:p>
        </w:tc>
        <w:tc>
          <w:tcPr>
            <w:tcW w:w="1934"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rPr>
                <w:lang w:val="uk-UA" w:eastAsia="en-US"/>
              </w:rPr>
            </w:pPr>
            <w:r w:rsidRPr="002006BB">
              <w:rPr>
                <w:lang w:val="uk-UA" w:eastAsia="en-US"/>
              </w:rPr>
              <w:t>3.1.Посилення   взаємодії між  молодіжними громадськими організаціями, творчими об’єднаннями та органами влади з питань розвитку творчого, спортивного та інтелектуального потенціалу молоді</w:t>
            </w:r>
          </w:p>
        </w:tc>
        <w:tc>
          <w:tcPr>
            <w:tcW w:w="1049" w:type="dxa"/>
            <w:shd w:val="clear" w:color="auto" w:fill="auto"/>
          </w:tcPr>
          <w:p w:rsidR="002006BB" w:rsidRPr="002006BB" w:rsidRDefault="002006BB" w:rsidP="002006BB">
            <w:pPr>
              <w:jc w:val="center"/>
              <w:rPr>
                <w:lang w:val="uk-UA" w:eastAsia="en-US"/>
              </w:rPr>
            </w:pPr>
            <w:r w:rsidRPr="002006BB">
              <w:rPr>
                <w:lang w:val="uk-UA" w:eastAsia="en-US"/>
              </w:rPr>
              <w:t xml:space="preserve">    2016 –</w:t>
            </w:r>
          </w:p>
          <w:p w:rsidR="002006BB" w:rsidRPr="002006BB" w:rsidRDefault="002006BB" w:rsidP="002006BB">
            <w:pPr>
              <w:jc w:val="center"/>
              <w:rPr>
                <w:lang w:val="uk-UA"/>
              </w:rPr>
            </w:pPr>
            <w:r w:rsidRPr="002006BB">
              <w:rPr>
                <w:lang w:val="uk-UA" w:eastAsia="en-US"/>
              </w:rPr>
              <w:t>2020</w:t>
            </w:r>
          </w:p>
        </w:tc>
        <w:tc>
          <w:tcPr>
            <w:tcW w:w="1366"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jc w:val="center"/>
              <w:rPr>
                <w:lang w:val="uk-UA" w:eastAsia="en-US"/>
              </w:rPr>
            </w:pPr>
            <w:r w:rsidRPr="002006BB">
              <w:rPr>
                <w:lang w:val="uk-UA" w:eastAsia="en-US"/>
              </w:rPr>
              <w:t>УМПСД, Управління культури Бахмутської міської ради (далі - Управління культури), Управління з питань  фізичної культурі та спорту, МГО</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049" w:type="dxa"/>
            <w:shd w:val="clear" w:color="auto" w:fill="auto"/>
          </w:tcPr>
          <w:p w:rsidR="002006BB" w:rsidRPr="002006BB" w:rsidRDefault="002006BB" w:rsidP="002006BB">
            <w:pPr>
              <w:jc w:val="center"/>
              <w:rPr>
                <w:lang w:val="uk-UA"/>
              </w:rPr>
            </w:pPr>
            <w:r w:rsidRPr="002006BB">
              <w:rPr>
                <w:lang w:val="uk-UA"/>
              </w:rPr>
              <w:t>-</w:t>
            </w:r>
          </w:p>
        </w:tc>
        <w:tc>
          <w:tcPr>
            <w:tcW w:w="5064" w:type="dxa"/>
            <w:shd w:val="clear" w:color="auto" w:fill="auto"/>
          </w:tcPr>
          <w:p w:rsidR="002006BB" w:rsidRPr="002006BB" w:rsidRDefault="002006BB" w:rsidP="002006BB">
            <w:pPr>
              <w:jc w:val="both"/>
              <w:rPr>
                <w:lang w:val="uk-UA"/>
              </w:rPr>
            </w:pPr>
            <w:r w:rsidRPr="002006BB">
              <w:rPr>
                <w:lang w:val="uk-UA"/>
              </w:rPr>
              <w:t xml:space="preserve">          Протягом 2019 року на базі МЦ «Перспектива» проведено  низку заходів, спрямованих на підтримку активної молоді та розвиток їх творчих, спортивних  здібностей та підвищення рівня культури.</w:t>
            </w:r>
          </w:p>
          <w:p w:rsidR="002006BB" w:rsidRPr="002006BB" w:rsidRDefault="002006BB" w:rsidP="002006BB">
            <w:pPr>
              <w:jc w:val="both"/>
              <w:rPr>
                <w:lang w:val="uk-UA"/>
              </w:rPr>
            </w:pPr>
            <w:r w:rsidRPr="002006BB">
              <w:rPr>
                <w:lang w:val="uk-UA"/>
              </w:rPr>
              <w:t xml:space="preserve">          В </w:t>
            </w:r>
            <w:proofErr w:type="spellStart"/>
            <w:r w:rsidRPr="002006BB">
              <w:rPr>
                <w:lang w:val="uk-UA"/>
              </w:rPr>
              <w:t>мовному</w:t>
            </w:r>
            <w:proofErr w:type="spellEnd"/>
            <w:r w:rsidRPr="002006BB">
              <w:rPr>
                <w:lang w:val="uk-UA"/>
              </w:rPr>
              <w:t xml:space="preserve"> клубі «Відкривай Європу» група молоді вивчає англійську мову та вдосконалює українську, покращує знання з історії в історичному клубі «Вітер змін». Також,  проводяться тренінги, семінари, з активізації молоді,  молодих підприємців, волонтерського руху за участю міжнародних організацій. Для ознайомлення молоді з творчістю та життям видатних людей, підвищення обізнаності молоді організовуються перегляди кінострічок, документальних проектів.</w:t>
            </w:r>
          </w:p>
          <w:p w:rsidR="002006BB" w:rsidRPr="002006BB" w:rsidRDefault="002006BB" w:rsidP="002006BB">
            <w:pPr>
              <w:jc w:val="both"/>
              <w:rPr>
                <w:lang w:val="uk-UA"/>
              </w:rPr>
            </w:pPr>
            <w:r w:rsidRPr="002006BB">
              <w:rPr>
                <w:lang w:val="uk-UA"/>
              </w:rPr>
              <w:t xml:space="preserve">        З метою  підтримки творчої молоді  проводяться літературні вечори "Світ який ми носимо в собі", організовуються концерти молодих талановитих співаків. </w:t>
            </w:r>
          </w:p>
          <w:p w:rsidR="002006BB" w:rsidRPr="002006BB" w:rsidRDefault="002006BB" w:rsidP="002006BB">
            <w:pPr>
              <w:jc w:val="both"/>
              <w:rPr>
                <w:lang w:val="uk-UA"/>
              </w:rPr>
            </w:pPr>
            <w:r w:rsidRPr="002006BB">
              <w:rPr>
                <w:lang w:val="uk-UA"/>
              </w:rPr>
              <w:t xml:space="preserve">       На постійній основі центр «Спорт для всіх» співпрацює з спортивно-оздоровчими клубами за місцем проживання, проводить фізкультурно-оздоровчі, спортивно-масові заходи: «Дні мікрорайонів», турніри з міні-футболу на призи клубу «Шкіряний м'яч», Спартакіади серед кімнат школярів міського центру дітей та юнацтва, показові виступи спортсменів на святах і масових фізкультурно-оздоровчих заходах.   </w:t>
            </w:r>
          </w:p>
        </w:tc>
      </w:tr>
      <w:tr w:rsidR="002006BB" w:rsidRPr="002006BB" w:rsidTr="00661C66">
        <w:tc>
          <w:tcPr>
            <w:tcW w:w="308" w:type="dxa"/>
            <w:vMerge/>
            <w:tcBorders>
              <w:left w:val="single" w:sz="4" w:space="0" w:color="auto"/>
              <w:right w:val="single" w:sz="4" w:space="0" w:color="auto"/>
            </w:tcBorders>
            <w:vAlign w:val="center"/>
          </w:tcPr>
          <w:p w:rsidR="002006BB" w:rsidRPr="002006BB" w:rsidRDefault="002006BB" w:rsidP="002006BB">
            <w:pPr>
              <w:spacing w:line="256" w:lineRule="auto"/>
              <w:rPr>
                <w:lang w:val="uk-UA" w:eastAsia="en-US"/>
              </w:rPr>
            </w:pPr>
          </w:p>
        </w:tc>
        <w:tc>
          <w:tcPr>
            <w:tcW w:w="1469" w:type="dxa"/>
            <w:vMerge/>
            <w:tcBorders>
              <w:left w:val="single" w:sz="4" w:space="0" w:color="auto"/>
              <w:right w:val="single" w:sz="4" w:space="0" w:color="auto"/>
            </w:tcBorders>
            <w:vAlign w:val="center"/>
          </w:tcPr>
          <w:p w:rsidR="002006BB" w:rsidRPr="002006BB" w:rsidRDefault="002006BB" w:rsidP="002006BB">
            <w:pPr>
              <w:spacing w:line="256" w:lineRule="auto"/>
              <w:rPr>
                <w:lang w:val="uk-UA" w:eastAsia="en-US"/>
              </w:rPr>
            </w:pPr>
          </w:p>
        </w:tc>
        <w:tc>
          <w:tcPr>
            <w:tcW w:w="1934"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rPr>
                <w:lang w:val="uk-UA" w:eastAsia="en-US"/>
              </w:rPr>
            </w:pPr>
            <w:r w:rsidRPr="002006BB">
              <w:rPr>
                <w:lang w:val="uk-UA" w:eastAsia="en-US"/>
              </w:rPr>
              <w:t>3.2.Створення умов для розвитку змістовного дозвілля та умови для творчого і інтелектуального розвитку дітей та молоді, розширення спектру форм і напрямків діяльності</w:t>
            </w:r>
          </w:p>
        </w:tc>
        <w:tc>
          <w:tcPr>
            <w:tcW w:w="1049" w:type="dxa"/>
            <w:shd w:val="clear" w:color="auto" w:fill="auto"/>
          </w:tcPr>
          <w:p w:rsidR="002006BB" w:rsidRPr="002006BB" w:rsidRDefault="002006BB" w:rsidP="002006BB">
            <w:pPr>
              <w:jc w:val="center"/>
              <w:rPr>
                <w:lang w:val="uk-UA" w:eastAsia="en-US"/>
              </w:rPr>
            </w:pPr>
            <w:r w:rsidRPr="002006BB">
              <w:rPr>
                <w:lang w:val="uk-UA" w:eastAsia="en-US"/>
              </w:rPr>
              <w:t xml:space="preserve">    2016 –</w:t>
            </w:r>
          </w:p>
          <w:p w:rsidR="002006BB" w:rsidRPr="002006BB" w:rsidRDefault="002006BB" w:rsidP="002006BB">
            <w:pPr>
              <w:jc w:val="center"/>
              <w:rPr>
                <w:lang w:val="uk-UA"/>
              </w:rPr>
            </w:pPr>
            <w:r w:rsidRPr="002006BB">
              <w:rPr>
                <w:lang w:val="uk-UA" w:eastAsia="en-US"/>
              </w:rPr>
              <w:t>2020</w:t>
            </w:r>
          </w:p>
        </w:tc>
        <w:tc>
          <w:tcPr>
            <w:tcW w:w="1366"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jc w:val="center"/>
              <w:rPr>
                <w:lang w:val="uk-UA" w:eastAsia="en-US"/>
              </w:rPr>
            </w:pPr>
            <w:r w:rsidRPr="002006BB">
              <w:rPr>
                <w:lang w:val="uk-UA" w:eastAsia="en-US"/>
              </w:rPr>
              <w:t>Управління культури, УМПСД</w:t>
            </w:r>
          </w:p>
        </w:tc>
        <w:tc>
          <w:tcPr>
            <w:tcW w:w="1519" w:type="dxa"/>
            <w:shd w:val="clear" w:color="auto" w:fill="auto"/>
          </w:tcPr>
          <w:p w:rsidR="002006BB" w:rsidRPr="002006BB" w:rsidRDefault="002006BB" w:rsidP="002006BB">
            <w:pPr>
              <w:jc w:val="center"/>
              <w:rPr>
                <w:lang w:val="uk-UA"/>
              </w:rPr>
            </w:pPr>
            <w:r w:rsidRPr="002006BB">
              <w:rPr>
                <w:lang w:val="uk-UA"/>
              </w:rPr>
              <w:t>55,0 тис. грн.</w:t>
            </w:r>
          </w:p>
          <w:p w:rsidR="002006BB" w:rsidRPr="002006BB" w:rsidRDefault="002006BB" w:rsidP="002006BB">
            <w:pPr>
              <w:jc w:val="center"/>
              <w:rPr>
                <w:lang w:val="uk-UA"/>
              </w:rPr>
            </w:pPr>
            <w:r w:rsidRPr="002006BB">
              <w:rPr>
                <w:lang w:val="uk-UA"/>
              </w:rPr>
              <w:t>Міський бюджет</w:t>
            </w:r>
          </w:p>
        </w:tc>
        <w:tc>
          <w:tcPr>
            <w:tcW w:w="1519" w:type="dxa"/>
            <w:shd w:val="clear" w:color="auto" w:fill="auto"/>
          </w:tcPr>
          <w:p w:rsidR="002006BB" w:rsidRPr="002006BB" w:rsidRDefault="002006BB" w:rsidP="002006BB">
            <w:pPr>
              <w:jc w:val="center"/>
              <w:rPr>
                <w:lang w:val="uk-UA"/>
              </w:rPr>
            </w:pPr>
            <w:r w:rsidRPr="002006BB">
              <w:rPr>
                <w:lang w:val="uk-UA"/>
              </w:rPr>
              <w:t>54,0  тис. грн.</w:t>
            </w:r>
          </w:p>
          <w:p w:rsidR="002006BB" w:rsidRPr="002006BB" w:rsidRDefault="002006BB" w:rsidP="002006BB">
            <w:pPr>
              <w:jc w:val="center"/>
              <w:rPr>
                <w:lang w:val="uk-UA"/>
              </w:rPr>
            </w:pPr>
            <w:r w:rsidRPr="002006BB">
              <w:rPr>
                <w:lang w:val="uk-UA"/>
              </w:rPr>
              <w:t>Міський бюджет</w:t>
            </w:r>
          </w:p>
          <w:p w:rsidR="002006BB" w:rsidRPr="002006BB" w:rsidRDefault="002006BB" w:rsidP="002006BB">
            <w:pPr>
              <w:jc w:val="center"/>
              <w:rPr>
                <w:lang w:val="uk-UA"/>
              </w:rPr>
            </w:pPr>
          </w:p>
          <w:p w:rsidR="002006BB" w:rsidRPr="002006BB" w:rsidRDefault="002006BB" w:rsidP="002006BB">
            <w:pPr>
              <w:jc w:val="center"/>
              <w:rPr>
                <w:lang w:val="uk-UA"/>
              </w:rPr>
            </w:pPr>
          </w:p>
        </w:tc>
        <w:tc>
          <w:tcPr>
            <w:tcW w:w="1049" w:type="dxa"/>
            <w:shd w:val="clear" w:color="auto" w:fill="auto"/>
          </w:tcPr>
          <w:p w:rsidR="002006BB" w:rsidRPr="002006BB" w:rsidRDefault="002006BB" w:rsidP="002006BB">
            <w:pPr>
              <w:jc w:val="center"/>
              <w:rPr>
                <w:lang w:val="uk-UA"/>
              </w:rPr>
            </w:pPr>
            <w:r w:rsidRPr="002006BB">
              <w:rPr>
                <w:lang w:val="uk-UA"/>
              </w:rPr>
              <w:t>98,2 %</w:t>
            </w:r>
          </w:p>
        </w:tc>
        <w:tc>
          <w:tcPr>
            <w:tcW w:w="5064" w:type="dxa"/>
            <w:shd w:val="clear" w:color="auto" w:fill="auto"/>
          </w:tcPr>
          <w:p w:rsidR="002006BB" w:rsidRPr="002006BB" w:rsidRDefault="002006BB" w:rsidP="002006BB">
            <w:pPr>
              <w:jc w:val="both"/>
              <w:rPr>
                <w:rFonts w:eastAsia="Calibri"/>
                <w:lang w:val="uk-UA"/>
              </w:rPr>
            </w:pPr>
            <w:r w:rsidRPr="002006BB">
              <w:rPr>
                <w:rFonts w:eastAsia="Calibri"/>
                <w:lang w:val="uk-UA"/>
              </w:rPr>
              <w:t xml:space="preserve">      Для розвитку змістовного дозвілля та умов для творчого і інтелектуального розвитку дітей    протягом 2019 року:</w:t>
            </w:r>
          </w:p>
          <w:p w:rsidR="002006BB" w:rsidRPr="002006BB" w:rsidRDefault="002006BB" w:rsidP="002006BB">
            <w:pPr>
              <w:numPr>
                <w:ilvl w:val="0"/>
                <w:numId w:val="11"/>
              </w:numPr>
              <w:contextualSpacing/>
              <w:jc w:val="both"/>
              <w:rPr>
                <w:rFonts w:eastAsia="Calibri"/>
                <w:lang w:val="uk-UA"/>
              </w:rPr>
            </w:pPr>
            <w:r w:rsidRPr="002006BB">
              <w:rPr>
                <w:rFonts w:eastAsia="Calibri"/>
                <w:lang w:val="uk-UA"/>
              </w:rPr>
              <w:t xml:space="preserve">проведено зустріч молодіжного активу міста з </w:t>
            </w:r>
            <w:proofErr w:type="spellStart"/>
            <w:r w:rsidRPr="002006BB">
              <w:rPr>
                <w:rFonts w:eastAsia="Calibri"/>
                <w:lang w:val="uk-UA"/>
              </w:rPr>
              <w:t>Бахмутським</w:t>
            </w:r>
            <w:proofErr w:type="spellEnd"/>
            <w:r w:rsidRPr="002006BB">
              <w:rPr>
                <w:rFonts w:eastAsia="Calibri"/>
                <w:lang w:val="uk-UA"/>
              </w:rPr>
              <w:t xml:space="preserve"> міським головою Олексієм Ревою</w:t>
            </w:r>
            <w:r w:rsidRPr="002006BB">
              <w:rPr>
                <w:lang w:val="uk-UA"/>
              </w:rPr>
              <w:t>, з нагоди відзначення Дня молоді.</w:t>
            </w:r>
          </w:p>
          <w:p w:rsidR="002006BB" w:rsidRPr="002006BB" w:rsidRDefault="002006BB" w:rsidP="002006BB">
            <w:pPr>
              <w:numPr>
                <w:ilvl w:val="0"/>
                <w:numId w:val="11"/>
              </w:numPr>
              <w:contextualSpacing/>
              <w:jc w:val="both"/>
              <w:rPr>
                <w:lang w:val="uk-UA"/>
              </w:rPr>
            </w:pPr>
            <w:r w:rsidRPr="002006BB">
              <w:rPr>
                <w:lang w:val="uk-UA"/>
              </w:rPr>
              <w:t>організовано  міське свято до Дня молоді;</w:t>
            </w:r>
          </w:p>
          <w:p w:rsidR="002006BB" w:rsidRPr="002006BB" w:rsidRDefault="002006BB" w:rsidP="002006BB">
            <w:pPr>
              <w:numPr>
                <w:ilvl w:val="0"/>
                <w:numId w:val="11"/>
              </w:numPr>
              <w:contextualSpacing/>
              <w:jc w:val="both"/>
              <w:rPr>
                <w:lang w:val="uk-UA"/>
              </w:rPr>
            </w:pPr>
            <w:r w:rsidRPr="002006BB">
              <w:rPr>
                <w:lang w:val="uk-UA"/>
              </w:rPr>
              <w:t>міське свято до Дня студента;</w:t>
            </w:r>
          </w:p>
          <w:p w:rsidR="002006BB" w:rsidRPr="002006BB" w:rsidRDefault="002006BB" w:rsidP="002006BB">
            <w:pPr>
              <w:jc w:val="both"/>
              <w:rPr>
                <w:lang w:val="uk-UA"/>
              </w:rPr>
            </w:pPr>
          </w:p>
        </w:tc>
      </w:tr>
      <w:tr w:rsidR="002006BB" w:rsidRPr="002006BB" w:rsidTr="00661C66">
        <w:tc>
          <w:tcPr>
            <w:tcW w:w="308" w:type="dxa"/>
            <w:vMerge/>
            <w:tcBorders>
              <w:left w:val="single" w:sz="4" w:space="0" w:color="auto"/>
              <w:right w:val="single" w:sz="4" w:space="0" w:color="auto"/>
            </w:tcBorders>
            <w:vAlign w:val="center"/>
          </w:tcPr>
          <w:p w:rsidR="002006BB" w:rsidRPr="002006BB" w:rsidRDefault="002006BB" w:rsidP="002006BB">
            <w:pPr>
              <w:spacing w:line="256" w:lineRule="auto"/>
              <w:rPr>
                <w:lang w:val="uk-UA" w:eastAsia="en-US"/>
              </w:rPr>
            </w:pPr>
          </w:p>
        </w:tc>
        <w:tc>
          <w:tcPr>
            <w:tcW w:w="1469" w:type="dxa"/>
            <w:vMerge/>
            <w:tcBorders>
              <w:left w:val="single" w:sz="4" w:space="0" w:color="auto"/>
              <w:right w:val="single" w:sz="4" w:space="0" w:color="auto"/>
            </w:tcBorders>
            <w:vAlign w:val="center"/>
          </w:tcPr>
          <w:p w:rsidR="002006BB" w:rsidRPr="002006BB" w:rsidRDefault="002006BB" w:rsidP="002006BB">
            <w:pPr>
              <w:spacing w:line="256" w:lineRule="auto"/>
              <w:rPr>
                <w:lang w:val="uk-UA" w:eastAsia="en-US"/>
              </w:rPr>
            </w:pPr>
          </w:p>
        </w:tc>
        <w:tc>
          <w:tcPr>
            <w:tcW w:w="1934"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rPr>
                <w:lang w:val="uk-UA" w:eastAsia="en-US"/>
              </w:rPr>
            </w:pPr>
            <w:r w:rsidRPr="002006BB">
              <w:rPr>
                <w:lang w:val="uk-UA" w:eastAsia="en-US"/>
              </w:rPr>
              <w:t>3.3.Впровадження системи пошуку та відбору талановитої та обдарованої  молоді, проведення молодіжних заходів, творчих вистав, музичних, фольклорних, театральних фестивалів, конкурсів, концертів, свят, спортивних змагань для дітей та молоді</w:t>
            </w:r>
          </w:p>
        </w:tc>
        <w:tc>
          <w:tcPr>
            <w:tcW w:w="1049" w:type="dxa"/>
            <w:shd w:val="clear" w:color="auto" w:fill="auto"/>
          </w:tcPr>
          <w:p w:rsidR="002006BB" w:rsidRPr="002006BB" w:rsidRDefault="002006BB" w:rsidP="002006BB">
            <w:pPr>
              <w:jc w:val="center"/>
              <w:rPr>
                <w:lang w:val="uk-UA" w:eastAsia="en-US"/>
              </w:rPr>
            </w:pPr>
            <w:r w:rsidRPr="002006BB">
              <w:rPr>
                <w:lang w:val="uk-UA" w:eastAsia="en-US"/>
              </w:rPr>
              <w:t xml:space="preserve">    2016 –</w:t>
            </w:r>
          </w:p>
          <w:p w:rsidR="002006BB" w:rsidRPr="002006BB" w:rsidRDefault="002006BB" w:rsidP="002006BB">
            <w:pPr>
              <w:jc w:val="center"/>
              <w:rPr>
                <w:lang w:val="uk-UA"/>
              </w:rPr>
            </w:pPr>
            <w:r w:rsidRPr="002006BB">
              <w:rPr>
                <w:lang w:val="uk-UA" w:eastAsia="en-US"/>
              </w:rPr>
              <w:t>2020</w:t>
            </w:r>
          </w:p>
        </w:tc>
        <w:tc>
          <w:tcPr>
            <w:tcW w:w="1366"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jc w:val="center"/>
              <w:rPr>
                <w:lang w:val="uk-UA" w:eastAsia="en-US"/>
              </w:rPr>
            </w:pPr>
            <w:r w:rsidRPr="002006BB">
              <w:rPr>
                <w:lang w:val="uk-UA" w:eastAsia="en-US"/>
              </w:rPr>
              <w:t>УМПСД, Управління освіти,  Управління культури,  Управління з питань  фізичної культурі та спорту</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049" w:type="dxa"/>
            <w:shd w:val="clear" w:color="auto" w:fill="auto"/>
          </w:tcPr>
          <w:p w:rsidR="002006BB" w:rsidRPr="002006BB" w:rsidRDefault="002006BB" w:rsidP="002006BB">
            <w:pPr>
              <w:jc w:val="center"/>
              <w:rPr>
                <w:lang w:val="uk-UA"/>
              </w:rPr>
            </w:pPr>
            <w:r w:rsidRPr="002006BB">
              <w:rPr>
                <w:lang w:val="uk-UA"/>
              </w:rPr>
              <w:t>-</w:t>
            </w:r>
          </w:p>
        </w:tc>
        <w:tc>
          <w:tcPr>
            <w:tcW w:w="5064" w:type="dxa"/>
            <w:shd w:val="clear" w:color="auto" w:fill="auto"/>
          </w:tcPr>
          <w:p w:rsidR="002006BB" w:rsidRPr="002006BB" w:rsidRDefault="002006BB" w:rsidP="002006BB">
            <w:pPr>
              <w:jc w:val="both"/>
              <w:rPr>
                <w:lang w:val="uk-UA"/>
              </w:rPr>
            </w:pPr>
            <w:r w:rsidRPr="002006BB">
              <w:rPr>
                <w:lang w:val="uk-UA"/>
              </w:rPr>
              <w:t xml:space="preserve">         На протязі року  постійно з вчителями фізичної культури ЗОШ та навчальних закладів проводиться робота з відбору талановитої та обдарованої  молоді. Серед учнів ЗОШ проводиться міські змагання, Спартакіада (11 видів спорту), на яких відбувається  відбір спортсменів в КДЮСШ № 1 та спортивно-оздоровчі  клуби міста. </w:t>
            </w:r>
          </w:p>
          <w:p w:rsidR="002006BB" w:rsidRPr="002006BB" w:rsidRDefault="002006BB" w:rsidP="002006BB">
            <w:pPr>
              <w:jc w:val="center"/>
              <w:rPr>
                <w:lang w:val="uk-UA"/>
              </w:rPr>
            </w:pPr>
          </w:p>
        </w:tc>
      </w:tr>
      <w:tr w:rsidR="002006BB" w:rsidRPr="002006BB" w:rsidTr="00661C66">
        <w:tc>
          <w:tcPr>
            <w:tcW w:w="308" w:type="dxa"/>
            <w:vMerge/>
            <w:tcBorders>
              <w:left w:val="single" w:sz="4" w:space="0" w:color="auto"/>
              <w:right w:val="single" w:sz="4" w:space="0" w:color="auto"/>
            </w:tcBorders>
            <w:vAlign w:val="center"/>
          </w:tcPr>
          <w:p w:rsidR="002006BB" w:rsidRPr="002006BB" w:rsidRDefault="002006BB" w:rsidP="002006BB">
            <w:pPr>
              <w:spacing w:line="256" w:lineRule="auto"/>
              <w:rPr>
                <w:lang w:val="uk-UA" w:eastAsia="en-US"/>
              </w:rPr>
            </w:pPr>
          </w:p>
        </w:tc>
        <w:tc>
          <w:tcPr>
            <w:tcW w:w="1469" w:type="dxa"/>
            <w:vMerge/>
            <w:tcBorders>
              <w:left w:val="single" w:sz="4" w:space="0" w:color="auto"/>
              <w:right w:val="single" w:sz="4" w:space="0" w:color="auto"/>
            </w:tcBorders>
            <w:vAlign w:val="center"/>
          </w:tcPr>
          <w:p w:rsidR="002006BB" w:rsidRPr="002006BB" w:rsidRDefault="002006BB" w:rsidP="002006BB">
            <w:pPr>
              <w:spacing w:line="256" w:lineRule="auto"/>
              <w:rPr>
                <w:lang w:val="uk-UA" w:eastAsia="en-US"/>
              </w:rPr>
            </w:pPr>
          </w:p>
        </w:tc>
        <w:tc>
          <w:tcPr>
            <w:tcW w:w="1934"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rPr>
                <w:lang w:val="uk-UA" w:eastAsia="en-US"/>
              </w:rPr>
            </w:pPr>
            <w:r w:rsidRPr="002006BB">
              <w:rPr>
                <w:lang w:val="uk-UA" w:eastAsia="en-US"/>
              </w:rPr>
              <w:t>3.4.Сприяння підтримці обдарованої та талановитої молоді, забезпечити її участь у Всеукраїнських, міжобласних, міських конкурсах, змаганнях, олімпіадах</w:t>
            </w:r>
          </w:p>
        </w:tc>
        <w:tc>
          <w:tcPr>
            <w:tcW w:w="1049" w:type="dxa"/>
            <w:shd w:val="clear" w:color="auto" w:fill="auto"/>
          </w:tcPr>
          <w:p w:rsidR="002006BB" w:rsidRPr="002006BB" w:rsidRDefault="002006BB" w:rsidP="002006BB">
            <w:pPr>
              <w:jc w:val="center"/>
              <w:rPr>
                <w:lang w:val="uk-UA" w:eastAsia="en-US"/>
              </w:rPr>
            </w:pPr>
            <w:r w:rsidRPr="002006BB">
              <w:rPr>
                <w:lang w:val="uk-UA" w:eastAsia="en-US"/>
              </w:rPr>
              <w:t xml:space="preserve">    2016 –</w:t>
            </w:r>
          </w:p>
          <w:p w:rsidR="002006BB" w:rsidRPr="002006BB" w:rsidRDefault="002006BB" w:rsidP="002006BB">
            <w:pPr>
              <w:jc w:val="center"/>
              <w:rPr>
                <w:lang w:val="uk-UA"/>
              </w:rPr>
            </w:pPr>
            <w:r w:rsidRPr="002006BB">
              <w:rPr>
                <w:lang w:val="uk-UA" w:eastAsia="en-US"/>
              </w:rPr>
              <w:t>2020</w:t>
            </w:r>
          </w:p>
        </w:tc>
        <w:tc>
          <w:tcPr>
            <w:tcW w:w="1366"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jc w:val="center"/>
              <w:rPr>
                <w:lang w:val="uk-UA" w:eastAsia="en-US"/>
              </w:rPr>
            </w:pPr>
            <w:r w:rsidRPr="002006BB">
              <w:rPr>
                <w:lang w:val="uk-UA" w:eastAsia="en-US"/>
              </w:rPr>
              <w:t>УМПСД, Управління освіти, Управління культури</w:t>
            </w:r>
          </w:p>
        </w:tc>
        <w:tc>
          <w:tcPr>
            <w:tcW w:w="1519"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jc w:val="center"/>
              <w:rPr>
                <w:lang w:val="uk-UA" w:eastAsia="en-US"/>
              </w:rPr>
            </w:pPr>
            <w:r w:rsidRPr="002006BB">
              <w:rPr>
                <w:lang w:val="uk-UA" w:eastAsia="en-US"/>
              </w:rPr>
              <w:t>25,0 тис. грн.</w:t>
            </w:r>
          </w:p>
          <w:p w:rsidR="002006BB" w:rsidRPr="002006BB" w:rsidRDefault="002006BB" w:rsidP="002006BB">
            <w:pPr>
              <w:spacing w:line="256" w:lineRule="auto"/>
              <w:jc w:val="center"/>
              <w:rPr>
                <w:lang w:val="uk-UA" w:eastAsia="en-US"/>
              </w:rPr>
            </w:pPr>
            <w:r w:rsidRPr="002006BB">
              <w:rPr>
                <w:lang w:val="uk-UA" w:eastAsia="en-US"/>
              </w:rPr>
              <w:t>Міський бюджет</w:t>
            </w:r>
          </w:p>
        </w:tc>
        <w:tc>
          <w:tcPr>
            <w:tcW w:w="1519" w:type="dxa"/>
            <w:shd w:val="clear" w:color="auto" w:fill="auto"/>
          </w:tcPr>
          <w:p w:rsidR="002006BB" w:rsidRPr="002006BB" w:rsidRDefault="002006BB" w:rsidP="002006BB">
            <w:pPr>
              <w:spacing w:line="256" w:lineRule="auto"/>
              <w:jc w:val="center"/>
              <w:rPr>
                <w:lang w:val="uk-UA" w:eastAsia="en-US"/>
              </w:rPr>
            </w:pPr>
            <w:r w:rsidRPr="002006BB">
              <w:rPr>
                <w:lang w:val="uk-UA" w:eastAsia="en-US"/>
              </w:rPr>
              <w:t>9, 4 тис. грн.</w:t>
            </w:r>
          </w:p>
          <w:p w:rsidR="002006BB" w:rsidRPr="002006BB" w:rsidRDefault="002006BB" w:rsidP="002006BB">
            <w:pPr>
              <w:spacing w:line="256" w:lineRule="auto"/>
              <w:rPr>
                <w:lang w:val="uk-UA" w:eastAsia="en-US"/>
              </w:rPr>
            </w:pPr>
            <w:r w:rsidRPr="002006BB">
              <w:rPr>
                <w:lang w:val="uk-UA" w:eastAsia="en-US"/>
              </w:rPr>
              <w:t>Міський бюджет</w:t>
            </w:r>
          </w:p>
          <w:p w:rsidR="002006BB" w:rsidRPr="002006BB" w:rsidRDefault="002006BB" w:rsidP="002006BB">
            <w:pPr>
              <w:spacing w:line="256" w:lineRule="auto"/>
              <w:jc w:val="center"/>
              <w:rPr>
                <w:lang w:val="uk-UA" w:eastAsia="en-US"/>
              </w:rPr>
            </w:pPr>
          </w:p>
        </w:tc>
        <w:tc>
          <w:tcPr>
            <w:tcW w:w="1049" w:type="dxa"/>
            <w:shd w:val="clear" w:color="auto" w:fill="auto"/>
          </w:tcPr>
          <w:p w:rsidR="002006BB" w:rsidRPr="002006BB" w:rsidRDefault="002006BB" w:rsidP="002006BB">
            <w:pPr>
              <w:jc w:val="center"/>
              <w:rPr>
                <w:highlight w:val="yellow"/>
                <w:lang w:val="uk-UA"/>
              </w:rPr>
            </w:pPr>
            <w:r w:rsidRPr="002006BB">
              <w:rPr>
                <w:lang w:val="uk-UA"/>
              </w:rPr>
              <w:t>37,6 %</w:t>
            </w:r>
          </w:p>
        </w:tc>
        <w:tc>
          <w:tcPr>
            <w:tcW w:w="5064"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jc w:val="both"/>
              <w:rPr>
                <w:lang w:val="uk-UA" w:eastAsia="en-US"/>
              </w:rPr>
            </w:pPr>
            <w:r w:rsidRPr="002006BB">
              <w:rPr>
                <w:lang w:val="uk-UA" w:eastAsia="en-US"/>
              </w:rPr>
              <w:t xml:space="preserve">        Поїздки делегацій молоді на обласні заходи:</w:t>
            </w:r>
          </w:p>
          <w:p w:rsidR="002006BB" w:rsidRPr="002006BB" w:rsidRDefault="002006BB" w:rsidP="002006BB">
            <w:pPr>
              <w:spacing w:line="256" w:lineRule="auto"/>
              <w:jc w:val="both"/>
              <w:rPr>
                <w:lang w:val="uk-UA" w:eastAsia="en-US"/>
              </w:rPr>
            </w:pPr>
            <w:r w:rsidRPr="002006BB">
              <w:rPr>
                <w:lang w:val="uk-UA" w:eastAsia="en-US"/>
              </w:rPr>
              <w:t>- організовано участь в обласному заході до Дня Європи;</w:t>
            </w:r>
          </w:p>
          <w:p w:rsidR="002006BB" w:rsidRPr="002006BB" w:rsidRDefault="002006BB" w:rsidP="002006BB">
            <w:pPr>
              <w:spacing w:line="256" w:lineRule="auto"/>
              <w:jc w:val="both"/>
              <w:rPr>
                <w:lang w:val="uk-UA" w:eastAsia="en-US"/>
              </w:rPr>
            </w:pPr>
            <w:r w:rsidRPr="002006BB">
              <w:rPr>
                <w:lang w:val="uk-UA" w:eastAsia="en-US"/>
              </w:rPr>
              <w:t>- забезпечено участь делегація молоді та номінантів від нашого міста у щорічному обласному конкурсі «Молода людина року» м. Слов’янськ;</w:t>
            </w:r>
          </w:p>
          <w:p w:rsidR="002006BB" w:rsidRPr="002006BB" w:rsidRDefault="002006BB" w:rsidP="002006BB">
            <w:pPr>
              <w:spacing w:line="256" w:lineRule="auto"/>
              <w:jc w:val="both"/>
              <w:rPr>
                <w:lang w:val="uk-UA" w:eastAsia="en-US"/>
              </w:rPr>
            </w:pPr>
            <w:r w:rsidRPr="002006BB">
              <w:rPr>
                <w:lang w:val="uk-UA" w:eastAsia="en-US"/>
              </w:rPr>
              <w:t>- випускники шкіл з пільгової категорії діти-сироти та діти, які позбавлені батьківського піклування відвідали еколого-пізнавальну екскурсію «Лісове намисту», м. Ямпіль;</w:t>
            </w:r>
          </w:p>
          <w:p w:rsidR="002006BB" w:rsidRPr="002006BB" w:rsidRDefault="002006BB" w:rsidP="002006BB">
            <w:pPr>
              <w:spacing w:line="256" w:lineRule="auto"/>
              <w:jc w:val="both"/>
              <w:rPr>
                <w:lang w:val="uk-UA" w:eastAsia="en-US"/>
              </w:rPr>
            </w:pPr>
            <w:r w:rsidRPr="002006BB">
              <w:rPr>
                <w:lang w:val="uk-UA" w:eastAsia="en-US"/>
              </w:rPr>
              <w:t xml:space="preserve">- обласний конкурс  «Молода родина», м. </w:t>
            </w:r>
            <w:proofErr w:type="spellStart"/>
            <w:r w:rsidRPr="002006BB">
              <w:rPr>
                <w:lang w:val="uk-UA" w:eastAsia="en-US"/>
              </w:rPr>
              <w:t>Покровськ</w:t>
            </w:r>
            <w:proofErr w:type="spellEnd"/>
            <w:r w:rsidRPr="002006BB">
              <w:rPr>
                <w:lang w:val="uk-UA" w:eastAsia="en-US"/>
              </w:rPr>
              <w:t>.</w:t>
            </w:r>
          </w:p>
          <w:p w:rsidR="002006BB" w:rsidRPr="002006BB" w:rsidRDefault="002006BB" w:rsidP="002006BB">
            <w:pPr>
              <w:spacing w:line="256" w:lineRule="auto"/>
              <w:jc w:val="both"/>
              <w:rPr>
                <w:lang w:val="uk-UA" w:eastAsia="en-US"/>
              </w:rPr>
            </w:pPr>
            <w:r w:rsidRPr="002006BB">
              <w:rPr>
                <w:color w:val="FF0000"/>
                <w:lang w:val="uk-UA" w:eastAsia="en-US"/>
              </w:rPr>
              <w:t xml:space="preserve">       </w:t>
            </w:r>
            <w:r w:rsidRPr="002006BB">
              <w:rPr>
                <w:lang w:val="uk-UA" w:eastAsia="en-US"/>
              </w:rPr>
              <w:t>Учні закладів загальної середньої освіти стали учасниками ХІХ Міжнародного конкурсу з української мови імені Петра Яцика, у І (шкільному) етапі конкурсу взяли участь 555  учнів 3-11-х класів, у ІІ (міському) - 71, дипломами переможців ІІ етапу нагороджені 24 учня: І ступеня – 9, ІІ –8, ІІІ –7 із ЗОШ №№ 2, 5, 18, 24, НВК №11 та гімназії «Сузір’я”. До участі в ІІІ (обласному) етапі були запрошені 5 учнів.</w:t>
            </w:r>
          </w:p>
          <w:p w:rsidR="002006BB" w:rsidRPr="002006BB" w:rsidRDefault="002006BB" w:rsidP="002006BB">
            <w:pPr>
              <w:spacing w:line="256" w:lineRule="auto"/>
              <w:jc w:val="both"/>
              <w:rPr>
                <w:lang w:val="uk-UA"/>
              </w:rPr>
            </w:pPr>
            <w:r w:rsidRPr="002006BB">
              <w:rPr>
                <w:lang w:val="uk-UA" w:eastAsia="en-US"/>
              </w:rPr>
              <w:t>У І (шкільному) етапі ІХ Міжнародного мовно-літературного конкурсу імені Тараса Шевченка взяли участь 285  учнів 5-11-х, переможцями стали 47 учнів. 12 учнів (ЗОШ №№ 5, 10, 12, 18, 24, НВК №11) отримали перемогу в ІІ (міському) етапі конкурсу. Призерами ІІІ (обласного) етапу стали 3 учениці.</w:t>
            </w:r>
            <w:r w:rsidRPr="002006BB">
              <w:rPr>
                <w:lang w:val="uk-UA"/>
              </w:rPr>
              <w:t xml:space="preserve"> </w:t>
            </w:r>
          </w:p>
          <w:p w:rsidR="002006BB" w:rsidRPr="002006BB" w:rsidRDefault="002006BB" w:rsidP="002006BB">
            <w:pPr>
              <w:spacing w:line="256" w:lineRule="auto"/>
              <w:jc w:val="both"/>
              <w:rPr>
                <w:lang w:val="uk-UA" w:eastAsia="en-US"/>
              </w:rPr>
            </w:pPr>
            <w:r w:rsidRPr="002006BB">
              <w:rPr>
                <w:lang w:val="uk-UA"/>
              </w:rPr>
              <w:t xml:space="preserve">        </w:t>
            </w:r>
            <w:r w:rsidRPr="002006BB">
              <w:rPr>
                <w:lang w:val="uk-UA" w:eastAsia="en-US"/>
              </w:rPr>
              <w:t>У міському етапі Всеукраїнського конкурсу-захисту науково-дослідницьких робіт учнів-членів МАН  у 2019 році взяли участь 25 учнів, визнано призовими 22 роботи: 9 дипломів  І ступеня, 6 - ІІ ступеня, 7 – ІІІ ступеня.</w:t>
            </w:r>
          </w:p>
        </w:tc>
      </w:tr>
      <w:tr w:rsidR="002006BB" w:rsidRPr="002006BB" w:rsidTr="00661C66">
        <w:tc>
          <w:tcPr>
            <w:tcW w:w="308" w:type="dxa"/>
            <w:vMerge/>
            <w:tcBorders>
              <w:left w:val="single" w:sz="4" w:space="0" w:color="auto"/>
              <w:right w:val="single" w:sz="4" w:space="0" w:color="auto"/>
            </w:tcBorders>
            <w:vAlign w:val="center"/>
          </w:tcPr>
          <w:p w:rsidR="002006BB" w:rsidRPr="002006BB" w:rsidRDefault="002006BB" w:rsidP="002006BB">
            <w:pPr>
              <w:spacing w:line="256" w:lineRule="auto"/>
              <w:rPr>
                <w:lang w:val="uk-UA" w:eastAsia="en-US"/>
              </w:rPr>
            </w:pPr>
          </w:p>
        </w:tc>
        <w:tc>
          <w:tcPr>
            <w:tcW w:w="1469" w:type="dxa"/>
            <w:vMerge/>
            <w:tcBorders>
              <w:left w:val="single" w:sz="4" w:space="0" w:color="auto"/>
              <w:right w:val="single" w:sz="4" w:space="0" w:color="auto"/>
            </w:tcBorders>
            <w:vAlign w:val="center"/>
          </w:tcPr>
          <w:p w:rsidR="002006BB" w:rsidRPr="002006BB" w:rsidRDefault="002006BB" w:rsidP="002006BB">
            <w:pPr>
              <w:spacing w:line="256" w:lineRule="auto"/>
              <w:rPr>
                <w:lang w:val="uk-UA" w:eastAsia="en-US"/>
              </w:rPr>
            </w:pPr>
          </w:p>
        </w:tc>
        <w:tc>
          <w:tcPr>
            <w:tcW w:w="1934"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rPr>
                <w:lang w:val="uk-UA" w:eastAsia="en-US"/>
              </w:rPr>
            </w:pPr>
            <w:r w:rsidRPr="002006BB">
              <w:rPr>
                <w:lang w:val="uk-UA" w:eastAsia="en-US"/>
              </w:rPr>
              <w:t>3.5.Продовження  роботи Клубу Веселих та Кмітливих</w:t>
            </w:r>
          </w:p>
        </w:tc>
        <w:tc>
          <w:tcPr>
            <w:tcW w:w="1049" w:type="dxa"/>
            <w:shd w:val="clear" w:color="auto" w:fill="auto"/>
          </w:tcPr>
          <w:p w:rsidR="002006BB" w:rsidRPr="002006BB" w:rsidRDefault="002006BB" w:rsidP="002006BB">
            <w:pPr>
              <w:jc w:val="center"/>
              <w:rPr>
                <w:lang w:val="uk-UA" w:eastAsia="en-US"/>
              </w:rPr>
            </w:pPr>
            <w:r w:rsidRPr="002006BB">
              <w:rPr>
                <w:lang w:val="uk-UA" w:eastAsia="en-US"/>
              </w:rPr>
              <w:t xml:space="preserve">    2016 –</w:t>
            </w:r>
          </w:p>
          <w:p w:rsidR="002006BB" w:rsidRPr="002006BB" w:rsidRDefault="002006BB" w:rsidP="002006BB">
            <w:pPr>
              <w:jc w:val="center"/>
              <w:rPr>
                <w:lang w:val="uk-UA"/>
              </w:rPr>
            </w:pPr>
            <w:r w:rsidRPr="002006BB">
              <w:rPr>
                <w:lang w:val="uk-UA" w:eastAsia="en-US"/>
              </w:rPr>
              <w:t>2020</w:t>
            </w:r>
          </w:p>
        </w:tc>
        <w:tc>
          <w:tcPr>
            <w:tcW w:w="1366"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jc w:val="center"/>
              <w:rPr>
                <w:lang w:val="uk-UA" w:eastAsia="en-US"/>
              </w:rPr>
            </w:pPr>
            <w:r w:rsidRPr="002006BB">
              <w:rPr>
                <w:lang w:val="uk-UA" w:eastAsia="en-US"/>
              </w:rPr>
              <w:t>УМПСД, Управління культури, Управління освіти</w:t>
            </w:r>
          </w:p>
        </w:tc>
        <w:tc>
          <w:tcPr>
            <w:tcW w:w="1519" w:type="dxa"/>
            <w:shd w:val="clear" w:color="auto" w:fill="auto"/>
          </w:tcPr>
          <w:p w:rsidR="002006BB" w:rsidRPr="002006BB" w:rsidRDefault="002006BB" w:rsidP="002006BB">
            <w:pPr>
              <w:jc w:val="center"/>
              <w:rPr>
                <w:lang w:val="uk-UA"/>
              </w:rPr>
            </w:pPr>
            <w:r w:rsidRPr="002006BB">
              <w:rPr>
                <w:lang w:val="uk-UA"/>
              </w:rPr>
              <w:t>4,5 тис. грн.</w:t>
            </w:r>
          </w:p>
          <w:p w:rsidR="002006BB" w:rsidRPr="002006BB" w:rsidRDefault="002006BB" w:rsidP="002006BB">
            <w:pPr>
              <w:jc w:val="center"/>
              <w:rPr>
                <w:lang w:val="uk-UA"/>
              </w:rPr>
            </w:pPr>
            <w:r w:rsidRPr="002006BB">
              <w:rPr>
                <w:lang w:val="uk-UA"/>
              </w:rPr>
              <w:t>Міський бюджет</w:t>
            </w:r>
          </w:p>
        </w:tc>
        <w:tc>
          <w:tcPr>
            <w:tcW w:w="1519" w:type="dxa"/>
            <w:shd w:val="clear" w:color="auto" w:fill="auto"/>
          </w:tcPr>
          <w:p w:rsidR="002006BB" w:rsidRPr="002006BB" w:rsidRDefault="002006BB" w:rsidP="002006BB">
            <w:pPr>
              <w:jc w:val="center"/>
              <w:rPr>
                <w:lang w:val="uk-UA"/>
              </w:rPr>
            </w:pPr>
            <w:r w:rsidRPr="002006BB">
              <w:rPr>
                <w:lang w:val="uk-UA"/>
              </w:rPr>
              <w:t>-</w:t>
            </w:r>
          </w:p>
          <w:p w:rsidR="002006BB" w:rsidRPr="002006BB" w:rsidRDefault="002006BB" w:rsidP="002006BB">
            <w:pPr>
              <w:jc w:val="center"/>
              <w:rPr>
                <w:lang w:val="uk-UA"/>
              </w:rPr>
            </w:pPr>
          </w:p>
        </w:tc>
        <w:tc>
          <w:tcPr>
            <w:tcW w:w="1049" w:type="dxa"/>
            <w:shd w:val="clear" w:color="auto" w:fill="auto"/>
          </w:tcPr>
          <w:p w:rsidR="002006BB" w:rsidRPr="002006BB" w:rsidRDefault="002006BB" w:rsidP="002006BB">
            <w:pPr>
              <w:jc w:val="center"/>
              <w:rPr>
                <w:lang w:val="uk-UA"/>
              </w:rPr>
            </w:pPr>
            <w:r w:rsidRPr="002006BB">
              <w:rPr>
                <w:lang w:val="uk-UA"/>
              </w:rPr>
              <w:t>-</w:t>
            </w:r>
          </w:p>
        </w:tc>
        <w:tc>
          <w:tcPr>
            <w:tcW w:w="5064" w:type="dxa"/>
            <w:shd w:val="clear" w:color="auto" w:fill="auto"/>
          </w:tcPr>
          <w:p w:rsidR="002006BB" w:rsidRPr="002006BB" w:rsidRDefault="002006BB" w:rsidP="002006BB">
            <w:pPr>
              <w:jc w:val="both"/>
              <w:rPr>
                <w:lang w:val="uk-UA"/>
              </w:rPr>
            </w:pPr>
            <w:r w:rsidRPr="002006BB">
              <w:rPr>
                <w:lang w:val="uk-UA"/>
              </w:rPr>
              <w:t xml:space="preserve">   Заходи відбулись окремо у кожному ВНЗ.      </w:t>
            </w:r>
          </w:p>
        </w:tc>
      </w:tr>
      <w:tr w:rsidR="002006BB" w:rsidRPr="002006BB" w:rsidTr="00661C66">
        <w:tc>
          <w:tcPr>
            <w:tcW w:w="308" w:type="dxa"/>
            <w:vMerge/>
            <w:tcBorders>
              <w:left w:val="single" w:sz="4" w:space="0" w:color="auto"/>
              <w:right w:val="single" w:sz="4" w:space="0" w:color="auto"/>
            </w:tcBorders>
            <w:vAlign w:val="center"/>
          </w:tcPr>
          <w:p w:rsidR="002006BB" w:rsidRPr="002006BB" w:rsidRDefault="002006BB" w:rsidP="002006BB">
            <w:pPr>
              <w:spacing w:line="256" w:lineRule="auto"/>
              <w:rPr>
                <w:lang w:val="uk-UA" w:eastAsia="en-US"/>
              </w:rPr>
            </w:pPr>
          </w:p>
        </w:tc>
        <w:tc>
          <w:tcPr>
            <w:tcW w:w="1469" w:type="dxa"/>
            <w:vMerge/>
            <w:tcBorders>
              <w:left w:val="single" w:sz="4" w:space="0" w:color="auto"/>
              <w:right w:val="single" w:sz="4" w:space="0" w:color="auto"/>
            </w:tcBorders>
            <w:vAlign w:val="center"/>
          </w:tcPr>
          <w:p w:rsidR="002006BB" w:rsidRPr="002006BB" w:rsidRDefault="002006BB" w:rsidP="002006BB">
            <w:pPr>
              <w:spacing w:line="256" w:lineRule="auto"/>
              <w:rPr>
                <w:lang w:val="uk-UA" w:eastAsia="en-US"/>
              </w:rPr>
            </w:pPr>
          </w:p>
        </w:tc>
        <w:tc>
          <w:tcPr>
            <w:tcW w:w="1934"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rPr>
                <w:lang w:val="uk-UA" w:eastAsia="en-US"/>
              </w:rPr>
            </w:pPr>
            <w:r w:rsidRPr="002006BB">
              <w:rPr>
                <w:lang w:val="uk-UA" w:eastAsia="en-US"/>
              </w:rPr>
              <w:t xml:space="preserve">3.6.Проведення серед вищих навчальних закладів І – ІV рівня акредитації    науково – практичних конференцій     </w:t>
            </w:r>
          </w:p>
        </w:tc>
        <w:tc>
          <w:tcPr>
            <w:tcW w:w="1049" w:type="dxa"/>
            <w:shd w:val="clear" w:color="auto" w:fill="auto"/>
          </w:tcPr>
          <w:p w:rsidR="002006BB" w:rsidRPr="002006BB" w:rsidRDefault="002006BB" w:rsidP="002006BB">
            <w:pPr>
              <w:jc w:val="center"/>
              <w:rPr>
                <w:lang w:val="uk-UA" w:eastAsia="en-US"/>
              </w:rPr>
            </w:pPr>
            <w:r w:rsidRPr="002006BB">
              <w:rPr>
                <w:lang w:val="uk-UA" w:eastAsia="en-US"/>
              </w:rPr>
              <w:t xml:space="preserve">    2016 –</w:t>
            </w:r>
          </w:p>
          <w:p w:rsidR="002006BB" w:rsidRPr="002006BB" w:rsidRDefault="002006BB" w:rsidP="002006BB">
            <w:pPr>
              <w:jc w:val="center"/>
              <w:rPr>
                <w:lang w:val="uk-UA" w:eastAsia="en-US"/>
              </w:rPr>
            </w:pPr>
            <w:r w:rsidRPr="002006BB">
              <w:rPr>
                <w:lang w:val="uk-UA" w:eastAsia="en-US"/>
              </w:rPr>
              <w:t>2020</w:t>
            </w:r>
          </w:p>
          <w:p w:rsidR="002006BB" w:rsidRPr="002006BB" w:rsidRDefault="002006BB" w:rsidP="002006BB">
            <w:pPr>
              <w:jc w:val="center"/>
              <w:rPr>
                <w:lang w:val="uk-UA"/>
              </w:rPr>
            </w:pPr>
            <w:r w:rsidRPr="002006BB">
              <w:rPr>
                <w:lang w:val="uk-UA" w:eastAsia="en-US"/>
              </w:rPr>
              <w:t>щороку</w:t>
            </w:r>
          </w:p>
        </w:tc>
        <w:tc>
          <w:tcPr>
            <w:tcW w:w="1366"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jc w:val="center"/>
              <w:rPr>
                <w:lang w:val="uk-UA" w:eastAsia="en-US"/>
              </w:rPr>
            </w:pPr>
            <w:r w:rsidRPr="002006BB">
              <w:rPr>
                <w:lang w:val="uk-UA" w:eastAsia="en-US"/>
              </w:rPr>
              <w:t>УМПСД</w:t>
            </w:r>
          </w:p>
        </w:tc>
        <w:tc>
          <w:tcPr>
            <w:tcW w:w="1519" w:type="dxa"/>
            <w:shd w:val="clear" w:color="auto" w:fill="auto"/>
          </w:tcPr>
          <w:p w:rsidR="002006BB" w:rsidRPr="002006BB" w:rsidRDefault="002006BB" w:rsidP="002006BB">
            <w:pPr>
              <w:jc w:val="center"/>
              <w:rPr>
                <w:lang w:val="uk-UA"/>
              </w:rPr>
            </w:pPr>
            <w:r w:rsidRPr="002006BB">
              <w:rPr>
                <w:lang w:val="uk-UA"/>
              </w:rPr>
              <w:t xml:space="preserve">5,0 </w:t>
            </w:r>
            <w:r w:rsidRPr="002006BB">
              <w:rPr>
                <w:lang w:val="uk-UA" w:eastAsia="en-US"/>
              </w:rPr>
              <w:t>тис. грн.</w:t>
            </w:r>
          </w:p>
          <w:p w:rsidR="002006BB" w:rsidRPr="002006BB" w:rsidRDefault="002006BB" w:rsidP="002006BB">
            <w:pPr>
              <w:jc w:val="center"/>
              <w:rPr>
                <w:lang w:val="uk-UA"/>
              </w:rPr>
            </w:pPr>
            <w:r w:rsidRPr="002006BB">
              <w:rPr>
                <w:lang w:val="uk-UA" w:eastAsia="en-US"/>
              </w:rPr>
              <w:t>Міський бюджет</w:t>
            </w:r>
          </w:p>
        </w:tc>
        <w:tc>
          <w:tcPr>
            <w:tcW w:w="1519" w:type="dxa"/>
            <w:shd w:val="clear" w:color="auto" w:fill="auto"/>
          </w:tcPr>
          <w:p w:rsidR="002006BB" w:rsidRPr="002006BB" w:rsidRDefault="002006BB" w:rsidP="002006BB">
            <w:pPr>
              <w:jc w:val="center"/>
              <w:rPr>
                <w:lang w:val="uk-UA"/>
              </w:rPr>
            </w:pPr>
            <w:r w:rsidRPr="002006BB">
              <w:rPr>
                <w:lang w:val="uk-UA"/>
              </w:rPr>
              <w:t xml:space="preserve">3,7 </w:t>
            </w:r>
            <w:r w:rsidRPr="002006BB">
              <w:rPr>
                <w:lang w:val="uk-UA" w:eastAsia="en-US"/>
              </w:rPr>
              <w:t>тис. грн.</w:t>
            </w:r>
          </w:p>
          <w:p w:rsidR="002006BB" w:rsidRPr="002006BB" w:rsidRDefault="002006BB" w:rsidP="002006BB">
            <w:pPr>
              <w:jc w:val="center"/>
              <w:rPr>
                <w:lang w:val="uk-UA"/>
              </w:rPr>
            </w:pPr>
            <w:r w:rsidRPr="002006BB">
              <w:rPr>
                <w:lang w:val="uk-UA" w:eastAsia="en-US"/>
              </w:rPr>
              <w:t>Міський бюджет</w:t>
            </w:r>
          </w:p>
        </w:tc>
        <w:tc>
          <w:tcPr>
            <w:tcW w:w="1049" w:type="dxa"/>
            <w:shd w:val="clear" w:color="auto" w:fill="auto"/>
          </w:tcPr>
          <w:p w:rsidR="002006BB" w:rsidRPr="002006BB" w:rsidRDefault="002006BB" w:rsidP="002006BB">
            <w:pPr>
              <w:jc w:val="center"/>
              <w:rPr>
                <w:lang w:val="uk-UA"/>
              </w:rPr>
            </w:pPr>
            <w:r w:rsidRPr="002006BB">
              <w:rPr>
                <w:lang w:val="uk-UA"/>
              </w:rPr>
              <w:t>74,0%</w:t>
            </w:r>
          </w:p>
        </w:tc>
        <w:tc>
          <w:tcPr>
            <w:tcW w:w="5064" w:type="dxa"/>
            <w:shd w:val="clear" w:color="auto" w:fill="auto"/>
          </w:tcPr>
          <w:p w:rsidR="002006BB" w:rsidRPr="002006BB" w:rsidRDefault="002006BB" w:rsidP="002006BB">
            <w:pPr>
              <w:jc w:val="both"/>
              <w:rPr>
                <w:lang w:val="uk-UA"/>
              </w:rPr>
            </w:pPr>
            <w:r w:rsidRPr="002006BB">
              <w:rPr>
                <w:color w:val="FF0000"/>
                <w:lang w:val="uk-UA"/>
              </w:rPr>
              <w:t xml:space="preserve">   </w:t>
            </w:r>
            <w:r w:rsidRPr="002006BB">
              <w:rPr>
                <w:lang w:val="uk-UA"/>
              </w:rPr>
              <w:t>Навчально-науковий  професійно-педагогічний інститут УІПА провели:</w:t>
            </w:r>
          </w:p>
          <w:p w:rsidR="002006BB" w:rsidRPr="002006BB" w:rsidRDefault="002006BB" w:rsidP="002006BB">
            <w:pPr>
              <w:numPr>
                <w:ilvl w:val="0"/>
                <w:numId w:val="11"/>
              </w:numPr>
              <w:contextualSpacing/>
              <w:jc w:val="both"/>
              <w:rPr>
                <w:lang w:val="uk-UA"/>
              </w:rPr>
            </w:pPr>
            <w:r w:rsidRPr="002006BB">
              <w:rPr>
                <w:lang w:val="uk-UA"/>
              </w:rPr>
              <w:t>в травні - ІІІ Міжнародну  науково-практичну конференцію «Актуальні тенденції розвитку освіти, науки та технології».</w:t>
            </w:r>
          </w:p>
          <w:p w:rsidR="002006BB" w:rsidRPr="002006BB" w:rsidRDefault="002006BB" w:rsidP="002006BB">
            <w:pPr>
              <w:numPr>
                <w:ilvl w:val="0"/>
                <w:numId w:val="11"/>
              </w:numPr>
              <w:ind w:left="75"/>
              <w:contextualSpacing/>
              <w:jc w:val="both"/>
              <w:rPr>
                <w:lang w:val="uk-UA"/>
              </w:rPr>
            </w:pPr>
            <w:r w:rsidRPr="002006BB">
              <w:rPr>
                <w:lang w:val="uk-UA"/>
              </w:rPr>
              <w:t xml:space="preserve">в жовтні - </w:t>
            </w:r>
            <w:r w:rsidRPr="002006BB">
              <w:rPr>
                <w:lang w:val="en-US"/>
              </w:rPr>
              <w:t>IV</w:t>
            </w:r>
            <w:r w:rsidRPr="002006BB">
              <w:rPr>
                <w:lang w:val="uk-UA"/>
              </w:rPr>
              <w:t xml:space="preserve"> Наукову-практичну конференцію з міжнародною участю «Студенти та молодь – для майбутнього країни».</w:t>
            </w:r>
          </w:p>
        </w:tc>
      </w:tr>
      <w:tr w:rsidR="002006BB" w:rsidRPr="002006BB" w:rsidTr="00661C66">
        <w:tc>
          <w:tcPr>
            <w:tcW w:w="308" w:type="dxa"/>
            <w:vMerge/>
            <w:tcBorders>
              <w:left w:val="single" w:sz="4" w:space="0" w:color="auto"/>
              <w:right w:val="single" w:sz="4" w:space="0" w:color="auto"/>
            </w:tcBorders>
            <w:vAlign w:val="center"/>
          </w:tcPr>
          <w:p w:rsidR="002006BB" w:rsidRPr="002006BB" w:rsidRDefault="002006BB" w:rsidP="002006BB">
            <w:pPr>
              <w:spacing w:line="256" w:lineRule="auto"/>
              <w:rPr>
                <w:lang w:val="uk-UA" w:eastAsia="en-US"/>
              </w:rPr>
            </w:pPr>
          </w:p>
        </w:tc>
        <w:tc>
          <w:tcPr>
            <w:tcW w:w="1469" w:type="dxa"/>
            <w:vMerge/>
            <w:tcBorders>
              <w:left w:val="single" w:sz="4" w:space="0" w:color="auto"/>
              <w:right w:val="single" w:sz="4" w:space="0" w:color="auto"/>
            </w:tcBorders>
            <w:vAlign w:val="center"/>
          </w:tcPr>
          <w:p w:rsidR="002006BB" w:rsidRPr="002006BB" w:rsidRDefault="002006BB" w:rsidP="002006BB">
            <w:pPr>
              <w:spacing w:line="256" w:lineRule="auto"/>
              <w:rPr>
                <w:lang w:val="uk-UA" w:eastAsia="en-US"/>
              </w:rPr>
            </w:pPr>
          </w:p>
        </w:tc>
        <w:tc>
          <w:tcPr>
            <w:tcW w:w="1934"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rPr>
                <w:lang w:val="uk-UA" w:eastAsia="en-US"/>
              </w:rPr>
            </w:pPr>
            <w:r w:rsidRPr="002006BB">
              <w:rPr>
                <w:lang w:val="uk-UA" w:eastAsia="en-US"/>
              </w:rPr>
              <w:t>3.7.Проведення перевірок вищих навчальних закладів І-ІV рівня акредитації  та закладів професійно - технічної освіти  щодо організації дозвілля молоді та виконання заходів з виховної роботи</w:t>
            </w:r>
          </w:p>
        </w:tc>
        <w:tc>
          <w:tcPr>
            <w:tcW w:w="1049" w:type="dxa"/>
            <w:shd w:val="clear" w:color="auto" w:fill="auto"/>
          </w:tcPr>
          <w:p w:rsidR="002006BB" w:rsidRPr="002006BB" w:rsidRDefault="002006BB" w:rsidP="002006BB">
            <w:pPr>
              <w:jc w:val="center"/>
              <w:rPr>
                <w:lang w:val="uk-UA" w:eastAsia="en-US"/>
              </w:rPr>
            </w:pPr>
            <w:r w:rsidRPr="002006BB">
              <w:rPr>
                <w:lang w:val="uk-UA" w:eastAsia="en-US"/>
              </w:rPr>
              <w:t xml:space="preserve">    2016 –</w:t>
            </w:r>
          </w:p>
          <w:p w:rsidR="002006BB" w:rsidRPr="002006BB" w:rsidRDefault="002006BB" w:rsidP="002006BB">
            <w:pPr>
              <w:jc w:val="center"/>
              <w:rPr>
                <w:lang w:val="uk-UA" w:eastAsia="en-US"/>
              </w:rPr>
            </w:pPr>
            <w:r w:rsidRPr="002006BB">
              <w:rPr>
                <w:lang w:val="uk-UA" w:eastAsia="en-US"/>
              </w:rPr>
              <w:t>2020</w:t>
            </w:r>
          </w:p>
          <w:p w:rsidR="002006BB" w:rsidRPr="002006BB" w:rsidRDefault="002006BB" w:rsidP="002006BB">
            <w:pPr>
              <w:jc w:val="center"/>
              <w:rPr>
                <w:lang w:val="uk-UA"/>
              </w:rPr>
            </w:pPr>
            <w:r w:rsidRPr="002006BB">
              <w:rPr>
                <w:lang w:val="uk-UA" w:eastAsia="en-US"/>
              </w:rPr>
              <w:t>щороку</w:t>
            </w:r>
          </w:p>
        </w:tc>
        <w:tc>
          <w:tcPr>
            <w:tcW w:w="1366"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jc w:val="center"/>
              <w:rPr>
                <w:lang w:val="uk-UA" w:eastAsia="en-US"/>
              </w:rPr>
            </w:pPr>
            <w:r w:rsidRPr="002006BB">
              <w:rPr>
                <w:lang w:val="uk-UA" w:eastAsia="en-US"/>
              </w:rPr>
              <w:t>УМПСД</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049" w:type="dxa"/>
            <w:shd w:val="clear" w:color="auto" w:fill="auto"/>
          </w:tcPr>
          <w:p w:rsidR="002006BB" w:rsidRPr="002006BB" w:rsidRDefault="002006BB" w:rsidP="002006BB">
            <w:pPr>
              <w:jc w:val="center"/>
              <w:rPr>
                <w:lang w:val="uk-UA"/>
              </w:rPr>
            </w:pPr>
            <w:r w:rsidRPr="002006BB">
              <w:rPr>
                <w:lang w:val="uk-UA"/>
              </w:rPr>
              <w:t>-</w:t>
            </w:r>
          </w:p>
        </w:tc>
        <w:tc>
          <w:tcPr>
            <w:tcW w:w="5064" w:type="dxa"/>
            <w:shd w:val="clear" w:color="auto" w:fill="auto"/>
          </w:tcPr>
          <w:p w:rsidR="002006BB" w:rsidRPr="002006BB" w:rsidRDefault="002006BB" w:rsidP="002006BB">
            <w:pPr>
              <w:jc w:val="both"/>
              <w:rPr>
                <w:lang w:val="uk-UA"/>
              </w:rPr>
            </w:pPr>
            <w:r w:rsidRPr="002006BB">
              <w:rPr>
                <w:lang w:val="uk-UA" w:eastAsia="en-US"/>
              </w:rPr>
              <w:t xml:space="preserve">        Проведено перевірку вищих навчальних закладів І-ІV рівня акредитації  та закладів професійно - технічної освіти, розташованих на території м. </w:t>
            </w:r>
            <w:proofErr w:type="spellStart"/>
            <w:r w:rsidRPr="002006BB">
              <w:rPr>
                <w:lang w:val="uk-UA" w:eastAsia="en-US"/>
              </w:rPr>
              <w:t>Бахмут</w:t>
            </w:r>
            <w:proofErr w:type="spellEnd"/>
            <w:r w:rsidRPr="002006BB">
              <w:rPr>
                <w:lang w:val="uk-UA" w:eastAsia="en-US"/>
              </w:rPr>
              <w:t>, щодо організації дозвілля молоді та виконання заходів з виховної роботи в квітні 2019 року.</w:t>
            </w:r>
            <w:r w:rsidRPr="002006BB">
              <w:rPr>
                <w:lang w:val="uk-UA"/>
              </w:rPr>
              <w:t xml:space="preserve"> </w:t>
            </w:r>
          </w:p>
        </w:tc>
      </w:tr>
      <w:tr w:rsidR="002006BB" w:rsidRPr="002006BB" w:rsidTr="00661C66">
        <w:tc>
          <w:tcPr>
            <w:tcW w:w="308" w:type="dxa"/>
            <w:vMerge w:val="restart"/>
            <w:shd w:val="clear" w:color="auto" w:fill="auto"/>
          </w:tcPr>
          <w:p w:rsidR="002006BB" w:rsidRPr="002006BB" w:rsidRDefault="002006BB" w:rsidP="002006BB">
            <w:pPr>
              <w:jc w:val="center"/>
              <w:rPr>
                <w:lang w:val="uk-UA"/>
              </w:rPr>
            </w:pPr>
            <w:r w:rsidRPr="002006BB">
              <w:rPr>
                <w:lang w:val="uk-UA"/>
              </w:rPr>
              <w:t>4</w:t>
            </w:r>
          </w:p>
        </w:tc>
        <w:tc>
          <w:tcPr>
            <w:tcW w:w="1469" w:type="dxa"/>
            <w:vMerge w:val="restart"/>
            <w:tcBorders>
              <w:top w:val="single" w:sz="4" w:space="0" w:color="auto"/>
              <w:left w:val="single" w:sz="4" w:space="0" w:color="auto"/>
              <w:right w:val="single" w:sz="4" w:space="0" w:color="auto"/>
            </w:tcBorders>
          </w:tcPr>
          <w:p w:rsidR="002006BB" w:rsidRPr="002006BB" w:rsidRDefault="002006BB" w:rsidP="002006BB">
            <w:pPr>
              <w:spacing w:line="256" w:lineRule="auto"/>
              <w:jc w:val="both"/>
              <w:rPr>
                <w:lang w:val="uk-UA" w:eastAsia="en-US"/>
              </w:rPr>
            </w:pPr>
            <w:r w:rsidRPr="002006BB">
              <w:rPr>
                <w:lang w:val="uk-UA" w:eastAsia="en-US"/>
              </w:rPr>
              <w:t>Національно-патріотичне виховання молоді</w:t>
            </w:r>
          </w:p>
        </w:tc>
        <w:tc>
          <w:tcPr>
            <w:tcW w:w="1934"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rPr>
                <w:lang w:val="uk-UA" w:eastAsia="en-US"/>
              </w:rPr>
            </w:pPr>
            <w:r w:rsidRPr="002006BB">
              <w:rPr>
                <w:lang w:val="uk-UA" w:eastAsia="en-US"/>
              </w:rPr>
              <w:t>4.1.Підвищення рівня психологічної готовності населення до виконання громадянського та конституційного обов’язку щодо відстоювання національних інтересів та незалежності держави, престижу і розвитку мотивації молодого покоління до державної та військової служби, підвищення загального рівня політичної та правової культури</w:t>
            </w:r>
          </w:p>
        </w:tc>
        <w:tc>
          <w:tcPr>
            <w:tcW w:w="1049" w:type="dxa"/>
            <w:shd w:val="clear" w:color="auto" w:fill="auto"/>
          </w:tcPr>
          <w:p w:rsidR="002006BB" w:rsidRPr="002006BB" w:rsidRDefault="002006BB" w:rsidP="002006BB">
            <w:pPr>
              <w:jc w:val="center"/>
              <w:rPr>
                <w:lang w:val="uk-UA" w:eastAsia="en-US"/>
              </w:rPr>
            </w:pPr>
            <w:r w:rsidRPr="002006BB">
              <w:rPr>
                <w:lang w:val="uk-UA" w:eastAsia="en-US"/>
              </w:rPr>
              <w:t xml:space="preserve">    2016 –</w:t>
            </w:r>
          </w:p>
          <w:p w:rsidR="002006BB" w:rsidRPr="002006BB" w:rsidRDefault="002006BB" w:rsidP="002006BB">
            <w:pPr>
              <w:jc w:val="center"/>
              <w:rPr>
                <w:lang w:val="uk-UA"/>
              </w:rPr>
            </w:pPr>
            <w:r w:rsidRPr="002006BB">
              <w:rPr>
                <w:lang w:val="uk-UA" w:eastAsia="en-US"/>
              </w:rPr>
              <w:t>2020</w:t>
            </w:r>
          </w:p>
        </w:tc>
        <w:tc>
          <w:tcPr>
            <w:tcW w:w="1366"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jc w:val="both"/>
              <w:rPr>
                <w:lang w:val="uk-UA" w:eastAsia="en-US"/>
              </w:rPr>
            </w:pPr>
            <w:r w:rsidRPr="002006BB">
              <w:rPr>
                <w:lang w:val="uk-UA" w:eastAsia="en-US"/>
              </w:rPr>
              <w:t>УМПСД, Управління освіти, Управління культури, МГО</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049" w:type="dxa"/>
            <w:shd w:val="clear" w:color="auto" w:fill="auto"/>
          </w:tcPr>
          <w:p w:rsidR="002006BB" w:rsidRPr="002006BB" w:rsidRDefault="002006BB" w:rsidP="002006BB">
            <w:pPr>
              <w:jc w:val="center"/>
              <w:rPr>
                <w:lang w:val="uk-UA"/>
              </w:rPr>
            </w:pPr>
            <w:r w:rsidRPr="002006BB">
              <w:rPr>
                <w:lang w:val="uk-UA"/>
              </w:rPr>
              <w:t>-</w:t>
            </w:r>
          </w:p>
        </w:tc>
        <w:tc>
          <w:tcPr>
            <w:tcW w:w="5064" w:type="dxa"/>
            <w:shd w:val="clear" w:color="auto" w:fill="auto"/>
          </w:tcPr>
          <w:p w:rsidR="002006BB" w:rsidRPr="002006BB" w:rsidRDefault="002006BB" w:rsidP="002006BB">
            <w:pPr>
              <w:jc w:val="both"/>
              <w:rPr>
                <w:lang w:val="uk-UA"/>
              </w:rPr>
            </w:pPr>
            <w:r w:rsidRPr="002006BB">
              <w:rPr>
                <w:lang w:val="uk-UA"/>
              </w:rPr>
              <w:t xml:space="preserve">         Щорічно Управлінням молодіжної політики та у справах дітей Бахмутської міської ради разом із партнерами проводиться ціла низка заходів для молоді спрямованих на національно-патріотичне виховання.</w:t>
            </w:r>
            <w:r w:rsidRPr="002006BB">
              <w:rPr>
                <w:sz w:val="28"/>
                <w:szCs w:val="28"/>
                <w:lang w:val="uk-UA"/>
              </w:rPr>
              <w:t xml:space="preserve"> </w:t>
            </w:r>
            <w:r w:rsidRPr="002006BB">
              <w:rPr>
                <w:lang w:val="uk-UA"/>
              </w:rPr>
              <w:t>Заходи присвячені до Дня Європи, Дня Конституції, Дня  Незалежності, Дня Прапора, Дня Гідності, Дня Соборності , Дня Європи, Дня Збройних сил України,  Дню Захисника України та багато інших.</w:t>
            </w:r>
          </w:p>
          <w:p w:rsidR="002006BB" w:rsidRPr="002006BB" w:rsidRDefault="002006BB" w:rsidP="002006BB">
            <w:pPr>
              <w:jc w:val="both"/>
              <w:rPr>
                <w:lang w:val="uk-UA"/>
              </w:rPr>
            </w:pPr>
            <w:r w:rsidRPr="002006BB">
              <w:rPr>
                <w:lang w:val="uk-UA"/>
              </w:rPr>
              <w:t xml:space="preserve">          До Дня захисника України команди від усіх вищих  навчальних закладів І-І</w:t>
            </w:r>
            <w:r w:rsidRPr="002006BB">
              <w:rPr>
                <w:lang w:val="en-US"/>
              </w:rPr>
              <w:t>V</w:t>
            </w:r>
            <w:r w:rsidRPr="002006BB">
              <w:rPr>
                <w:lang w:val="uk-UA"/>
              </w:rPr>
              <w:t xml:space="preserve"> рівня акредитації та закладу професійно-технічної освіти м. Бахмута взяли участь у міських спортивно-патріотичних змаганнях «Майбутні захисники», а  з нагоди Дня Збройних Сил України, який щорічно відзначають 6 грудня, в навчальних закладах І-І</w:t>
            </w:r>
            <w:r w:rsidRPr="002006BB">
              <w:rPr>
                <w:lang w:val="en-US"/>
              </w:rPr>
              <w:t>V</w:t>
            </w:r>
            <w:r w:rsidRPr="002006BB">
              <w:rPr>
                <w:lang w:val="uk-UA"/>
              </w:rPr>
              <w:t xml:space="preserve"> рівня акредитації пройшли зустрічі студентів із  військовослужбовцями. </w:t>
            </w:r>
          </w:p>
          <w:p w:rsidR="002006BB" w:rsidRPr="002006BB" w:rsidRDefault="002006BB" w:rsidP="002006BB">
            <w:pPr>
              <w:jc w:val="both"/>
              <w:rPr>
                <w:lang w:val="uk-UA"/>
              </w:rPr>
            </w:pPr>
          </w:p>
        </w:tc>
      </w:tr>
      <w:tr w:rsidR="002006BB" w:rsidRPr="002006BB" w:rsidTr="00661C66">
        <w:tc>
          <w:tcPr>
            <w:tcW w:w="308" w:type="dxa"/>
            <w:vMerge/>
            <w:shd w:val="clear" w:color="auto" w:fill="auto"/>
          </w:tcPr>
          <w:p w:rsidR="002006BB" w:rsidRPr="002006BB" w:rsidRDefault="002006BB" w:rsidP="002006BB">
            <w:pPr>
              <w:jc w:val="center"/>
              <w:rPr>
                <w:lang w:val="uk-UA"/>
              </w:rPr>
            </w:pPr>
          </w:p>
        </w:tc>
        <w:tc>
          <w:tcPr>
            <w:tcW w:w="1469" w:type="dxa"/>
            <w:vMerge/>
            <w:tcBorders>
              <w:right w:val="single" w:sz="4" w:space="0" w:color="auto"/>
            </w:tcBorders>
            <w:shd w:val="clear" w:color="auto" w:fill="auto"/>
          </w:tcPr>
          <w:p w:rsidR="002006BB" w:rsidRPr="002006BB" w:rsidRDefault="002006BB" w:rsidP="002006BB">
            <w:pPr>
              <w:jc w:val="center"/>
              <w:rPr>
                <w:lang w:val="uk-UA"/>
              </w:rPr>
            </w:pPr>
          </w:p>
        </w:tc>
        <w:tc>
          <w:tcPr>
            <w:tcW w:w="1934"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jc w:val="both"/>
              <w:rPr>
                <w:lang w:val="uk-UA" w:eastAsia="en-US"/>
              </w:rPr>
            </w:pPr>
            <w:r w:rsidRPr="002006BB">
              <w:rPr>
                <w:lang w:val="uk-UA" w:eastAsia="en-US"/>
              </w:rPr>
              <w:t>4.2.Підтримка діяльності позашкільних навчальних закладів, дитячо-юнацьких клубів, дитячих та молодіжних громадських організацій  національно-патріотичного направлення</w:t>
            </w:r>
          </w:p>
        </w:tc>
        <w:tc>
          <w:tcPr>
            <w:tcW w:w="1049" w:type="dxa"/>
            <w:shd w:val="clear" w:color="auto" w:fill="auto"/>
          </w:tcPr>
          <w:p w:rsidR="002006BB" w:rsidRPr="002006BB" w:rsidRDefault="002006BB" w:rsidP="002006BB">
            <w:pPr>
              <w:jc w:val="center"/>
              <w:rPr>
                <w:lang w:val="uk-UA" w:eastAsia="en-US"/>
              </w:rPr>
            </w:pPr>
            <w:r w:rsidRPr="002006BB">
              <w:rPr>
                <w:lang w:val="uk-UA" w:eastAsia="en-US"/>
              </w:rPr>
              <w:t xml:space="preserve">    2016 –</w:t>
            </w:r>
          </w:p>
          <w:p w:rsidR="002006BB" w:rsidRPr="002006BB" w:rsidRDefault="002006BB" w:rsidP="002006BB">
            <w:pPr>
              <w:jc w:val="center"/>
              <w:rPr>
                <w:lang w:val="uk-UA"/>
              </w:rPr>
            </w:pPr>
            <w:r w:rsidRPr="002006BB">
              <w:rPr>
                <w:lang w:val="uk-UA" w:eastAsia="en-US"/>
              </w:rPr>
              <w:t>2020</w:t>
            </w:r>
          </w:p>
        </w:tc>
        <w:tc>
          <w:tcPr>
            <w:tcW w:w="1366"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jc w:val="both"/>
              <w:rPr>
                <w:lang w:val="uk-UA" w:eastAsia="en-US"/>
              </w:rPr>
            </w:pPr>
            <w:r w:rsidRPr="002006BB">
              <w:rPr>
                <w:lang w:val="uk-UA" w:eastAsia="en-US"/>
              </w:rPr>
              <w:t>УМПСД, Управління освіти, Управління з питань  фізичної культурі та спорту</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049" w:type="dxa"/>
            <w:shd w:val="clear" w:color="auto" w:fill="auto"/>
          </w:tcPr>
          <w:p w:rsidR="002006BB" w:rsidRPr="002006BB" w:rsidRDefault="002006BB" w:rsidP="002006BB">
            <w:pPr>
              <w:jc w:val="center"/>
              <w:rPr>
                <w:lang w:val="uk-UA"/>
              </w:rPr>
            </w:pPr>
            <w:r w:rsidRPr="002006BB">
              <w:rPr>
                <w:lang w:val="uk-UA"/>
              </w:rPr>
              <w:t>-</w:t>
            </w:r>
          </w:p>
        </w:tc>
        <w:tc>
          <w:tcPr>
            <w:tcW w:w="5064" w:type="dxa"/>
            <w:shd w:val="clear" w:color="auto" w:fill="auto"/>
          </w:tcPr>
          <w:p w:rsidR="002006BB" w:rsidRPr="002006BB" w:rsidRDefault="002006BB" w:rsidP="002006BB">
            <w:pPr>
              <w:jc w:val="both"/>
              <w:rPr>
                <w:lang w:val="uk-UA" w:eastAsia="en-US"/>
              </w:rPr>
            </w:pPr>
            <w:r w:rsidRPr="002006BB">
              <w:rPr>
                <w:lang w:val="uk-UA" w:eastAsia="en-US"/>
              </w:rPr>
              <w:t xml:space="preserve">        УМПСД тісно співпрацює з міською дитячо-юнацькою організацією «Школа джур», що діє в напрямку виховання підлітків та молоді в козацькому дусі та у 2019 році співпрацювали із </w:t>
            </w:r>
            <w:proofErr w:type="spellStart"/>
            <w:r w:rsidRPr="002006BB">
              <w:rPr>
                <w:lang w:val="uk-UA" w:eastAsia="en-US"/>
              </w:rPr>
              <w:t>Бахмутським</w:t>
            </w:r>
            <w:proofErr w:type="spellEnd"/>
            <w:r w:rsidRPr="002006BB">
              <w:rPr>
                <w:lang w:val="uk-UA" w:eastAsia="en-US"/>
              </w:rPr>
              <w:t xml:space="preserve"> осередком об`єднання скаутів «Пласт».  </w:t>
            </w:r>
          </w:p>
          <w:p w:rsidR="002006BB" w:rsidRPr="002006BB" w:rsidRDefault="002006BB" w:rsidP="002006BB">
            <w:pPr>
              <w:jc w:val="both"/>
              <w:rPr>
                <w:lang w:val="uk-UA" w:eastAsia="en-US"/>
              </w:rPr>
            </w:pPr>
            <w:r w:rsidRPr="002006BB">
              <w:rPr>
                <w:lang w:val="uk-UA" w:eastAsia="en-US"/>
              </w:rPr>
              <w:t xml:space="preserve">          У 2019 році в закладах загальної середньої освіти діє 12 дитячих громадських організацій, загальношкільних органів учнівського самоврядування, у тому числі діють патріотичне об’єднання «Пошук» при шкільному музеї Артемівського аероклубу (ЗОШ №2), та 9 клубів у складі шкільного громадського об’єднання «Турбота в (НВК №11): «</w:t>
            </w:r>
            <w:proofErr w:type="spellStart"/>
            <w:r w:rsidRPr="002006BB">
              <w:rPr>
                <w:lang w:val="uk-UA" w:eastAsia="en-US"/>
              </w:rPr>
              <w:t>Педзагін</w:t>
            </w:r>
            <w:proofErr w:type="spellEnd"/>
            <w:r w:rsidRPr="002006BB">
              <w:rPr>
                <w:lang w:val="uk-UA" w:eastAsia="en-US"/>
              </w:rPr>
              <w:t>», «Патріот», «Ерудит», «ВСК», «Волонтер», «Еколог», «Імпульс», «Журналіст», «Краєзнавець».</w:t>
            </w:r>
          </w:p>
          <w:p w:rsidR="002006BB" w:rsidRPr="002006BB" w:rsidRDefault="002006BB" w:rsidP="002006BB">
            <w:pPr>
              <w:jc w:val="both"/>
              <w:rPr>
                <w:lang w:val="uk-UA"/>
              </w:rPr>
            </w:pPr>
            <w:r w:rsidRPr="002006BB">
              <w:rPr>
                <w:lang w:val="uk-UA" w:eastAsia="en-US"/>
              </w:rPr>
              <w:t xml:space="preserve">        У 2019 році у закладах позашкільної  освіти налічується 123 гуртки, у яких займається 2796 дітей.  Загальна кількість вихованців у закладах позашкільної освіти на початок 2019 – 2020 </w:t>
            </w:r>
            <w:proofErr w:type="spellStart"/>
            <w:r w:rsidRPr="002006BB">
              <w:rPr>
                <w:lang w:val="uk-UA" w:eastAsia="en-US"/>
              </w:rPr>
              <w:t>н.р</w:t>
            </w:r>
            <w:proofErr w:type="spellEnd"/>
            <w:r w:rsidRPr="002006BB">
              <w:rPr>
                <w:lang w:val="uk-UA" w:eastAsia="en-US"/>
              </w:rPr>
              <w:t>. становить 3157 особи і складає 46,4% від загальної кількості дітей шкільного віку.</w:t>
            </w:r>
          </w:p>
        </w:tc>
      </w:tr>
      <w:tr w:rsidR="002006BB" w:rsidRPr="002006BB" w:rsidTr="00661C66">
        <w:tc>
          <w:tcPr>
            <w:tcW w:w="308" w:type="dxa"/>
            <w:vMerge/>
            <w:shd w:val="clear" w:color="auto" w:fill="auto"/>
          </w:tcPr>
          <w:p w:rsidR="002006BB" w:rsidRPr="002006BB" w:rsidRDefault="002006BB" w:rsidP="002006BB">
            <w:pPr>
              <w:jc w:val="center"/>
              <w:rPr>
                <w:lang w:val="uk-UA"/>
              </w:rPr>
            </w:pPr>
          </w:p>
        </w:tc>
        <w:tc>
          <w:tcPr>
            <w:tcW w:w="1469" w:type="dxa"/>
            <w:vMerge/>
            <w:tcBorders>
              <w:right w:val="single" w:sz="4" w:space="0" w:color="auto"/>
            </w:tcBorders>
            <w:shd w:val="clear" w:color="auto" w:fill="auto"/>
          </w:tcPr>
          <w:p w:rsidR="002006BB" w:rsidRPr="002006BB" w:rsidRDefault="002006BB" w:rsidP="002006BB">
            <w:pPr>
              <w:jc w:val="center"/>
              <w:rPr>
                <w:lang w:val="uk-UA"/>
              </w:rPr>
            </w:pPr>
          </w:p>
        </w:tc>
        <w:tc>
          <w:tcPr>
            <w:tcW w:w="1934"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rPr>
                <w:lang w:val="uk-UA" w:eastAsia="en-US"/>
              </w:rPr>
            </w:pPr>
            <w:r w:rsidRPr="002006BB">
              <w:rPr>
                <w:lang w:val="uk-UA" w:eastAsia="en-US"/>
              </w:rPr>
              <w:t xml:space="preserve">4.3.Залучення більшої кількості молоді до участі у проведенні урочистих заходів національно - патріотичного характеру  </w:t>
            </w:r>
          </w:p>
        </w:tc>
        <w:tc>
          <w:tcPr>
            <w:tcW w:w="1049" w:type="dxa"/>
            <w:shd w:val="clear" w:color="auto" w:fill="auto"/>
          </w:tcPr>
          <w:p w:rsidR="002006BB" w:rsidRPr="002006BB" w:rsidRDefault="002006BB" w:rsidP="002006BB">
            <w:pPr>
              <w:jc w:val="center"/>
              <w:rPr>
                <w:lang w:val="uk-UA" w:eastAsia="en-US"/>
              </w:rPr>
            </w:pPr>
            <w:r w:rsidRPr="002006BB">
              <w:rPr>
                <w:lang w:val="uk-UA" w:eastAsia="en-US"/>
              </w:rPr>
              <w:t xml:space="preserve">2016 – </w:t>
            </w:r>
          </w:p>
          <w:p w:rsidR="002006BB" w:rsidRPr="002006BB" w:rsidRDefault="002006BB" w:rsidP="002006BB">
            <w:pPr>
              <w:jc w:val="center"/>
              <w:rPr>
                <w:lang w:val="uk-UA" w:eastAsia="en-US"/>
              </w:rPr>
            </w:pPr>
            <w:r w:rsidRPr="002006BB">
              <w:rPr>
                <w:lang w:val="uk-UA" w:eastAsia="en-US"/>
              </w:rPr>
              <w:t>2020</w:t>
            </w:r>
          </w:p>
          <w:p w:rsidR="002006BB" w:rsidRPr="002006BB" w:rsidRDefault="002006BB" w:rsidP="002006BB">
            <w:pPr>
              <w:jc w:val="center"/>
              <w:rPr>
                <w:lang w:val="uk-UA"/>
              </w:rPr>
            </w:pPr>
            <w:r w:rsidRPr="002006BB">
              <w:rPr>
                <w:lang w:val="uk-UA" w:eastAsia="en-US"/>
              </w:rPr>
              <w:t>щороку</w:t>
            </w:r>
          </w:p>
        </w:tc>
        <w:tc>
          <w:tcPr>
            <w:tcW w:w="1366"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jc w:val="both"/>
              <w:rPr>
                <w:lang w:val="uk-UA" w:eastAsia="en-US"/>
              </w:rPr>
            </w:pPr>
            <w:r w:rsidRPr="002006BB">
              <w:rPr>
                <w:lang w:val="uk-UA" w:eastAsia="en-US"/>
              </w:rPr>
              <w:t>Управління культури, УМПСД, Управління освіти, Управління з питань  фізичної культурі та спорту</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049" w:type="dxa"/>
            <w:shd w:val="clear" w:color="auto" w:fill="auto"/>
          </w:tcPr>
          <w:p w:rsidR="002006BB" w:rsidRPr="002006BB" w:rsidRDefault="002006BB" w:rsidP="002006BB">
            <w:pPr>
              <w:jc w:val="center"/>
              <w:rPr>
                <w:lang w:val="uk-UA"/>
              </w:rPr>
            </w:pPr>
            <w:r w:rsidRPr="002006BB">
              <w:rPr>
                <w:lang w:val="uk-UA"/>
              </w:rPr>
              <w:t>-</w:t>
            </w:r>
          </w:p>
        </w:tc>
        <w:tc>
          <w:tcPr>
            <w:tcW w:w="5064" w:type="dxa"/>
            <w:shd w:val="clear" w:color="auto" w:fill="auto"/>
          </w:tcPr>
          <w:p w:rsidR="002006BB" w:rsidRPr="002006BB" w:rsidRDefault="002006BB" w:rsidP="002006BB">
            <w:pPr>
              <w:jc w:val="both"/>
            </w:pPr>
            <w:r w:rsidRPr="002006BB">
              <w:rPr>
                <w:lang w:val="uk-UA" w:eastAsia="en-US"/>
              </w:rPr>
              <w:t xml:space="preserve">        У 2019 році залучено 5204 молодих осіб до  участі у проведенні урочистих заходів національно - патріотичного характеру, що на  11 % більше ніж у минулому році.</w:t>
            </w:r>
          </w:p>
        </w:tc>
      </w:tr>
      <w:tr w:rsidR="002006BB" w:rsidRPr="002006BB" w:rsidTr="00661C66">
        <w:tc>
          <w:tcPr>
            <w:tcW w:w="308" w:type="dxa"/>
            <w:vMerge/>
            <w:shd w:val="clear" w:color="auto" w:fill="auto"/>
          </w:tcPr>
          <w:p w:rsidR="002006BB" w:rsidRPr="002006BB" w:rsidRDefault="002006BB" w:rsidP="002006BB">
            <w:pPr>
              <w:jc w:val="center"/>
              <w:rPr>
                <w:lang w:val="uk-UA"/>
              </w:rPr>
            </w:pPr>
          </w:p>
        </w:tc>
        <w:tc>
          <w:tcPr>
            <w:tcW w:w="1469" w:type="dxa"/>
            <w:vMerge/>
            <w:tcBorders>
              <w:right w:val="single" w:sz="4" w:space="0" w:color="auto"/>
            </w:tcBorders>
            <w:shd w:val="clear" w:color="auto" w:fill="auto"/>
          </w:tcPr>
          <w:p w:rsidR="002006BB" w:rsidRPr="002006BB" w:rsidRDefault="002006BB" w:rsidP="002006BB">
            <w:pPr>
              <w:jc w:val="center"/>
              <w:rPr>
                <w:lang w:val="uk-UA"/>
              </w:rPr>
            </w:pPr>
          </w:p>
        </w:tc>
        <w:tc>
          <w:tcPr>
            <w:tcW w:w="1934"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rPr>
                <w:lang w:val="uk-UA" w:eastAsia="en-US"/>
              </w:rPr>
            </w:pPr>
            <w:r w:rsidRPr="002006BB">
              <w:rPr>
                <w:lang w:val="uk-UA" w:eastAsia="en-US"/>
              </w:rPr>
              <w:t xml:space="preserve">4.4.Проведення зустрічей  дітей та молоді з ветеранами Другої Світової війни, учасниками АТО   щодо їх вшанування   </w:t>
            </w:r>
          </w:p>
        </w:tc>
        <w:tc>
          <w:tcPr>
            <w:tcW w:w="1049" w:type="dxa"/>
            <w:shd w:val="clear" w:color="auto" w:fill="auto"/>
          </w:tcPr>
          <w:p w:rsidR="002006BB" w:rsidRPr="002006BB" w:rsidRDefault="002006BB" w:rsidP="002006BB">
            <w:pPr>
              <w:jc w:val="center"/>
              <w:rPr>
                <w:lang w:val="uk-UA"/>
              </w:rPr>
            </w:pPr>
            <w:r w:rsidRPr="002006BB">
              <w:rPr>
                <w:lang w:val="uk-UA" w:eastAsia="en-US"/>
              </w:rPr>
              <w:t xml:space="preserve">    щороку</w:t>
            </w:r>
          </w:p>
        </w:tc>
        <w:tc>
          <w:tcPr>
            <w:tcW w:w="1366"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jc w:val="both"/>
              <w:rPr>
                <w:lang w:val="uk-UA" w:eastAsia="en-US"/>
              </w:rPr>
            </w:pPr>
            <w:r w:rsidRPr="002006BB">
              <w:rPr>
                <w:lang w:val="uk-UA" w:eastAsia="en-US"/>
              </w:rPr>
              <w:t>УМПСД, Управління освіти,  МГО</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049" w:type="dxa"/>
            <w:shd w:val="clear" w:color="auto" w:fill="auto"/>
          </w:tcPr>
          <w:p w:rsidR="002006BB" w:rsidRPr="002006BB" w:rsidRDefault="002006BB" w:rsidP="002006BB">
            <w:pPr>
              <w:jc w:val="center"/>
              <w:rPr>
                <w:lang w:val="uk-UA"/>
              </w:rPr>
            </w:pPr>
            <w:r w:rsidRPr="002006BB">
              <w:rPr>
                <w:lang w:val="uk-UA"/>
              </w:rPr>
              <w:t>-</w:t>
            </w:r>
          </w:p>
        </w:tc>
        <w:tc>
          <w:tcPr>
            <w:tcW w:w="5064" w:type="dxa"/>
            <w:shd w:val="clear" w:color="auto" w:fill="auto"/>
          </w:tcPr>
          <w:p w:rsidR="002006BB" w:rsidRPr="002006BB" w:rsidRDefault="002006BB" w:rsidP="002006BB">
            <w:pPr>
              <w:jc w:val="both"/>
              <w:rPr>
                <w:lang w:val="uk-UA" w:eastAsia="en-US"/>
              </w:rPr>
            </w:pPr>
            <w:r w:rsidRPr="002006BB">
              <w:rPr>
                <w:lang w:val="uk-UA" w:eastAsia="en-US"/>
              </w:rPr>
              <w:t xml:space="preserve">         Щорічно на постійній основі до пам’ятних дат пов’язаних із Другою Світовою війною організовуються зустрічі студентів та учнів із ветеранами, або дітьми війни у всіх  навчальних  закладах міста. Студентство та молодь є найактивнішими учасниками міських заходів за участю ветеранів АТО. (День визволення міста, День захисника України тощо)</w:t>
            </w:r>
          </w:p>
          <w:p w:rsidR="002006BB" w:rsidRPr="002006BB" w:rsidRDefault="002006BB" w:rsidP="002006BB">
            <w:pPr>
              <w:jc w:val="both"/>
              <w:rPr>
                <w:lang w:val="uk-UA"/>
              </w:rPr>
            </w:pPr>
          </w:p>
        </w:tc>
      </w:tr>
      <w:tr w:rsidR="002006BB" w:rsidRPr="002006BB" w:rsidTr="00661C66">
        <w:tc>
          <w:tcPr>
            <w:tcW w:w="308" w:type="dxa"/>
            <w:vMerge/>
            <w:shd w:val="clear" w:color="auto" w:fill="auto"/>
          </w:tcPr>
          <w:p w:rsidR="002006BB" w:rsidRPr="002006BB" w:rsidRDefault="002006BB" w:rsidP="002006BB">
            <w:pPr>
              <w:jc w:val="center"/>
              <w:rPr>
                <w:lang w:val="uk-UA"/>
              </w:rPr>
            </w:pPr>
          </w:p>
        </w:tc>
        <w:tc>
          <w:tcPr>
            <w:tcW w:w="1469" w:type="dxa"/>
            <w:vMerge/>
            <w:tcBorders>
              <w:right w:val="single" w:sz="4" w:space="0" w:color="auto"/>
            </w:tcBorders>
            <w:shd w:val="clear" w:color="auto" w:fill="auto"/>
          </w:tcPr>
          <w:p w:rsidR="002006BB" w:rsidRPr="002006BB" w:rsidRDefault="002006BB" w:rsidP="002006BB">
            <w:pPr>
              <w:jc w:val="center"/>
              <w:rPr>
                <w:lang w:val="uk-UA"/>
              </w:rPr>
            </w:pPr>
          </w:p>
        </w:tc>
        <w:tc>
          <w:tcPr>
            <w:tcW w:w="1934"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rPr>
                <w:lang w:val="uk-UA" w:eastAsia="en-US"/>
              </w:rPr>
            </w:pPr>
            <w:r w:rsidRPr="002006BB">
              <w:rPr>
                <w:lang w:val="uk-UA" w:eastAsia="en-US"/>
              </w:rPr>
              <w:t>4.5. Організація роботи молоді щодо надання шефської допомоги ветеранам Другої Світової війни, ветеранам праці,  учасникам АТО та їх сім’ям</w:t>
            </w:r>
          </w:p>
        </w:tc>
        <w:tc>
          <w:tcPr>
            <w:tcW w:w="1049" w:type="dxa"/>
            <w:shd w:val="clear" w:color="auto" w:fill="auto"/>
          </w:tcPr>
          <w:p w:rsidR="002006BB" w:rsidRPr="002006BB" w:rsidRDefault="002006BB" w:rsidP="002006BB">
            <w:pPr>
              <w:jc w:val="center"/>
              <w:rPr>
                <w:lang w:val="uk-UA" w:eastAsia="en-US"/>
              </w:rPr>
            </w:pPr>
            <w:r w:rsidRPr="002006BB">
              <w:rPr>
                <w:lang w:val="uk-UA" w:eastAsia="en-US"/>
              </w:rPr>
              <w:t xml:space="preserve">    2016 –</w:t>
            </w:r>
          </w:p>
          <w:p w:rsidR="002006BB" w:rsidRPr="002006BB" w:rsidRDefault="002006BB" w:rsidP="002006BB">
            <w:pPr>
              <w:jc w:val="center"/>
              <w:rPr>
                <w:lang w:val="uk-UA"/>
              </w:rPr>
            </w:pPr>
            <w:r w:rsidRPr="002006BB">
              <w:rPr>
                <w:lang w:val="uk-UA" w:eastAsia="en-US"/>
              </w:rPr>
              <w:t>2020</w:t>
            </w:r>
          </w:p>
        </w:tc>
        <w:tc>
          <w:tcPr>
            <w:tcW w:w="1366"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jc w:val="both"/>
              <w:rPr>
                <w:lang w:val="uk-UA" w:eastAsia="en-US"/>
              </w:rPr>
            </w:pPr>
            <w:r w:rsidRPr="002006BB">
              <w:rPr>
                <w:lang w:val="uk-UA" w:eastAsia="en-US"/>
              </w:rPr>
              <w:t>УМПСД,</w:t>
            </w:r>
          </w:p>
          <w:p w:rsidR="002006BB" w:rsidRPr="002006BB" w:rsidRDefault="002006BB" w:rsidP="002006BB">
            <w:pPr>
              <w:spacing w:line="256" w:lineRule="auto"/>
              <w:jc w:val="both"/>
              <w:rPr>
                <w:lang w:val="uk-UA" w:eastAsia="en-US"/>
              </w:rPr>
            </w:pPr>
            <w:r w:rsidRPr="002006BB">
              <w:rPr>
                <w:lang w:val="uk-UA" w:eastAsia="en-US"/>
              </w:rPr>
              <w:t>Управління освіти,  МГО</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049" w:type="dxa"/>
            <w:shd w:val="clear" w:color="auto" w:fill="auto"/>
          </w:tcPr>
          <w:p w:rsidR="002006BB" w:rsidRPr="002006BB" w:rsidRDefault="002006BB" w:rsidP="002006BB">
            <w:pPr>
              <w:jc w:val="center"/>
              <w:rPr>
                <w:lang w:val="uk-UA"/>
              </w:rPr>
            </w:pPr>
            <w:r w:rsidRPr="002006BB">
              <w:rPr>
                <w:lang w:val="uk-UA"/>
              </w:rPr>
              <w:t>-</w:t>
            </w:r>
          </w:p>
        </w:tc>
        <w:tc>
          <w:tcPr>
            <w:tcW w:w="5064" w:type="dxa"/>
            <w:shd w:val="clear" w:color="auto" w:fill="auto"/>
          </w:tcPr>
          <w:p w:rsidR="002006BB" w:rsidRPr="002006BB" w:rsidRDefault="002006BB" w:rsidP="002006BB">
            <w:pPr>
              <w:jc w:val="both"/>
              <w:rPr>
                <w:lang w:val="uk-UA"/>
              </w:rPr>
            </w:pPr>
            <w:r w:rsidRPr="002006BB">
              <w:rPr>
                <w:lang w:val="uk-UA"/>
              </w:rPr>
              <w:t xml:space="preserve">       Організовано  волонтерську допомогу ветеранам Другої Світової війни. Студенти  БКТІ  та  учні БЦПТО надали допомогу 2 ветеранам війни (посильна допомога та приведення у належний стан дворових територій біля будинків).  </w:t>
            </w:r>
          </w:p>
        </w:tc>
      </w:tr>
      <w:tr w:rsidR="002006BB" w:rsidRPr="002006BB" w:rsidTr="00661C66">
        <w:tc>
          <w:tcPr>
            <w:tcW w:w="308" w:type="dxa"/>
            <w:vMerge/>
            <w:shd w:val="clear" w:color="auto" w:fill="auto"/>
          </w:tcPr>
          <w:p w:rsidR="002006BB" w:rsidRPr="002006BB" w:rsidRDefault="002006BB" w:rsidP="002006BB">
            <w:pPr>
              <w:jc w:val="center"/>
              <w:rPr>
                <w:lang w:val="uk-UA"/>
              </w:rPr>
            </w:pPr>
          </w:p>
        </w:tc>
        <w:tc>
          <w:tcPr>
            <w:tcW w:w="1469" w:type="dxa"/>
            <w:vMerge/>
            <w:tcBorders>
              <w:right w:val="single" w:sz="4" w:space="0" w:color="auto"/>
            </w:tcBorders>
            <w:shd w:val="clear" w:color="auto" w:fill="auto"/>
          </w:tcPr>
          <w:p w:rsidR="002006BB" w:rsidRPr="002006BB" w:rsidRDefault="002006BB" w:rsidP="002006BB">
            <w:pPr>
              <w:jc w:val="center"/>
              <w:rPr>
                <w:lang w:val="uk-UA"/>
              </w:rPr>
            </w:pPr>
          </w:p>
        </w:tc>
        <w:tc>
          <w:tcPr>
            <w:tcW w:w="1934"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rPr>
                <w:lang w:val="uk-UA" w:eastAsia="en-US"/>
              </w:rPr>
            </w:pPr>
            <w:r w:rsidRPr="002006BB">
              <w:rPr>
                <w:lang w:val="uk-UA" w:eastAsia="en-US"/>
              </w:rPr>
              <w:t>4.6.Організація проведення молодіжних  акцій «Пам`ять», «Чисте місто» по прибиранню пам’ятних місць та пам’ятників</w:t>
            </w:r>
          </w:p>
        </w:tc>
        <w:tc>
          <w:tcPr>
            <w:tcW w:w="1049" w:type="dxa"/>
            <w:shd w:val="clear" w:color="auto" w:fill="auto"/>
          </w:tcPr>
          <w:p w:rsidR="002006BB" w:rsidRPr="002006BB" w:rsidRDefault="002006BB" w:rsidP="002006BB">
            <w:pPr>
              <w:jc w:val="center"/>
              <w:rPr>
                <w:lang w:val="uk-UA" w:eastAsia="en-US"/>
              </w:rPr>
            </w:pPr>
            <w:r w:rsidRPr="002006BB">
              <w:rPr>
                <w:lang w:val="uk-UA" w:eastAsia="en-US"/>
              </w:rPr>
              <w:t xml:space="preserve">    2016 –</w:t>
            </w:r>
          </w:p>
          <w:p w:rsidR="002006BB" w:rsidRPr="002006BB" w:rsidRDefault="002006BB" w:rsidP="002006BB">
            <w:pPr>
              <w:jc w:val="center"/>
              <w:rPr>
                <w:lang w:val="uk-UA"/>
              </w:rPr>
            </w:pPr>
            <w:r w:rsidRPr="002006BB">
              <w:rPr>
                <w:lang w:val="uk-UA" w:eastAsia="en-US"/>
              </w:rPr>
              <w:t>2020</w:t>
            </w:r>
          </w:p>
        </w:tc>
        <w:tc>
          <w:tcPr>
            <w:tcW w:w="1366"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jc w:val="both"/>
              <w:rPr>
                <w:lang w:val="uk-UA" w:eastAsia="en-US"/>
              </w:rPr>
            </w:pPr>
            <w:r w:rsidRPr="002006BB">
              <w:rPr>
                <w:lang w:val="uk-UA" w:eastAsia="en-US"/>
              </w:rPr>
              <w:t>УМПСД</w:t>
            </w:r>
          </w:p>
        </w:tc>
        <w:tc>
          <w:tcPr>
            <w:tcW w:w="1519" w:type="dxa"/>
            <w:shd w:val="clear" w:color="auto" w:fill="auto"/>
          </w:tcPr>
          <w:p w:rsidR="002006BB" w:rsidRPr="002006BB" w:rsidRDefault="002006BB" w:rsidP="002006BB">
            <w:pPr>
              <w:jc w:val="center"/>
              <w:rPr>
                <w:lang w:val="uk-UA"/>
              </w:rPr>
            </w:pPr>
            <w:r w:rsidRPr="002006BB">
              <w:rPr>
                <w:lang w:val="uk-UA"/>
              </w:rPr>
              <w:t xml:space="preserve">1,0 </w:t>
            </w:r>
            <w:r w:rsidRPr="002006BB">
              <w:rPr>
                <w:lang w:val="uk-UA" w:eastAsia="en-US"/>
              </w:rPr>
              <w:t>тис. грн.</w:t>
            </w:r>
          </w:p>
          <w:p w:rsidR="002006BB" w:rsidRPr="002006BB" w:rsidRDefault="002006BB" w:rsidP="002006BB">
            <w:pPr>
              <w:jc w:val="center"/>
              <w:rPr>
                <w:lang w:val="uk-UA"/>
              </w:rPr>
            </w:pPr>
            <w:r w:rsidRPr="002006BB">
              <w:rPr>
                <w:lang w:val="uk-UA" w:eastAsia="en-US"/>
              </w:rPr>
              <w:t>Міський бюджет</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049" w:type="dxa"/>
            <w:shd w:val="clear" w:color="auto" w:fill="auto"/>
          </w:tcPr>
          <w:p w:rsidR="002006BB" w:rsidRPr="002006BB" w:rsidRDefault="002006BB" w:rsidP="002006BB">
            <w:pPr>
              <w:jc w:val="center"/>
              <w:rPr>
                <w:lang w:val="uk-UA"/>
              </w:rPr>
            </w:pPr>
            <w:r w:rsidRPr="002006BB">
              <w:rPr>
                <w:lang w:val="uk-UA"/>
              </w:rPr>
              <w:t>-</w:t>
            </w:r>
          </w:p>
        </w:tc>
        <w:tc>
          <w:tcPr>
            <w:tcW w:w="5064" w:type="dxa"/>
            <w:shd w:val="clear" w:color="auto" w:fill="auto"/>
          </w:tcPr>
          <w:p w:rsidR="002006BB" w:rsidRPr="002006BB" w:rsidRDefault="002006BB" w:rsidP="002006BB">
            <w:pPr>
              <w:jc w:val="both"/>
              <w:rPr>
                <w:lang w:val="uk-UA"/>
              </w:rPr>
            </w:pPr>
            <w:r w:rsidRPr="002006BB">
              <w:rPr>
                <w:lang w:val="uk-UA"/>
              </w:rPr>
              <w:t xml:space="preserve">        Студентська молодь брала участь в екологічній акції «За чисте довкілля» (300 осіб).</w:t>
            </w:r>
          </w:p>
        </w:tc>
      </w:tr>
      <w:tr w:rsidR="002006BB" w:rsidRPr="002006BB" w:rsidTr="00661C66">
        <w:tc>
          <w:tcPr>
            <w:tcW w:w="308" w:type="dxa"/>
            <w:vMerge/>
            <w:shd w:val="clear" w:color="auto" w:fill="auto"/>
          </w:tcPr>
          <w:p w:rsidR="002006BB" w:rsidRPr="002006BB" w:rsidRDefault="002006BB" w:rsidP="002006BB">
            <w:pPr>
              <w:jc w:val="center"/>
              <w:rPr>
                <w:lang w:val="uk-UA"/>
              </w:rPr>
            </w:pPr>
          </w:p>
        </w:tc>
        <w:tc>
          <w:tcPr>
            <w:tcW w:w="1469" w:type="dxa"/>
            <w:vMerge/>
            <w:tcBorders>
              <w:right w:val="single" w:sz="4" w:space="0" w:color="auto"/>
            </w:tcBorders>
            <w:shd w:val="clear" w:color="auto" w:fill="auto"/>
          </w:tcPr>
          <w:p w:rsidR="002006BB" w:rsidRPr="002006BB" w:rsidRDefault="002006BB" w:rsidP="002006BB">
            <w:pPr>
              <w:jc w:val="center"/>
              <w:rPr>
                <w:lang w:val="uk-UA"/>
              </w:rPr>
            </w:pPr>
          </w:p>
        </w:tc>
        <w:tc>
          <w:tcPr>
            <w:tcW w:w="1934"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rPr>
                <w:lang w:val="uk-UA" w:eastAsia="en-US"/>
              </w:rPr>
            </w:pPr>
            <w:r w:rsidRPr="002006BB">
              <w:rPr>
                <w:lang w:val="uk-UA" w:eastAsia="en-US"/>
              </w:rPr>
              <w:t xml:space="preserve">4.7.Проведення роботи щодо військово-патріотичного виховання молоді:  організація та проведення «круглих столів», дискусій допризовної молоді за участю представників </w:t>
            </w:r>
            <w:proofErr w:type="spellStart"/>
            <w:r w:rsidRPr="002006BB">
              <w:rPr>
                <w:lang w:val="uk-UA" w:eastAsia="en-US"/>
              </w:rPr>
              <w:t>Бахмутсько</w:t>
            </w:r>
            <w:proofErr w:type="spellEnd"/>
            <w:r w:rsidRPr="002006BB">
              <w:rPr>
                <w:lang w:val="uk-UA" w:eastAsia="en-US"/>
              </w:rPr>
              <w:t xml:space="preserve">  об’єднаного міського військового комісаріату   та   учасників АТО</w:t>
            </w:r>
          </w:p>
        </w:tc>
        <w:tc>
          <w:tcPr>
            <w:tcW w:w="1049" w:type="dxa"/>
            <w:shd w:val="clear" w:color="auto" w:fill="auto"/>
          </w:tcPr>
          <w:p w:rsidR="002006BB" w:rsidRPr="002006BB" w:rsidRDefault="002006BB" w:rsidP="002006BB">
            <w:pPr>
              <w:jc w:val="center"/>
              <w:rPr>
                <w:lang w:val="uk-UA" w:eastAsia="en-US"/>
              </w:rPr>
            </w:pPr>
            <w:r w:rsidRPr="002006BB">
              <w:rPr>
                <w:lang w:val="uk-UA" w:eastAsia="en-US"/>
              </w:rPr>
              <w:t xml:space="preserve">    2016 –</w:t>
            </w:r>
          </w:p>
          <w:p w:rsidR="002006BB" w:rsidRPr="002006BB" w:rsidRDefault="002006BB" w:rsidP="002006BB">
            <w:pPr>
              <w:jc w:val="center"/>
              <w:rPr>
                <w:lang w:val="uk-UA"/>
              </w:rPr>
            </w:pPr>
            <w:r w:rsidRPr="002006BB">
              <w:rPr>
                <w:lang w:val="uk-UA" w:eastAsia="en-US"/>
              </w:rPr>
              <w:t>2020</w:t>
            </w:r>
          </w:p>
        </w:tc>
        <w:tc>
          <w:tcPr>
            <w:tcW w:w="1366"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jc w:val="both"/>
              <w:rPr>
                <w:lang w:val="uk-UA" w:eastAsia="en-US"/>
              </w:rPr>
            </w:pPr>
            <w:r w:rsidRPr="002006BB">
              <w:rPr>
                <w:lang w:val="uk-UA" w:eastAsia="en-US"/>
              </w:rPr>
              <w:t>УМПСД, БМЦСССДМ</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049" w:type="dxa"/>
            <w:shd w:val="clear" w:color="auto" w:fill="auto"/>
          </w:tcPr>
          <w:p w:rsidR="002006BB" w:rsidRPr="002006BB" w:rsidRDefault="002006BB" w:rsidP="002006BB">
            <w:pPr>
              <w:jc w:val="center"/>
              <w:rPr>
                <w:lang w:val="uk-UA"/>
              </w:rPr>
            </w:pPr>
            <w:r w:rsidRPr="002006BB">
              <w:rPr>
                <w:lang w:val="uk-UA"/>
              </w:rPr>
              <w:t>-</w:t>
            </w:r>
          </w:p>
        </w:tc>
        <w:tc>
          <w:tcPr>
            <w:tcW w:w="5064" w:type="dxa"/>
            <w:shd w:val="clear" w:color="auto" w:fill="auto"/>
          </w:tcPr>
          <w:p w:rsidR="002006BB" w:rsidRPr="002006BB" w:rsidRDefault="002006BB" w:rsidP="002006BB">
            <w:pPr>
              <w:jc w:val="both"/>
              <w:rPr>
                <w:lang w:val="uk-UA" w:eastAsia="en-US"/>
              </w:rPr>
            </w:pPr>
            <w:r w:rsidRPr="002006BB">
              <w:rPr>
                <w:lang w:val="uk-UA" w:eastAsia="en-US"/>
              </w:rPr>
              <w:t xml:space="preserve">        У 2019 році проведено міські спортивно-патріотичні змагання «Майбутні захисники», де хлопці мали змогу поспілкуватись із представниками </w:t>
            </w:r>
            <w:proofErr w:type="spellStart"/>
            <w:r w:rsidRPr="002006BB">
              <w:rPr>
                <w:lang w:val="uk-UA" w:eastAsia="en-US"/>
              </w:rPr>
              <w:t>військомату</w:t>
            </w:r>
            <w:proofErr w:type="spellEnd"/>
            <w:r w:rsidRPr="002006BB">
              <w:rPr>
                <w:lang w:val="uk-UA" w:eastAsia="en-US"/>
              </w:rPr>
              <w:t xml:space="preserve">, ветеранами АТО. </w:t>
            </w:r>
          </w:p>
          <w:p w:rsidR="002006BB" w:rsidRPr="002006BB" w:rsidRDefault="002006BB" w:rsidP="002006BB">
            <w:pPr>
              <w:jc w:val="both"/>
              <w:rPr>
                <w:lang w:val="uk-UA"/>
              </w:rPr>
            </w:pPr>
            <w:r w:rsidRPr="002006BB">
              <w:rPr>
                <w:lang w:val="uk-UA"/>
              </w:rPr>
              <w:t xml:space="preserve">         З нагоди відзначення Дня захисника України в усіх вищих навчальних закладах І-І</w:t>
            </w:r>
            <w:r w:rsidRPr="002006BB">
              <w:rPr>
                <w:lang w:val="en-US"/>
              </w:rPr>
              <w:t>V</w:t>
            </w:r>
            <w:r w:rsidRPr="002006BB">
              <w:rPr>
                <w:lang w:val="uk-UA"/>
              </w:rPr>
              <w:t xml:space="preserve"> рівня акредитації та закладі професійно-технічної освіти м. Бахмута відбулись </w:t>
            </w:r>
            <w:proofErr w:type="spellStart"/>
            <w:r w:rsidRPr="002006BB">
              <w:rPr>
                <w:lang w:val="uk-UA"/>
              </w:rPr>
              <w:t>уроки</w:t>
            </w:r>
            <w:proofErr w:type="spellEnd"/>
            <w:r w:rsidRPr="002006BB">
              <w:rPr>
                <w:lang w:val="uk-UA"/>
              </w:rPr>
              <w:t xml:space="preserve"> мужності, а  з нагоди Дня Збройних Сил України, який щорічно відзначають 6 грудня, в навчальних закладах І-І</w:t>
            </w:r>
            <w:r w:rsidRPr="002006BB">
              <w:rPr>
                <w:lang w:val="en-US"/>
              </w:rPr>
              <w:t>V</w:t>
            </w:r>
            <w:r w:rsidRPr="002006BB">
              <w:rPr>
                <w:lang w:val="uk-UA"/>
              </w:rPr>
              <w:t xml:space="preserve"> рівня акредитації пройшли зустрічі студентів із  військовослужбовцями. </w:t>
            </w:r>
          </w:p>
        </w:tc>
      </w:tr>
      <w:tr w:rsidR="002006BB" w:rsidRPr="002006BB" w:rsidTr="00661C66">
        <w:tc>
          <w:tcPr>
            <w:tcW w:w="308" w:type="dxa"/>
            <w:vMerge/>
            <w:shd w:val="clear" w:color="auto" w:fill="auto"/>
          </w:tcPr>
          <w:p w:rsidR="002006BB" w:rsidRPr="002006BB" w:rsidRDefault="002006BB" w:rsidP="002006BB">
            <w:pPr>
              <w:jc w:val="center"/>
              <w:rPr>
                <w:lang w:val="uk-UA"/>
              </w:rPr>
            </w:pPr>
          </w:p>
        </w:tc>
        <w:tc>
          <w:tcPr>
            <w:tcW w:w="1469" w:type="dxa"/>
            <w:vMerge/>
            <w:tcBorders>
              <w:right w:val="single" w:sz="4" w:space="0" w:color="auto"/>
            </w:tcBorders>
            <w:shd w:val="clear" w:color="auto" w:fill="auto"/>
          </w:tcPr>
          <w:p w:rsidR="002006BB" w:rsidRPr="002006BB" w:rsidRDefault="002006BB" w:rsidP="002006BB">
            <w:pPr>
              <w:jc w:val="center"/>
              <w:rPr>
                <w:lang w:val="uk-UA"/>
              </w:rPr>
            </w:pPr>
          </w:p>
        </w:tc>
        <w:tc>
          <w:tcPr>
            <w:tcW w:w="1934"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rPr>
                <w:lang w:val="uk-UA" w:eastAsia="en-US"/>
              </w:rPr>
            </w:pPr>
            <w:r w:rsidRPr="002006BB">
              <w:rPr>
                <w:lang w:val="uk-UA" w:eastAsia="en-US"/>
              </w:rPr>
              <w:t xml:space="preserve">4.8.Проведення для учнів професійно – технічної освіти спортивно - патріотичної  гри «Козацький гарт»  </w:t>
            </w:r>
          </w:p>
        </w:tc>
        <w:tc>
          <w:tcPr>
            <w:tcW w:w="1049" w:type="dxa"/>
            <w:shd w:val="clear" w:color="auto" w:fill="auto"/>
          </w:tcPr>
          <w:p w:rsidR="002006BB" w:rsidRPr="002006BB" w:rsidRDefault="002006BB" w:rsidP="002006BB">
            <w:pPr>
              <w:jc w:val="center"/>
              <w:rPr>
                <w:lang w:val="uk-UA" w:eastAsia="en-US"/>
              </w:rPr>
            </w:pPr>
            <w:r w:rsidRPr="002006BB">
              <w:rPr>
                <w:lang w:val="uk-UA" w:eastAsia="en-US"/>
              </w:rPr>
              <w:t xml:space="preserve">    2016 –</w:t>
            </w:r>
          </w:p>
          <w:p w:rsidR="002006BB" w:rsidRPr="002006BB" w:rsidRDefault="002006BB" w:rsidP="002006BB">
            <w:pPr>
              <w:jc w:val="center"/>
              <w:rPr>
                <w:lang w:val="uk-UA" w:eastAsia="en-US"/>
              </w:rPr>
            </w:pPr>
            <w:r w:rsidRPr="002006BB">
              <w:rPr>
                <w:lang w:val="uk-UA" w:eastAsia="en-US"/>
              </w:rPr>
              <w:t>2020</w:t>
            </w:r>
          </w:p>
          <w:p w:rsidR="002006BB" w:rsidRPr="002006BB" w:rsidRDefault="002006BB" w:rsidP="002006BB">
            <w:pPr>
              <w:jc w:val="center"/>
              <w:rPr>
                <w:lang w:val="uk-UA"/>
              </w:rPr>
            </w:pPr>
            <w:r w:rsidRPr="002006BB">
              <w:rPr>
                <w:lang w:val="uk-UA" w:eastAsia="en-US"/>
              </w:rPr>
              <w:t>щороку</w:t>
            </w:r>
          </w:p>
        </w:tc>
        <w:tc>
          <w:tcPr>
            <w:tcW w:w="1366"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jc w:val="both"/>
              <w:rPr>
                <w:lang w:val="uk-UA" w:eastAsia="en-US"/>
              </w:rPr>
            </w:pPr>
            <w:r w:rsidRPr="002006BB">
              <w:rPr>
                <w:lang w:val="uk-UA" w:eastAsia="en-US"/>
              </w:rPr>
              <w:t>УМПСД</w:t>
            </w:r>
          </w:p>
        </w:tc>
        <w:tc>
          <w:tcPr>
            <w:tcW w:w="1519" w:type="dxa"/>
            <w:shd w:val="clear" w:color="auto" w:fill="auto"/>
          </w:tcPr>
          <w:p w:rsidR="002006BB" w:rsidRPr="002006BB" w:rsidRDefault="002006BB" w:rsidP="002006BB">
            <w:pPr>
              <w:jc w:val="center"/>
              <w:rPr>
                <w:lang w:val="uk-UA"/>
              </w:rPr>
            </w:pPr>
            <w:r w:rsidRPr="002006BB">
              <w:rPr>
                <w:lang w:val="uk-UA"/>
              </w:rPr>
              <w:t xml:space="preserve">6,0 </w:t>
            </w:r>
            <w:r w:rsidRPr="002006BB">
              <w:rPr>
                <w:lang w:val="uk-UA" w:eastAsia="en-US"/>
              </w:rPr>
              <w:t>тис. грн.</w:t>
            </w:r>
          </w:p>
          <w:p w:rsidR="002006BB" w:rsidRPr="002006BB" w:rsidRDefault="002006BB" w:rsidP="002006BB">
            <w:pPr>
              <w:jc w:val="center"/>
              <w:rPr>
                <w:lang w:val="uk-UA"/>
              </w:rPr>
            </w:pPr>
            <w:r w:rsidRPr="002006BB">
              <w:rPr>
                <w:lang w:val="uk-UA" w:eastAsia="en-US"/>
              </w:rPr>
              <w:t>Міський бюджет</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049" w:type="dxa"/>
            <w:shd w:val="clear" w:color="auto" w:fill="auto"/>
          </w:tcPr>
          <w:p w:rsidR="002006BB" w:rsidRPr="002006BB" w:rsidRDefault="002006BB" w:rsidP="002006BB">
            <w:pPr>
              <w:jc w:val="center"/>
              <w:rPr>
                <w:lang w:val="uk-UA"/>
              </w:rPr>
            </w:pPr>
            <w:r w:rsidRPr="002006BB">
              <w:rPr>
                <w:lang w:val="uk-UA"/>
              </w:rPr>
              <w:t>-</w:t>
            </w:r>
          </w:p>
        </w:tc>
        <w:tc>
          <w:tcPr>
            <w:tcW w:w="5064" w:type="dxa"/>
            <w:shd w:val="clear" w:color="auto" w:fill="auto"/>
          </w:tcPr>
          <w:p w:rsidR="002006BB" w:rsidRPr="002006BB" w:rsidRDefault="002006BB" w:rsidP="002006BB">
            <w:pPr>
              <w:jc w:val="both"/>
              <w:rPr>
                <w:lang w:val="uk-UA"/>
              </w:rPr>
            </w:pPr>
            <w:r w:rsidRPr="002006BB">
              <w:rPr>
                <w:lang w:val="uk-UA"/>
              </w:rPr>
              <w:t xml:space="preserve">       Міська спортивно-патріотична гра «Козацький гарт» цього року не була проведена у зв`язку з недостатньою кількістю заявок.</w:t>
            </w:r>
          </w:p>
        </w:tc>
      </w:tr>
      <w:tr w:rsidR="002006BB" w:rsidRPr="002006BB" w:rsidTr="00661C66">
        <w:tc>
          <w:tcPr>
            <w:tcW w:w="308" w:type="dxa"/>
            <w:vMerge/>
            <w:shd w:val="clear" w:color="auto" w:fill="auto"/>
          </w:tcPr>
          <w:p w:rsidR="002006BB" w:rsidRPr="002006BB" w:rsidRDefault="002006BB" w:rsidP="002006BB">
            <w:pPr>
              <w:jc w:val="center"/>
              <w:rPr>
                <w:lang w:val="uk-UA"/>
              </w:rPr>
            </w:pPr>
          </w:p>
        </w:tc>
        <w:tc>
          <w:tcPr>
            <w:tcW w:w="1469" w:type="dxa"/>
            <w:vMerge/>
            <w:tcBorders>
              <w:right w:val="single" w:sz="4" w:space="0" w:color="auto"/>
            </w:tcBorders>
            <w:shd w:val="clear" w:color="auto" w:fill="auto"/>
          </w:tcPr>
          <w:p w:rsidR="002006BB" w:rsidRPr="002006BB" w:rsidRDefault="002006BB" w:rsidP="002006BB">
            <w:pPr>
              <w:jc w:val="center"/>
              <w:rPr>
                <w:lang w:val="uk-UA"/>
              </w:rPr>
            </w:pPr>
          </w:p>
        </w:tc>
        <w:tc>
          <w:tcPr>
            <w:tcW w:w="1934"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rPr>
                <w:lang w:val="uk-UA" w:eastAsia="en-US"/>
              </w:rPr>
            </w:pPr>
            <w:r w:rsidRPr="002006BB">
              <w:rPr>
                <w:lang w:val="uk-UA" w:eastAsia="en-US"/>
              </w:rPr>
              <w:t xml:space="preserve">4.9.Проведення «круглих столів», мітингів, акцій, флеш - </w:t>
            </w:r>
            <w:proofErr w:type="spellStart"/>
            <w:r w:rsidRPr="002006BB">
              <w:rPr>
                <w:lang w:val="uk-UA" w:eastAsia="en-US"/>
              </w:rPr>
              <w:t>мобів</w:t>
            </w:r>
            <w:proofErr w:type="spellEnd"/>
            <w:r w:rsidRPr="002006BB">
              <w:rPr>
                <w:lang w:val="uk-UA" w:eastAsia="en-US"/>
              </w:rPr>
              <w:t>, присвячених пам’ятним датам, державним святам та направлені на національно-патріотичне виховання молоді</w:t>
            </w:r>
          </w:p>
        </w:tc>
        <w:tc>
          <w:tcPr>
            <w:tcW w:w="1049" w:type="dxa"/>
            <w:shd w:val="clear" w:color="auto" w:fill="auto"/>
          </w:tcPr>
          <w:p w:rsidR="002006BB" w:rsidRPr="002006BB" w:rsidRDefault="002006BB" w:rsidP="002006BB">
            <w:pPr>
              <w:jc w:val="center"/>
              <w:rPr>
                <w:lang w:val="uk-UA" w:eastAsia="en-US"/>
              </w:rPr>
            </w:pPr>
            <w:r w:rsidRPr="002006BB">
              <w:rPr>
                <w:lang w:val="uk-UA" w:eastAsia="en-US"/>
              </w:rPr>
              <w:t xml:space="preserve">    2016 –</w:t>
            </w:r>
          </w:p>
          <w:p w:rsidR="002006BB" w:rsidRPr="002006BB" w:rsidRDefault="002006BB" w:rsidP="002006BB">
            <w:pPr>
              <w:jc w:val="center"/>
              <w:rPr>
                <w:lang w:val="uk-UA"/>
              </w:rPr>
            </w:pPr>
            <w:r w:rsidRPr="002006BB">
              <w:rPr>
                <w:lang w:val="uk-UA" w:eastAsia="en-US"/>
              </w:rPr>
              <w:t>2020</w:t>
            </w:r>
          </w:p>
        </w:tc>
        <w:tc>
          <w:tcPr>
            <w:tcW w:w="1366"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jc w:val="both"/>
              <w:rPr>
                <w:lang w:val="uk-UA" w:eastAsia="en-US"/>
              </w:rPr>
            </w:pPr>
            <w:r w:rsidRPr="002006BB">
              <w:rPr>
                <w:lang w:val="uk-UA" w:eastAsia="en-US"/>
              </w:rPr>
              <w:t>УМПСД, навчальні заклади</w:t>
            </w:r>
          </w:p>
        </w:tc>
        <w:tc>
          <w:tcPr>
            <w:tcW w:w="1519"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jc w:val="center"/>
              <w:rPr>
                <w:lang w:val="uk-UA" w:eastAsia="en-US"/>
              </w:rPr>
            </w:pPr>
            <w:r w:rsidRPr="002006BB">
              <w:rPr>
                <w:lang w:val="uk-UA" w:eastAsia="en-US"/>
              </w:rPr>
              <w:t>35,0 тис. грн.</w:t>
            </w:r>
          </w:p>
          <w:p w:rsidR="002006BB" w:rsidRPr="002006BB" w:rsidRDefault="002006BB" w:rsidP="002006BB">
            <w:pPr>
              <w:spacing w:line="256" w:lineRule="auto"/>
              <w:jc w:val="center"/>
              <w:rPr>
                <w:lang w:val="uk-UA" w:eastAsia="en-US"/>
              </w:rPr>
            </w:pPr>
            <w:r w:rsidRPr="002006BB">
              <w:rPr>
                <w:lang w:val="uk-UA" w:eastAsia="en-US"/>
              </w:rPr>
              <w:t>Міський бюджет</w:t>
            </w:r>
          </w:p>
        </w:tc>
        <w:tc>
          <w:tcPr>
            <w:tcW w:w="1519" w:type="dxa"/>
            <w:shd w:val="clear" w:color="auto" w:fill="auto"/>
          </w:tcPr>
          <w:p w:rsidR="002006BB" w:rsidRPr="002006BB" w:rsidRDefault="002006BB" w:rsidP="002006BB">
            <w:pPr>
              <w:jc w:val="center"/>
              <w:rPr>
                <w:lang w:val="uk-UA"/>
              </w:rPr>
            </w:pPr>
            <w:r w:rsidRPr="002006BB">
              <w:rPr>
                <w:lang w:val="uk-UA"/>
              </w:rPr>
              <w:t xml:space="preserve">19,5 </w:t>
            </w:r>
            <w:r w:rsidRPr="002006BB">
              <w:rPr>
                <w:lang w:val="uk-UA" w:eastAsia="en-US"/>
              </w:rPr>
              <w:t>тис. грн.</w:t>
            </w:r>
          </w:p>
          <w:p w:rsidR="002006BB" w:rsidRPr="002006BB" w:rsidRDefault="002006BB" w:rsidP="002006BB">
            <w:pPr>
              <w:jc w:val="center"/>
              <w:rPr>
                <w:lang w:val="uk-UA" w:eastAsia="en-US"/>
              </w:rPr>
            </w:pPr>
            <w:r w:rsidRPr="002006BB">
              <w:rPr>
                <w:lang w:val="uk-UA" w:eastAsia="en-US"/>
              </w:rPr>
              <w:t>Міський бюджет</w:t>
            </w:r>
          </w:p>
          <w:p w:rsidR="002006BB" w:rsidRPr="002006BB" w:rsidRDefault="002006BB" w:rsidP="002006BB">
            <w:pPr>
              <w:jc w:val="center"/>
              <w:rPr>
                <w:lang w:val="uk-UA" w:eastAsia="en-US"/>
              </w:rPr>
            </w:pPr>
          </w:p>
          <w:p w:rsidR="002006BB" w:rsidRPr="002006BB" w:rsidRDefault="002006BB" w:rsidP="002006BB">
            <w:pPr>
              <w:jc w:val="center"/>
              <w:rPr>
                <w:lang w:val="uk-UA"/>
              </w:rPr>
            </w:pPr>
          </w:p>
        </w:tc>
        <w:tc>
          <w:tcPr>
            <w:tcW w:w="1049" w:type="dxa"/>
            <w:shd w:val="clear" w:color="auto" w:fill="auto"/>
          </w:tcPr>
          <w:p w:rsidR="002006BB" w:rsidRPr="002006BB" w:rsidRDefault="002006BB" w:rsidP="002006BB">
            <w:pPr>
              <w:jc w:val="center"/>
              <w:rPr>
                <w:lang w:val="uk-UA"/>
              </w:rPr>
            </w:pPr>
            <w:r w:rsidRPr="002006BB">
              <w:rPr>
                <w:lang w:val="uk-UA"/>
              </w:rPr>
              <w:t>55,7 %</w:t>
            </w:r>
          </w:p>
        </w:tc>
        <w:tc>
          <w:tcPr>
            <w:tcW w:w="5064" w:type="dxa"/>
            <w:shd w:val="clear" w:color="auto" w:fill="auto"/>
          </w:tcPr>
          <w:p w:rsidR="002006BB" w:rsidRPr="002006BB" w:rsidRDefault="002006BB" w:rsidP="002006BB">
            <w:pPr>
              <w:jc w:val="both"/>
              <w:rPr>
                <w:color w:val="FF0000"/>
                <w:lang w:val="uk-UA"/>
              </w:rPr>
            </w:pPr>
            <w:r w:rsidRPr="002006BB">
              <w:rPr>
                <w:color w:val="FF0000"/>
                <w:lang w:val="uk-UA" w:eastAsia="en-US"/>
              </w:rPr>
              <w:t xml:space="preserve">        </w:t>
            </w:r>
            <w:r w:rsidRPr="002006BB">
              <w:rPr>
                <w:lang w:val="uk-UA" w:eastAsia="en-US"/>
              </w:rPr>
              <w:t>Проведено 3 загальноміські з</w:t>
            </w:r>
            <w:r w:rsidRPr="002006BB">
              <w:rPr>
                <w:lang w:val="uk-UA"/>
              </w:rPr>
              <w:t xml:space="preserve">аходи: до Дня Незалежності України, </w:t>
            </w:r>
            <w:proofErr w:type="spellStart"/>
            <w:r w:rsidRPr="002006BB">
              <w:rPr>
                <w:lang w:val="uk-UA"/>
              </w:rPr>
              <w:t>інтелектуально</w:t>
            </w:r>
            <w:proofErr w:type="spellEnd"/>
            <w:r w:rsidRPr="002006BB">
              <w:rPr>
                <w:lang w:val="uk-UA"/>
              </w:rPr>
              <w:t xml:space="preserve">-патріотичний  </w:t>
            </w:r>
            <w:proofErr w:type="spellStart"/>
            <w:r w:rsidRPr="002006BB">
              <w:rPr>
                <w:lang w:val="uk-UA"/>
              </w:rPr>
              <w:t>квест</w:t>
            </w:r>
            <w:proofErr w:type="spellEnd"/>
            <w:r w:rsidRPr="002006BB">
              <w:rPr>
                <w:lang w:val="uk-UA"/>
              </w:rPr>
              <w:t xml:space="preserve"> «Це моя земля»,</w:t>
            </w:r>
            <w:r w:rsidRPr="002006BB">
              <w:rPr>
                <w:lang w:val="uk-UA" w:eastAsia="en-US"/>
              </w:rPr>
              <w:t xml:space="preserve"> міські спортивно-патріотичні змагання «Майбутні захисники»</w:t>
            </w:r>
            <w:r w:rsidRPr="002006BB">
              <w:rPr>
                <w:lang w:val="uk-UA"/>
              </w:rPr>
              <w:t>, круглий стіл, інформаційно-просвітницький захід, молодіжний флеш-</w:t>
            </w:r>
            <w:proofErr w:type="spellStart"/>
            <w:r w:rsidRPr="002006BB">
              <w:rPr>
                <w:lang w:val="uk-UA"/>
              </w:rPr>
              <w:t>моб</w:t>
            </w:r>
            <w:proofErr w:type="spellEnd"/>
            <w:r w:rsidRPr="002006BB">
              <w:rPr>
                <w:lang w:val="uk-UA"/>
              </w:rPr>
              <w:t xml:space="preserve"> в  рамках Всеукраїнської акції.   </w:t>
            </w:r>
          </w:p>
        </w:tc>
      </w:tr>
      <w:tr w:rsidR="002006BB" w:rsidRPr="002006BB" w:rsidTr="00661C66">
        <w:tc>
          <w:tcPr>
            <w:tcW w:w="308" w:type="dxa"/>
            <w:vMerge/>
            <w:shd w:val="clear" w:color="auto" w:fill="auto"/>
          </w:tcPr>
          <w:p w:rsidR="002006BB" w:rsidRPr="002006BB" w:rsidRDefault="002006BB" w:rsidP="002006BB">
            <w:pPr>
              <w:jc w:val="center"/>
              <w:rPr>
                <w:lang w:val="uk-UA"/>
              </w:rPr>
            </w:pPr>
          </w:p>
        </w:tc>
        <w:tc>
          <w:tcPr>
            <w:tcW w:w="1469" w:type="dxa"/>
            <w:vMerge/>
            <w:tcBorders>
              <w:right w:val="single" w:sz="4" w:space="0" w:color="auto"/>
            </w:tcBorders>
            <w:shd w:val="clear" w:color="auto" w:fill="auto"/>
          </w:tcPr>
          <w:p w:rsidR="002006BB" w:rsidRPr="002006BB" w:rsidRDefault="002006BB" w:rsidP="002006BB">
            <w:pPr>
              <w:jc w:val="center"/>
              <w:rPr>
                <w:lang w:val="uk-UA"/>
              </w:rPr>
            </w:pPr>
          </w:p>
        </w:tc>
        <w:tc>
          <w:tcPr>
            <w:tcW w:w="1934"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jc w:val="both"/>
              <w:rPr>
                <w:lang w:val="uk-UA" w:eastAsia="en-US"/>
              </w:rPr>
            </w:pPr>
            <w:r w:rsidRPr="002006BB">
              <w:rPr>
                <w:lang w:val="uk-UA" w:eastAsia="en-US"/>
              </w:rPr>
              <w:t>4.10.Продовження роботи координаційної ради з питань національно-патріотичного виховання молоді</w:t>
            </w:r>
          </w:p>
        </w:tc>
        <w:tc>
          <w:tcPr>
            <w:tcW w:w="1049" w:type="dxa"/>
            <w:shd w:val="clear" w:color="auto" w:fill="auto"/>
          </w:tcPr>
          <w:p w:rsidR="002006BB" w:rsidRPr="002006BB" w:rsidRDefault="002006BB" w:rsidP="002006BB">
            <w:pPr>
              <w:jc w:val="center"/>
              <w:rPr>
                <w:lang w:val="uk-UA" w:eastAsia="en-US"/>
              </w:rPr>
            </w:pPr>
            <w:r w:rsidRPr="002006BB">
              <w:rPr>
                <w:lang w:val="uk-UA" w:eastAsia="en-US"/>
              </w:rPr>
              <w:t xml:space="preserve">    2016 –</w:t>
            </w:r>
          </w:p>
          <w:p w:rsidR="002006BB" w:rsidRPr="002006BB" w:rsidRDefault="002006BB" w:rsidP="002006BB">
            <w:pPr>
              <w:jc w:val="center"/>
              <w:rPr>
                <w:lang w:val="uk-UA" w:eastAsia="en-US"/>
              </w:rPr>
            </w:pPr>
            <w:r w:rsidRPr="002006BB">
              <w:rPr>
                <w:lang w:val="uk-UA" w:eastAsia="en-US"/>
              </w:rPr>
              <w:t>2020</w:t>
            </w:r>
          </w:p>
          <w:p w:rsidR="002006BB" w:rsidRPr="002006BB" w:rsidRDefault="002006BB" w:rsidP="002006BB">
            <w:pPr>
              <w:jc w:val="center"/>
              <w:rPr>
                <w:lang w:val="uk-UA" w:eastAsia="en-US"/>
              </w:rPr>
            </w:pPr>
            <w:proofErr w:type="spellStart"/>
            <w:r w:rsidRPr="002006BB">
              <w:rPr>
                <w:lang w:val="uk-UA" w:eastAsia="en-US"/>
              </w:rPr>
              <w:t>щоквар</w:t>
            </w:r>
            <w:proofErr w:type="spellEnd"/>
          </w:p>
          <w:p w:rsidR="002006BB" w:rsidRPr="002006BB" w:rsidRDefault="002006BB" w:rsidP="002006BB">
            <w:pPr>
              <w:jc w:val="center"/>
              <w:rPr>
                <w:lang w:val="uk-UA"/>
              </w:rPr>
            </w:pPr>
            <w:r w:rsidRPr="002006BB">
              <w:rPr>
                <w:lang w:val="uk-UA" w:eastAsia="en-US"/>
              </w:rPr>
              <w:t>талу</w:t>
            </w:r>
          </w:p>
        </w:tc>
        <w:tc>
          <w:tcPr>
            <w:tcW w:w="1366"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jc w:val="both"/>
              <w:rPr>
                <w:lang w:val="uk-UA" w:eastAsia="en-US"/>
              </w:rPr>
            </w:pPr>
            <w:r w:rsidRPr="002006BB">
              <w:rPr>
                <w:lang w:val="uk-UA" w:eastAsia="en-US"/>
              </w:rPr>
              <w:t>УМПСД</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049" w:type="dxa"/>
            <w:shd w:val="clear" w:color="auto" w:fill="auto"/>
          </w:tcPr>
          <w:p w:rsidR="002006BB" w:rsidRPr="002006BB" w:rsidRDefault="002006BB" w:rsidP="002006BB">
            <w:pPr>
              <w:jc w:val="center"/>
              <w:rPr>
                <w:lang w:val="uk-UA"/>
              </w:rPr>
            </w:pPr>
            <w:r w:rsidRPr="002006BB">
              <w:rPr>
                <w:lang w:val="uk-UA"/>
              </w:rPr>
              <w:t>-</w:t>
            </w:r>
          </w:p>
        </w:tc>
        <w:tc>
          <w:tcPr>
            <w:tcW w:w="5064" w:type="dxa"/>
            <w:shd w:val="clear" w:color="auto" w:fill="auto"/>
          </w:tcPr>
          <w:p w:rsidR="002006BB" w:rsidRPr="002006BB" w:rsidRDefault="002006BB" w:rsidP="002006BB">
            <w:pPr>
              <w:jc w:val="both"/>
              <w:rPr>
                <w:lang w:val="uk-UA"/>
              </w:rPr>
            </w:pPr>
            <w:r w:rsidRPr="002006BB">
              <w:rPr>
                <w:color w:val="FF0000"/>
                <w:lang w:val="uk-UA"/>
              </w:rPr>
              <w:t xml:space="preserve">       </w:t>
            </w:r>
            <w:r w:rsidRPr="002006BB">
              <w:rPr>
                <w:lang w:val="uk-UA"/>
              </w:rPr>
              <w:t>Протягом 2019 року щокварталу проходили засідання координаційної ради з питань національно-патріотичного виховання молоді на яких розглядались наступні питання:</w:t>
            </w:r>
          </w:p>
          <w:p w:rsidR="002006BB" w:rsidRPr="002006BB" w:rsidRDefault="002006BB" w:rsidP="002006BB">
            <w:pPr>
              <w:numPr>
                <w:ilvl w:val="0"/>
                <w:numId w:val="11"/>
              </w:numPr>
              <w:ind w:firstLine="75"/>
              <w:contextualSpacing/>
              <w:jc w:val="both"/>
              <w:rPr>
                <w:lang w:val="uk-UA"/>
              </w:rPr>
            </w:pPr>
            <w:r w:rsidRPr="002006BB">
              <w:rPr>
                <w:lang w:val="uk-UA"/>
              </w:rPr>
              <w:t>Про роботу координаційної ради з питань національно-патріотичного виховання молоді за 2018р.</w:t>
            </w:r>
          </w:p>
          <w:p w:rsidR="002006BB" w:rsidRPr="002006BB" w:rsidRDefault="002006BB" w:rsidP="002006BB">
            <w:pPr>
              <w:numPr>
                <w:ilvl w:val="0"/>
                <w:numId w:val="11"/>
              </w:numPr>
              <w:tabs>
                <w:tab w:val="num" w:pos="75"/>
              </w:tabs>
              <w:ind w:firstLine="75"/>
              <w:contextualSpacing/>
              <w:jc w:val="both"/>
              <w:rPr>
                <w:lang w:val="uk-UA"/>
              </w:rPr>
            </w:pPr>
            <w:r w:rsidRPr="002006BB">
              <w:rPr>
                <w:lang w:val="uk-UA"/>
              </w:rPr>
              <w:t>Про проведення конкурсу з визначення проектів національно-патріотичного виховання, розроблених інститутами громадянського суспільства, для реалізації  у 2020 році за рахунок коштів державного бюджету.</w:t>
            </w:r>
          </w:p>
          <w:p w:rsidR="002006BB" w:rsidRPr="002006BB" w:rsidRDefault="002006BB" w:rsidP="002006BB">
            <w:pPr>
              <w:numPr>
                <w:ilvl w:val="0"/>
                <w:numId w:val="11"/>
              </w:numPr>
              <w:tabs>
                <w:tab w:val="num" w:pos="75"/>
              </w:tabs>
              <w:ind w:firstLine="75"/>
              <w:contextualSpacing/>
              <w:jc w:val="both"/>
              <w:rPr>
                <w:lang w:val="uk-UA"/>
              </w:rPr>
            </w:pPr>
            <w:r w:rsidRPr="002006BB">
              <w:rPr>
                <w:lang w:val="uk-UA"/>
              </w:rPr>
              <w:t>Про проведення спортивно-патріотичної гри «Козацький гарт» серед учнів професійно-технічної освіти.</w:t>
            </w:r>
          </w:p>
          <w:p w:rsidR="002006BB" w:rsidRPr="002006BB" w:rsidRDefault="002006BB" w:rsidP="002006BB">
            <w:pPr>
              <w:numPr>
                <w:ilvl w:val="0"/>
                <w:numId w:val="11"/>
              </w:numPr>
              <w:tabs>
                <w:tab w:val="num" w:pos="75"/>
              </w:tabs>
              <w:ind w:firstLine="75"/>
              <w:contextualSpacing/>
              <w:jc w:val="both"/>
              <w:rPr>
                <w:lang w:val="uk-UA"/>
              </w:rPr>
            </w:pPr>
            <w:r w:rsidRPr="002006BB">
              <w:rPr>
                <w:lang w:val="uk-UA"/>
              </w:rPr>
              <w:t xml:space="preserve">Про стан виховної роботи з національно-патріотичного виховання  молоді у вищих навчальних закладах міста І-ІІ рівня акредитації та закладу професійно-технічної освіти (БІТ </w:t>
            </w:r>
            <w:proofErr w:type="spellStart"/>
            <w:r w:rsidRPr="002006BB">
              <w:rPr>
                <w:lang w:val="uk-UA"/>
              </w:rPr>
              <w:t>ДонНТУ</w:t>
            </w:r>
            <w:proofErr w:type="spellEnd"/>
            <w:r w:rsidRPr="002006BB">
              <w:rPr>
                <w:lang w:val="uk-UA"/>
              </w:rPr>
              <w:t xml:space="preserve">, БКМ ім. </w:t>
            </w:r>
            <w:proofErr w:type="spellStart"/>
            <w:r w:rsidRPr="002006BB">
              <w:rPr>
                <w:lang w:val="uk-UA"/>
              </w:rPr>
              <w:t>І.Карабиця</w:t>
            </w:r>
            <w:proofErr w:type="spellEnd"/>
            <w:r w:rsidRPr="002006BB">
              <w:rPr>
                <w:lang w:val="uk-UA"/>
              </w:rPr>
              <w:t>, БЦПТО).</w:t>
            </w:r>
          </w:p>
          <w:p w:rsidR="002006BB" w:rsidRPr="002006BB" w:rsidRDefault="002006BB" w:rsidP="002006BB">
            <w:pPr>
              <w:numPr>
                <w:ilvl w:val="0"/>
                <w:numId w:val="11"/>
              </w:numPr>
              <w:tabs>
                <w:tab w:val="num" w:pos="75"/>
              </w:tabs>
              <w:ind w:firstLine="75"/>
              <w:contextualSpacing/>
              <w:jc w:val="both"/>
              <w:rPr>
                <w:lang w:val="uk-UA"/>
              </w:rPr>
            </w:pPr>
            <w:r w:rsidRPr="002006BB">
              <w:rPr>
                <w:lang w:val="uk-UA"/>
              </w:rPr>
              <w:t>Про залучення учнівської та студентської молоді до участі у проведенні загальноміських заходів національно-патріотичного спрямування.</w:t>
            </w:r>
          </w:p>
          <w:p w:rsidR="002006BB" w:rsidRPr="002006BB" w:rsidRDefault="002006BB" w:rsidP="002006BB">
            <w:pPr>
              <w:numPr>
                <w:ilvl w:val="0"/>
                <w:numId w:val="11"/>
              </w:numPr>
              <w:tabs>
                <w:tab w:val="num" w:pos="75"/>
              </w:tabs>
              <w:ind w:firstLine="75"/>
              <w:contextualSpacing/>
              <w:jc w:val="both"/>
              <w:rPr>
                <w:lang w:val="uk-UA"/>
              </w:rPr>
            </w:pPr>
            <w:r w:rsidRPr="002006BB">
              <w:rPr>
                <w:lang w:val="uk-UA"/>
              </w:rPr>
              <w:t>Про залучення учнів до пошукової роботи, спрямованої на дослідження історичного минулого рідного краю, його культурно-духовної спадщини.</w:t>
            </w:r>
          </w:p>
          <w:p w:rsidR="002006BB" w:rsidRPr="002006BB" w:rsidRDefault="002006BB" w:rsidP="002006BB">
            <w:pPr>
              <w:numPr>
                <w:ilvl w:val="0"/>
                <w:numId w:val="11"/>
              </w:numPr>
              <w:tabs>
                <w:tab w:val="num" w:pos="75"/>
              </w:tabs>
              <w:ind w:firstLine="75"/>
              <w:contextualSpacing/>
              <w:jc w:val="both"/>
              <w:rPr>
                <w:lang w:val="uk-UA"/>
              </w:rPr>
            </w:pPr>
            <w:r w:rsidRPr="002006BB">
              <w:rPr>
                <w:lang w:val="uk-UA"/>
              </w:rPr>
              <w:t>Про проведення спортивно-патріотичних змагань «Майбутні захисники».</w:t>
            </w:r>
          </w:p>
          <w:p w:rsidR="002006BB" w:rsidRPr="002006BB" w:rsidRDefault="002006BB" w:rsidP="002006BB">
            <w:pPr>
              <w:numPr>
                <w:ilvl w:val="0"/>
                <w:numId w:val="11"/>
              </w:numPr>
              <w:tabs>
                <w:tab w:val="num" w:pos="75"/>
              </w:tabs>
              <w:ind w:firstLine="75"/>
              <w:contextualSpacing/>
              <w:jc w:val="both"/>
              <w:rPr>
                <w:lang w:val="uk-UA"/>
              </w:rPr>
            </w:pPr>
            <w:r w:rsidRPr="002006BB">
              <w:rPr>
                <w:lang w:val="uk-UA"/>
              </w:rPr>
              <w:t>Про визначення пріоритетних напрямків роботи координаційної ради з питань національно-патріотичного виховання молоді на 2020 рік.</w:t>
            </w:r>
          </w:p>
          <w:p w:rsidR="002006BB" w:rsidRPr="002006BB" w:rsidRDefault="002006BB" w:rsidP="002006BB">
            <w:pPr>
              <w:numPr>
                <w:ilvl w:val="0"/>
                <w:numId w:val="11"/>
              </w:numPr>
              <w:tabs>
                <w:tab w:val="num" w:pos="75"/>
              </w:tabs>
              <w:ind w:firstLine="75"/>
              <w:contextualSpacing/>
              <w:jc w:val="both"/>
              <w:rPr>
                <w:lang w:val="uk-UA"/>
              </w:rPr>
            </w:pPr>
            <w:r w:rsidRPr="002006BB">
              <w:rPr>
                <w:lang w:val="uk-UA"/>
              </w:rPr>
              <w:t>Про ознайомлення з Резолюцією координаційної наради національно-патріотичних організацій</w:t>
            </w:r>
          </w:p>
          <w:p w:rsidR="002006BB" w:rsidRPr="002006BB" w:rsidRDefault="002006BB" w:rsidP="002006BB">
            <w:pPr>
              <w:numPr>
                <w:ilvl w:val="0"/>
                <w:numId w:val="11"/>
              </w:numPr>
              <w:tabs>
                <w:tab w:val="num" w:pos="75"/>
              </w:tabs>
              <w:ind w:firstLine="75"/>
              <w:contextualSpacing/>
            </w:pPr>
            <w:r w:rsidRPr="002006BB">
              <w:rPr>
                <w:lang w:val="uk-UA"/>
              </w:rPr>
              <w:t>Про затвердження плану роботи Координаційної ради з питань патріотичного виховання молоді на  2020 рік.</w:t>
            </w:r>
          </w:p>
        </w:tc>
      </w:tr>
      <w:tr w:rsidR="002006BB" w:rsidRPr="002006BB" w:rsidTr="00661C66">
        <w:tc>
          <w:tcPr>
            <w:tcW w:w="308" w:type="dxa"/>
            <w:vMerge w:val="restart"/>
            <w:shd w:val="clear" w:color="auto" w:fill="auto"/>
          </w:tcPr>
          <w:p w:rsidR="002006BB" w:rsidRPr="002006BB" w:rsidRDefault="002006BB" w:rsidP="002006BB">
            <w:pPr>
              <w:jc w:val="center"/>
              <w:rPr>
                <w:lang w:val="uk-UA"/>
              </w:rPr>
            </w:pPr>
            <w:r w:rsidRPr="002006BB">
              <w:rPr>
                <w:lang w:val="uk-UA"/>
              </w:rPr>
              <w:t>5.</w:t>
            </w:r>
          </w:p>
        </w:tc>
        <w:tc>
          <w:tcPr>
            <w:tcW w:w="1469" w:type="dxa"/>
            <w:vMerge w:val="restart"/>
            <w:tcBorders>
              <w:top w:val="single" w:sz="4" w:space="0" w:color="auto"/>
              <w:left w:val="single" w:sz="4" w:space="0" w:color="auto"/>
              <w:right w:val="single" w:sz="4" w:space="0" w:color="auto"/>
            </w:tcBorders>
          </w:tcPr>
          <w:p w:rsidR="002006BB" w:rsidRPr="002006BB" w:rsidRDefault="002006BB" w:rsidP="002006BB">
            <w:pPr>
              <w:spacing w:line="256" w:lineRule="auto"/>
              <w:jc w:val="both"/>
              <w:rPr>
                <w:lang w:val="uk-UA" w:eastAsia="en-US"/>
              </w:rPr>
            </w:pPr>
            <w:r w:rsidRPr="002006BB">
              <w:rPr>
                <w:lang w:val="uk-UA" w:eastAsia="en-US"/>
              </w:rPr>
              <w:t>Молодь в інформаційному просторі</w:t>
            </w:r>
          </w:p>
        </w:tc>
        <w:tc>
          <w:tcPr>
            <w:tcW w:w="1934"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jc w:val="both"/>
              <w:rPr>
                <w:lang w:val="uk-UA" w:eastAsia="en-US"/>
              </w:rPr>
            </w:pPr>
            <w:r w:rsidRPr="002006BB">
              <w:rPr>
                <w:lang w:val="uk-UA" w:eastAsia="en-US"/>
              </w:rPr>
              <w:t>5.1.Сприяння створенню та розповсюдженню соціальної реклами в засобах масової інформації з питань пропаганди здорового способу життя, профілактики негативних проявів у молодіжному середовищі, підготовки молоді до сімейного життя, розвитку духовності та зміцнення моральних засад суспільства</w:t>
            </w:r>
          </w:p>
        </w:tc>
        <w:tc>
          <w:tcPr>
            <w:tcW w:w="1049" w:type="dxa"/>
            <w:shd w:val="clear" w:color="auto" w:fill="auto"/>
          </w:tcPr>
          <w:p w:rsidR="002006BB" w:rsidRPr="002006BB" w:rsidRDefault="002006BB" w:rsidP="002006BB">
            <w:pPr>
              <w:jc w:val="center"/>
              <w:rPr>
                <w:lang w:val="uk-UA" w:eastAsia="en-US"/>
              </w:rPr>
            </w:pPr>
            <w:r w:rsidRPr="002006BB">
              <w:rPr>
                <w:lang w:val="uk-UA" w:eastAsia="en-US"/>
              </w:rPr>
              <w:t xml:space="preserve">    2016 –</w:t>
            </w:r>
          </w:p>
          <w:p w:rsidR="002006BB" w:rsidRPr="002006BB" w:rsidRDefault="002006BB" w:rsidP="002006BB">
            <w:pPr>
              <w:jc w:val="center"/>
              <w:rPr>
                <w:lang w:val="uk-UA"/>
              </w:rPr>
            </w:pPr>
            <w:r w:rsidRPr="002006BB">
              <w:rPr>
                <w:lang w:val="uk-UA" w:eastAsia="en-US"/>
              </w:rPr>
              <w:t>2020</w:t>
            </w:r>
          </w:p>
        </w:tc>
        <w:tc>
          <w:tcPr>
            <w:tcW w:w="1366"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jc w:val="both"/>
              <w:rPr>
                <w:lang w:val="uk-UA" w:eastAsia="en-US"/>
              </w:rPr>
            </w:pPr>
            <w:r w:rsidRPr="002006BB">
              <w:rPr>
                <w:lang w:val="uk-UA" w:eastAsia="en-US"/>
              </w:rPr>
              <w:t>УМПСД, БМЦСССДМ, Управління освіти, Управління охорони здоров’я,  ЗМІ</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049" w:type="dxa"/>
            <w:shd w:val="clear" w:color="auto" w:fill="auto"/>
          </w:tcPr>
          <w:p w:rsidR="002006BB" w:rsidRPr="002006BB" w:rsidRDefault="002006BB" w:rsidP="002006BB">
            <w:pPr>
              <w:jc w:val="center"/>
              <w:rPr>
                <w:lang w:val="uk-UA"/>
              </w:rPr>
            </w:pPr>
            <w:r w:rsidRPr="002006BB">
              <w:rPr>
                <w:lang w:val="uk-UA"/>
              </w:rPr>
              <w:t>-</w:t>
            </w:r>
          </w:p>
        </w:tc>
        <w:tc>
          <w:tcPr>
            <w:tcW w:w="5064" w:type="dxa"/>
            <w:shd w:val="clear" w:color="auto" w:fill="auto"/>
          </w:tcPr>
          <w:p w:rsidR="002006BB" w:rsidRPr="002006BB" w:rsidRDefault="002006BB" w:rsidP="002006BB">
            <w:pPr>
              <w:spacing w:line="276" w:lineRule="auto"/>
              <w:jc w:val="both"/>
              <w:rPr>
                <w:lang w:val="uk-UA"/>
              </w:rPr>
            </w:pPr>
            <w:r w:rsidRPr="002006BB">
              <w:rPr>
                <w:color w:val="FF0000"/>
                <w:lang w:val="uk-UA"/>
              </w:rPr>
              <w:t xml:space="preserve">     </w:t>
            </w:r>
            <w:r w:rsidRPr="002006BB">
              <w:rPr>
                <w:lang w:val="uk-UA"/>
              </w:rPr>
              <w:t xml:space="preserve">На веб-сайті ЦПМСД   розміщені телефони «гарячих ліній» з питань ВІЛ/СНІДу, телефони служб та організацій міста </w:t>
            </w:r>
            <w:proofErr w:type="spellStart"/>
            <w:r w:rsidRPr="002006BB">
              <w:rPr>
                <w:lang w:val="uk-UA"/>
              </w:rPr>
              <w:t>Бахмут</w:t>
            </w:r>
            <w:proofErr w:type="spellEnd"/>
            <w:r w:rsidRPr="002006BB">
              <w:rPr>
                <w:lang w:val="uk-UA"/>
              </w:rPr>
              <w:t xml:space="preserve">, які консультують та надають допомогу з питань профілактики та лікування ВІЛ/СНІДу, наркоманії, алкоголізму. Також розміщені публікації: на веб-сайті закладу - 2, офіційній сторінці у </w:t>
            </w:r>
            <w:proofErr w:type="spellStart"/>
            <w:r w:rsidRPr="002006BB">
              <w:rPr>
                <w:lang w:val="uk-UA"/>
              </w:rPr>
              <w:t>Фейсбуці</w:t>
            </w:r>
            <w:proofErr w:type="spellEnd"/>
            <w:r w:rsidRPr="002006BB">
              <w:rPr>
                <w:lang w:val="uk-UA"/>
              </w:rPr>
              <w:t xml:space="preserve"> – 2.</w:t>
            </w:r>
          </w:p>
          <w:p w:rsidR="002006BB" w:rsidRPr="002006BB" w:rsidRDefault="002006BB" w:rsidP="002006BB">
            <w:pPr>
              <w:jc w:val="both"/>
              <w:rPr>
                <w:lang w:val="uk-UA"/>
              </w:rPr>
            </w:pPr>
            <w:r w:rsidRPr="002006BB">
              <w:rPr>
                <w:lang w:val="uk-UA"/>
              </w:rPr>
              <w:t>Управлінням освіти, УМПСД та БЦСССДМ розміщено 13 публікацій на офіційному веб-сайті Бахмутської міської ради.</w:t>
            </w:r>
          </w:p>
          <w:p w:rsidR="002006BB" w:rsidRPr="002006BB" w:rsidRDefault="002006BB" w:rsidP="002006BB">
            <w:pPr>
              <w:jc w:val="both"/>
              <w:rPr>
                <w:lang w:val="uk-UA"/>
              </w:rPr>
            </w:pPr>
          </w:p>
        </w:tc>
      </w:tr>
      <w:tr w:rsidR="002006BB" w:rsidRPr="002006BB" w:rsidTr="00661C66">
        <w:tc>
          <w:tcPr>
            <w:tcW w:w="308" w:type="dxa"/>
            <w:vMerge/>
            <w:tcBorders>
              <w:right w:val="single" w:sz="4" w:space="0" w:color="auto"/>
            </w:tcBorders>
            <w:shd w:val="clear" w:color="auto" w:fill="auto"/>
          </w:tcPr>
          <w:p w:rsidR="002006BB" w:rsidRPr="002006BB" w:rsidRDefault="002006BB" w:rsidP="002006BB">
            <w:pPr>
              <w:jc w:val="center"/>
              <w:rPr>
                <w:lang w:val="uk-UA"/>
              </w:rPr>
            </w:pPr>
          </w:p>
        </w:tc>
        <w:tc>
          <w:tcPr>
            <w:tcW w:w="1469" w:type="dxa"/>
            <w:vMerge/>
            <w:tcBorders>
              <w:left w:val="single" w:sz="4" w:space="0" w:color="auto"/>
              <w:right w:val="single" w:sz="4" w:space="0" w:color="auto"/>
            </w:tcBorders>
            <w:shd w:val="clear" w:color="auto" w:fill="auto"/>
          </w:tcPr>
          <w:p w:rsidR="002006BB" w:rsidRPr="002006BB" w:rsidRDefault="002006BB" w:rsidP="002006BB">
            <w:pPr>
              <w:jc w:val="center"/>
              <w:rPr>
                <w:lang w:val="uk-UA"/>
              </w:rPr>
            </w:pPr>
          </w:p>
        </w:tc>
        <w:tc>
          <w:tcPr>
            <w:tcW w:w="1934"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jc w:val="both"/>
              <w:rPr>
                <w:lang w:val="uk-UA" w:eastAsia="en-US"/>
              </w:rPr>
            </w:pPr>
            <w:r w:rsidRPr="002006BB">
              <w:rPr>
                <w:lang w:val="uk-UA" w:eastAsia="en-US"/>
              </w:rPr>
              <w:t xml:space="preserve">5.2.Поширення позитивного досвіду, ефективних форм та методів роботи МГО шляхом проведення тематичних семінарів, тренінгів, «круглих столів» за участю фахівців, які працюють з дітьми, сім`ями та молоддю, а також представників громадських організацій </w:t>
            </w:r>
            <w:r w:rsidRPr="002006BB">
              <w:rPr>
                <w:color w:val="FF0000"/>
                <w:lang w:val="uk-UA" w:eastAsia="en-US"/>
              </w:rPr>
              <w:t xml:space="preserve"> </w:t>
            </w:r>
          </w:p>
        </w:tc>
        <w:tc>
          <w:tcPr>
            <w:tcW w:w="1049" w:type="dxa"/>
            <w:shd w:val="clear" w:color="auto" w:fill="auto"/>
          </w:tcPr>
          <w:p w:rsidR="002006BB" w:rsidRPr="002006BB" w:rsidRDefault="002006BB" w:rsidP="002006BB">
            <w:pPr>
              <w:jc w:val="center"/>
              <w:rPr>
                <w:lang w:val="uk-UA" w:eastAsia="en-US"/>
              </w:rPr>
            </w:pPr>
            <w:r w:rsidRPr="002006BB">
              <w:rPr>
                <w:lang w:val="uk-UA" w:eastAsia="en-US"/>
              </w:rPr>
              <w:t xml:space="preserve">    2016 –</w:t>
            </w:r>
          </w:p>
          <w:p w:rsidR="002006BB" w:rsidRPr="002006BB" w:rsidRDefault="002006BB" w:rsidP="002006BB">
            <w:pPr>
              <w:jc w:val="center"/>
              <w:rPr>
                <w:lang w:val="uk-UA"/>
              </w:rPr>
            </w:pPr>
            <w:r w:rsidRPr="002006BB">
              <w:rPr>
                <w:lang w:val="uk-UA" w:eastAsia="en-US"/>
              </w:rPr>
              <w:t>2020</w:t>
            </w:r>
          </w:p>
        </w:tc>
        <w:tc>
          <w:tcPr>
            <w:tcW w:w="1366"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jc w:val="both"/>
              <w:rPr>
                <w:lang w:val="uk-UA" w:eastAsia="en-US"/>
              </w:rPr>
            </w:pPr>
            <w:r w:rsidRPr="002006BB">
              <w:rPr>
                <w:lang w:val="uk-UA" w:eastAsia="en-US"/>
              </w:rPr>
              <w:t>УМПСД, БМЦСССДМ, МГО</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049" w:type="dxa"/>
            <w:shd w:val="clear" w:color="auto" w:fill="auto"/>
          </w:tcPr>
          <w:p w:rsidR="002006BB" w:rsidRPr="002006BB" w:rsidRDefault="002006BB" w:rsidP="002006BB">
            <w:pPr>
              <w:jc w:val="center"/>
              <w:rPr>
                <w:lang w:val="uk-UA"/>
              </w:rPr>
            </w:pPr>
            <w:r w:rsidRPr="002006BB">
              <w:rPr>
                <w:lang w:val="uk-UA"/>
              </w:rPr>
              <w:t>-</w:t>
            </w:r>
          </w:p>
        </w:tc>
        <w:tc>
          <w:tcPr>
            <w:tcW w:w="5064" w:type="dxa"/>
            <w:shd w:val="clear" w:color="auto" w:fill="auto"/>
          </w:tcPr>
          <w:p w:rsidR="002006BB" w:rsidRPr="002006BB" w:rsidRDefault="002006BB" w:rsidP="002006BB">
            <w:pPr>
              <w:jc w:val="both"/>
              <w:rPr>
                <w:lang w:val="uk-UA"/>
              </w:rPr>
            </w:pPr>
            <w:r w:rsidRPr="002006BB">
              <w:rPr>
                <w:lang w:val="uk-UA" w:eastAsia="en-US"/>
              </w:rPr>
              <w:t xml:space="preserve">         На базі молодіжного центру «Перспектива» пройшли консультації для молодіжних лідерів. Регулярно проводяться засідання молодіжних громадських організацій. В 2019 році пройшло 12 засідань. </w:t>
            </w:r>
          </w:p>
        </w:tc>
      </w:tr>
      <w:tr w:rsidR="002006BB" w:rsidRPr="002006BB" w:rsidTr="00661C66">
        <w:tc>
          <w:tcPr>
            <w:tcW w:w="308" w:type="dxa"/>
            <w:vMerge/>
            <w:tcBorders>
              <w:right w:val="single" w:sz="4" w:space="0" w:color="auto"/>
            </w:tcBorders>
            <w:shd w:val="clear" w:color="auto" w:fill="auto"/>
          </w:tcPr>
          <w:p w:rsidR="002006BB" w:rsidRPr="002006BB" w:rsidRDefault="002006BB" w:rsidP="002006BB">
            <w:pPr>
              <w:jc w:val="center"/>
              <w:rPr>
                <w:lang w:val="uk-UA"/>
              </w:rPr>
            </w:pPr>
          </w:p>
        </w:tc>
        <w:tc>
          <w:tcPr>
            <w:tcW w:w="1469" w:type="dxa"/>
            <w:vMerge/>
            <w:tcBorders>
              <w:left w:val="single" w:sz="4" w:space="0" w:color="auto"/>
              <w:right w:val="single" w:sz="4" w:space="0" w:color="auto"/>
            </w:tcBorders>
            <w:shd w:val="clear" w:color="auto" w:fill="auto"/>
          </w:tcPr>
          <w:p w:rsidR="002006BB" w:rsidRPr="002006BB" w:rsidRDefault="002006BB" w:rsidP="002006BB">
            <w:pPr>
              <w:jc w:val="center"/>
              <w:rPr>
                <w:lang w:val="uk-UA"/>
              </w:rPr>
            </w:pPr>
          </w:p>
        </w:tc>
        <w:tc>
          <w:tcPr>
            <w:tcW w:w="1934"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rPr>
                <w:lang w:val="uk-UA" w:eastAsia="en-US"/>
              </w:rPr>
            </w:pPr>
            <w:r w:rsidRPr="002006BB">
              <w:rPr>
                <w:lang w:val="uk-UA" w:eastAsia="en-US"/>
              </w:rPr>
              <w:t>5.3.Забезпечення функціонування та постійного оновлення молодіжної сторінки на офіційному сайті Бахмутської міської ради</w:t>
            </w:r>
          </w:p>
        </w:tc>
        <w:tc>
          <w:tcPr>
            <w:tcW w:w="1049" w:type="dxa"/>
            <w:shd w:val="clear" w:color="auto" w:fill="auto"/>
          </w:tcPr>
          <w:p w:rsidR="002006BB" w:rsidRPr="002006BB" w:rsidRDefault="002006BB" w:rsidP="002006BB">
            <w:pPr>
              <w:jc w:val="center"/>
              <w:rPr>
                <w:lang w:val="uk-UA" w:eastAsia="en-US"/>
              </w:rPr>
            </w:pPr>
            <w:r w:rsidRPr="002006BB">
              <w:rPr>
                <w:lang w:val="uk-UA" w:eastAsia="en-US"/>
              </w:rPr>
              <w:t xml:space="preserve">    2016 –</w:t>
            </w:r>
          </w:p>
          <w:p w:rsidR="002006BB" w:rsidRPr="002006BB" w:rsidRDefault="002006BB" w:rsidP="002006BB">
            <w:pPr>
              <w:jc w:val="center"/>
              <w:rPr>
                <w:lang w:val="uk-UA"/>
              </w:rPr>
            </w:pPr>
            <w:r w:rsidRPr="002006BB">
              <w:rPr>
                <w:lang w:val="uk-UA" w:eastAsia="en-US"/>
              </w:rPr>
              <w:t>2020</w:t>
            </w:r>
          </w:p>
        </w:tc>
        <w:tc>
          <w:tcPr>
            <w:tcW w:w="1366"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jc w:val="both"/>
              <w:rPr>
                <w:lang w:val="uk-UA" w:eastAsia="en-US"/>
              </w:rPr>
            </w:pPr>
            <w:r w:rsidRPr="002006BB">
              <w:rPr>
                <w:lang w:val="uk-UA" w:eastAsia="en-US"/>
              </w:rPr>
              <w:t>УМПСД</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049" w:type="dxa"/>
            <w:shd w:val="clear" w:color="auto" w:fill="auto"/>
          </w:tcPr>
          <w:p w:rsidR="002006BB" w:rsidRPr="002006BB" w:rsidRDefault="002006BB" w:rsidP="002006BB">
            <w:pPr>
              <w:jc w:val="center"/>
              <w:rPr>
                <w:lang w:val="uk-UA"/>
              </w:rPr>
            </w:pPr>
            <w:r w:rsidRPr="002006BB">
              <w:rPr>
                <w:lang w:val="uk-UA"/>
              </w:rPr>
              <w:t>-</w:t>
            </w:r>
          </w:p>
        </w:tc>
        <w:tc>
          <w:tcPr>
            <w:tcW w:w="5064" w:type="dxa"/>
            <w:shd w:val="clear" w:color="auto" w:fill="auto"/>
          </w:tcPr>
          <w:p w:rsidR="002006BB" w:rsidRPr="002006BB" w:rsidRDefault="002006BB" w:rsidP="002006BB">
            <w:pPr>
              <w:jc w:val="center"/>
              <w:rPr>
                <w:lang w:val="uk-UA"/>
              </w:rPr>
            </w:pPr>
            <w:r w:rsidRPr="002006BB">
              <w:rPr>
                <w:lang w:val="uk-UA" w:eastAsia="en-US"/>
              </w:rPr>
              <w:t>Сторінка з інформацією УМПСД на офіційному сайті Бахмутської міської ради оновлюється в разі потреби.</w:t>
            </w:r>
          </w:p>
        </w:tc>
      </w:tr>
      <w:tr w:rsidR="002006BB" w:rsidRPr="002006BB" w:rsidTr="00661C66">
        <w:tc>
          <w:tcPr>
            <w:tcW w:w="308" w:type="dxa"/>
            <w:vMerge/>
            <w:tcBorders>
              <w:right w:val="single" w:sz="4" w:space="0" w:color="auto"/>
            </w:tcBorders>
            <w:shd w:val="clear" w:color="auto" w:fill="auto"/>
          </w:tcPr>
          <w:p w:rsidR="002006BB" w:rsidRPr="002006BB" w:rsidRDefault="002006BB" w:rsidP="002006BB">
            <w:pPr>
              <w:jc w:val="center"/>
              <w:rPr>
                <w:lang w:val="uk-UA"/>
              </w:rPr>
            </w:pPr>
          </w:p>
        </w:tc>
        <w:tc>
          <w:tcPr>
            <w:tcW w:w="1469" w:type="dxa"/>
            <w:vMerge/>
            <w:tcBorders>
              <w:left w:val="single" w:sz="4" w:space="0" w:color="auto"/>
              <w:right w:val="single" w:sz="4" w:space="0" w:color="auto"/>
            </w:tcBorders>
            <w:shd w:val="clear" w:color="auto" w:fill="auto"/>
          </w:tcPr>
          <w:p w:rsidR="002006BB" w:rsidRPr="002006BB" w:rsidRDefault="002006BB" w:rsidP="002006BB">
            <w:pPr>
              <w:jc w:val="center"/>
              <w:rPr>
                <w:lang w:val="uk-UA"/>
              </w:rPr>
            </w:pPr>
          </w:p>
        </w:tc>
        <w:tc>
          <w:tcPr>
            <w:tcW w:w="1934"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rPr>
                <w:lang w:val="uk-UA" w:eastAsia="en-US"/>
              </w:rPr>
            </w:pPr>
            <w:r w:rsidRPr="002006BB">
              <w:rPr>
                <w:lang w:val="uk-UA" w:eastAsia="en-US"/>
              </w:rPr>
              <w:t>5.4.Забезпечення висвітлення в засобах масової інформації питань щодо молодіжної   політики,   запровадження спеціальних тематичних сторінок, рубрик, циклів на радіо  та телебаченні</w:t>
            </w:r>
          </w:p>
        </w:tc>
        <w:tc>
          <w:tcPr>
            <w:tcW w:w="1049" w:type="dxa"/>
            <w:shd w:val="clear" w:color="auto" w:fill="auto"/>
          </w:tcPr>
          <w:p w:rsidR="002006BB" w:rsidRPr="002006BB" w:rsidRDefault="002006BB" w:rsidP="002006BB">
            <w:pPr>
              <w:jc w:val="center"/>
              <w:rPr>
                <w:lang w:val="uk-UA" w:eastAsia="en-US"/>
              </w:rPr>
            </w:pPr>
            <w:r w:rsidRPr="002006BB">
              <w:rPr>
                <w:lang w:val="uk-UA" w:eastAsia="en-US"/>
              </w:rPr>
              <w:t xml:space="preserve">    2016 –</w:t>
            </w:r>
          </w:p>
          <w:p w:rsidR="002006BB" w:rsidRPr="002006BB" w:rsidRDefault="002006BB" w:rsidP="002006BB">
            <w:pPr>
              <w:jc w:val="center"/>
              <w:rPr>
                <w:lang w:val="uk-UA"/>
              </w:rPr>
            </w:pPr>
            <w:r w:rsidRPr="002006BB">
              <w:rPr>
                <w:lang w:val="uk-UA" w:eastAsia="en-US"/>
              </w:rPr>
              <w:t>2020</w:t>
            </w:r>
          </w:p>
        </w:tc>
        <w:tc>
          <w:tcPr>
            <w:tcW w:w="1366"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jc w:val="both"/>
              <w:rPr>
                <w:lang w:val="uk-UA" w:eastAsia="en-US"/>
              </w:rPr>
            </w:pPr>
            <w:r w:rsidRPr="002006BB">
              <w:rPr>
                <w:lang w:val="uk-UA" w:eastAsia="en-US"/>
              </w:rPr>
              <w:t>УМПСД, ЗМІ</w:t>
            </w:r>
          </w:p>
        </w:tc>
        <w:tc>
          <w:tcPr>
            <w:tcW w:w="1519" w:type="dxa"/>
            <w:shd w:val="clear" w:color="auto" w:fill="auto"/>
          </w:tcPr>
          <w:p w:rsidR="002006BB" w:rsidRPr="002006BB" w:rsidRDefault="002006BB" w:rsidP="002006BB">
            <w:pPr>
              <w:jc w:val="center"/>
              <w:rPr>
                <w:lang w:val="uk-UA"/>
              </w:rPr>
            </w:pPr>
            <w:r w:rsidRPr="002006BB">
              <w:rPr>
                <w:lang w:val="uk-UA"/>
              </w:rPr>
              <w:t>15,0 тис. грн.</w:t>
            </w:r>
          </w:p>
          <w:p w:rsidR="002006BB" w:rsidRPr="002006BB" w:rsidRDefault="002006BB" w:rsidP="002006BB">
            <w:pPr>
              <w:jc w:val="center"/>
              <w:rPr>
                <w:lang w:val="uk-UA"/>
              </w:rPr>
            </w:pPr>
            <w:r w:rsidRPr="002006BB">
              <w:rPr>
                <w:lang w:val="uk-UA"/>
              </w:rPr>
              <w:t>Міський бюджет</w:t>
            </w:r>
          </w:p>
        </w:tc>
        <w:tc>
          <w:tcPr>
            <w:tcW w:w="1519" w:type="dxa"/>
            <w:shd w:val="clear" w:color="auto" w:fill="auto"/>
          </w:tcPr>
          <w:p w:rsidR="002006BB" w:rsidRPr="002006BB" w:rsidRDefault="002006BB" w:rsidP="002006BB">
            <w:pPr>
              <w:jc w:val="center"/>
              <w:rPr>
                <w:lang w:val="uk-UA"/>
              </w:rPr>
            </w:pPr>
            <w:r w:rsidRPr="002006BB">
              <w:rPr>
                <w:lang w:val="uk-UA"/>
              </w:rPr>
              <w:t>15,0 тис. грн.</w:t>
            </w:r>
          </w:p>
          <w:p w:rsidR="002006BB" w:rsidRPr="002006BB" w:rsidRDefault="002006BB" w:rsidP="002006BB">
            <w:pPr>
              <w:jc w:val="center"/>
              <w:rPr>
                <w:lang w:val="uk-UA"/>
              </w:rPr>
            </w:pPr>
            <w:r w:rsidRPr="002006BB">
              <w:rPr>
                <w:lang w:val="uk-UA"/>
              </w:rPr>
              <w:t>Міський бюджет</w:t>
            </w:r>
          </w:p>
        </w:tc>
        <w:tc>
          <w:tcPr>
            <w:tcW w:w="1049" w:type="dxa"/>
            <w:shd w:val="clear" w:color="auto" w:fill="auto"/>
          </w:tcPr>
          <w:p w:rsidR="002006BB" w:rsidRPr="002006BB" w:rsidRDefault="002006BB" w:rsidP="002006BB">
            <w:pPr>
              <w:jc w:val="center"/>
              <w:rPr>
                <w:lang w:val="uk-UA"/>
              </w:rPr>
            </w:pPr>
            <w:r w:rsidRPr="002006BB">
              <w:rPr>
                <w:lang w:val="uk-UA"/>
              </w:rPr>
              <w:t>100%</w:t>
            </w:r>
          </w:p>
        </w:tc>
        <w:tc>
          <w:tcPr>
            <w:tcW w:w="5064" w:type="dxa"/>
            <w:shd w:val="clear" w:color="auto" w:fill="auto"/>
          </w:tcPr>
          <w:p w:rsidR="002006BB" w:rsidRPr="002006BB" w:rsidRDefault="002006BB" w:rsidP="002006BB">
            <w:pPr>
              <w:jc w:val="both"/>
              <w:rPr>
                <w:bCs/>
                <w:lang w:val="uk-UA"/>
              </w:rPr>
            </w:pPr>
            <w:r w:rsidRPr="002006BB">
              <w:rPr>
                <w:lang w:val="uk-UA"/>
              </w:rPr>
              <w:t xml:space="preserve">       В мережі </w:t>
            </w:r>
            <w:r w:rsidRPr="002006BB">
              <w:rPr>
                <w:bCs/>
                <w:lang w:val="uk-UA"/>
              </w:rPr>
              <w:t>«</w:t>
            </w:r>
            <w:r w:rsidRPr="002006BB">
              <w:rPr>
                <w:bCs/>
                <w:lang w:val="en-US"/>
              </w:rPr>
              <w:t>Facebook</w:t>
            </w:r>
            <w:r w:rsidRPr="002006BB">
              <w:rPr>
                <w:bCs/>
                <w:lang w:val="uk-UA"/>
              </w:rPr>
              <w:t>» створені і постійно оновлюються групи «Молодіжна рада» та «Молодіжний центр «Перспектива», статті щодо діяльності вищезазначених організацій та УМПСД висвітлюються на офіційному веб-сайті Бахмутської міської ради та «06274.</w:t>
            </w:r>
            <w:r w:rsidRPr="002006BB">
              <w:rPr>
                <w:bCs/>
                <w:lang w:val="en-US"/>
              </w:rPr>
              <w:t>com</w:t>
            </w:r>
            <w:r w:rsidRPr="002006BB">
              <w:rPr>
                <w:bCs/>
                <w:lang w:val="uk-UA"/>
              </w:rPr>
              <w:t>.</w:t>
            </w:r>
            <w:proofErr w:type="spellStart"/>
            <w:r w:rsidRPr="002006BB">
              <w:rPr>
                <w:bCs/>
                <w:lang w:val="en-US"/>
              </w:rPr>
              <w:t>ua</w:t>
            </w:r>
            <w:proofErr w:type="spellEnd"/>
            <w:r w:rsidRPr="002006BB">
              <w:rPr>
                <w:bCs/>
                <w:lang w:val="uk-UA"/>
              </w:rPr>
              <w:t xml:space="preserve">» сайті м. </w:t>
            </w:r>
            <w:proofErr w:type="spellStart"/>
            <w:r w:rsidRPr="002006BB">
              <w:rPr>
                <w:bCs/>
                <w:lang w:val="uk-UA"/>
              </w:rPr>
              <w:t>Бахмут</w:t>
            </w:r>
            <w:proofErr w:type="spellEnd"/>
            <w:r w:rsidRPr="002006BB">
              <w:rPr>
                <w:bCs/>
                <w:lang w:val="uk-UA"/>
              </w:rPr>
              <w:t>. КП «ТРК «</w:t>
            </w:r>
            <w:proofErr w:type="spellStart"/>
            <w:r w:rsidRPr="002006BB">
              <w:rPr>
                <w:bCs/>
                <w:lang w:val="uk-UA"/>
              </w:rPr>
              <w:t>Бахмут</w:t>
            </w:r>
            <w:proofErr w:type="spellEnd"/>
            <w:r w:rsidRPr="002006BB">
              <w:rPr>
                <w:bCs/>
                <w:lang w:val="uk-UA"/>
              </w:rPr>
              <w:t>» надані послуги з висвітлення 8 заходів УМПСД:</w:t>
            </w:r>
          </w:p>
          <w:p w:rsidR="002006BB" w:rsidRPr="002006BB" w:rsidRDefault="002006BB" w:rsidP="002006BB">
            <w:pPr>
              <w:jc w:val="both"/>
              <w:rPr>
                <w:bCs/>
                <w:lang w:val="uk-UA"/>
              </w:rPr>
            </w:pPr>
            <w:r w:rsidRPr="002006BB">
              <w:rPr>
                <w:bCs/>
                <w:lang w:val="uk-UA"/>
              </w:rPr>
              <w:t>- репортаж зі святкування Дня закоханих;</w:t>
            </w:r>
          </w:p>
          <w:p w:rsidR="002006BB" w:rsidRPr="002006BB" w:rsidRDefault="002006BB" w:rsidP="002006BB">
            <w:pPr>
              <w:jc w:val="both"/>
              <w:rPr>
                <w:bCs/>
                <w:lang w:val="uk-UA"/>
              </w:rPr>
            </w:pPr>
            <w:r w:rsidRPr="002006BB">
              <w:rPr>
                <w:bCs/>
                <w:lang w:val="uk-UA"/>
              </w:rPr>
              <w:t>- репортаж з міського еко-фестивалю «</w:t>
            </w:r>
            <w:r w:rsidRPr="002006BB">
              <w:rPr>
                <w:bCs/>
                <w:lang w:val="en-US"/>
              </w:rPr>
              <w:t>Green</w:t>
            </w:r>
            <w:r w:rsidRPr="002006BB">
              <w:rPr>
                <w:bCs/>
              </w:rPr>
              <w:t xml:space="preserve"> </w:t>
            </w:r>
            <w:r w:rsidRPr="002006BB">
              <w:rPr>
                <w:bCs/>
                <w:lang w:val="en-US"/>
              </w:rPr>
              <w:t>Way</w:t>
            </w:r>
            <w:r w:rsidRPr="002006BB">
              <w:rPr>
                <w:bCs/>
                <w:lang w:val="uk-UA"/>
              </w:rPr>
              <w:t>»;</w:t>
            </w:r>
          </w:p>
          <w:p w:rsidR="002006BB" w:rsidRPr="002006BB" w:rsidRDefault="002006BB" w:rsidP="002006BB">
            <w:pPr>
              <w:jc w:val="both"/>
              <w:rPr>
                <w:bCs/>
                <w:lang w:val="uk-UA"/>
              </w:rPr>
            </w:pPr>
            <w:r w:rsidRPr="002006BB">
              <w:rPr>
                <w:bCs/>
                <w:lang w:val="uk-UA"/>
              </w:rPr>
              <w:t>- висвітлення заходів  до Дня молоді;</w:t>
            </w:r>
          </w:p>
          <w:p w:rsidR="002006BB" w:rsidRPr="002006BB" w:rsidRDefault="002006BB" w:rsidP="002006BB">
            <w:pPr>
              <w:jc w:val="both"/>
              <w:rPr>
                <w:bCs/>
                <w:lang w:val="uk-UA"/>
              </w:rPr>
            </w:pPr>
            <w:r w:rsidRPr="002006BB">
              <w:rPr>
                <w:bCs/>
                <w:lang w:val="uk-UA"/>
              </w:rPr>
              <w:t xml:space="preserve">-висвітлення 5 молодіжних заходів (репортаж із проведення Дитячої сесії; репортаж з міської інформаційно-просвітницької акції «Молодь </w:t>
            </w:r>
            <w:proofErr w:type="spellStart"/>
            <w:r w:rsidRPr="002006BB">
              <w:rPr>
                <w:bCs/>
                <w:lang w:val="uk-UA"/>
              </w:rPr>
              <w:t>Бахмуту</w:t>
            </w:r>
            <w:proofErr w:type="spellEnd"/>
            <w:r w:rsidRPr="002006BB">
              <w:rPr>
                <w:bCs/>
                <w:lang w:val="uk-UA"/>
              </w:rPr>
              <w:t xml:space="preserve"> – за життя без СНІДу»; заходу до Дня студента; інформаційно-просвітницьких заходів в рамках Всеукраїнської акції «16 днів проти насильства».</w:t>
            </w:r>
            <w:r w:rsidRPr="002006BB">
              <w:rPr>
                <w:bCs/>
                <w:lang w:val="uk-UA"/>
              </w:rPr>
              <w:tab/>
            </w:r>
          </w:p>
          <w:p w:rsidR="002006BB" w:rsidRPr="002006BB" w:rsidRDefault="002006BB" w:rsidP="002006BB">
            <w:pPr>
              <w:jc w:val="both"/>
              <w:rPr>
                <w:lang w:val="uk-UA"/>
              </w:rPr>
            </w:pPr>
            <w:r w:rsidRPr="002006BB">
              <w:rPr>
                <w:bCs/>
                <w:lang w:val="uk-UA"/>
              </w:rPr>
              <w:t xml:space="preserve">     Розміщені 7 статей в газеті «Вперед».</w:t>
            </w:r>
          </w:p>
        </w:tc>
      </w:tr>
      <w:tr w:rsidR="002006BB" w:rsidRPr="002006BB" w:rsidTr="00661C66">
        <w:tc>
          <w:tcPr>
            <w:tcW w:w="15277" w:type="dxa"/>
            <w:gridSpan w:val="9"/>
            <w:shd w:val="clear" w:color="auto" w:fill="auto"/>
          </w:tcPr>
          <w:p w:rsidR="002006BB" w:rsidRPr="002006BB" w:rsidRDefault="002006BB" w:rsidP="002006BB">
            <w:pPr>
              <w:jc w:val="center"/>
              <w:rPr>
                <w:b/>
                <w:lang w:val="uk-UA"/>
              </w:rPr>
            </w:pPr>
            <w:r w:rsidRPr="002006BB">
              <w:rPr>
                <w:b/>
                <w:lang w:val="uk-UA"/>
              </w:rPr>
              <w:t>ІІ СІМ’Я</w:t>
            </w:r>
          </w:p>
        </w:tc>
      </w:tr>
      <w:tr w:rsidR="002006BB" w:rsidRPr="002006BB" w:rsidTr="00661C66">
        <w:tc>
          <w:tcPr>
            <w:tcW w:w="308" w:type="dxa"/>
            <w:vMerge w:val="restart"/>
            <w:shd w:val="clear" w:color="auto" w:fill="auto"/>
          </w:tcPr>
          <w:p w:rsidR="002006BB" w:rsidRPr="002006BB" w:rsidRDefault="002006BB" w:rsidP="002006BB">
            <w:pPr>
              <w:jc w:val="center"/>
              <w:rPr>
                <w:lang w:val="uk-UA"/>
              </w:rPr>
            </w:pPr>
            <w:r w:rsidRPr="002006BB">
              <w:rPr>
                <w:lang w:val="uk-UA"/>
              </w:rPr>
              <w:t>1.</w:t>
            </w:r>
          </w:p>
        </w:tc>
        <w:tc>
          <w:tcPr>
            <w:tcW w:w="1469" w:type="dxa"/>
            <w:vMerge w:val="restart"/>
            <w:tcBorders>
              <w:top w:val="single" w:sz="4" w:space="0" w:color="auto"/>
              <w:left w:val="single" w:sz="4" w:space="0" w:color="auto"/>
              <w:right w:val="single" w:sz="4" w:space="0" w:color="auto"/>
            </w:tcBorders>
          </w:tcPr>
          <w:p w:rsidR="002006BB" w:rsidRPr="002006BB" w:rsidRDefault="002006BB" w:rsidP="002006BB">
            <w:pPr>
              <w:spacing w:line="256" w:lineRule="auto"/>
              <w:jc w:val="both"/>
              <w:rPr>
                <w:lang w:val="uk-UA" w:eastAsia="en-US"/>
              </w:rPr>
            </w:pPr>
            <w:r w:rsidRPr="002006BB">
              <w:rPr>
                <w:lang w:val="uk-UA" w:eastAsia="en-US"/>
              </w:rPr>
              <w:t xml:space="preserve">Зміцнення інституту </w:t>
            </w:r>
            <w:proofErr w:type="spellStart"/>
            <w:r w:rsidRPr="002006BB">
              <w:rPr>
                <w:lang w:val="uk-UA" w:eastAsia="en-US"/>
              </w:rPr>
              <w:t>сімֹ’ї</w:t>
            </w:r>
            <w:proofErr w:type="spellEnd"/>
          </w:p>
        </w:tc>
        <w:tc>
          <w:tcPr>
            <w:tcW w:w="1934"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jc w:val="both"/>
              <w:rPr>
                <w:lang w:val="uk-UA" w:eastAsia="en-US"/>
              </w:rPr>
            </w:pPr>
            <w:r w:rsidRPr="002006BB">
              <w:rPr>
                <w:lang w:val="uk-UA" w:eastAsia="en-US"/>
              </w:rPr>
              <w:t>1.1.Підвищення рівня правової, психолого – педагогічної, організаційно-методичної системи, яка спроможна забезпечити оптимальні соціально-економічні умови для становлення та повноцінного розвитку сім’ї, як невід’ємної частини суспільства</w:t>
            </w:r>
          </w:p>
        </w:tc>
        <w:tc>
          <w:tcPr>
            <w:tcW w:w="1049" w:type="dxa"/>
            <w:shd w:val="clear" w:color="auto" w:fill="auto"/>
          </w:tcPr>
          <w:p w:rsidR="002006BB" w:rsidRPr="002006BB" w:rsidRDefault="002006BB" w:rsidP="002006BB">
            <w:pPr>
              <w:jc w:val="center"/>
              <w:rPr>
                <w:lang w:val="uk-UA" w:eastAsia="en-US"/>
              </w:rPr>
            </w:pPr>
            <w:r w:rsidRPr="002006BB">
              <w:rPr>
                <w:lang w:val="uk-UA" w:eastAsia="en-US"/>
              </w:rPr>
              <w:t xml:space="preserve">    2016 –</w:t>
            </w:r>
          </w:p>
          <w:p w:rsidR="002006BB" w:rsidRPr="002006BB" w:rsidRDefault="002006BB" w:rsidP="002006BB">
            <w:pPr>
              <w:jc w:val="center"/>
              <w:rPr>
                <w:lang w:val="uk-UA"/>
              </w:rPr>
            </w:pPr>
            <w:r w:rsidRPr="002006BB">
              <w:rPr>
                <w:lang w:val="uk-UA" w:eastAsia="en-US"/>
              </w:rPr>
              <w:t>2020</w:t>
            </w:r>
          </w:p>
        </w:tc>
        <w:tc>
          <w:tcPr>
            <w:tcW w:w="1366" w:type="dxa"/>
            <w:shd w:val="clear" w:color="auto" w:fill="auto"/>
          </w:tcPr>
          <w:p w:rsidR="002006BB" w:rsidRPr="002006BB" w:rsidRDefault="002006BB" w:rsidP="002006BB">
            <w:pPr>
              <w:jc w:val="center"/>
              <w:rPr>
                <w:lang w:val="uk-UA"/>
              </w:rPr>
            </w:pPr>
            <w:r w:rsidRPr="002006BB">
              <w:rPr>
                <w:lang w:val="uk-UA" w:eastAsia="en-US"/>
              </w:rPr>
              <w:t>УМПСД, БМЦСССДМ</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049" w:type="dxa"/>
            <w:shd w:val="clear" w:color="auto" w:fill="auto"/>
          </w:tcPr>
          <w:p w:rsidR="002006BB" w:rsidRPr="002006BB" w:rsidRDefault="002006BB" w:rsidP="002006BB">
            <w:pPr>
              <w:jc w:val="center"/>
              <w:rPr>
                <w:lang w:val="uk-UA"/>
              </w:rPr>
            </w:pPr>
            <w:r w:rsidRPr="002006BB">
              <w:rPr>
                <w:lang w:val="uk-UA"/>
              </w:rPr>
              <w:t>-</w:t>
            </w:r>
          </w:p>
        </w:tc>
        <w:tc>
          <w:tcPr>
            <w:tcW w:w="5064" w:type="dxa"/>
            <w:shd w:val="clear" w:color="auto" w:fill="auto"/>
          </w:tcPr>
          <w:p w:rsidR="002006BB" w:rsidRPr="002006BB" w:rsidRDefault="002006BB" w:rsidP="002006BB">
            <w:pPr>
              <w:jc w:val="both"/>
              <w:rPr>
                <w:lang w:val="uk-UA"/>
              </w:rPr>
            </w:pPr>
            <w:r w:rsidRPr="002006BB">
              <w:rPr>
                <w:lang w:val="uk-UA" w:eastAsia="en-US"/>
              </w:rPr>
              <w:t xml:space="preserve">        На базі молодіжного центру «Перспектива» працює Школа подружнього життя, </w:t>
            </w:r>
            <w:proofErr w:type="spellStart"/>
            <w:r w:rsidRPr="002006BB">
              <w:rPr>
                <w:lang w:val="uk-UA" w:eastAsia="en-US"/>
              </w:rPr>
              <w:t>Гендерно</w:t>
            </w:r>
            <w:proofErr w:type="spellEnd"/>
            <w:r w:rsidRPr="002006BB">
              <w:rPr>
                <w:lang w:val="uk-UA" w:eastAsia="en-US"/>
              </w:rPr>
              <w:t xml:space="preserve">-інформаційний центр, де надають консультації практичний психолог та юрист, створено </w:t>
            </w:r>
            <w:proofErr w:type="spellStart"/>
            <w:r w:rsidRPr="002006BB">
              <w:rPr>
                <w:lang w:val="uk-UA" w:eastAsia="en-US"/>
              </w:rPr>
              <w:t>мовний</w:t>
            </w:r>
            <w:proofErr w:type="spellEnd"/>
            <w:r w:rsidRPr="002006BB">
              <w:rPr>
                <w:lang w:val="uk-UA" w:eastAsia="en-US"/>
              </w:rPr>
              <w:t xml:space="preserve"> клуб «Відкривай Європу», історичний клуб «Вітер часу».</w:t>
            </w:r>
          </w:p>
        </w:tc>
      </w:tr>
      <w:tr w:rsidR="002006BB" w:rsidRPr="002006BB" w:rsidTr="00661C66">
        <w:trPr>
          <w:trHeight w:val="552"/>
        </w:trPr>
        <w:tc>
          <w:tcPr>
            <w:tcW w:w="308" w:type="dxa"/>
            <w:vMerge/>
            <w:tcBorders>
              <w:right w:val="single" w:sz="4" w:space="0" w:color="auto"/>
            </w:tcBorders>
            <w:shd w:val="clear" w:color="auto" w:fill="auto"/>
          </w:tcPr>
          <w:p w:rsidR="002006BB" w:rsidRPr="002006BB" w:rsidRDefault="002006BB" w:rsidP="002006BB">
            <w:pPr>
              <w:jc w:val="center"/>
              <w:rPr>
                <w:lang w:val="uk-UA"/>
              </w:rPr>
            </w:pPr>
          </w:p>
        </w:tc>
        <w:tc>
          <w:tcPr>
            <w:tcW w:w="1469" w:type="dxa"/>
            <w:vMerge/>
            <w:tcBorders>
              <w:left w:val="single" w:sz="4" w:space="0" w:color="auto"/>
              <w:right w:val="single" w:sz="4" w:space="0" w:color="auto"/>
            </w:tcBorders>
            <w:shd w:val="clear" w:color="auto" w:fill="auto"/>
          </w:tcPr>
          <w:p w:rsidR="002006BB" w:rsidRPr="002006BB" w:rsidRDefault="002006BB" w:rsidP="002006BB">
            <w:pPr>
              <w:jc w:val="center"/>
              <w:rPr>
                <w:lang w:val="uk-UA"/>
              </w:rPr>
            </w:pPr>
          </w:p>
        </w:tc>
        <w:tc>
          <w:tcPr>
            <w:tcW w:w="1934"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jc w:val="both"/>
              <w:rPr>
                <w:lang w:val="uk-UA" w:eastAsia="en-US"/>
              </w:rPr>
            </w:pPr>
            <w:r w:rsidRPr="002006BB">
              <w:rPr>
                <w:lang w:val="uk-UA" w:eastAsia="en-US"/>
              </w:rPr>
              <w:t xml:space="preserve">1.2.Поширення соціальної реклами щодо пропаганди цінності </w:t>
            </w:r>
            <w:proofErr w:type="spellStart"/>
            <w:r w:rsidRPr="002006BB">
              <w:rPr>
                <w:lang w:val="uk-UA" w:eastAsia="en-US"/>
              </w:rPr>
              <w:t>сім</w:t>
            </w:r>
            <w:r w:rsidRPr="002006BB">
              <w:rPr>
                <w:lang w:val="uk-UA" w:eastAsia="en-US" w:bidi="he-IL"/>
              </w:rPr>
              <w:t>ֹ’</w:t>
            </w:r>
            <w:r w:rsidRPr="002006BB">
              <w:rPr>
                <w:lang w:val="uk-UA" w:eastAsia="en-US"/>
              </w:rPr>
              <w:t>ї</w:t>
            </w:r>
            <w:proofErr w:type="spellEnd"/>
            <w:r w:rsidRPr="002006BB">
              <w:rPr>
                <w:lang w:val="uk-UA" w:eastAsia="en-US"/>
              </w:rPr>
              <w:t xml:space="preserve"> та її соціальної підтримки, проведення інформаційних кампаній щодо формування національних родинних цінностей, з питань здорового способу життя та збереження репродуктивного здоров’я</w:t>
            </w:r>
          </w:p>
        </w:tc>
        <w:tc>
          <w:tcPr>
            <w:tcW w:w="1049" w:type="dxa"/>
            <w:shd w:val="clear" w:color="auto" w:fill="auto"/>
          </w:tcPr>
          <w:p w:rsidR="002006BB" w:rsidRPr="002006BB" w:rsidRDefault="002006BB" w:rsidP="002006BB">
            <w:pPr>
              <w:jc w:val="center"/>
              <w:rPr>
                <w:lang w:val="uk-UA" w:eastAsia="en-US"/>
              </w:rPr>
            </w:pPr>
            <w:r w:rsidRPr="002006BB">
              <w:rPr>
                <w:lang w:val="uk-UA" w:eastAsia="en-US"/>
              </w:rPr>
              <w:t xml:space="preserve">    2016 –</w:t>
            </w:r>
          </w:p>
          <w:p w:rsidR="002006BB" w:rsidRPr="002006BB" w:rsidRDefault="002006BB" w:rsidP="002006BB">
            <w:pPr>
              <w:jc w:val="center"/>
              <w:rPr>
                <w:lang w:val="uk-UA"/>
              </w:rPr>
            </w:pPr>
            <w:r w:rsidRPr="002006BB">
              <w:rPr>
                <w:lang w:val="uk-UA" w:eastAsia="en-US"/>
              </w:rPr>
              <w:t>2020</w:t>
            </w:r>
          </w:p>
        </w:tc>
        <w:tc>
          <w:tcPr>
            <w:tcW w:w="1366"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jc w:val="both"/>
              <w:rPr>
                <w:lang w:val="uk-UA" w:eastAsia="en-US"/>
              </w:rPr>
            </w:pPr>
            <w:r w:rsidRPr="002006BB">
              <w:rPr>
                <w:lang w:val="uk-UA" w:eastAsia="en-US"/>
              </w:rPr>
              <w:t>УМПСД, БМЦСССДМ, Управління охорони здоров’я, ЗМІ</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049" w:type="dxa"/>
            <w:shd w:val="clear" w:color="auto" w:fill="auto"/>
          </w:tcPr>
          <w:p w:rsidR="002006BB" w:rsidRPr="002006BB" w:rsidRDefault="002006BB" w:rsidP="002006BB">
            <w:pPr>
              <w:jc w:val="center"/>
              <w:rPr>
                <w:lang w:val="uk-UA"/>
              </w:rPr>
            </w:pPr>
            <w:r w:rsidRPr="002006BB">
              <w:rPr>
                <w:lang w:val="uk-UA"/>
              </w:rPr>
              <w:t>-</w:t>
            </w:r>
          </w:p>
        </w:tc>
        <w:tc>
          <w:tcPr>
            <w:tcW w:w="5064" w:type="dxa"/>
            <w:shd w:val="clear" w:color="auto" w:fill="auto"/>
          </w:tcPr>
          <w:p w:rsidR="002006BB" w:rsidRPr="002006BB" w:rsidRDefault="002006BB" w:rsidP="002006BB">
            <w:pPr>
              <w:jc w:val="both"/>
              <w:rPr>
                <w:lang w:val="uk-UA" w:eastAsia="en-US"/>
              </w:rPr>
            </w:pPr>
            <w:r w:rsidRPr="002006BB">
              <w:rPr>
                <w:lang w:val="uk-UA" w:eastAsia="en-US"/>
              </w:rPr>
              <w:t xml:space="preserve">          Протягом 2019 року під час проведення міських акцій, інформаційно-просвітницьких заходів було розповсюджено серед молоді та мешканців міста:</w:t>
            </w:r>
          </w:p>
          <w:p w:rsidR="002006BB" w:rsidRPr="002006BB" w:rsidRDefault="002006BB" w:rsidP="002006BB">
            <w:pPr>
              <w:jc w:val="both"/>
              <w:rPr>
                <w:lang w:val="uk-UA" w:eastAsia="en-US"/>
              </w:rPr>
            </w:pPr>
            <w:r w:rsidRPr="002006BB">
              <w:rPr>
                <w:lang w:val="uk-UA" w:eastAsia="en-US"/>
              </w:rPr>
              <w:t>- інформаційні листівки «Подаруй сім`ю дитині» до Дня усиновлення;</w:t>
            </w:r>
          </w:p>
          <w:p w:rsidR="002006BB" w:rsidRPr="002006BB" w:rsidRDefault="002006BB" w:rsidP="002006BB">
            <w:pPr>
              <w:jc w:val="both"/>
              <w:rPr>
                <w:lang w:val="uk-UA" w:eastAsia="en-US"/>
              </w:rPr>
            </w:pPr>
            <w:r w:rsidRPr="002006BB">
              <w:rPr>
                <w:lang w:val="uk-UA" w:eastAsia="en-US"/>
              </w:rPr>
              <w:t>- листівки та буклети «Інфекції, що передаються статевим шляхом та ВІЛ»;</w:t>
            </w:r>
          </w:p>
          <w:p w:rsidR="002006BB" w:rsidRPr="002006BB" w:rsidRDefault="002006BB" w:rsidP="002006BB">
            <w:pPr>
              <w:numPr>
                <w:ilvl w:val="0"/>
                <w:numId w:val="11"/>
              </w:numPr>
              <w:tabs>
                <w:tab w:val="num" w:pos="216"/>
              </w:tabs>
              <w:ind w:firstLine="75"/>
              <w:contextualSpacing/>
              <w:jc w:val="both"/>
              <w:rPr>
                <w:bCs/>
                <w:lang w:val="uk-UA" w:eastAsia="en-US"/>
              </w:rPr>
            </w:pPr>
            <w:r w:rsidRPr="002006BB">
              <w:rPr>
                <w:bCs/>
                <w:lang w:val="uk-UA" w:eastAsia="en-US"/>
              </w:rPr>
              <w:t xml:space="preserve">  плакати виготовлені за допомоги співпраці МОЗ України, Центру громадського здоров’я з Німеччиною </w:t>
            </w:r>
            <w:proofErr w:type="spellStart"/>
            <w:r w:rsidRPr="002006BB">
              <w:rPr>
                <w:bCs/>
                <w:lang w:val="uk-UA" w:eastAsia="en-US"/>
              </w:rPr>
              <w:t>giz</w:t>
            </w:r>
            <w:proofErr w:type="spellEnd"/>
            <w:r w:rsidRPr="002006BB">
              <w:rPr>
                <w:bCs/>
                <w:lang w:val="uk-UA" w:eastAsia="en-US"/>
              </w:rPr>
              <w:t xml:space="preserve"> @# </w:t>
            </w:r>
            <w:proofErr w:type="spellStart"/>
            <w:r w:rsidRPr="002006BB">
              <w:rPr>
                <w:bCs/>
                <w:lang w:val="uk-UA" w:eastAsia="en-US"/>
              </w:rPr>
              <w:t>НеДайСНІДушанс</w:t>
            </w:r>
            <w:proofErr w:type="spellEnd"/>
            <w:r w:rsidRPr="002006BB">
              <w:rPr>
                <w:bCs/>
                <w:lang w:val="uk-UA" w:eastAsia="en-US"/>
              </w:rPr>
              <w:t>» «І чим ми різні», «ВІЛ через дружбу не передається»;</w:t>
            </w:r>
          </w:p>
          <w:p w:rsidR="002006BB" w:rsidRPr="002006BB" w:rsidRDefault="002006BB" w:rsidP="002006BB">
            <w:pPr>
              <w:jc w:val="both"/>
              <w:rPr>
                <w:bCs/>
                <w:lang w:val="uk-UA" w:eastAsia="en-US"/>
              </w:rPr>
            </w:pPr>
            <w:r w:rsidRPr="002006BB">
              <w:rPr>
                <w:bCs/>
                <w:lang w:val="uk-UA" w:eastAsia="en-US"/>
              </w:rPr>
              <w:t xml:space="preserve">- поширені листівки та пам'ятки з ЗСЖ -120 штук; «Що таке репродуктивне здоров'я» - 145шт., «Навіщо вбивати себе? Життя прекрасне!»   профілактики тютюнопаління – 60 </w:t>
            </w:r>
            <w:proofErr w:type="spellStart"/>
            <w:r w:rsidRPr="002006BB">
              <w:rPr>
                <w:bCs/>
                <w:lang w:val="uk-UA" w:eastAsia="en-US"/>
              </w:rPr>
              <w:t>екз</w:t>
            </w:r>
            <w:proofErr w:type="spellEnd"/>
            <w:r w:rsidRPr="002006BB">
              <w:rPr>
                <w:bCs/>
                <w:lang w:val="uk-UA" w:eastAsia="en-US"/>
              </w:rPr>
              <w:t xml:space="preserve">., «Як годувати дитину від народження до одного року» - 145 </w:t>
            </w:r>
            <w:proofErr w:type="spellStart"/>
            <w:r w:rsidRPr="002006BB">
              <w:rPr>
                <w:bCs/>
                <w:lang w:val="uk-UA" w:eastAsia="en-US"/>
              </w:rPr>
              <w:t>екз</w:t>
            </w:r>
            <w:proofErr w:type="spellEnd"/>
            <w:r w:rsidRPr="002006BB">
              <w:rPr>
                <w:bCs/>
                <w:lang w:val="uk-UA" w:eastAsia="en-US"/>
              </w:rPr>
              <w:t>;</w:t>
            </w:r>
          </w:p>
          <w:p w:rsidR="002006BB" w:rsidRPr="002006BB" w:rsidRDefault="002006BB" w:rsidP="002006BB">
            <w:pPr>
              <w:jc w:val="both"/>
              <w:rPr>
                <w:bCs/>
                <w:lang w:val="uk-UA" w:eastAsia="en-US"/>
              </w:rPr>
            </w:pPr>
            <w:r w:rsidRPr="002006BB">
              <w:rPr>
                <w:bCs/>
                <w:lang w:val="uk-UA" w:eastAsia="en-US"/>
              </w:rPr>
              <w:t>-    листівки «Обстежуйся та живи спокійно» з питань профілактики ВІЛ/СНІДу та туберкульозу 121 шт.,</w:t>
            </w:r>
          </w:p>
          <w:p w:rsidR="002006BB" w:rsidRPr="002006BB" w:rsidRDefault="002006BB" w:rsidP="002006BB">
            <w:pPr>
              <w:jc w:val="both"/>
              <w:rPr>
                <w:bCs/>
                <w:lang w:val="uk-UA" w:eastAsia="en-US"/>
              </w:rPr>
            </w:pPr>
            <w:r w:rsidRPr="002006BB">
              <w:rPr>
                <w:bCs/>
                <w:lang w:val="uk-UA" w:eastAsia="en-US"/>
              </w:rPr>
              <w:t xml:space="preserve">-     29 буклетів Фонду народонаселення ООН «Інфекції, що передаються статевим шляхом та ВІЛ», 61  буклет  «Допомога у випадку насильства», «Планування сім’ї та медична допомога у випадку небажаної вагітності». </w:t>
            </w:r>
          </w:p>
        </w:tc>
      </w:tr>
      <w:tr w:rsidR="002006BB" w:rsidRPr="002006BB" w:rsidTr="00661C66">
        <w:tc>
          <w:tcPr>
            <w:tcW w:w="308" w:type="dxa"/>
            <w:vMerge/>
            <w:tcBorders>
              <w:right w:val="single" w:sz="4" w:space="0" w:color="auto"/>
            </w:tcBorders>
            <w:shd w:val="clear" w:color="auto" w:fill="auto"/>
          </w:tcPr>
          <w:p w:rsidR="002006BB" w:rsidRPr="002006BB" w:rsidRDefault="002006BB" w:rsidP="002006BB">
            <w:pPr>
              <w:jc w:val="center"/>
              <w:rPr>
                <w:lang w:val="uk-UA"/>
              </w:rPr>
            </w:pPr>
          </w:p>
        </w:tc>
        <w:tc>
          <w:tcPr>
            <w:tcW w:w="1469" w:type="dxa"/>
            <w:vMerge/>
            <w:tcBorders>
              <w:left w:val="single" w:sz="4" w:space="0" w:color="auto"/>
              <w:right w:val="single" w:sz="4" w:space="0" w:color="auto"/>
            </w:tcBorders>
            <w:shd w:val="clear" w:color="auto" w:fill="auto"/>
          </w:tcPr>
          <w:p w:rsidR="002006BB" w:rsidRPr="002006BB" w:rsidRDefault="002006BB" w:rsidP="002006BB">
            <w:pPr>
              <w:jc w:val="center"/>
              <w:rPr>
                <w:lang w:val="uk-UA"/>
              </w:rPr>
            </w:pPr>
          </w:p>
        </w:tc>
        <w:tc>
          <w:tcPr>
            <w:tcW w:w="1934"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jc w:val="both"/>
              <w:rPr>
                <w:lang w:val="uk-UA" w:eastAsia="en-US"/>
              </w:rPr>
            </w:pPr>
            <w:r w:rsidRPr="002006BB">
              <w:rPr>
                <w:lang w:val="uk-UA" w:eastAsia="en-US"/>
              </w:rPr>
              <w:t xml:space="preserve">1.3. Проведення конкурсу молодих сімейних пар та сімейних свят для молоді  </w:t>
            </w:r>
          </w:p>
        </w:tc>
        <w:tc>
          <w:tcPr>
            <w:tcW w:w="1049" w:type="dxa"/>
            <w:shd w:val="clear" w:color="auto" w:fill="auto"/>
          </w:tcPr>
          <w:p w:rsidR="002006BB" w:rsidRPr="002006BB" w:rsidRDefault="002006BB" w:rsidP="002006BB">
            <w:pPr>
              <w:jc w:val="center"/>
              <w:rPr>
                <w:lang w:val="uk-UA"/>
              </w:rPr>
            </w:pPr>
            <w:r w:rsidRPr="002006BB">
              <w:rPr>
                <w:lang w:val="uk-UA" w:eastAsia="en-US"/>
              </w:rPr>
              <w:t xml:space="preserve">    щороку</w:t>
            </w:r>
          </w:p>
        </w:tc>
        <w:tc>
          <w:tcPr>
            <w:tcW w:w="1366"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jc w:val="both"/>
              <w:rPr>
                <w:lang w:val="uk-UA" w:eastAsia="en-US"/>
              </w:rPr>
            </w:pPr>
            <w:r w:rsidRPr="002006BB">
              <w:rPr>
                <w:lang w:val="uk-UA" w:eastAsia="en-US"/>
              </w:rPr>
              <w:t>УМПСД, Управління культури</w:t>
            </w:r>
          </w:p>
        </w:tc>
        <w:tc>
          <w:tcPr>
            <w:tcW w:w="1519" w:type="dxa"/>
            <w:shd w:val="clear" w:color="auto" w:fill="auto"/>
          </w:tcPr>
          <w:p w:rsidR="002006BB" w:rsidRPr="002006BB" w:rsidRDefault="002006BB" w:rsidP="002006BB">
            <w:pPr>
              <w:jc w:val="center"/>
              <w:rPr>
                <w:lang w:val="uk-UA"/>
              </w:rPr>
            </w:pPr>
            <w:r w:rsidRPr="002006BB">
              <w:rPr>
                <w:lang w:val="uk-UA"/>
              </w:rPr>
              <w:t>2,0 тис. грн.</w:t>
            </w:r>
          </w:p>
          <w:p w:rsidR="002006BB" w:rsidRPr="002006BB" w:rsidRDefault="002006BB" w:rsidP="002006BB">
            <w:pPr>
              <w:jc w:val="center"/>
              <w:rPr>
                <w:lang w:val="uk-UA"/>
              </w:rPr>
            </w:pPr>
            <w:r w:rsidRPr="002006BB">
              <w:rPr>
                <w:lang w:val="uk-UA"/>
              </w:rPr>
              <w:t>Міський бюджет</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049" w:type="dxa"/>
            <w:shd w:val="clear" w:color="auto" w:fill="auto"/>
          </w:tcPr>
          <w:p w:rsidR="002006BB" w:rsidRPr="002006BB" w:rsidRDefault="002006BB" w:rsidP="002006BB">
            <w:pPr>
              <w:jc w:val="center"/>
              <w:rPr>
                <w:lang w:val="uk-UA"/>
              </w:rPr>
            </w:pPr>
            <w:r w:rsidRPr="002006BB">
              <w:rPr>
                <w:lang w:val="uk-UA"/>
              </w:rPr>
              <w:t>-</w:t>
            </w:r>
          </w:p>
        </w:tc>
        <w:tc>
          <w:tcPr>
            <w:tcW w:w="5064" w:type="dxa"/>
            <w:shd w:val="clear" w:color="auto" w:fill="auto"/>
          </w:tcPr>
          <w:p w:rsidR="002006BB" w:rsidRPr="002006BB" w:rsidRDefault="002006BB" w:rsidP="002006BB">
            <w:pPr>
              <w:jc w:val="both"/>
              <w:rPr>
                <w:lang w:val="uk-UA"/>
              </w:rPr>
            </w:pPr>
            <w:r w:rsidRPr="002006BB">
              <w:rPr>
                <w:lang w:val="uk-UA"/>
              </w:rPr>
              <w:t xml:space="preserve">       В 2019 році конкурс молодих сімейних пар не проводився, у зв’язку із проведенням обласного конкурсу</w:t>
            </w:r>
          </w:p>
        </w:tc>
      </w:tr>
      <w:tr w:rsidR="002006BB" w:rsidRPr="002006BB" w:rsidTr="00661C66">
        <w:tc>
          <w:tcPr>
            <w:tcW w:w="308" w:type="dxa"/>
            <w:vMerge/>
            <w:tcBorders>
              <w:right w:val="single" w:sz="4" w:space="0" w:color="auto"/>
            </w:tcBorders>
            <w:shd w:val="clear" w:color="auto" w:fill="auto"/>
          </w:tcPr>
          <w:p w:rsidR="002006BB" w:rsidRPr="002006BB" w:rsidRDefault="002006BB" w:rsidP="002006BB">
            <w:pPr>
              <w:jc w:val="center"/>
              <w:rPr>
                <w:lang w:val="uk-UA"/>
              </w:rPr>
            </w:pPr>
          </w:p>
        </w:tc>
        <w:tc>
          <w:tcPr>
            <w:tcW w:w="1469" w:type="dxa"/>
            <w:vMerge/>
            <w:tcBorders>
              <w:left w:val="single" w:sz="4" w:space="0" w:color="auto"/>
              <w:right w:val="single" w:sz="4" w:space="0" w:color="auto"/>
            </w:tcBorders>
            <w:shd w:val="clear" w:color="auto" w:fill="auto"/>
          </w:tcPr>
          <w:p w:rsidR="002006BB" w:rsidRPr="002006BB" w:rsidRDefault="002006BB" w:rsidP="002006BB">
            <w:pPr>
              <w:jc w:val="center"/>
              <w:rPr>
                <w:lang w:val="uk-UA"/>
              </w:rPr>
            </w:pPr>
          </w:p>
        </w:tc>
        <w:tc>
          <w:tcPr>
            <w:tcW w:w="1934"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jc w:val="both"/>
              <w:rPr>
                <w:lang w:val="uk-UA" w:eastAsia="en-US"/>
              </w:rPr>
            </w:pPr>
            <w:r w:rsidRPr="002006BB">
              <w:rPr>
                <w:lang w:val="uk-UA" w:eastAsia="en-US"/>
              </w:rPr>
              <w:t>1.4.Проведення  міських свят  до Міжнародного Дня сім’ї та Свята матері, Дня міста, Дня села</w:t>
            </w:r>
          </w:p>
        </w:tc>
        <w:tc>
          <w:tcPr>
            <w:tcW w:w="1049" w:type="dxa"/>
            <w:shd w:val="clear" w:color="auto" w:fill="auto"/>
          </w:tcPr>
          <w:p w:rsidR="002006BB" w:rsidRPr="002006BB" w:rsidRDefault="002006BB" w:rsidP="002006BB">
            <w:pPr>
              <w:jc w:val="center"/>
              <w:rPr>
                <w:lang w:val="uk-UA"/>
              </w:rPr>
            </w:pPr>
            <w:r w:rsidRPr="002006BB">
              <w:rPr>
                <w:lang w:val="uk-UA" w:eastAsia="en-US"/>
              </w:rPr>
              <w:t xml:space="preserve">    щороку</w:t>
            </w:r>
          </w:p>
        </w:tc>
        <w:tc>
          <w:tcPr>
            <w:tcW w:w="1366"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jc w:val="both"/>
              <w:rPr>
                <w:lang w:val="uk-UA" w:eastAsia="en-US"/>
              </w:rPr>
            </w:pPr>
            <w:r w:rsidRPr="002006BB">
              <w:rPr>
                <w:lang w:val="uk-UA" w:eastAsia="en-US"/>
              </w:rPr>
              <w:t>Управління культури, УМПСД</w:t>
            </w:r>
          </w:p>
        </w:tc>
        <w:tc>
          <w:tcPr>
            <w:tcW w:w="1519" w:type="dxa"/>
            <w:shd w:val="clear" w:color="auto" w:fill="auto"/>
          </w:tcPr>
          <w:p w:rsidR="002006BB" w:rsidRPr="002006BB" w:rsidRDefault="002006BB" w:rsidP="002006BB">
            <w:pPr>
              <w:jc w:val="center"/>
              <w:rPr>
                <w:lang w:val="uk-UA"/>
              </w:rPr>
            </w:pPr>
            <w:r w:rsidRPr="002006BB">
              <w:rPr>
                <w:lang w:val="uk-UA"/>
              </w:rPr>
              <w:t xml:space="preserve">41,0 </w:t>
            </w:r>
            <w:r w:rsidRPr="002006BB">
              <w:rPr>
                <w:lang w:val="uk-UA" w:eastAsia="en-US"/>
              </w:rPr>
              <w:t>тис. грн.</w:t>
            </w:r>
          </w:p>
          <w:p w:rsidR="002006BB" w:rsidRPr="002006BB" w:rsidRDefault="002006BB" w:rsidP="002006BB">
            <w:pPr>
              <w:jc w:val="center"/>
              <w:rPr>
                <w:color w:val="FF0000"/>
                <w:lang w:val="uk-UA"/>
              </w:rPr>
            </w:pPr>
            <w:r w:rsidRPr="002006BB">
              <w:rPr>
                <w:lang w:val="uk-UA" w:eastAsia="en-US"/>
              </w:rPr>
              <w:t>Міський бюджет</w:t>
            </w:r>
          </w:p>
        </w:tc>
        <w:tc>
          <w:tcPr>
            <w:tcW w:w="1519" w:type="dxa"/>
            <w:shd w:val="clear" w:color="auto" w:fill="auto"/>
          </w:tcPr>
          <w:p w:rsidR="002006BB" w:rsidRPr="002006BB" w:rsidRDefault="002006BB" w:rsidP="002006BB">
            <w:pPr>
              <w:jc w:val="center"/>
              <w:rPr>
                <w:lang w:val="uk-UA"/>
              </w:rPr>
            </w:pPr>
            <w:r w:rsidRPr="002006BB">
              <w:rPr>
                <w:lang w:val="uk-UA"/>
              </w:rPr>
              <w:t xml:space="preserve">21,8 </w:t>
            </w:r>
            <w:r w:rsidRPr="002006BB">
              <w:rPr>
                <w:lang w:val="uk-UA" w:eastAsia="en-US"/>
              </w:rPr>
              <w:t>тис. грн.</w:t>
            </w:r>
          </w:p>
          <w:p w:rsidR="002006BB" w:rsidRPr="002006BB" w:rsidRDefault="002006BB" w:rsidP="002006BB">
            <w:pPr>
              <w:jc w:val="center"/>
              <w:rPr>
                <w:lang w:val="uk-UA" w:eastAsia="en-US"/>
              </w:rPr>
            </w:pPr>
            <w:r w:rsidRPr="002006BB">
              <w:rPr>
                <w:lang w:val="uk-UA" w:eastAsia="en-US"/>
              </w:rPr>
              <w:t>Міський бюджет</w:t>
            </w:r>
          </w:p>
          <w:p w:rsidR="002006BB" w:rsidRPr="002006BB" w:rsidRDefault="002006BB" w:rsidP="002006BB">
            <w:pPr>
              <w:jc w:val="center"/>
              <w:rPr>
                <w:lang w:val="uk-UA" w:eastAsia="en-US"/>
              </w:rPr>
            </w:pPr>
          </w:p>
          <w:p w:rsidR="002006BB" w:rsidRPr="002006BB" w:rsidRDefault="002006BB" w:rsidP="002006BB">
            <w:pPr>
              <w:jc w:val="center"/>
              <w:rPr>
                <w:lang w:val="uk-UA"/>
              </w:rPr>
            </w:pPr>
          </w:p>
        </w:tc>
        <w:tc>
          <w:tcPr>
            <w:tcW w:w="1049" w:type="dxa"/>
            <w:shd w:val="clear" w:color="auto" w:fill="auto"/>
          </w:tcPr>
          <w:p w:rsidR="002006BB" w:rsidRPr="002006BB" w:rsidRDefault="002006BB" w:rsidP="002006BB">
            <w:pPr>
              <w:jc w:val="center"/>
              <w:rPr>
                <w:lang w:val="uk-UA"/>
              </w:rPr>
            </w:pPr>
            <w:r w:rsidRPr="002006BB">
              <w:rPr>
                <w:lang w:val="uk-UA"/>
              </w:rPr>
              <w:t>53,2 %</w:t>
            </w:r>
          </w:p>
        </w:tc>
        <w:tc>
          <w:tcPr>
            <w:tcW w:w="5064" w:type="dxa"/>
            <w:shd w:val="clear" w:color="auto" w:fill="auto"/>
          </w:tcPr>
          <w:p w:rsidR="002006BB" w:rsidRPr="002006BB" w:rsidRDefault="002006BB" w:rsidP="002006BB">
            <w:pPr>
              <w:jc w:val="both"/>
              <w:rPr>
                <w:lang w:val="uk-UA"/>
              </w:rPr>
            </w:pPr>
            <w:r w:rsidRPr="002006BB">
              <w:rPr>
                <w:lang w:val="uk-UA"/>
              </w:rPr>
              <w:t xml:space="preserve">       За рахунок міського бюджету було проведено:</w:t>
            </w:r>
          </w:p>
          <w:p w:rsidR="002006BB" w:rsidRPr="002006BB" w:rsidRDefault="002006BB" w:rsidP="002006BB">
            <w:pPr>
              <w:jc w:val="both"/>
              <w:rPr>
                <w:lang w:val="uk-UA"/>
              </w:rPr>
            </w:pPr>
            <w:r w:rsidRPr="002006BB">
              <w:rPr>
                <w:lang w:val="uk-UA"/>
              </w:rPr>
              <w:t>- міське свято, присвячене Дню сім’ї та Дню матері;</w:t>
            </w:r>
          </w:p>
          <w:p w:rsidR="002006BB" w:rsidRPr="002006BB" w:rsidRDefault="002006BB" w:rsidP="002006BB">
            <w:pPr>
              <w:jc w:val="both"/>
              <w:rPr>
                <w:lang w:val="uk-UA"/>
              </w:rPr>
            </w:pPr>
            <w:r w:rsidRPr="002006BB">
              <w:rPr>
                <w:lang w:val="uk-UA"/>
              </w:rPr>
              <w:t>-</w:t>
            </w:r>
            <w:r w:rsidRPr="002006BB">
              <w:t xml:space="preserve"> </w:t>
            </w:r>
            <w:r w:rsidRPr="002006BB">
              <w:rPr>
                <w:lang w:val="uk-UA"/>
              </w:rPr>
              <w:t xml:space="preserve">до Дня міста організовано: привітання </w:t>
            </w:r>
            <w:proofErr w:type="spellStart"/>
            <w:r w:rsidRPr="002006BB">
              <w:rPr>
                <w:lang w:val="uk-UA"/>
              </w:rPr>
              <w:t>породіль</w:t>
            </w:r>
            <w:proofErr w:type="spellEnd"/>
            <w:r w:rsidRPr="002006BB">
              <w:rPr>
                <w:lang w:val="uk-UA"/>
              </w:rPr>
              <w:t xml:space="preserve"> та немовлят, привітання молодят</w:t>
            </w:r>
          </w:p>
        </w:tc>
      </w:tr>
      <w:tr w:rsidR="002006BB" w:rsidRPr="002006BB" w:rsidTr="00661C66">
        <w:tc>
          <w:tcPr>
            <w:tcW w:w="308" w:type="dxa"/>
            <w:vMerge/>
            <w:tcBorders>
              <w:right w:val="single" w:sz="4" w:space="0" w:color="auto"/>
            </w:tcBorders>
            <w:shd w:val="clear" w:color="auto" w:fill="auto"/>
          </w:tcPr>
          <w:p w:rsidR="002006BB" w:rsidRPr="002006BB" w:rsidRDefault="002006BB" w:rsidP="002006BB">
            <w:pPr>
              <w:jc w:val="center"/>
              <w:rPr>
                <w:lang w:val="uk-UA"/>
              </w:rPr>
            </w:pPr>
          </w:p>
        </w:tc>
        <w:tc>
          <w:tcPr>
            <w:tcW w:w="1469" w:type="dxa"/>
            <w:vMerge/>
            <w:tcBorders>
              <w:left w:val="single" w:sz="4" w:space="0" w:color="auto"/>
              <w:right w:val="single" w:sz="4" w:space="0" w:color="auto"/>
            </w:tcBorders>
            <w:shd w:val="clear" w:color="auto" w:fill="auto"/>
          </w:tcPr>
          <w:p w:rsidR="002006BB" w:rsidRPr="002006BB" w:rsidRDefault="002006BB" w:rsidP="002006BB">
            <w:pPr>
              <w:jc w:val="center"/>
              <w:rPr>
                <w:lang w:val="uk-UA"/>
              </w:rPr>
            </w:pPr>
          </w:p>
        </w:tc>
        <w:tc>
          <w:tcPr>
            <w:tcW w:w="1934"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jc w:val="both"/>
              <w:rPr>
                <w:lang w:val="uk-UA" w:eastAsia="en-US"/>
              </w:rPr>
            </w:pPr>
            <w:r w:rsidRPr="002006BB">
              <w:rPr>
                <w:lang w:val="uk-UA" w:eastAsia="en-US"/>
              </w:rPr>
              <w:t>1.5.Проведення семінарів, нарад в навчальних закладах щодо організації роботи з підвищення педагогічної культури батьків</w:t>
            </w:r>
          </w:p>
        </w:tc>
        <w:tc>
          <w:tcPr>
            <w:tcW w:w="1049" w:type="dxa"/>
            <w:shd w:val="clear" w:color="auto" w:fill="auto"/>
          </w:tcPr>
          <w:p w:rsidR="002006BB" w:rsidRPr="002006BB" w:rsidRDefault="002006BB" w:rsidP="002006BB">
            <w:pPr>
              <w:jc w:val="center"/>
              <w:rPr>
                <w:lang w:val="uk-UA" w:eastAsia="en-US"/>
              </w:rPr>
            </w:pPr>
            <w:r w:rsidRPr="002006BB">
              <w:rPr>
                <w:lang w:val="uk-UA" w:eastAsia="en-US"/>
              </w:rPr>
              <w:t xml:space="preserve">    2016 –</w:t>
            </w:r>
          </w:p>
          <w:p w:rsidR="002006BB" w:rsidRPr="002006BB" w:rsidRDefault="002006BB" w:rsidP="002006BB">
            <w:pPr>
              <w:jc w:val="center"/>
              <w:rPr>
                <w:lang w:val="uk-UA" w:eastAsia="en-US"/>
              </w:rPr>
            </w:pPr>
            <w:r w:rsidRPr="002006BB">
              <w:rPr>
                <w:lang w:val="uk-UA" w:eastAsia="en-US"/>
              </w:rPr>
              <w:t>2020</w:t>
            </w:r>
          </w:p>
          <w:p w:rsidR="002006BB" w:rsidRPr="002006BB" w:rsidRDefault="002006BB" w:rsidP="002006BB">
            <w:pPr>
              <w:jc w:val="center"/>
              <w:rPr>
                <w:lang w:val="uk-UA" w:eastAsia="en-US"/>
              </w:rPr>
            </w:pPr>
            <w:r w:rsidRPr="002006BB">
              <w:rPr>
                <w:lang w:val="uk-UA" w:eastAsia="en-US"/>
              </w:rPr>
              <w:t xml:space="preserve"> </w:t>
            </w:r>
          </w:p>
          <w:p w:rsidR="002006BB" w:rsidRPr="002006BB" w:rsidRDefault="002006BB" w:rsidP="002006BB">
            <w:pPr>
              <w:jc w:val="center"/>
              <w:rPr>
                <w:lang w:val="uk-UA"/>
              </w:rPr>
            </w:pPr>
            <w:r w:rsidRPr="002006BB">
              <w:rPr>
                <w:lang w:val="uk-UA" w:eastAsia="en-US"/>
              </w:rPr>
              <w:t>1 раз в півріччя</w:t>
            </w:r>
          </w:p>
        </w:tc>
        <w:tc>
          <w:tcPr>
            <w:tcW w:w="1366"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jc w:val="both"/>
              <w:rPr>
                <w:lang w:val="uk-UA" w:eastAsia="en-US"/>
              </w:rPr>
            </w:pPr>
            <w:r w:rsidRPr="002006BB">
              <w:rPr>
                <w:lang w:val="uk-UA" w:eastAsia="en-US"/>
              </w:rPr>
              <w:t>УМПСД, Управління освіти</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049" w:type="dxa"/>
            <w:shd w:val="clear" w:color="auto" w:fill="auto"/>
          </w:tcPr>
          <w:p w:rsidR="002006BB" w:rsidRPr="002006BB" w:rsidRDefault="002006BB" w:rsidP="002006BB">
            <w:pPr>
              <w:jc w:val="center"/>
              <w:rPr>
                <w:lang w:val="uk-UA"/>
              </w:rPr>
            </w:pPr>
            <w:r w:rsidRPr="002006BB">
              <w:rPr>
                <w:lang w:val="uk-UA"/>
              </w:rPr>
              <w:t>-</w:t>
            </w:r>
          </w:p>
        </w:tc>
        <w:tc>
          <w:tcPr>
            <w:tcW w:w="5064" w:type="dxa"/>
            <w:shd w:val="clear" w:color="auto" w:fill="auto"/>
          </w:tcPr>
          <w:p w:rsidR="002006BB" w:rsidRPr="002006BB" w:rsidRDefault="002006BB" w:rsidP="002006BB">
            <w:pPr>
              <w:jc w:val="both"/>
              <w:rPr>
                <w:lang w:val="uk-UA"/>
              </w:rPr>
            </w:pPr>
            <w:r w:rsidRPr="002006BB">
              <w:rPr>
                <w:lang w:val="uk-UA" w:eastAsia="en-US"/>
              </w:rPr>
              <w:t xml:space="preserve">      У закладах освіти накопичені досить різноманітні форми педагогічної просвіти, серед них: батьківські збори, лекції, бесіди, індивідуальні консультації. Більшість з них розрахована на масову батьківську аудиторію. Згідно планів роботи проводяться батьківські лекторії/всеобучі: «СНІД – хвороба століття», «Людина і закон», «Правові основи боротьби з наркоманією», постійно проводяться тренінги, які спрямовані на розв’язання різноманітних особистісних проблем, зміну внутрішніх (негативних, неадекватних) установок, розширення знань і формування досвіду позитивного ставлення до самого себе та до оточуючих, насамперед дітей.</w:t>
            </w:r>
          </w:p>
        </w:tc>
      </w:tr>
      <w:tr w:rsidR="002006BB" w:rsidRPr="002006BB" w:rsidTr="00661C66">
        <w:tc>
          <w:tcPr>
            <w:tcW w:w="308" w:type="dxa"/>
            <w:vMerge/>
            <w:tcBorders>
              <w:right w:val="single" w:sz="4" w:space="0" w:color="auto"/>
            </w:tcBorders>
            <w:shd w:val="clear" w:color="auto" w:fill="auto"/>
          </w:tcPr>
          <w:p w:rsidR="002006BB" w:rsidRPr="002006BB" w:rsidRDefault="002006BB" w:rsidP="002006BB">
            <w:pPr>
              <w:jc w:val="center"/>
              <w:rPr>
                <w:lang w:val="uk-UA"/>
              </w:rPr>
            </w:pPr>
          </w:p>
        </w:tc>
        <w:tc>
          <w:tcPr>
            <w:tcW w:w="1469" w:type="dxa"/>
            <w:vMerge/>
            <w:tcBorders>
              <w:left w:val="single" w:sz="4" w:space="0" w:color="auto"/>
              <w:right w:val="single" w:sz="4" w:space="0" w:color="auto"/>
            </w:tcBorders>
            <w:shd w:val="clear" w:color="auto" w:fill="auto"/>
          </w:tcPr>
          <w:p w:rsidR="002006BB" w:rsidRPr="002006BB" w:rsidRDefault="002006BB" w:rsidP="002006BB">
            <w:pPr>
              <w:jc w:val="center"/>
              <w:rPr>
                <w:lang w:val="uk-UA"/>
              </w:rPr>
            </w:pPr>
          </w:p>
        </w:tc>
        <w:tc>
          <w:tcPr>
            <w:tcW w:w="1934"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rPr>
                <w:lang w:val="uk-UA" w:eastAsia="en-US"/>
              </w:rPr>
            </w:pPr>
            <w:r w:rsidRPr="002006BB">
              <w:rPr>
                <w:lang w:val="uk-UA" w:eastAsia="en-US"/>
              </w:rPr>
              <w:t xml:space="preserve">1.6 Забезпечення інформування батьків та надання їм консультативних послуг з метою набуття вмінь, знань і навичок з питань виховання дітей, формування свідомого батьківства </w:t>
            </w:r>
          </w:p>
        </w:tc>
        <w:tc>
          <w:tcPr>
            <w:tcW w:w="1049" w:type="dxa"/>
            <w:shd w:val="clear" w:color="auto" w:fill="auto"/>
          </w:tcPr>
          <w:p w:rsidR="002006BB" w:rsidRPr="002006BB" w:rsidRDefault="002006BB" w:rsidP="002006BB">
            <w:pPr>
              <w:jc w:val="center"/>
              <w:rPr>
                <w:lang w:val="uk-UA" w:eastAsia="en-US"/>
              </w:rPr>
            </w:pPr>
            <w:r w:rsidRPr="002006BB">
              <w:rPr>
                <w:lang w:val="uk-UA" w:eastAsia="en-US"/>
              </w:rPr>
              <w:t xml:space="preserve">    2016 –</w:t>
            </w:r>
          </w:p>
          <w:p w:rsidR="002006BB" w:rsidRPr="002006BB" w:rsidRDefault="002006BB" w:rsidP="002006BB">
            <w:pPr>
              <w:jc w:val="center"/>
              <w:rPr>
                <w:lang w:val="uk-UA"/>
              </w:rPr>
            </w:pPr>
            <w:r w:rsidRPr="002006BB">
              <w:rPr>
                <w:lang w:val="uk-UA" w:eastAsia="en-US"/>
              </w:rPr>
              <w:t>2020</w:t>
            </w:r>
          </w:p>
        </w:tc>
        <w:tc>
          <w:tcPr>
            <w:tcW w:w="1366"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jc w:val="both"/>
              <w:rPr>
                <w:lang w:val="uk-UA" w:eastAsia="en-US"/>
              </w:rPr>
            </w:pPr>
            <w:r w:rsidRPr="002006BB">
              <w:rPr>
                <w:lang w:val="uk-UA" w:eastAsia="en-US"/>
              </w:rPr>
              <w:t>Управління освіти, УМПСД, БМЦСССДМ</w:t>
            </w:r>
          </w:p>
        </w:tc>
        <w:tc>
          <w:tcPr>
            <w:tcW w:w="1519" w:type="dxa"/>
            <w:shd w:val="clear" w:color="auto" w:fill="auto"/>
          </w:tcPr>
          <w:p w:rsidR="002006BB" w:rsidRPr="002006BB" w:rsidRDefault="002006BB" w:rsidP="002006BB">
            <w:pPr>
              <w:jc w:val="center"/>
              <w:rPr>
                <w:lang w:val="uk-UA"/>
              </w:rPr>
            </w:pPr>
            <w:r w:rsidRPr="002006BB">
              <w:rPr>
                <w:lang w:val="uk-UA"/>
              </w:rPr>
              <w:t xml:space="preserve">- </w:t>
            </w:r>
          </w:p>
          <w:p w:rsidR="002006BB" w:rsidRPr="002006BB" w:rsidRDefault="002006BB" w:rsidP="002006BB">
            <w:pPr>
              <w:jc w:val="center"/>
              <w:rPr>
                <w:lang w:val="uk-UA"/>
              </w:rPr>
            </w:pPr>
          </w:p>
        </w:tc>
        <w:tc>
          <w:tcPr>
            <w:tcW w:w="1519" w:type="dxa"/>
            <w:shd w:val="clear" w:color="auto" w:fill="auto"/>
          </w:tcPr>
          <w:p w:rsidR="002006BB" w:rsidRPr="002006BB" w:rsidRDefault="002006BB" w:rsidP="002006BB">
            <w:pPr>
              <w:jc w:val="center"/>
              <w:rPr>
                <w:lang w:val="uk-UA"/>
              </w:rPr>
            </w:pPr>
            <w:r w:rsidRPr="002006BB">
              <w:rPr>
                <w:lang w:val="uk-UA"/>
              </w:rPr>
              <w:t xml:space="preserve">- </w:t>
            </w:r>
          </w:p>
        </w:tc>
        <w:tc>
          <w:tcPr>
            <w:tcW w:w="1049" w:type="dxa"/>
            <w:shd w:val="clear" w:color="auto" w:fill="auto"/>
          </w:tcPr>
          <w:p w:rsidR="002006BB" w:rsidRPr="002006BB" w:rsidRDefault="002006BB" w:rsidP="002006BB">
            <w:pPr>
              <w:jc w:val="center"/>
              <w:rPr>
                <w:lang w:val="uk-UA"/>
              </w:rPr>
            </w:pPr>
            <w:r w:rsidRPr="002006BB">
              <w:rPr>
                <w:lang w:val="uk-UA"/>
              </w:rPr>
              <w:t xml:space="preserve">- </w:t>
            </w:r>
          </w:p>
        </w:tc>
        <w:tc>
          <w:tcPr>
            <w:tcW w:w="5064" w:type="dxa"/>
            <w:shd w:val="clear" w:color="auto" w:fill="auto"/>
          </w:tcPr>
          <w:p w:rsidR="002006BB" w:rsidRPr="002006BB" w:rsidRDefault="002006BB" w:rsidP="002006BB">
            <w:pPr>
              <w:tabs>
                <w:tab w:val="left" w:pos="6420"/>
              </w:tabs>
              <w:jc w:val="both"/>
              <w:rPr>
                <w:lang w:val="uk-UA"/>
              </w:rPr>
            </w:pPr>
            <w:r w:rsidRPr="002006BB">
              <w:rPr>
                <w:lang w:val="uk-UA" w:eastAsia="en-US"/>
              </w:rPr>
              <w:t xml:space="preserve">       Протягом 2019 року </w:t>
            </w:r>
            <w:r w:rsidRPr="002006BB">
              <w:rPr>
                <w:lang w:val="uk-UA"/>
              </w:rPr>
              <w:t>згідно методичних матеріалів з Розширеної Ініціативи ВООЗ/ЮНІСЕФ «Лікарня доброзичлива до дитини» в Україні в амбулаторіях ЦПМД розміщені стенди «Ми підтримуємо грудне вигодовування» та  плакати «Грудне молоко-оптимальний захист для малюка».</w:t>
            </w:r>
          </w:p>
          <w:p w:rsidR="002006BB" w:rsidRPr="002006BB" w:rsidRDefault="002006BB" w:rsidP="002006BB">
            <w:pPr>
              <w:tabs>
                <w:tab w:val="left" w:pos="6420"/>
              </w:tabs>
              <w:jc w:val="both"/>
              <w:rPr>
                <w:lang w:val="uk-UA"/>
              </w:rPr>
            </w:pPr>
            <w:r w:rsidRPr="002006BB">
              <w:rPr>
                <w:lang w:val="uk-UA"/>
              </w:rPr>
              <w:t xml:space="preserve">         </w:t>
            </w:r>
            <w:proofErr w:type="spellStart"/>
            <w:r w:rsidRPr="002006BB">
              <w:t>Розповсюджено</w:t>
            </w:r>
            <w:proofErr w:type="spellEnd"/>
            <w:r w:rsidRPr="002006BB">
              <w:t xml:space="preserve"> </w:t>
            </w:r>
            <w:r w:rsidRPr="002006BB">
              <w:rPr>
                <w:lang w:val="uk-UA"/>
              </w:rPr>
              <w:t>89</w:t>
            </w:r>
            <w:r w:rsidRPr="002006BB">
              <w:t xml:space="preserve"> </w:t>
            </w:r>
            <w:proofErr w:type="spellStart"/>
            <w:r w:rsidRPr="002006BB">
              <w:t>пам’яток</w:t>
            </w:r>
            <w:proofErr w:type="spellEnd"/>
            <w:r w:rsidRPr="002006BB">
              <w:t xml:space="preserve"> «Правила грудного </w:t>
            </w:r>
            <w:proofErr w:type="spellStart"/>
            <w:r w:rsidRPr="002006BB">
              <w:t>вигодовування</w:t>
            </w:r>
            <w:proofErr w:type="spellEnd"/>
            <w:r w:rsidRPr="002006BB">
              <w:t xml:space="preserve">»,  </w:t>
            </w:r>
            <w:r w:rsidRPr="002006BB">
              <w:rPr>
                <w:lang w:val="uk-UA"/>
              </w:rPr>
              <w:t>56</w:t>
            </w:r>
            <w:r w:rsidRPr="002006BB">
              <w:t xml:space="preserve"> </w:t>
            </w:r>
            <w:proofErr w:type="spellStart"/>
            <w:r w:rsidRPr="002006BB">
              <w:t>примірників</w:t>
            </w:r>
            <w:proofErr w:type="spellEnd"/>
            <w:r w:rsidRPr="002006BB">
              <w:t xml:space="preserve"> </w:t>
            </w:r>
            <w:proofErr w:type="spellStart"/>
            <w:r w:rsidRPr="002006BB">
              <w:t>пам'яток</w:t>
            </w:r>
            <w:proofErr w:type="spellEnd"/>
            <w:r w:rsidRPr="002006BB">
              <w:t xml:space="preserve">  «10 </w:t>
            </w:r>
            <w:proofErr w:type="spellStart"/>
            <w:r w:rsidRPr="002006BB">
              <w:t>кроків</w:t>
            </w:r>
            <w:proofErr w:type="spellEnd"/>
            <w:r w:rsidRPr="002006BB">
              <w:t xml:space="preserve">  грудного </w:t>
            </w:r>
            <w:proofErr w:type="spellStart"/>
            <w:r w:rsidRPr="002006BB">
              <w:t>вигодовування</w:t>
            </w:r>
            <w:proofErr w:type="spellEnd"/>
            <w:r w:rsidRPr="002006BB">
              <w:t>».</w:t>
            </w:r>
            <w:r w:rsidRPr="002006BB">
              <w:rPr>
                <w:lang w:val="uk-UA"/>
              </w:rPr>
              <w:t xml:space="preserve"> Підготовлена та розміщена в амбулаторіях пам’ятка    «Прикладання до </w:t>
            </w:r>
            <w:proofErr w:type="spellStart"/>
            <w:r w:rsidRPr="002006BB">
              <w:rPr>
                <w:lang w:val="uk-UA"/>
              </w:rPr>
              <w:t>грудей,крок</w:t>
            </w:r>
            <w:proofErr w:type="spellEnd"/>
            <w:r w:rsidRPr="002006BB">
              <w:rPr>
                <w:lang w:val="uk-UA"/>
              </w:rPr>
              <w:t xml:space="preserve"> за кроком» та листівка «Грудне вигодовування, любов та ласка у кожній краплині»,</w:t>
            </w:r>
            <w:r w:rsidRPr="002006BB">
              <w:t xml:space="preserve"> </w:t>
            </w:r>
            <w:r w:rsidRPr="002006BB">
              <w:rPr>
                <w:lang w:val="uk-UA"/>
              </w:rPr>
              <w:t>в амбулаторіях ЦПМД розміщені стенди «Ми підтримуємо грудне вигодовування» та  плакати «Грудне молоко-оптимальний захист для малюка».</w:t>
            </w:r>
          </w:p>
          <w:p w:rsidR="002006BB" w:rsidRPr="002006BB" w:rsidRDefault="002006BB" w:rsidP="002006BB">
            <w:pPr>
              <w:jc w:val="both"/>
              <w:rPr>
                <w:lang w:val="uk-UA"/>
              </w:rPr>
            </w:pPr>
            <w:r w:rsidRPr="002006BB">
              <w:rPr>
                <w:lang w:val="uk-UA"/>
              </w:rPr>
              <w:t xml:space="preserve">        У квітні 2019 року в рамках Всеукраїнського тижня громадського здоров’я в Україні на базі Центру було проведено лекцію з відео демонстрацією інформаційних матеріалів про здоровий спосіб життя, важливість грудного вигодовування, щеплень, здорового харчування.</w:t>
            </w:r>
          </w:p>
          <w:p w:rsidR="002006BB" w:rsidRPr="002006BB" w:rsidRDefault="002006BB" w:rsidP="002006BB">
            <w:pPr>
              <w:jc w:val="both"/>
              <w:rPr>
                <w:lang w:val="uk-UA"/>
              </w:rPr>
            </w:pPr>
            <w:r w:rsidRPr="002006BB">
              <w:rPr>
                <w:lang w:val="uk-UA"/>
              </w:rPr>
              <w:t xml:space="preserve">        </w:t>
            </w:r>
            <w:r w:rsidRPr="002006BB">
              <w:rPr>
                <w:lang w:val="uk-UA" w:eastAsia="en-US"/>
              </w:rPr>
              <w:t xml:space="preserve">На веб-сайті підприємства розміщено інформацію про користь грудного вигодовування для дитини і матері, а також інтерв’ю з експертами з грудного вигодовування. </w:t>
            </w:r>
          </w:p>
        </w:tc>
      </w:tr>
      <w:tr w:rsidR="002006BB" w:rsidRPr="002006BB" w:rsidTr="00661C66">
        <w:tc>
          <w:tcPr>
            <w:tcW w:w="308" w:type="dxa"/>
            <w:vMerge/>
            <w:tcBorders>
              <w:right w:val="single" w:sz="4" w:space="0" w:color="auto"/>
            </w:tcBorders>
            <w:shd w:val="clear" w:color="auto" w:fill="auto"/>
          </w:tcPr>
          <w:p w:rsidR="002006BB" w:rsidRPr="002006BB" w:rsidRDefault="002006BB" w:rsidP="002006BB">
            <w:pPr>
              <w:jc w:val="center"/>
              <w:rPr>
                <w:lang w:val="uk-UA"/>
              </w:rPr>
            </w:pPr>
          </w:p>
        </w:tc>
        <w:tc>
          <w:tcPr>
            <w:tcW w:w="1469" w:type="dxa"/>
            <w:vMerge/>
            <w:tcBorders>
              <w:left w:val="single" w:sz="4" w:space="0" w:color="auto"/>
              <w:right w:val="single" w:sz="4" w:space="0" w:color="auto"/>
            </w:tcBorders>
            <w:shd w:val="clear" w:color="auto" w:fill="auto"/>
          </w:tcPr>
          <w:p w:rsidR="002006BB" w:rsidRPr="002006BB" w:rsidRDefault="002006BB" w:rsidP="002006BB">
            <w:pPr>
              <w:jc w:val="center"/>
              <w:rPr>
                <w:lang w:val="uk-UA"/>
              </w:rPr>
            </w:pPr>
          </w:p>
        </w:tc>
        <w:tc>
          <w:tcPr>
            <w:tcW w:w="1934"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rPr>
                <w:lang w:val="uk-UA" w:eastAsia="en-US"/>
              </w:rPr>
            </w:pPr>
            <w:r w:rsidRPr="002006BB">
              <w:rPr>
                <w:lang w:val="uk-UA" w:eastAsia="en-US"/>
              </w:rPr>
              <w:t xml:space="preserve">1.7.Організація  до Дня міста поздоровлення на території Бахмутської міської ОТГ молодят та новонароджених </w:t>
            </w:r>
          </w:p>
        </w:tc>
        <w:tc>
          <w:tcPr>
            <w:tcW w:w="1049" w:type="dxa"/>
            <w:shd w:val="clear" w:color="auto" w:fill="auto"/>
          </w:tcPr>
          <w:p w:rsidR="002006BB" w:rsidRPr="002006BB" w:rsidRDefault="002006BB" w:rsidP="002006BB">
            <w:pPr>
              <w:jc w:val="center"/>
              <w:rPr>
                <w:lang w:val="uk-UA"/>
              </w:rPr>
            </w:pPr>
            <w:r w:rsidRPr="002006BB">
              <w:rPr>
                <w:lang w:val="uk-UA" w:eastAsia="en-US"/>
              </w:rPr>
              <w:t xml:space="preserve">    щороку</w:t>
            </w:r>
          </w:p>
        </w:tc>
        <w:tc>
          <w:tcPr>
            <w:tcW w:w="1366"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jc w:val="both"/>
              <w:rPr>
                <w:lang w:val="uk-UA" w:eastAsia="en-US"/>
              </w:rPr>
            </w:pPr>
            <w:r w:rsidRPr="002006BB">
              <w:rPr>
                <w:lang w:val="uk-UA" w:eastAsia="en-US"/>
              </w:rPr>
              <w:t>УМПСД, БМЦСССДМ</w:t>
            </w:r>
          </w:p>
        </w:tc>
        <w:tc>
          <w:tcPr>
            <w:tcW w:w="1519" w:type="dxa"/>
            <w:shd w:val="clear" w:color="auto" w:fill="auto"/>
          </w:tcPr>
          <w:p w:rsidR="002006BB" w:rsidRPr="002006BB" w:rsidRDefault="002006BB" w:rsidP="002006BB">
            <w:pPr>
              <w:jc w:val="center"/>
              <w:rPr>
                <w:lang w:val="uk-UA"/>
              </w:rPr>
            </w:pPr>
            <w:r w:rsidRPr="002006BB">
              <w:rPr>
                <w:lang w:val="uk-UA"/>
              </w:rPr>
              <w:t xml:space="preserve">26,0 </w:t>
            </w:r>
            <w:r w:rsidRPr="002006BB">
              <w:rPr>
                <w:lang w:val="uk-UA" w:eastAsia="en-US"/>
              </w:rPr>
              <w:t>тис. грн.</w:t>
            </w:r>
          </w:p>
          <w:p w:rsidR="002006BB" w:rsidRPr="002006BB" w:rsidRDefault="002006BB" w:rsidP="002006BB">
            <w:pPr>
              <w:jc w:val="center"/>
              <w:rPr>
                <w:lang w:val="uk-UA"/>
              </w:rPr>
            </w:pPr>
            <w:r w:rsidRPr="002006BB">
              <w:rPr>
                <w:lang w:val="uk-UA" w:eastAsia="en-US"/>
              </w:rPr>
              <w:t>Міський бюджет</w:t>
            </w:r>
          </w:p>
        </w:tc>
        <w:tc>
          <w:tcPr>
            <w:tcW w:w="1519" w:type="dxa"/>
            <w:shd w:val="clear" w:color="auto" w:fill="auto"/>
          </w:tcPr>
          <w:p w:rsidR="002006BB" w:rsidRPr="002006BB" w:rsidRDefault="002006BB" w:rsidP="002006BB">
            <w:pPr>
              <w:jc w:val="center"/>
              <w:rPr>
                <w:lang w:val="uk-UA"/>
              </w:rPr>
            </w:pPr>
            <w:r w:rsidRPr="002006BB">
              <w:rPr>
                <w:lang w:val="uk-UA"/>
              </w:rPr>
              <w:t xml:space="preserve">20,5 </w:t>
            </w:r>
            <w:r w:rsidRPr="002006BB">
              <w:rPr>
                <w:lang w:val="uk-UA" w:eastAsia="en-US"/>
              </w:rPr>
              <w:t>тис. грн.</w:t>
            </w:r>
          </w:p>
          <w:p w:rsidR="002006BB" w:rsidRPr="002006BB" w:rsidRDefault="002006BB" w:rsidP="002006BB">
            <w:pPr>
              <w:jc w:val="center"/>
              <w:rPr>
                <w:lang w:val="uk-UA"/>
              </w:rPr>
            </w:pPr>
            <w:r w:rsidRPr="002006BB">
              <w:rPr>
                <w:lang w:val="uk-UA" w:eastAsia="en-US"/>
              </w:rPr>
              <w:t>Міський бюджет</w:t>
            </w:r>
          </w:p>
        </w:tc>
        <w:tc>
          <w:tcPr>
            <w:tcW w:w="1049" w:type="dxa"/>
            <w:shd w:val="clear" w:color="auto" w:fill="auto"/>
          </w:tcPr>
          <w:p w:rsidR="002006BB" w:rsidRPr="002006BB" w:rsidRDefault="002006BB" w:rsidP="002006BB">
            <w:pPr>
              <w:jc w:val="center"/>
              <w:rPr>
                <w:lang w:val="uk-UA"/>
              </w:rPr>
            </w:pPr>
            <w:r w:rsidRPr="002006BB">
              <w:rPr>
                <w:lang w:val="uk-UA"/>
              </w:rPr>
              <w:t>78,8 %</w:t>
            </w:r>
          </w:p>
        </w:tc>
        <w:tc>
          <w:tcPr>
            <w:tcW w:w="5064" w:type="dxa"/>
            <w:shd w:val="clear" w:color="auto" w:fill="auto"/>
          </w:tcPr>
          <w:p w:rsidR="002006BB" w:rsidRPr="002006BB" w:rsidRDefault="002006BB" w:rsidP="002006BB">
            <w:pPr>
              <w:jc w:val="center"/>
              <w:rPr>
                <w:lang w:val="uk-UA"/>
              </w:rPr>
            </w:pPr>
            <w:r w:rsidRPr="002006BB">
              <w:rPr>
                <w:lang w:val="uk-UA"/>
              </w:rPr>
              <w:t>20 немовлят та 4 молодят отримали до Дня міста урочисті привітання.</w:t>
            </w:r>
          </w:p>
          <w:p w:rsidR="002006BB" w:rsidRPr="002006BB" w:rsidRDefault="002006BB" w:rsidP="002006BB">
            <w:pPr>
              <w:jc w:val="center"/>
              <w:rPr>
                <w:lang w:val="uk-UA"/>
              </w:rPr>
            </w:pPr>
          </w:p>
        </w:tc>
      </w:tr>
      <w:tr w:rsidR="002006BB" w:rsidRPr="002006BB" w:rsidTr="00661C66">
        <w:tc>
          <w:tcPr>
            <w:tcW w:w="308" w:type="dxa"/>
            <w:vMerge/>
            <w:tcBorders>
              <w:right w:val="single" w:sz="4" w:space="0" w:color="auto"/>
            </w:tcBorders>
            <w:shd w:val="clear" w:color="auto" w:fill="auto"/>
          </w:tcPr>
          <w:p w:rsidR="002006BB" w:rsidRPr="002006BB" w:rsidRDefault="002006BB" w:rsidP="002006BB">
            <w:pPr>
              <w:jc w:val="center"/>
              <w:rPr>
                <w:lang w:val="uk-UA"/>
              </w:rPr>
            </w:pPr>
          </w:p>
        </w:tc>
        <w:tc>
          <w:tcPr>
            <w:tcW w:w="1469" w:type="dxa"/>
            <w:vMerge/>
            <w:tcBorders>
              <w:left w:val="single" w:sz="4" w:space="0" w:color="auto"/>
              <w:right w:val="single" w:sz="4" w:space="0" w:color="auto"/>
            </w:tcBorders>
            <w:shd w:val="clear" w:color="auto" w:fill="auto"/>
          </w:tcPr>
          <w:p w:rsidR="002006BB" w:rsidRPr="002006BB" w:rsidRDefault="002006BB" w:rsidP="002006BB">
            <w:pPr>
              <w:jc w:val="center"/>
              <w:rPr>
                <w:lang w:val="uk-UA"/>
              </w:rPr>
            </w:pPr>
          </w:p>
        </w:tc>
        <w:tc>
          <w:tcPr>
            <w:tcW w:w="1934"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rPr>
                <w:lang w:val="uk-UA" w:eastAsia="en-US"/>
              </w:rPr>
            </w:pPr>
            <w:r w:rsidRPr="002006BB">
              <w:rPr>
                <w:lang w:val="uk-UA" w:eastAsia="en-US"/>
              </w:rPr>
              <w:t>1.8.Оновлення реєстру даних про студентські,  багатодітні сім</w:t>
            </w:r>
            <w:r w:rsidRPr="002006BB">
              <w:rPr>
                <w:lang w:eastAsia="en-US"/>
              </w:rPr>
              <w:t>`ї</w:t>
            </w:r>
            <w:r w:rsidRPr="002006BB">
              <w:rPr>
                <w:lang w:val="uk-UA" w:eastAsia="en-US"/>
              </w:rPr>
              <w:t xml:space="preserve"> та сім</w:t>
            </w:r>
            <w:r w:rsidRPr="002006BB">
              <w:rPr>
                <w:lang w:eastAsia="en-US"/>
              </w:rPr>
              <w:t>`ї</w:t>
            </w:r>
            <w:r w:rsidRPr="002006BB">
              <w:rPr>
                <w:lang w:val="uk-UA" w:eastAsia="en-US"/>
              </w:rPr>
              <w:t>, які опинились в складних життєвих обставинах</w:t>
            </w:r>
          </w:p>
        </w:tc>
        <w:tc>
          <w:tcPr>
            <w:tcW w:w="1049" w:type="dxa"/>
            <w:shd w:val="clear" w:color="auto" w:fill="auto"/>
          </w:tcPr>
          <w:p w:rsidR="002006BB" w:rsidRPr="002006BB" w:rsidRDefault="002006BB" w:rsidP="002006BB">
            <w:pPr>
              <w:jc w:val="center"/>
              <w:rPr>
                <w:lang w:val="uk-UA"/>
              </w:rPr>
            </w:pPr>
            <w:r w:rsidRPr="002006BB">
              <w:rPr>
                <w:lang w:val="uk-UA" w:eastAsia="en-US"/>
              </w:rPr>
              <w:t xml:space="preserve">    У разі потреби </w:t>
            </w:r>
          </w:p>
        </w:tc>
        <w:tc>
          <w:tcPr>
            <w:tcW w:w="1366"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jc w:val="both"/>
              <w:rPr>
                <w:lang w:val="uk-UA" w:eastAsia="en-US"/>
              </w:rPr>
            </w:pPr>
            <w:r w:rsidRPr="002006BB">
              <w:rPr>
                <w:lang w:val="uk-UA" w:eastAsia="en-US"/>
              </w:rPr>
              <w:t>УМПСД, БМЦСССДМ</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049" w:type="dxa"/>
            <w:shd w:val="clear" w:color="auto" w:fill="auto"/>
          </w:tcPr>
          <w:p w:rsidR="002006BB" w:rsidRPr="002006BB" w:rsidRDefault="002006BB" w:rsidP="002006BB">
            <w:pPr>
              <w:jc w:val="center"/>
              <w:rPr>
                <w:lang w:val="uk-UA"/>
              </w:rPr>
            </w:pPr>
            <w:r w:rsidRPr="002006BB">
              <w:rPr>
                <w:lang w:val="uk-UA"/>
              </w:rPr>
              <w:t>-</w:t>
            </w:r>
          </w:p>
        </w:tc>
        <w:tc>
          <w:tcPr>
            <w:tcW w:w="5064" w:type="dxa"/>
            <w:shd w:val="clear" w:color="auto" w:fill="auto"/>
          </w:tcPr>
          <w:p w:rsidR="002006BB" w:rsidRPr="002006BB" w:rsidRDefault="002006BB" w:rsidP="002006BB">
            <w:pPr>
              <w:jc w:val="both"/>
            </w:pPr>
            <w:r w:rsidRPr="002006BB">
              <w:rPr>
                <w:lang w:val="uk-UA" w:eastAsia="en-US"/>
              </w:rPr>
              <w:t xml:space="preserve">    Реєстр оновлюється щорічно </w:t>
            </w:r>
          </w:p>
        </w:tc>
      </w:tr>
      <w:tr w:rsidR="002006BB" w:rsidRPr="002006BB" w:rsidTr="00661C66">
        <w:tc>
          <w:tcPr>
            <w:tcW w:w="308" w:type="dxa"/>
            <w:vMerge/>
            <w:tcBorders>
              <w:bottom w:val="nil"/>
              <w:right w:val="single" w:sz="4" w:space="0" w:color="auto"/>
            </w:tcBorders>
            <w:shd w:val="clear" w:color="auto" w:fill="auto"/>
          </w:tcPr>
          <w:p w:rsidR="002006BB" w:rsidRPr="002006BB" w:rsidRDefault="002006BB" w:rsidP="002006BB">
            <w:pPr>
              <w:jc w:val="center"/>
              <w:rPr>
                <w:lang w:val="uk-UA"/>
              </w:rPr>
            </w:pPr>
          </w:p>
        </w:tc>
        <w:tc>
          <w:tcPr>
            <w:tcW w:w="1469" w:type="dxa"/>
            <w:vMerge/>
            <w:tcBorders>
              <w:left w:val="single" w:sz="4" w:space="0" w:color="auto"/>
              <w:bottom w:val="nil"/>
              <w:right w:val="single" w:sz="4" w:space="0" w:color="auto"/>
            </w:tcBorders>
            <w:shd w:val="clear" w:color="auto" w:fill="auto"/>
          </w:tcPr>
          <w:p w:rsidR="002006BB" w:rsidRPr="002006BB" w:rsidRDefault="002006BB" w:rsidP="002006BB">
            <w:pPr>
              <w:jc w:val="center"/>
              <w:rPr>
                <w:lang w:val="uk-UA"/>
              </w:rPr>
            </w:pPr>
          </w:p>
        </w:tc>
        <w:tc>
          <w:tcPr>
            <w:tcW w:w="1934"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rPr>
                <w:lang w:val="uk-UA" w:eastAsia="en-US"/>
              </w:rPr>
            </w:pPr>
            <w:r w:rsidRPr="002006BB">
              <w:rPr>
                <w:lang w:val="uk-UA" w:eastAsia="en-US"/>
              </w:rPr>
              <w:t>1.9.Продовження роботи координаційної ради з питань сімейної політики, гендерної рівності та протидії торгівлі людьми</w:t>
            </w:r>
          </w:p>
        </w:tc>
        <w:tc>
          <w:tcPr>
            <w:tcW w:w="1049" w:type="dxa"/>
            <w:shd w:val="clear" w:color="auto" w:fill="auto"/>
          </w:tcPr>
          <w:p w:rsidR="002006BB" w:rsidRPr="002006BB" w:rsidRDefault="002006BB" w:rsidP="002006BB">
            <w:pPr>
              <w:jc w:val="center"/>
              <w:rPr>
                <w:lang w:val="uk-UA" w:eastAsia="en-US"/>
              </w:rPr>
            </w:pPr>
            <w:r w:rsidRPr="002006BB">
              <w:rPr>
                <w:lang w:val="uk-UA" w:eastAsia="en-US"/>
              </w:rPr>
              <w:t xml:space="preserve">    </w:t>
            </w:r>
            <w:proofErr w:type="spellStart"/>
            <w:r w:rsidRPr="002006BB">
              <w:rPr>
                <w:lang w:val="uk-UA" w:eastAsia="en-US"/>
              </w:rPr>
              <w:t>щоквар</w:t>
            </w:r>
            <w:proofErr w:type="spellEnd"/>
          </w:p>
          <w:p w:rsidR="002006BB" w:rsidRPr="002006BB" w:rsidRDefault="002006BB" w:rsidP="002006BB">
            <w:pPr>
              <w:jc w:val="center"/>
              <w:rPr>
                <w:lang w:val="uk-UA"/>
              </w:rPr>
            </w:pPr>
            <w:r w:rsidRPr="002006BB">
              <w:rPr>
                <w:lang w:val="uk-UA" w:eastAsia="en-US"/>
              </w:rPr>
              <w:t>талу</w:t>
            </w:r>
          </w:p>
        </w:tc>
        <w:tc>
          <w:tcPr>
            <w:tcW w:w="1366" w:type="dxa"/>
            <w:shd w:val="clear" w:color="auto" w:fill="auto"/>
          </w:tcPr>
          <w:p w:rsidR="002006BB" w:rsidRPr="002006BB" w:rsidRDefault="002006BB" w:rsidP="002006BB">
            <w:pPr>
              <w:jc w:val="center"/>
              <w:rPr>
                <w:lang w:val="uk-UA"/>
              </w:rPr>
            </w:pPr>
            <w:r w:rsidRPr="002006BB">
              <w:rPr>
                <w:lang w:val="uk-UA" w:eastAsia="en-US"/>
              </w:rPr>
              <w:t>УМПСД</w:t>
            </w:r>
          </w:p>
        </w:tc>
        <w:tc>
          <w:tcPr>
            <w:tcW w:w="1519" w:type="dxa"/>
            <w:shd w:val="clear" w:color="auto" w:fill="auto"/>
          </w:tcPr>
          <w:p w:rsidR="002006BB" w:rsidRPr="002006BB" w:rsidRDefault="002006BB" w:rsidP="002006BB">
            <w:pPr>
              <w:jc w:val="center"/>
              <w:rPr>
                <w:color w:val="7030A0"/>
                <w:lang w:val="uk-UA"/>
              </w:rPr>
            </w:pPr>
            <w:r w:rsidRPr="002006BB">
              <w:rPr>
                <w:color w:val="7030A0"/>
                <w:lang w:val="uk-UA"/>
              </w:rPr>
              <w:t>-</w:t>
            </w:r>
          </w:p>
        </w:tc>
        <w:tc>
          <w:tcPr>
            <w:tcW w:w="1519" w:type="dxa"/>
            <w:shd w:val="clear" w:color="auto" w:fill="auto"/>
          </w:tcPr>
          <w:p w:rsidR="002006BB" w:rsidRPr="002006BB" w:rsidRDefault="002006BB" w:rsidP="002006BB">
            <w:pPr>
              <w:jc w:val="center"/>
              <w:rPr>
                <w:color w:val="7030A0"/>
                <w:lang w:val="uk-UA"/>
              </w:rPr>
            </w:pPr>
            <w:r w:rsidRPr="002006BB">
              <w:rPr>
                <w:color w:val="7030A0"/>
                <w:lang w:val="uk-UA"/>
              </w:rPr>
              <w:t>-</w:t>
            </w:r>
          </w:p>
        </w:tc>
        <w:tc>
          <w:tcPr>
            <w:tcW w:w="1049" w:type="dxa"/>
            <w:shd w:val="clear" w:color="auto" w:fill="auto"/>
          </w:tcPr>
          <w:p w:rsidR="002006BB" w:rsidRPr="002006BB" w:rsidRDefault="002006BB" w:rsidP="002006BB">
            <w:pPr>
              <w:jc w:val="center"/>
              <w:rPr>
                <w:color w:val="7030A0"/>
                <w:lang w:val="uk-UA"/>
              </w:rPr>
            </w:pPr>
            <w:r w:rsidRPr="002006BB">
              <w:rPr>
                <w:color w:val="7030A0"/>
                <w:lang w:val="uk-UA"/>
              </w:rPr>
              <w:t>-</w:t>
            </w:r>
          </w:p>
        </w:tc>
        <w:tc>
          <w:tcPr>
            <w:tcW w:w="5064" w:type="dxa"/>
            <w:shd w:val="clear" w:color="auto" w:fill="auto"/>
          </w:tcPr>
          <w:p w:rsidR="002006BB" w:rsidRPr="002006BB" w:rsidRDefault="002006BB" w:rsidP="002006BB">
            <w:pPr>
              <w:jc w:val="both"/>
              <w:rPr>
                <w:lang w:val="uk-UA" w:eastAsia="en-US"/>
              </w:rPr>
            </w:pPr>
            <w:r w:rsidRPr="002006BB">
              <w:rPr>
                <w:lang w:val="uk-UA" w:eastAsia="en-US"/>
              </w:rPr>
              <w:t>Протягом 2019 року проведено 4 засідання і розглянуто 9 питань, а саме:</w:t>
            </w:r>
          </w:p>
          <w:p w:rsidR="002006BB" w:rsidRPr="002006BB" w:rsidRDefault="002006BB" w:rsidP="002006BB">
            <w:pPr>
              <w:jc w:val="both"/>
              <w:rPr>
                <w:lang w:val="uk-UA" w:eastAsia="en-US"/>
              </w:rPr>
            </w:pPr>
            <w:r w:rsidRPr="002006BB">
              <w:rPr>
                <w:lang w:val="uk-UA" w:eastAsia="en-US"/>
              </w:rPr>
              <w:t>-  Про основні напрямки реалізації заходів щодо попередження насильства у родині, гендерної рівності і протидії торгівлі людьми на 2019 рік.</w:t>
            </w:r>
          </w:p>
          <w:p w:rsidR="002006BB" w:rsidRPr="002006BB" w:rsidRDefault="002006BB" w:rsidP="002006BB">
            <w:pPr>
              <w:jc w:val="both"/>
              <w:rPr>
                <w:lang w:val="uk-UA" w:eastAsia="en-US"/>
              </w:rPr>
            </w:pPr>
            <w:r w:rsidRPr="002006BB">
              <w:rPr>
                <w:lang w:val="uk-UA" w:eastAsia="en-US"/>
              </w:rPr>
              <w:t>- Про стан проведення інформаційно-просвітницької роботи серед молоді щодо нелегальної зайнятості, трудової міграції та запобіганню потраплянню в ситуації, пов’язаної  з торгівлею людьми.</w:t>
            </w:r>
          </w:p>
          <w:p w:rsidR="002006BB" w:rsidRPr="002006BB" w:rsidRDefault="002006BB" w:rsidP="002006BB">
            <w:pPr>
              <w:jc w:val="both"/>
              <w:rPr>
                <w:lang w:val="uk-UA" w:eastAsia="en-US"/>
              </w:rPr>
            </w:pPr>
            <w:r w:rsidRPr="002006BB">
              <w:rPr>
                <w:lang w:val="uk-UA" w:eastAsia="en-US"/>
              </w:rPr>
              <w:t xml:space="preserve">- Про організацію та проведення на базі закладу професійно-технічного освіти  та вищих навчальних закладів І-IV рівнів акредитації, розташованих на території м. </w:t>
            </w:r>
            <w:proofErr w:type="spellStart"/>
            <w:r w:rsidRPr="002006BB">
              <w:rPr>
                <w:lang w:val="uk-UA" w:eastAsia="en-US"/>
              </w:rPr>
              <w:t>Бахмут</w:t>
            </w:r>
            <w:proofErr w:type="spellEnd"/>
            <w:r w:rsidRPr="002006BB">
              <w:rPr>
                <w:lang w:val="uk-UA" w:eastAsia="en-US"/>
              </w:rPr>
              <w:t xml:space="preserve"> сумісно з педагогічними працівниками заходів із запобігання торгівлі людьми.</w:t>
            </w:r>
          </w:p>
          <w:p w:rsidR="002006BB" w:rsidRPr="002006BB" w:rsidRDefault="002006BB" w:rsidP="002006BB">
            <w:pPr>
              <w:jc w:val="both"/>
              <w:rPr>
                <w:lang w:val="uk-UA" w:eastAsia="en-US"/>
              </w:rPr>
            </w:pPr>
            <w:r w:rsidRPr="002006BB">
              <w:rPr>
                <w:lang w:val="uk-UA" w:eastAsia="en-US"/>
              </w:rPr>
              <w:t>- Про проведення інформаційно-просвітницьких заходів, спрямованих на зростання правової культури молоді щодо сімейної політики та гендерної рівності.</w:t>
            </w:r>
          </w:p>
          <w:p w:rsidR="002006BB" w:rsidRPr="002006BB" w:rsidRDefault="002006BB" w:rsidP="002006BB">
            <w:pPr>
              <w:jc w:val="both"/>
              <w:rPr>
                <w:lang w:val="uk-UA" w:eastAsia="en-US"/>
              </w:rPr>
            </w:pPr>
            <w:r w:rsidRPr="002006BB">
              <w:rPr>
                <w:lang w:val="uk-UA" w:eastAsia="en-US"/>
              </w:rPr>
              <w:t xml:space="preserve">- Про стан проведення інформаційно-просвітницької роботи у загальноосвітніх навчальних закладах м. </w:t>
            </w:r>
            <w:proofErr w:type="spellStart"/>
            <w:r w:rsidRPr="002006BB">
              <w:rPr>
                <w:lang w:val="uk-UA" w:eastAsia="en-US"/>
              </w:rPr>
              <w:t>Бахмут</w:t>
            </w:r>
            <w:proofErr w:type="spellEnd"/>
            <w:r w:rsidRPr="002006BB">
              <w:rPr>
                <w:lang w:val="uk-UA" w:eastAsia="en-US"/>
              </w:rPr>
              <w:t xml:space="preserve"> стосовно запобігання торгівлі людьми та експлуатації дитячої праці.</w:t>
            </w:r>
          </w:p>
          <w:p w:rsidR="002006BB" w:rsidRPr="002006BB" w:rsidRDefault="002006BB" w:rsidP="002006BB">
            <w:pPr>
              <w:jc w:val="both"/>
              <w:rPr>
                <w:lang w:val="uk-UA" w:eastAsia="en-US"/>
              </w:rPr>
            </w:pPr>
            <w:r w:rsidRPr="002006BB">
              <w:rPr>
                <w:lang w:val="uk-UA" w:eastAsia="en-US"/>
              </w:rPr>
              <w:t>- Про надання соціальних послуг сім’я, дітям та молоді, які постраждали від домашнього насильства та потребують сторонньої допомоги.</w:t>
            </w:r>
          </w:p>
          <w:p w:rsidR="002006BB" w:rsidRPr="002006BB" w:rsidRDefault="002006BB" w:rsidP="002006BB">
            <w:pPr>
              <w:jc w:val="both"/>
              <w:rPr>
                <w:lang w:val="uk-UA" w:eastAsia="en-US"/>
              </w:rPr>
            </w:pPr>
            <w:r w:rsidRPr="002006BB">
              <w:rPr>
                <w:lang w:val="uk-UA" w:eastAsia="en-US"/>
              </w:rPr>
              <w:t xml:space="preserve">-  Про сумісну роботу закладів охорони здоров’я та всіх зацікавлених відомств, установ щодо попередження різних форм насильства у родині. </w:t>
            </w:r>
          </w:p>
          <w:p w:rsidR="002006BB" w:rsidRPr="002006BB" w:rsidRDefault="002006BB" w:rsidP="002006BB">
            <w:pPr>
              <w:jc w:val="both"/>
              <w:rPr>
                <w:lang w:val="uk-UA" w:eastAsia="en-US"/>
              </w:rPr>
            </w:pPr>
            <w:r w:rsidRPr="002006BB">
              <w:rPr>
                <w:lang w:val="uk-UA" w:eastAsia="en-US"/>
              </w:rPr>
              <w:t xml:space="preserve">- Про організацію та сумісне проведення Управління молодіжної політики та у справах дітей Бахмутської міської ради та </w:t>
            </w:r>
            <w:proofErr w:type="spellStart"/>
            <w:r w:rsidRPr="002006BB">
              <w:rPr>
                <w:lang w:val="uk-UA" w:eastAsia="en-US"/>
              </w:rPr>
              <w:t>Бахмутського</w:t>
            </w:r>
            <w:proofErr w:type="spellEnd"/>
            <w:r w:rsidRPr="002006BB">
              <w:rPr>
                <w:lang w:val="uk-UA" w:eastAsia="en-US"/>
              </w:rPr>
              <w:t xml:space="preserve"> міського центру соціальних служб для сім’ї, дітей та молоді Всеукраїнської акції «16 днів проти насильства» на території м. </w:t>
            </w:r>
            <w:proofErr w:type="spellStart"/>
            <w:r w:rsidRPr="002006BB">
              <w:rPr>
                <w:lang w:val="uk-UA" w:eastAsia="en-US"/>
              </w:rPr>
              <w:t>Бахмут</w:t>
            </w:r>
            <w:proofErr w:type="spellEnd"/>
            <w:r w:rsidRPr="002006BB">
              <w:rPr>
                <w:lang w:val="uk-UA" w:eastAsia="en-US"/>
              </w:rPr>
              <w:t>.</w:t>
            </w:r>
          </w:p>
          <w:p w:rsidR="002006BB" w:rsidRPr="002006BB" w:rsidRDefault="002006BB" w:rsidP="002006BB">
            <w:pPr>
              <w:jc w:val="both"/>
              <w:rPr>
                <w:color w:val="7030A0"/>
                <w:lang w:val="uk-UA"/>
              </w:rPr>
            </w:pPr>
            <w:r w:rsidRPr="002006BB">
              <w:rPr>
                <w:lang w:val="uk-UA" w:eastAsia="en-US"/>
              </w:rPr>
              <w:t>- Про затвердження лану роботи Координаційної ради з питань сімейної політики, гендерної рівності, запобігання та протидії домашньому насильству і протидії торгівлі людьми  Управління молодіжної політики та у справах дітей Бахмутської міської ради на 2020 рік.</w:t>
            </w:r>
          </w:p>
        </w:tc>
      </w:tr>
      <w:tr w:rsidR="002006BB" w:rsidRPr="002006BB" w:rsidTr="00661C66">
        <w:tc>
          <w:tcPr>
            <w:tcW w:w="308" w:type="dxa"/>
            <w:tcBorders>
              <w:top w:val="nil"/>
              <w:left w:val="single" w:sz="4" w:space="0" w:color="auto"/>
              <w:bottom w:val="single" w:sz="4" w:space="0" w:color="auto"/>
              <w:right w:val="single" w:sz="4" w:space="0" w:color="auto"/>
            </w:tcBorders>
            <w:shd w:val="clear" w:color="auto" w:fill="auto"/>
          </w:tcPr>
          <w:p w:rsidR="002006BB" w:rsidRPr="002006BB" w:rsidRDefault="002006BB" w:rsidP="002006BB">
            <w:pPr>
              <w:jc w:val="center"/>
              <w:rPr>
                <w:lang w:val="uk-UA"/>
              </w:rPr>
            </w:pPr>
          </w:p>
        </w:tc>
        <w:tc>
          <w:tcPr>
            <w:tcW w:w="1469" w:type="dxa"/>
            <w:tcBorders>
              <w:top w:val="nil"/>
              <w:left w:val="single" w:sz="4" w:space="0" w:color="auto"/>
              <w:bottom w:val="single" w:sz="4" w:space="0" w:color="auto"/>
              <w:right w:val="single" w:sz="4" w:space="0" w:color="auto"/>
            </w:tcBorders>
            <w:shd w:val="clear" w:color="auto" w:fill="auto"/>
          </w:tcPr>
          <w:p w:rsidR="002006BB" w:rsidRPr="002006BB" w:rsidRDefault="002006BB" w:rsidP="002006BB">
            <w:pPr>
              <w:jc w:val="center"/>
              <w:rPr>
                <w:lang w:val="uk-UA"/>
              </w:rPr>
            </w:pPr>
          </w:p>
        </w:tc>
        <w:tc>
          <w:tcPr>
            <w:tcW w:w="1934"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rPr>
                <w:lang w:val="uk-UA" w:eastAsia="en-US"/>
              </w:rPr>
            </w:pPr>
            <w:r w:rsidRPr="002006BB">
              <w:rPr>
                <w:lang w:val="uk-UA" w:eastAsia="en-US"/>
              </w:rPr>
              <w:t>1.10. Створення інноваційного центру розвитку молоді та сім’ї «Місто добрих сердець»</w:t>
            </w:r>
          </w:p>
        </w:tc>
        <w:tc>
          <w:tcPr>
            <w:tcW w:w="1049" w:type="dxa"/>
            <w:shd w:val="clear" w:color="auto" w:fill="auto"/>
          </w:tcPr>
          <w:p w:rsidR="002006BB" w:rsidRPr="002006BB" w:rsidRDefault="002006BB" w:rsidP="002006BB">
            <w:pPr>
              <w:jc w:val="center"/>
              <w:rPr>
                <w:lang w:val="uk-UA" w:eastAsia="en-US"/>
              </w:rPr>
            </w:pPr>
            <w:r w:rsidRPr="002006BB">
              <w:rPr>
                <w:lang w:val="uk-UA" w:eastAsia="en-US"/>
              </w:rPr>
              <w:t>2019</w:t>
            </w:r>
          </w:p>
        </w:tc>
        <w:tc>
          <w:tcPr>
            <w:tcW w:w="1366" w:type="dxa"/>
            <w:shd w:val="clear" w:color="auto" w:fill="auto"/>
          </w:tcPr>
          <w:p w:rsidR="002006BB" w:rsidRPr="002006BB" w:rsidRDefault="002006BB" w:rsidP="002006BB">
            <w:pPr>
              <w:jc w:val="center"/>
              <w:rPr>
                <w:lang w:val="uk-UA" w:eastAsia="en-US"/>
              </w:rPr>
            </w:pPr>
            <w:r w:rsidRPr="002006BB">
              <w:rPr>
                <w:lang w:val="uk-UA" w:eastAsia="en-US"/>
              </w:rPr>
              <w:t xml:space="preserve">УМПСД </w:t>
            </w:r>
          </w:p>
          <w:p w:rsidR="002006BB" w:rsidRPr="002006BB" w:rsidRDefault="002006BB" w:rsidP="002006BB">
            <w:pPr>
              <w:jc w:val="center"/>
              <w:rPr>
                <w:lang w:val="uk-UA" w:eastAsia="en-US"/>
              </w:rPr>
            </w:pPr>
            <w:r w:rsidRPr="002006BB">
              <w:rPr>
                <w:lang w:val="uk-UA" w:eastAsia="en-US"/>
              </w:rPr>
              <w:t>БМЦСССДМ</w:t>
            </w:r>
          </w:p>
        </w:tc>
        <w:tc>
          <w:tcPr>
            <w:tcW w:w="1519" w:type="dxa"/>
            <w:shd w:val="clear" w:color="auto" w:fill="auto"/>
          </w:tcPr>
          <w:p w:rsidR="002006BB" w:rsidRPr="002006BB" w:rsidRDefault="002006BB" w:rsidP="002006BB">
            <w:pPr>
              <w:jc w:val="center"/>
              <w:rPr>
                <w:color w:val="7030A0"/>
                <w:lang w:val="uk-UA"/>
              </w:rPr>
            </w:pPr>
            <w:r w:rsidRPr="002006BB">
              <w:rPr>
                <w:color w:val="7030A0"/>
                <w:lang w:val="uk-UA"/>
              </w:rPr>
              <w:t>-</w:t>
            </w:r>
          </w:p>
        </w:tc>
        <w:tc>
          <w:tcPr>
            <w:tcW w:w="1519" w:type="dxa"/>
            <w:shd w:val="clear" w:color="auto" w:fill="auto"/>
          </w:tcPr>
          <w:p w:rsidR="002006BB" w:rsidRPr="002006BB" w:rsidRDefault="002006BB" w:rsidP="002006BB">
            <w:pPr>
              <w:jc w:val="center"/>
              <w:rPr>
                <w:color w:val="7030A0"/>
                <w:lang w:val="uk-UA"/>
              </w:rPr>
            </w:pPr>
            <w:r w:rsidRPr="002006BB">
              <w:rPr>
                <w:color w:val="7030A0"/>
                <w:lang w:val="uk-UA"/>
              </w:rPr>
              <w:t>-</w:t>
            </w:r>
          </w:p>
        </w:tc>
        <w:tc>
          <w:tcPr>
            <w:tcW w:w="1049" w:type="dxa"/>
            <w:shd w:val="clear" w:color="auto" w:fill="auto"/>
          </w:tcPr>
          <w:p w:rsidR="002006BB" w:rsidRPr="002006BB" w:rsidRDefault="002006BB" w:rsidP="002006BB">
            <w:pPr>
              <w:jc w:val="center"/>
              <w:rPr>
                <w:color w:val="7030A0"/>
                <w:lang w:val="uk-UA"/>
              </w:rPr>
            </w:pPr>
            <w:r w:rsidRPr="002006BB">
              <w:rPr>
                <w:color w:val="7030A0"/>
                <w:lang w:val="uk-UA"/>
              </w:rPr>
              <w:t>-</w:t>
            </w:r>
          </w:p>
        </w:tc>
        <w:tc>
          <w:tcPr>
            <w:tcW w:w="5064" w:type="dxa"/>
            <w:shd w:val="clear" w:color="auto" w:fill="auto"/>
          </w:tcPr>
          <w:p w:rsidR="002006BB" w:rsidRPr="002006BB" w:rsidRDefault="002006BB" w:rsidP="002006BB">
            <w:pPr>
              <w:jc w:val="both"/>
              <w:rPr>
                <w:lang w:val="uk-UA" w:eastAsia="en-US"/>
              </w:rPr>
            </w:pPr>
            <w:r w:rsidRPr="002006BB">
              <w:rPr>
                <w:lang w:val="uk-UA" w:eastAsia="en-US"/>
              </w:rPr>
              <w:t>Робота щодо створення інноваційного центру розвитку молоді та сім’ї «Місто добрих сердець» буде продовжена у 2020 році.</w:t>
            </w:r>
          </w:p>
        </w:tc>
      </w:tr>
      <w:tr w:rsidR="002006BB" w:rsidRPr="002006BB" w:rsidTr="00661C66">
        <w:tc>
          <w:tcPr>
            <w:tcW w:w="308" w:type="dxa"/>
            <w:vMerge w:val="restart"/>
            <w:tcBorders>
              <w:top w:val="single" w:sz="4" w:space="0" w:color="auto"/>
            </w:tcBorders>
            <w:shd w:val="clear" w:color="auto" w:fill="auto"/>
          </w:tcPr>
          <w:p w:rsidR="002006BB" w:rsidRPr="002006BB" w:rsidRDefault="002006BB" w:rsidP="002006BB">
            <w:pPr>
              <w:jc w:val="center"/>
              <w:rPr>
                <w:lang w:val="uk-UA"/>
              </w:rPr>
            </w:pPr>
            <w:r w:rsidRPr="002006BB">
              <w:rPr>
                <w:lang w:val="uk-UA"/>
              </w:rPr>
              <w:t xml:space="preserve">2. </w:t>
            </w:r>
          </w:p>
        </w:tc>
        <w:tc>
          <w:tcPr>
            <w:tcW w:w="1469" w:type="dxa"/>
            <w:vMerge w:val="restart"/>
            <w:tcBorders>
              <w:top w:val="single" w:sz="4" w:space="0" w:color="auto"/>
              <w:left w:val="single" w:sz="4" w:space="0" w:color="auto"/>
              <w:right w:val="single" w:sz="4" w:space="0" w:color="auto"/>
            </w:tcBorders>
          </w:tcPr>
          <w:p w:rsidR="002006BB" w:rsidRPr="002006BB" w:rsidRDefault="002006BB" w:rsidP="002006BB">
            <w:pPr>
              <w:spacing w:line="256" w:lineRule="auto"/>
              <w:jc w:val="both"/>
              <w:rPr>
                <w:lang w:val="uk-UA" w:eastAsia="en-US"/>
              </w:rPr>
            </w:pPr>
            <w:r w:rsidRPr="002006BB">
              <w:rPr>
                <w:lang w:val="uk-UA" w:eastAsia="en-US"/>
              </w:rPr>
              <w:t>Соціальна підтримка багатодітних сімей</w:t>
            </w:r>
          </w:p>
        </w:tc>
        <w:tc>
          <w:tcPr>
            <w:tcW w:w="1934"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jc w:val="both"/>
              <w:rPr>
                <w:lang w:val="uk-UA" w:eastAsia="en-US"/>
              </w:rPr>
            </w:pPr>
            <w:r w:rsidRPr="002006BB">
              <w:rPr>
                <w:lang w:val="uk-UA" w:eastAsia="en-US"/>
              </w:rPr>
              <w:t>2.1.Надання організаційно - методичної, правової та соціально - психологічної допомоги багатодітним сім’ям, які мають у цьому потребу (за зверненням)</w:t>
            </w:r>
          </w:p>
        </w:tc>
        <w:tc>
          <w:tcPr>
            <w:tcW w:w="1049" w:type="dxa"/>
            <w:shd w:val="clear" w:color="auto" w:fill="auto"/>
          </w:tcPr>
          <w:p w:rsidR="002006BB" w:rsidRPr="002006BB" w:rsidRDefault="002006BB" w:rsidP="002006BB">
            <w:pPr>
              <w:jc w:val="center"/>
              <w:rPr>
                <w:lang w:val="uk-UA" w:eastAsia="en-US"/>
              </w:rPr>
            </w:pPr>
            <w:r w:rsidRPr="002006BB">
              <w:rPr>
                <w:lang w:val="uk-UA" w:eastAsia="en-US"/>
              </w:rPr>
              <w:t xml:space="preserve">    2016 –</w:t>
            </w:r>
          </w:p>
          <w:p w:rsidR="002006BB" w:rsidRPr="002006BB" w:rsidRDefault="002006BB" w:rsidP="002006BB">
            <w:pPr>
              <w:jc w:val="center"/>
              <w:rPr>
                <w:lang w:val="uk-UA"/>
              </w:rPr>
            </w:pPr>
            <w:r w:rsidRPr="002006BB">
              <w:rPr>
                <w:lang w:val="uk-UA" w:eastAsia="en-US"/>
              </w:rPr>
              <w:t>2020</w:t>
            </w:r>
          </w:p>
        </w:tc>
        <w:tc>
          <w:tcPr>
            <w:tcW w:w="1366"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jc w:val="both"/>
              <w:rPr>
                <w:lang w:val="uk-UA" w:eastAsia="en-US"/>
              </w:rPr>
            </w:pPr>
            <w:r w:rsidRPr="002006BB">
              <w:rPr>
                <w:lang w:val="uk-UA" w:eastAsia="en-US"/>
              </w:rPr>
              <w:t>УМПСД</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049" w:type="dxa"/>
            <w:shd w:val="clear" w:color="auto" w:fill="auto"/>
          </w:tcPr>
          <w:p w:rsidR="002006BB" w:rsidRPr="002006BB" w:rsidRDefault="002006BB" w:rsidP="002006BB">
            <w:pPr>
              <w:jc w:val="center"/>
              <w:rPr>
                <w:lang w:val="uk-UA"/>
              </w:rPr>
            </w:pPr>
            <w:r w:rsidRPr="002006BB">
              <w:rPr>
                <w:lang w:val="uk-UA"/>
              </w:rPr>
              <w:t>-</w:t>
            </w:r>
          </w:p>
        </w:tc>
        <w:tc>
          <w:tcPr>
            <w:tcW w:w="5064" w:type="dxa"/>
            <w:shd w:val="clear" w:color="auto" w:fill="auto"/>
          </w:tcPr>
          <w:p w:rsidR="002006BB" w:rsidRPr="002006BB" w:rsidRDefault="002006BB" w:rsidP="002006BB">
            <w:pPr>
              <w:jc w:val="both"/>
            </w:pPr>
            <w:r w:rsidRPr="002006BB">
              <w:rPr>
                <w:lang w:val="uk-UA" w:eastAsia="en-US"/>
              </w:rPr>
              <w:t xml:space="preserve">       Багатодітні сім’ї отримують необхідні види допомоги в повному обсязі.</w:t>
            </w:r>
          </w:p>
        </w:tc>
      </w:tr>
      <w:tr w:rsidR="002006BB" w:rsidRPr="002006BB" w:rsidTr="00661C66">
        <w:tc>
          <w:tcPr>
            <w:tcW w:w="308" w:type="dxa"/>
            <w:vMerge/>
            <w:tcBorders>
              <w:right w:val="single" w:sz="4" w:space="0" w:color="auto"/>
            </w:tcBorders>
            <w:shd w:val="clear" w:color="auto" w:fill="auto"/>
          </w:tcPr>
          <w:p w:rsidR="002006BB" w:rsidRPr="002006BB" w:rsidRDefault="002006BB" w:rsidP="002006BB">
            <w:pPr>
              <w:jc w:val="center"/>
              <w:rPr>
                <w:lang w:val="uk-UA"/>
              </w:rPr>
            </w:pPr>
          </w:p>
        </w:tc>
        <w:tc>
          <w:tcPr>
            <w:tcW w:w="1469" w:type="dxa"/>
            <w:vMerge/>
            <w:tcBorders>
              <w:left w:val="single" w:sz="4" w:space="0" w:color="auto"/>
              <w:right w:val="single" w:sz="4" w:space="0" w:color="auto"/>
            </w:tcBorders>
            <w:shd w:val="clear" w:color="auto" w:fill="auto"/>
          </w:tcPr>
          <w:p w:rsidR="002006BB" w:rsidRPr="002006BB" w:rsidRDefault="002006BB" w:rsidP="002006BB">
            <w:pPr>
              <w:jc w:val="center"/>
              <w:rPr>
                <w:lang w:val="uk-UA"/>
              </w:rPr>
            </w:pPr>
          </w:p>
        </w:tc>
        <w:tc>
          <w:tcPr>
            <w:tcW w:w="1934"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rPr>
                <w:lang w:val="uk-UA" w:eastAsia="en-US"/>
              </w:rPr>
            </w:pPr>
            <w:r w:rsidRPr="002006BB">
              <w:rPr>
                <w:lang w:val="uk-UA" w:eastAsia="en-US"/>
              </w:rPr>
              <w:t xml:space="preserve">2.2.Сприяння діяльності клубу багатодітних сімей «Берегиня» з метою підвищення престижу української сім’ї </w:t>
            </w:r>
          </w:p>
        </w:tc>
        <w:tc>
          <w:tcPr>
            <w:tcW w:w="1049" w:type="dxa"/>
            <w:shd w:val="clear" w:color="auto" w:fill="auto"/>
          </w:tcPr>
          <w:p w:rsidR="002006BB" w:rsidRPr="002006BB" w:rsidRDefault="002006BB" w:rsidP="002006BB">
            <w:pPr>
              <w:jc w:val="center"/>
              <w:rPr>
                <w:lang w:val="uk-UA" w:eastAsia="en-US"/>
              </w:rPr>
            </w:pPr>
            <w:r w:rsidRPr="002006BB">
              <w:rPr>
                <w:lang w:val="uk-UA" w:eastAsia="en-US"/>
              </w:rPr>
              <w:t xml:space="preserve">    2016 –</w:t>
            </w:r>
          </w:p>
          <w:p w:rsidR="002006BB" w:rsidRPr="002006BB" w:rsidRDefault="002006BB" w:rsidP="002006BB">
            <w:pPr>
              <w:jc w:val="center"/>
              <w:rPr>
                <w:lang w:val="uk-UA"/>
              </w:rPr>
            </w:pPr>
            <w:r w:rsidRPr="002006BB">
              <w:rPr>
                <w:lang w:val="uk-UA" w:eastAsia="en-US"/>
              </w:rPr>
              <w:t>2020</w:t>
            </w:r>
          </w:p>
        </w:tc>
        <w:tc>
          <w:tcPr>
            <w:tcW w:w="1366"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jc w:val="both"/>
              <w:rPr>
                <w:lang w:val="uk-UA" w:eastAsia="en-US"/>
              </w:rPr>
            </w:pPr>
            <w:r w:rsidRPr="002006BB">
              <w:rPr>
                <w:lang w:val="uk-UA" w:eastAsia="en-US"/>
              </w:rPr>
              <w:t>УМПСД,  Управління культури</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049" w:type="dxa"/>
            <w:shd w:val="clear" w:color="auto" w:fill="auto"/>
          </w:tcPr>
          <w:p w:rsidR="002006BB" w:rsidRPr="002006BB" w:rsidRDefault="002006BB" w:rsidP="002006BB">
            <w:pPr>
              <w:jc w:val="center"/>
              <w:rPr>
                <w:lang w:val="uk-UA"/>
              </w:rPr>
            </w:pPr>
            <w:r w:rsidRPr="002006BB">
              <w:rPr>
                <w:lang w:val="uk-UA"/>
              </w:rPr>
              <w:t>-</w:t>
            </w:r>
          </w:p>
        </w:tc>
        <w:tc>
          <w:tcPr>
            <w:tcW w:w="5064" w:type="dxa"/>
            <w:shd w:val="clear" w:color="auto" w:fill="auto"/>
          </w:tcPr>
          <w:p w:rsidR="002006BB" w:rsidRPr="002006BB" w:rsidRDefault="002006BB" w:rsidP="002006BB">
            <w:pPr>
              <w:jc w:val="both"/>
            </w:pPr>
            <w:r w:rsidRPr="002006BB">
              <w:rPr>
                <w:lang w:val="uk-UA" w:eastAsia="en-US"/>
              </w:rPr>
              <w:t xml:space="preserve">      Продовжує свою роботу клуб на базі Комунального закладу культури «</w:t>
            </w:r>
            <w:proofErr w:type="spellStart"/>
            <w:r w:rsidRPr="002006BB">
              <w:rPr>
                <w:lang w:val="uk-UA" w:eastAsia="en-US"/>
              </w:rPr>
              <w:t>Бахмутський</w:t>
            </w:r>
            <w:proofErr w:type="spellEnd"/>
            <w:r w:rsidRPr="002006BB">
              <w:rPr>
                <w:lang w:val="uk-UA" w:eastAsia="en-US"/>
              </w:rPr>
              <w:t xml:space="preserve"> міський народний Дім», засідання в клубі проходять згідно плану роботи 1 раз на місяць. </w:t>
            </w:r>
          </w:p>
        </w:tc>
      </w:tr>
      <w:tr w:rsidR="002006BB" w:rsidRPr="002006BB" w:rsidTr="00661C66">
        <w:trPr>
          <w:trHeight w:val="551"/>
        </w:trPr>
        <w:tc>
          <w:tcPr>
            <w:tcW w:w="308" w:type="dxa"/>
            <w:vMerge/>
            <w:tcBorders>
              <w:right w:val="single" w:sz="4" w:space="0" w:color="auto"/>
            </w:tcBorders>
            <w:shd w:val="clear" w:color="auto" w:fill="auto"/>
          </w:tcPr>
          <w:p w:rsidR="002006BB" w:rsidRPr="002006BB" w:rsidRDefault="002006BB" w:rsidP="002006BB">
            <w:pPr>
              <w:jc w:val="center"/>
              <w:rPr>
                <w:lang w:val="uk-UA"/>
              </w:rPr>
            </w:pPr>
          </w:p>
        </w:tc>
        <w:tc>
          <w:tcPr>
            <w:tcW w:w="1469" w:type="dxa"/>
            <w:vMerge/>
            <w:tcBorders>
              <w:left w:val="single" w:sz="4" w:space="0" w:color="auto"/>
              <w:right w:val="single" w:sz="4" w:space="0" w:color="auto"/>
            </w:tcBorders>
            <w:shd w:val="clear" w:color="auto" w:fill="auto"/>
          </w:tcPr>
          <w:p w:rsidR="002006BB" w:rsidRPr="002006BB" w:rsidRDefault="002006BB" w:rsidP="002006BB">
            <w:pPr>
              <w:jc w:val="center"/>
              <w:rPr>
                <w:lang w:val="uk-UA"/>
              </w:rPr>
            </w:pPr>
          </w:p>
        </w:tc>
        <w:tc>
          <w:tcPr>
            <w:tcW w:w="1934"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rPr>
                <w:color w:val="FF0000"/>
                <w:lang w:val="uk-UA" w:eastAsia="en-US"/>
              </w:rPr>
            </w:pPr>
            <w:r w:rsidRPr="002006BB">
              <w:rPr>
                <w:lang w:val="uk-UA" w:eastAsia="en-US"/>
              </w:rPr>
              <w:t>2.3.Організація та проведення заходів до Новорічних  та Різдвяних свят для дітей з багатодітних сімей</w:t>
            </w:r>
          </w:p>
        </w:tc>
        <w:tc>
          <w:tcPr>
            <w:tcW w:w="1049" w:type="dxa"/>
            <w:shd w:val="clear" w:color="auto" w:fill="auto"/>
          </w:tcPr>
          <w:p w:rsidR="002006BB" w:rsidRPr="002006BB" w:rsidRDefault="002006BB" w:rsidP="002006BB">
            <w:pPr>
              <w:jc w:val="center"/>
              <w:rPr>
                <w:lang w:val="uk-UA"/>
              </w:rPr>
            </w:pPr>
            <w:r w:rsidRPr="002006BB">
              <w:rPr>
                <w:lang w:val="uk-UA" w:eastAsia="en-US"/>
              </w:rPr>
              <w:t>щороку</w:t>
            </w:r>
          </w:p>
        </w:tc>
        <w:tc>
          <w:tcPr>
            <w:tcW w:w="1366"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jc w:val="both"/>
              <w:rPr>
                <w:lang w:val="uk-UA" w:eastAsia="en-US"/>
              </w:rPr>
            </w:pPr>
            <w:r w:rsidRPr="002006BB">
              <w:rPr>
                <w:lang w:val="uk-UA" w:eastAsia="en-US"/>
              </w:rPr>
              <w:t>УМПСД</w:t>
            </w:r>
          </w:p>
        </w:tc>
        <w:tc>
          <w:tcPr>
            <w:tcW w:w="1519" w:type="dxa"/>
            <w:shd w:val="clear" w:color="auto" w:fill="auto"/>
          </w:tcPr>
          <w:p w:rsidR="002006BB" w:rsidRPr="002006BB" w:rsidRDefault="002006BB" w:rsidP="002006BB">
            <w:pPr>
              <w:jc w:val="center"/>
              <w:rPr>
                <w:lang w:val="uk-UA"/>
              </w:rPr>
            </w:pPr>
            <w:r w:rsidRPr="002006BB">
              <w:rPr>
                <w:lang w:val="uk-UA"/>
              </w:rPr>
              <w:t xml:space="preserve">13,0 </w:t>
            </w:r>
            <w:r w:rsidRPr="002006BB">
              <w:rPr>
                <w:lang w:val="uk-UA" w:eastAsia="en-US"/>
              </w:rPr>
              <w:t>тис. грн.</w:t>
            </w:r>
          </w:p>
          <w:p w:rsidR="002006BB" w:rsidRPr="002006BB" w:rsidRDefault="002006BB" w:rsidP="002006BB">
            <w:pPr>
              <w:jc w:val="center"/>
              <w:rPr>
                <w:lang w:val="uk-UA"/>
              </w:rPr>
            </w:pPr>
            <w:r w:rsidRPr="002006BB">
              <w:rPr>
                <w:lang w:val="uk-UA" w:eastAsia="en-US"/>
              </w:rPr>
              <w:t>Міський бюджет</w:t>
            </w:r>
          </w:p>
        </w:tc>
        <w:tc>
          <w:tcPr>
            <w:tcW w:w="1519" w:type="dxa"/>
            <w:shd w:val="clear" w:color="auto" w:fill="auto"/>
          </w:tcPr>
          <w:p w:rsidR="002006BB" w:rsidRPr="002006BB" w:rsidRDefault="002006BB" w:rsidP="002006BB">
            <w:pPr>
              <w:jc w:val="center"/>
              <w:rPr>
                <w:lang w:val="uk-UA"/>
              </w:rPr>
            </w:pPr>
            <w:r w:rsidRPr="002006BB">
              <w:rPr>
                <w:lang w:val="uk-UA"/>
              </w:rPr>
              <w:t>-</w:t>
            </w:r>
          </w:p>
          <w:p w:rsidR="002006BB" w:rsidRPr="002006BB" w:rsidRDefault="002006BB" w:rsidP="002006BB">
            <w:pPr>
              <w:jc w:val="center"/>
              <w:rPr>
                <w:lang w:val="uk-UA"/>
              </w:rPr>
            </w:pPr>
          </w:p>
        </w:tc>
        <w:tc>
          <w:tcPr>
            <w:tcW w:w="1049" w:type="dxa"/>
            <w:shd w:val="clear" w:color="auto" w:fill="auto"/>
          </w:tcPr>
          <w:p w:rsidR="002006BB" w:rsidRPr="002006BB" w:rsidRDefault="002006BB" w:rsidP="002006BB">
            <w:pPr>
              <w:jc w:val="center"/>
              <w:rPr>
                <w:lang w:val="uk-UA"/>
              </w:rPr>
            </w:pPr>
            <w:r w:rsidRPr="002006BB">
              <w:rPr>
                <w:lang w:val="uk-UA"/>
              </w:rPr>
              <w:t>-</w:t>
            </w:r>
          </w:p>
        </w:tc>
        <w:tc>
          <w:tcPr>
            <w:tcW w:w="5064" w:type="dxa"/>
            <w:shd w:val="clear" w:color="auto" w:fill="auto"/>
          </w:tcPr>
          <w:p w:rsidR="002006BB" w:rsidRPr="002006BB" w:rsidRDefault="002006BB" w:rsidP="002006BB">
            <w:pPr>
              <w:jc w:val="both"/>
              <w:rPr>
                <w:lang w:val="uk-UA"/>
              </w:rPr>
            </w:pPr>
            <w:r w:rsidRPr="002006BB">
              <w:rPr>
                <w:lang w:val="uk-UA"/>
              </w:rPr>
              <w:t xml:space="preserve">Святкові заходи для дітей з багатодітних сімей організовано та проведено у </w:t>
            </w:r>
            <w:proofErr w:type="spellStart"/>
            <w:r w:rsidRPr="002006BB">
              <w:rPr>
                <w:lang w:val="uk-UA"/>
              </w:rPr>
              <w:t>Бахмутському</w:t>
            </w:r>
            <w:proofErr w:type="spellEnd"/>
            <w:r w:rsidRPr="002006BB">
              <w:rPr>
                <w:lang w:val="uk-UA"/>
              </w:rPr>
              <w:t xml:space="preserve"> міському народному Домі  та </w:t>
            </w:r>
            <w:proofErr w:type="spellStart"/>
            <w:r w:rsidRPr="002006BB">
              <w:rPr>
                <w:lang w:val="uk-UA"/>
              </w:rPr>
              <w:t>Бахмутському</w:t>
            </w:r>
            <w:proofErr w:type="spellEnd"/>
            <w:r w:rsidRPr="002006BB">
              <w:rPr>
                <w:lang w:val="uk-UA"/>
              </w:rPr>
              <w:t xml:space="preserve"> міському центрі культури та дозвілля ім. </w:t>
            </w:r>
            <w:proofErr w:type="spellStart"/>
            <w:r w:rsidRPr="002006BB">
              <w:rPr>
                <w:lang w:val="uk-UA"/>
              </w:rPr>
              <w:t>Є.Мартинова</w:t>
            </w:r>
            <w:proofErr w:type="spellEnd"/>
            <w:r w:rsidRPr="002006BB">
              <w:rPr>
                <w:lang w:val="uk-UA"/>
              </w:rPr>
              <w:t>.</w:t>
            </w:r>
          </w:p>
        </w:tc>
      </w:tr>
      <w:tr w:rsidR="002006BB" w:rsidRPr="002006BB" w:rsidTr="00661C66">
        <w:tc>
          <w:tcPr>
            <w:tcW w:w="308" w:type="dxa"/>
            <w:vMerge w:val="restart"/>
            <w:shd w:val="clear" w:color="auto" w:fill="auto"/>
          </w:tcPr>
          <w:p w:rsidR="002006BB" w:rsidRPr="002006BB" w:rsidRDefault="002006BB" w:rsidP="002006BB">
            <w:pPr>
              <w:jc w:val="center"/>
              <w:rPr>
                <w:lang w:val="uk-UA"/>
              </w:rPr>
            </w:pPr>
            <w:r w:rsidRPr="002006BB">
              <w:rPr>
                <w:lang w:val="uk-UA"/>
              </w:rPr>
              <w:t>3.</w:t>
            </w:r>
          </w:p>
        </w:tc>
        <w:tc>
          <w:tcPr>
            <w:tcW w:w="1469" w:type="dxa"/>
            <w:vMerge w:val="restart"/>
            <w:tcBorders>
              <w:top w:val="single" w:sz="4" w:space="0" w:color="auto"/>
              <w:left w:val="single" w:sz="4" w:space="0" w:color="auto"/>
              <w:right w:val="single" w:sz="4" w:space="0" w:color="auto"/>
            </w:tcBorders>
          </w:tcPr>
          <w:p w:rsidR="002006BB" w:rsidRPr="002006BB" w:rsidRDefault="002006BB" w:rsidP="002006BB">
            <w:pPr>
              <w:spacing w:line="256" w:lineRule="auto"/>
              <w:jc w:val="center"/>
              <w:rPr>
                <w:lang w:val="uk-UA" w:eastAsia="en-US"/>
              </w:rPr>
            </w:pPr>
            <w:r w:rsidRPr="002006BB">
              <w:rPr>
                <w:lang w:val="uk-UA" w:eastAsia="en-US"/>
              </w:rPr>
              <w:t>Робота з сім’ями, які опинились у складних життєвих обставинах</w:t>
            </w:r>
          </w:p>
        </w:tc>
        <w:tc>
          <w:tcPr>
            <w:tcW w:w="1934"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rPr>
                <w:lang w:val="uk-UA" w:eastAsia="en-US"/>
              </w:rPr>
            </w:pPr>
            <w:r w:rsidRPr="002006BB">
              <w:rPr>
                <w:lang w:val="uk-UA" w:eastAsia="en-US"/>
              </w:rPr>
              <w:t>3.1.Впровадження нових соціальних технологій, спрямованих на раннє виявлення сімей з дітьми, які перебувають у складних життєвих обставинах,  обов’язковість соціального супроводу сімей, в яких батьки порушують права дитини</w:t>
            </w:r>
          </w:p>
        </w:tc>
        <w:tc>
          <w:tcPr>
            <w:tcW w:w="1049" w:type="dxa"/>
            <w:shd w:val="clear" w:color="auto" w:fill="auto"/>
          </w:tcPr>
          <w:p w:rsidR="002006BB" w:rsidRPr="002006BB" w:rsidRDefault="002006BB" w:rsidP="002006BB">
            <w:pPr>
              <w:jc w:val="center"/>
              <w:rPr>
                <w:lang w:val="uk-UA" w:eastAsia="en-US"/>
              </w:rPr>
            </w:pPr>
            <w:r w:rsidRPr="002006BB">
              <w:rPr>
                <w:lang w:val="uk-UA" w:eastAsia="en-US"/>
              </w:rPr>
              <w:t xml:space="preserve">    2016 –</w:t>
            </w:r>
          </w:p>
          <w:p w:rsidR="002006BB" w:rsidRPr="002006BB" w:rsidRDefault="002006BB" w:rsidP="002006BB">
            <w:pPr>
              <w:jc w:val="center"/>
              <w:rPr>
                <w:lang w:val="uk-UA"/>
              </w:rPr>
            </w:pPr>
            <w:r w:rsidRPr="002006BB">
              <w:rPr>
                <w:lang w:val="uk-UA" w:eastAsia="en-US"/>
              </w:rPr>
              <w:t>2020</w:t>
            </w:r>
          </w:p>
        </w:tc>
        <w:tc>
          <w:tcPr>
            <w:tcW w:w="1366"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jc w:val="both"/>
              <w:rPr>
                <w:lang w:val="uk-UA" w:eastAsia="en-US"/>
              </w:rPr>
            </w:pPr>
            <w:r w:rsidRPr="002006BB">
              <w:rPr>
                <w:lang w:val="uk-UA" w:eastAsia="en-US"/>
              </w:rPr>
              <w:t>УМПСД, БМЦССССДМ</w:t>
            </w:r>
          </w:p>
        </w:tc>
        <w:tc>
          <w:tcPr>
            <w:tcW w:w="1519" w:type="dxa"/>
            <w:shd w:val="clear" w:color="auto" w:fill="auto"/>
          </w:tcPr>
          <w:p w:rsidR="002006BB" w:rsidRPr="002006BB" w:rsidRDefault="002006BB" w:rsidP="002006BB">
            <w:pPr>
              <w:jc w:val="center"/>
              <w:rPr>
                <w:lang w:val="uk-UA"/>
              </w:rPr>
            </w:pPr>
            <w:r w:rsidRPr="002006BB">
              <w:rPr>
                <w:lang w:val="uk-UA"/>
              </w:rPr>
              <w:t>-</w:t>
            </w:r>
          </w:p>
          <w:p w:rsidR="002006BB" w:rsidRPr="002006BB" w:rsidRDefault="002006BB" w:rsidP="002006BB">
            <w:pPr>
              <w:rPr>
                <w:lang w:val="uk-UA"/>
              </w:rPr>
            </w:pPr>
          </w:p>
          <w:p w:rsidR="002006BB" w:rsidRPr="002006BB" w:rsidRDefault="002006BB" w:rsidP="002006BB">
            <w:pPr>
              <w:rPr>
                <w:lang w:val="uk-UA"/>
              </w:rPr>
            </w:pPr>
          </w:p>
          <w:p w:rsidR="002006BB" w:rsidRPr="002006BB" w:rsidRDefault="002006BB" w:rsidP="002006BB">
            <w:pPr>
              <w:rPr>
                <w:lang w:val="uk-UA"/>
              </w:rPr>
            </w:pPr>
          </w:p>
          <w:p w:rsidR="002006BB" w:rsidRPr="002006BB" w:rsidRDefault="002006BB" w:rsidP="002006BB">
            <w:pPr>
              <w:jc w:val="center"/>
              <w:rPr>
                <w:lang w:val="uk-UA"/>
              </w:rPr>
            </w:pP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049" w:type="dxa"/>
            <w:shd w:val="clear" w:color="auto" w:fill="auto"/>
          </w:tcPr>
          <w:p w:rsidR="002006BB" w:rsidRPr="002006BB" w:rsidRDefault="002006BB" w:rsidP="002006BB">
            <w:pPr>
              <w:jc w:val="center"/>
              <w:rPr>
                <w:lang w:val="uk-UA"/>
              </w:rPr>
            </w:pPr>
            <w:r w:rsidRPr="002006BB">
              <w:rPr>
                <w:lang w:val="uk-UA"/>
              </w:rPr>
              <w:t>-</w:t>
            </w:r>
          </w:p>
        </w:tc>
        <w:tc>
          <w:tcPr>
            <w:tcW w:w="5064" w:type="dxa"/>
            <w:shd w:val="clear" w:color="auto" w:fill="auto"/>
          </w:tcPr>
          <w:p w:rsidR="002006BB" w:rsidRPr="002006BB" w:rsidRDefault="002006BB" w:rsidP="002006BB">
            <w:pPr>
              <w:jc w:val="both"/>
              <w:rPr>
                <w:lang w:val="uk-UA"/>
              </w:rPr>
            </w:pPr>
            <w:r w:rsidRPr="002006BB">
              <w:rPr>
                <w:lang w:val="uk-UA"/>
              </w:rPr>
              <w:t xml:space="preserve">      Під соціальним супроводом у 2019 році знаходилась 131 сім’я, яким надано всебічну допомогу.</w:t>
            </w:r>
          </w:p>
        </w:tc>
      </w:tr>
      <w:tr w:rsidR="002006BB" w:rsidRPr="002006BB" w:rsidTr="00661C66">
        <w:tc>
          <w:tcPr>
            <w:tcW w:w="308" w:type="dxa"/>
            <w:vMerge/>
            <w:shd w:val="clear" w:color="auto" w:fill="auto"/>
          </w:tcPr>
          <w:p w:rsidR="002006BB" w:rsidRPr="002006BB" w:rsidRDefault="002006BB" w:rsidP="002006BB">
            <w:pPr>
              <w:jc w:val="center"/>
              <w:rPr>
                <w:lang w:val="uk-UA"/>
              </w:rPr>
            </w:pPr>
          </w:p>
        </w:tc>
        <w:tc>
          <w:tcPr>
            <w:tcW w:w="1469" w:type="dxa"/>
            <w:vMerge/>
            <w:tcBorders>
              <w:right w:val="single" w:sz="4" w:space="0" w:color="auto"/>
            </w:tcBorders>
            <w:shd w:val="clear" w:color="auto" w:fill="auto"/>
          </w:tcPr>
          <w:p w:rsidR="002006BB" w:rsidRPr="002006BB" w:rsidRDefault="002006BB" w:rsidP="002006BB">
            <w:pPr>
              <w:jc w:val="center"/>
              <w:rPr>
                <w:lang w:val="uk-UA"/>
              </w:rPr>
            </w:pPr>
          </w:p>
        </w:tc>
        <w:tc>
          <w:tcPr>
            <w:tcW w:w="1934"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jc w:val="both"/>
              <w:rPr>
                <w:lang w:val="uk-UA" w:eastAsia="en-US"/>
              </w:rPr>
            </w:pPr>
            <w:r w:rsidRPr="002006BB">
              <w:rPr>
                <w:lang w:val="uk-UA" w:eastAsia="en-US"/>
              </w:rPr>
              <w:t xml:space="preserve">3.2.Продовження   роботи щодо взаємо інформування про сім’ї, де виявлено факти неналежного догляду за дітьми, з метою попередження випадків </w:t>
            </w:r>
            <w:proofErr w:type="spellStart"/>
            <w:r w:rsidRPr="002006BB">
              <w:rPr>
                <w:lang w:val="uk-UA" w:eastAsia="en-US"/>
              </w:rPr>
              <w:t>малюкової</w:t>
            </w:r>
            <w:proofErr w:type="spellEnd"/>
            <w:r w:rsidRPr="002006BB">
              <w:rPr>
                <w:lang w:val="uk-UA" w:eastAsia="en-US"/>
              </w:rPr>
              <w:t xml:space="preserve"> та дитячої смертності</w:t>
            </w:r>
          </w:p>
        </w:tc>
        <w:tc>
          <w:tcPr>
            <w:tcW w:w="1049" w:type="dxa"/>
            <w:shd w:val="clear" w:color="auto" w:fill="auto"/>
          </w:tcPr>
          <w:p w:rsidR="002006BB" w:rsidRPr="002006BB" w:rsidRDefault="002006BB" w:rsidP="002006BB">
            <w:pPr>
              <w:jc w:val="center"/>
              <w:rPr>
                <w:lang w:val="uk-UA" w:eastAsia="en-US"/>
              </w:rPr>
            </w:pPr>
            <w:r w:rsidRPr="002006BB">
              <w:rPr>
                <w:lang w:val="uk-UA" w:eastAsia="en-US"/>
              </w:rPr>
              <w:t xml:space="preserve">    2016 –</w:t>
            </w:r>
          </w:p>
          <w:p w:rsidR="002006BB" w:rsidRPr="002006BB" w:rsidRDefault="002006BB" w:rsidP="002006BB">
            <w:pPr>
              <w:jc w:val="center"/>
              <w:rPr>
                <w:lang w:val="uk-UA" w:eastAsia="en-US"/>
              </w:rPr>
            </w:pPr>
            <w:r w:rsidRPr="002006BB">
              <w:rPr>
                <w:lang w:val="uk-UA" w:eastAsia="en-US"/>
              </w:rPr>
              <w:t>2020</w:t>
            </w:r>
          </w:p>
          <w:p w:rsidR="002006BB" w:rsidRPr="002006BB" w:rsidRDefault="002006BB" w:rsidP="002006BB">
            <w:pPr>
              <w:jc w:val="center"/>
              <w:rPr>
                <w:lang w:val="uk-UA"/>
              </w:rPr>
            </w:pPr>
            <w:r w:rsidRPr="002006BB">
              <w:rPr>
                <w:lang w:val="uk-UA" w:eastAsia="en-US"/>
              </w:rPr>
              <w:t xml:space="preserve"> у разі потреби</w:t>
            </w:r>
          </w:p>
        </w:tc>
        <w:tc>
          <w:tcPr>
            <w:tcW w:w="1366"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jc w:val="both"/>
              <w:rPr>
                <w:lang w:val="uk-UA" w:eastAsia="en-US"/>
              </w:rPr>
            </w:pPr>
            <w:r w:rsidRPr="002006BB">
              <w:rPr>
                <w:lang w:val="uk-UA" w:eastAsia="en-US"/>
              </w:rPr>
              <w:t xml:space="preserve">БМЦСССДМ, УМПСД, Управління охорони здоров’я, Управління освіти, </w:t>
            </w:r>
            <w:proofErr w:type="spellStart"/>
            <w:r w:rsidRPr="002006BB">
              <w:rPr>
                <w:lang w:val="uk-UA" w:eastAsia="en-US"/>
              </w:rPr>
              <w:t>Бахмутський</w:t>
            </w:r>
            <w:proofErr w:type="spellEnd"/>
            <w:r w:rsidRPr="002006BB">
              <w:rPr>
                <w:lang w:val="uk-UA" w:eastAsia="en-US"/>
              </w:rPr>
              <w:t xml:space="preserve">  відділ поліції головного управління Національної поліції в  Донецькій області</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049" w:type="dxa"/>
            <w:shd w:val="clear" w:color="auto" w:fill="auto"/>
          </w:tcPr>
          <w:p w:rsidR="002006BB" w:rsidRPr="002006BB" w:rsidRDefault="002006BB" w:rsidP="002006BB">
            <w:pPr>
              <w:jc w:val="center"/>
              <w:rPr>
                <w:lang w:val="uk-UA"/>
              </w:rPr>
            </w:pPr>
            <w:r w:rsidRPr="002006BB">
              <w:rPr>
                <w:lang w:val="uk-UA"/>
              </w:rPr>
              <w:t>-</w:t>
            </w:r>
          </w:p>
        </w:tc>
        <w:tc>
          <w:tcPr>
            <w:tcW w:w="5064" w:type="dxa"/>
            <w:shd w:val="clear" w:color="auto" w:fill="auto"/>
          </w:tcPr>
          <w:p w:rsidR="002006BB" w:rsidRPr="002006BB" w:rsidRDefault="002006BB" w:rsidP="002006BB">
            <w:pPr>
              <w:jc w:val="both"/>
              <w:rPr>
                <w:lang w:val="uk-UA"/>
              </w:rPr>
            </w:pPr>
            <w:r w:rsidRPr="002006BB">
              <w:rPr>
                <w:lang w:val="uk-UA" w:eastAsia="en-US"/>
              </w:rPr>
              <w:t xml:space="preserve">       </w:t>
            </w:r>
            <w:r w:rsidRPr="002006BB">
              <w:rPr>
                <w:lang w:val="uk-UA"/>
              </w:rPr>
              <w:t xml:space="preserve">Спільно зацікавленими суб’єктами соціальної роботи  проведено 12 рейдів до сімей медико – соціального ризику, відвідали 11 сімей, в них дітей - 19. </w:t>
            </w:r>
          </w:p>
          <w:p w:rsidR="002006BB" w:rsidRPr="002006BB" w:rsidRDefault="002006BB" w:rsidP="002006BB">
            <w:pPr>
              <w:jc w:val="both"/>
              <w:rPr>
                <w:lang w:val="uk-UA"/>
              </w:rPr>
            </w:pPr>
            <w:r w:rsidRPr="002006BB">
              <w:rPr>
                <w:lang w:val="uk-UA"/>
              </w:rPr>
              <w:t xml:space="preserve">      Щоквартально проводиться  оновлення бази даних дітей з  родин, що опинились в складних життєвих обставинах, які потребують соціальної уваги, таких               сімей - 41, в них дітей  - 72 , в т. ч.  дітей  першого року життя - 5.</w:t>
            </w:r>
          </w:p>
        </w:tc>
      </w:tr>
      <w:tr w:rsidR="002006BB" w:rsidRPr="002006BB" w:rsidTr="00661C66">
        <w:tc>
          <w:tcPr>
            <w:tcW w:w="308" w:type="dxa"/>
            <w:vMerge/>
            <w:shd w:val="clear" w:color="auto" w:fill="auto"/>
          </w:tcPr>
          <w:p w:rsidR="002006BB" w:rsidRPr="002006BB" w:rsidRDefault="002006BB" w:rsidP="002006BB">
            <w:pPr>
              <w:jc w:val="center"/>
              <w:rPr>
                <w:lang w:val="uk-UA"/>
              </w:rPr>
            </w:pPr>
          </w:p>
        </w:tc>
        <w:tc>
          <w:tcPr>
            <w:tcW w:w="1469" w:type="dxa"/>
            <w:vMerge/>
            <w:tcBorders>
              <w:right w:val="single" w:sz="4" w:space="0" w:color="auto"/>
            </w:tcBorders>
            <w:shd w:val="clear" w:color="auto" w:fill="auto"/>
          </w:tcPr>
          <w:p w:rsidR="002006BB" w:rsidRPr="002006BB" w:rsidRDefault="002006BB" w:rsidP="002006BB">
            <w:pPr>
              <w:jc w:val="center"/>
              <w:rPr>
                <w:lang w:val="uk-UA"/>
              </w:rPr>
            </w:pPr>
          </w:p>
        </w:tc>
        <w:tc>
          <w:tcPr>
            <w:tcW w:w="1934"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rPr>
                <w:lang w:val="uk-UA" w:eastAsia="en-US"/>
              </w:rPr>
            </w:pPr>
            <w:r w:rsidRPr="002006BB">
              <w:rPr>
                <w:lang w:val="uk-UA" w:eastAsia="en-US"/>
              </w:rPr>
              <w:t>3.3. Забезпечення раннього виявлення та ведення обліку сімей, які опинилися в складних життєвих обставинах</w:t>
            </w:r>
          </w:p>
        </w:tc>
        <w:tc>
          <w:tcPr>
            <w:tcW w:w="1049" w:type="dxa"/>
            <w:shd w:val="clear" w:color="auto" w:fill="auto"/>
          </w:tcPr>
          <w:p w:rsidR="002006BB" w:rsidRPr="002006BB" w:rsidRDefault="002006BB" w:rsidP="002006BB">
            <w:pPr>
              <w:jc w:val="center"/>
              <w:rPr>
                <w:lang w:val="uk-UA" w:eastAsia="en-US"/>
              </w:rPr>
            </w:pPr>
            <w:r w:rsidRPr="002006BB">
              <w:rPr>
                <w:lang w:val="uk-UA" w:eastAsia="en-US"/>
              </w:rPr>
              <w:t xml:space="preserve">    2016 –</w:t>
            </w:r>
          </w:p>
          <w:p w:rsidR="002006BB" w:rsidRPr="002006BB" w:rsidRDefault="002006BB" w:rsidP="002006BB">
            <w:pPr>
              <w:jc w:val="center"/>
              <w:rPr>
                <w:lang w:val="uk-UA"/>
              </w:rPr>
            </w:pPr>
            <w:r w:rsidRPr="002006BB">
              <w:rPr>
                <w:lang w:val="uk-UA" w:eastAsia="en-US"/>
              </w:rPr>
              <w:t>2020</w:t>
            </w:r>
          </w:p>
        </w:tc>
        <w:tc>
          <w:tcPr>
            <w:tcW w:w="1366"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jc w:val="both"/>
              <w:rPr>
                <w:lang w:val="uk-UA" w:eastAsia="en-US"/>
              </w:rPr>
            </w:pPr>
            <w:r w:rsidRPr="002006BB">
              <w:rPr>
                <w:lang w:val="uk-UA" w:eastAsia="en-US"/>
              </w:rPr>
              <w:t>УМПСД, БМЦСССДМ</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049" w:type="dxa"/>
            <w:shd w:val="clear" w:color="auto" w:fill="auto"/>
          </w:tcPr>
          <w:p w:rsidR="002006BB" w:rsidRPr="002006BB" w:rsidRDefault="002006BB" w:rsidP="002006BB">
            <w:pPr>
              <w:jc w:val="center"/>
              <w:rPr>
                <w:lang w:val="uk-UA"/>
              </w:rPr>
            </w:pPr>
            <w:r w:rsidRPr="002006BB">
              <w:rPr>
                <w:lang w:val="uk-UA"/>
              </w:rPr>
              <w:t>-</w:t>
            </w:r>
          </w:p>
        </w:tc>
        <w:tc>
          <w:tcPr>
            <w:tcW w:w="5064" w:type="dxa"/>
            <w:shd w:val="clear" w:color="auto" w:fill="auto"/>
          </w:tcPr>
          <w:p w:rsidR="002006BB" w:rsidRPr="002006BB" w:rsidRDefault="002006BB" w:rsidP="002006BB">
            <w:pPr>
              <w:jc w:val="both"/>
              <w:rPr>
                <w:lang w:val="uk-UA" w:eastAsia="en-US"/>
              </w:rPr>
            </w:pPr>
            <w:r w:rsidRPr="002006BB">
              <w:rPr>
                <w:lang w:val="uk-UA" w:eastAsia="en-US"/>
              </w:rPr>
              <w:t xml:space="preserve">      Проведено 24 профілактичних рейди «Сім’я» службою у справах дітей  УМПСД разом із фахівцями БМЦСССДМ, журнал обліку ведеться в повному обсязі.</w:t>
            </w:r>
          </w:p>
        </w:tc>
      </w:tr>
      <w:tr w:rsidR="002006BB" w:rsidRPr="002006BB" w:rsidTr="00661C66">
        <w:tc>
          <w:tcPr>
            <w:tcW w:w="308" w:type="dxa"/>
            <w:vMerge/>
            <w:shd w:val="clear" w:color="auto" w:fill="auto"/>
          </w:tcPr>
          <w:p w:rsidR="002006BB" w:rsidRPr="002006BB" w:rsidRDefault="002006BB" w:rsidP="002006BB">
            <w:pPr>
              <w:jc w:val="center"/>
              <w:rPr>
                <w:lang w:val="uk-UA"/>
              </w:rPr>
            </w:pPr>
          </w:p>
        </w:tc>
        <w:tc>
          <w:tcPr>
            <w:tcW w:w="1469" w:type="dxa"/>
            <w:vMerge/>
            <w:tcBorders>
              <w:right w:val="single" w:sz="4" w:space="0" w:color="auto"/>
            </w:tcBorders>
            <w:shd w:val="clear" w:color="auto" w:fill="auto"/>
          </w:tcPr>
          <w:p w:rsidR="002006BB" w:rsidRPr="002006BB" w:rsidRDefault="002006BB" w:rsidP="002006BB">
            <w:pPr>
              <w:jc w:val="center"/>
              <w:rPr>
                <w:lang w:val="uk-UA"/>
              </w:rPr>
            </w:pPr>
          </w:p>
        </w:tc>
        <w:tc>
          <w:tcPr>
            <w:tcW w:w="1934"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tabs>
                <w:tab w:val="left" w:pos="708"/>
                <w:tab w:val="center" w:pos="4153"/>
                <w:tab w:val="right" w:pos="8306"/>
              </w:tabs>
              <w:spacing w:line="256" w:lineRule="auto"/>
              <w:ind w:right="156"/>
              <w:jc w:val="both"/>
              <w:rPr>
                <w:lang w:val="uk-UA" w:eastAsia="en-US"/>
              </w:rPr>
            </w:pPr>
            <w:r w:rsidRPr="002006BB">
              <w:rPr>
                <w:lang w:val="uk-UA" w:eastAsia="en-US"/>
              </w:rPr>
              <w:t>3.4.Проводення  профілактичних рейдів «Сім’я»</w:t>
            </w:r>
          </w:p>
        </w:tc>
        <w:tc>
          <w:tcPr>
            <w:tcW w:w="1049" w:type="dxa"/>
            <w:shd w:val="clear" w:color="auto" w:fill="auto"/>
          </w:tcPr>
          <w:p w:rsidR="002006BB" w:rsidRPr="002006BB" w:rsidRDefault="002006BB" w:rsidP="002006BB">
            <w:pPr>
              <w:jc w:val="center"/>
              <w:rPr>
                <w:lang w:val="uk-UA"/>
              </w:rPr>
            </w:pPr>
            <w:r w:rsidRPr="002006BB">
              <w:rPr>
                <w:lang w:val="uk-UA" w:eastAsia="en-US"/>
              </w:rPr>
              <w:t>Щомісяця згідно окремого графіку</w:t>
            </w:r>
          </w:p>
        </w:tc>
        <w:tc>
          <w:tcPr>
            <w:tcW w:w="1366"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jc w:val="both"/>
              <w:rPr>
                <w:lang w:val="uk-UA" w:eastAsia="en-US"/>
              </w:rPr>
            </w:pPr>
            <w:r w:rsidRPr="002006BB">
              <w:rPr>
                <w:lang w:val="uk-UA" w:eastAsia="en-US"/>
              </w:rPr>
              <w:t>УМПСД, БМЦСССДМ</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049" w:type="dxa"/>
            <w:shd w:val="clear" w:color="auto" w:fill="auto"/>
          </w:tcPr>
          <w:p w:rsidR="002006BB" w:rsidRPr="002006BB" w:rsidRDefault="002006BB" w:rsidP="002006BB">
            <w:pPr>
              <w:jc w:val="center"/>
              <w:rPr>
                <w:lang w:val="uk-UA"/>
              </w:rPr>
            </w:pPr>
            <w:r w:rsidRPr="002006BB">
              <w:rPr>
                <w:lang w:val="uk-UA"/>
              </w:rPr>
              <w:t>-</w:t>
            </w:r>
          </w:p>
        </w:tc>
        <w:tc>
          <w:tcPr>
            <w:tcW w:w="5064" w:type="dxa"/>
            <w:shd w:val="clear" w:color="auto" w:fill="auto"/>
          </w:tcPr>
          <w:p w:rsidR="002006BB" w:rsidRPr="002006BB" w:rsidRDefault="002006BB" w:rsidP="002006BB">
            <w:pPr>
              <w:jc w:val="both"/>
              <w:rPr>
                <w:lang w:val="uk-UA" w:eastAsia="en-US"/>
              </w:rPr>
            </w:pPr>
            <w:r w:rsidRPr="002006BB">
              <w:rPr>
                <w:lang w:val="uk-UA" w:eastAsia="en-US"/>
              </w:rPr>
              <w:t>Проведено 24 профілактичних рейди «Сім’я» службою у справах дітей УМПСД</w:t>
            </w:r>
          </w:p>
        </w:tc>
      </w:tr>
      <w:tr w:rsidR="002006BB" w:rsidRPr="002006BB" w:rsidTr="00661C66">
        <w:tc>
          <w:tcPr>
            <w:tcW w:w="308" w:type="dxa"/>
            <w:vMerge/>
            <w:shd w:val="clear" w:color="auto" w:fill="auto"/>
          </w:tcPr>
          <w:p w:rsidR="002006BB" w:rsidRPr="002006BB" w:rsidRDefault="002006BB" w:rsidP="002006BB">
            <w:pPr>
              <w:jc w:val="center"/>
              <w:rPr>
                <w:lang w:val="uk-UA"/>
              </w:rPr>
            </w:pPr>
          </w:p>
        </w:tc>
        <w:tc>
          <w:tcPr>
            <w:tcW w:w="1469" w:type="dxa"/>
            <w:vMerge/>
            <w:tcBorders>
              <w:right w:val="single" w:sz="4" w:space="0" w:color="auto"/>
            </w:tcBorders>
            <w:shd w:val="clear" w:color="auto" w:fill="auto"/>
          </w:tcPr>
          <w:p w:rsidR="002006BB" w:rsidRPr="002006BB" w:rsidRDefault="002006BB" w:rsidP="002006BB">
            <w:pPr>
              <w:jc w:val="center"/>
              <w:rPr>
                <w:lang w:val="uk-UA"/>
              </w:rPr>
            </w:pPr>
          </w:p>
        </w:tc>
        <w:tc>
          <w:tcPr>
            <w:tcW w:w="1934"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rPr>
                <w:lang w:val="uk-UA" w:eastAsia="en-US"/>
              </w:rPr>
            </w:pPr>
            <w:r w:rsidRPr="002006BB">
              <w:rPr>
                <w:lang w:val="uk-UA" w:eastAsia="en-US"/>
              </w:rPr>
              <w:t>3.5.Вживання заходів адміністративного та громадського впливу стосовно осіб, які не виконують свої обов’язки з виховання дітей, втягують неповнолітніх до злочинності та іншої протиправної діяльності</w:t>
            </w:r>
          </w:p>
        </w:tc>
        <w:tc>
          <w:tcPr>
            <w:tcW w:w="1049" w:type="dxa"/>
            <w:shd w:val="clear" w:color="auto" w:fill="auto"/>
          </w:tcPr>
          <w:p w:rsidR="002006BB" w:rsidRPr="002006BB" w:rsidRDefault="002006BB" w:rsidP="002006BB">
            <w:pPr>
              <w:jc w:val="center"/>
              <w:rPr>
                <w:lang w:val="uk-UA" w:eastAsia="en-US"/>
              </w:rPr>
            </w:pPr>
            <w:r w:rsidRPr="002006BB">
              <w:rPr>
                <w:lang w:val="uk-UA" w:eastAsia="en-US"/>
              </w:rPr>
              <w:t xml:space="preserve">    2016 –</w:t>
            </w:r>
          </w:p>
          <w:p w:rsidR="002006BB" w:rsidRPr="002006BB" w:rsidRDefault="002006BB" w:rsidP="002006BB">
            <w:pPr>
              <w:jc w:val="center"/>
              <w:rPr>
                <w:lang w:val="uk-UA"/>
              </w:rPr>
            </w:pPr>
            <w:r w:rsidRPr="002006BB">
              <w:rPr>
                <w:lang w:val="uk-UA" w:eastAsia="en-US"/>
              </w:rPr>
              <w:t>2020</w:t>
            </w:r>
          </w:p>
        </w:tc>
        <w:tc>
          <w:tcPr>
            <w:tcW w:w="1366"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jc w:val="both"/>
              <w:rPr>
                <w:lang w:val="uk-UA" w:eastAsia="en-US"/>
              </w:rPr>
            </w:pPr>
            <w:r w:rsidRPr="002006BB">
              <w:rPr>
                <w:lang w:val="uk-UA" w:eastAsia="en-US"/>
              </w:rPr>
              <w:t xml:space="preserve">УМПСД, Управління освіти, </w:t>
            </w:r>
            <w:proofErr w:type="spellStart"/>
            <w:r w:rsidRPr="002006BB">
              <w:rPr>
                <w:lang w:val="uk-UA" w:eastAsia="en-US"/>
              </w:rPr>
              <w:t>Бахмутський</w:t>
            </w:r>
            <w:proofErr w:type="spellEnd"/>
            <w:r w:rsidRPr="002006BB">
              <w:rPr>
                <w:lang w:val="uk-UA" w:eastAsia="en-US"/>
              </w:rPr>
              <w:t xml:space="preserve"> відділ поліції головного управління Національної поліції в  Донецькій області</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049" w:type="dxa"/>
            <w:shd w:val="clear" w:color="auto" w:fill="auto"/>
          </w:tcPr>
          <w:p w:rsidR="002006BB" w:rsidRPr="002006BB" w:rsidRDefault="002006BB" w:rsidP="002006BB">
            <w:pPr>
              <w:jc w:val="center"/>
              <w:rPr>
                <w:lang w:val="uk-UA"/>
              </w:rPr>
            </w:pPr>
            <w:r w:rsidRPr="002006BB">
              <w:rPr>
                <w:lang w:val="uk-UA"/>
              </w:rPr>
              <w:t>-</w:t>
            </w:r>
          </w:p>
        </w:tc>
        <w:tc>
          <w:tcPr>
            <w:tcW w:w="5064" w:type="dxa"/>
            <w:shd w:val="clear" w:color="auto" w:fill="auto"/>
          </w:tcPr>
          <w:p w:rsidR="002006BB" w:rsidRPr="002006BB" w:rsidRDefault="002006BB" w:rsidP="002006BB">
            <w:pPr>
              <w:jc w:val="both"/>
              <w:rPr>
                <w:lang w:val="uk-UA"/>
              </w:rPr>
            </w:pPr>
            <w:r w:rsidRPr="002006BB">
              <w:rPr>
                <w:lang w:val="uk-UA"/>
              </w:rPr>
              <w:t xml:space="preserve">          В 2019 році службою у справах дітей УМПСД в ході профілактичних рейдів батьків, які втягують неповнолітніх до злочинності та іншої  протиправної діяльності не виявлено. Проведено профілактичну роботу: на координаційних радах розглянуто 1 питання, проведено 4 наради, 5 семінари із батьками, 17 лекцій-бесід.</w:t>
            </w:r>
          </w:p>
        </w:tc>
      </w:tr>
      <w:tr w:rsidR="002006BB" w:rsidRPr="002006BB" w:rsidTr="00661C66">
        <w:tc>
          <w:tcPr>
            <w:tcW w:w="308" w:type="dxa"/>
            <w:vMerge/>
            <w:shd w:val="clear" w:color="auto" w:fill="auto"/>
          </w:tcPr>
          <w:p w:rsidR="002006BB" w:rsidRPr="002006BB" w:rsidRDefault="002006BB" w:rsidP="002006BB">
            <w:pPr>
              <w:jc w:val="center"/>
              <w:rPr>
                <w:lang w:val="uk-UA"/>
              </w:rPr>
            </w:pPr>
          </w:p>
        </w:tc>
        <w:tc>
          <w:tcPr>
            <w:tcW w:w="1469" w:type="dxa"/>
            <w:vMerge/>
            <w:tcBorders>
              <w:right w:val="single" w:sz="4" w:space="0" w:color="auto"/>
            </w:tcBorders>
            <w:shd w:val="clear" w:color="auto" w:fill="auto"/>
          </w:tcPr>
          <w:p w:rsidR="002006BB" w:rsidRPr="002006BB" w:rsidRDefault="002006BB" w:rsidP="002006BB">
            <w:pPr>
              <w:jc w:val="center"/>
              <w:rPr>
                <w:lang w:val="uk-UA"/>
              </w:rPr>
            </w:pPr>
          </w:p>
        </w:tc>
        <w:tc>
          <w:tcPr>
            <w:tcW w:w="1934"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rPr>
                <w:lang w:val="uk-UA" w:eastAsia="en-US"/>
              </w:rPr>
            </w:pPr>
            <w:r w:rsidRPr="002006BB">
              <w:rPr>
                <w:lang w:val="uk-UA" w:eastAsia="en-US"/>
              </w:rPr>
              <w:t xml:space="preserve">3.6.Надання соціальної допомоги неповнолітнім та молоді, які повернулися з місць позбавлення волі, сприяння їх адаптації в новому соціумі </w:t>
            </w:r>
          </w:p>
        </w:tc>
        <w:tc>
          <w:tcPr>
            <w:tcW w:w="1049" w:type="dxa"/>
            <w:shd w:val="clear" w:color="auto" w:fill="auto"/>
          </w:tcPr>
          <w:p w:rsidR="002006BB" w:rsidRPr="002006BB" w:rsidRDefault="002006BB" w:rsidP="002006BB">
            <w:pPr>
              <w:jc w:val="center"/>
              <w:rPr>
                <w:lang w:val="uk-UA" w:eastAsia="en-US"/>
              </w:rPr>
            </w:pPr>
            <w:r w:rsidRPr="002006BB">
              <w:rPr>
                <w:lang w:val="uk-UA" w:eastAsia="en-US"/>
              </w:rPr>
              <w:t xml:space="preserve">    2016 –</w:t>
            </w:r>
          </w:p>
          <w:p w:rsidR="002006BB" w:rsidRPr="002006BB" w:rsidRDefault="002006BB" w:rsidP="002006BB">
            <w:pPr>
              <w:jc w:val="center"/>
              <w:rPr>
                <w:lang w:val="uk-UA"/>
              </w:rPr>
            </w:pPr>
            <w:r w:rsidRPr="002006BB">
              <w:rPr>
                <w:lang w:val="uk-UA" w:eastAsia="en-US"/>
              </w:rPr>
              <w:t>2020</w:t>
            </w:r>
          </w:p>
        </w:tc>
        <w:tc>
          <w:tcPr>
            <w:tcW w:w="1366" w:type="dxa"/>
            <w:shd w:val="clear" w:color="auto" w:fill="auto"/>
          </w:tcPr>
          <w:p w:rsidR="002006BB" w:rsidRPr="002006BB" w:rsidRDefault="002006BB" w:rsidP="002006BB">
            <w:pPr>
              <w:spacing w:line="256" w:lineRule="auto"/>
              <w:jc w:val="both"/>
              <w:rPr>
                <w:lang w:val="uk-UA" w:eastAsia="en-US"/>
              </w:rPr>
            </w:pPr>
            <w:r w:rsidRPr="002006BB">
              <w:rPr>
                <w:lang w:val="uk-UA" w:eastAsia="en-US"/>
              </w:rPr>
              <w:t>УМПСД, БМЦСССДМ</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049" w:type="dxa"/>
            <w:shd w:val="clear" w:color="auto" w:fill="auto"/>
          </w:tcPr>
          <w:p w:rsidR="002006BB" w:rsidRPr="002006BB" w:rsidRDefault="002006BB" w:rsidP="002006BB">
            <w:pPr>
              <w:jc w:val="center"/>
              <w:rPr>
                <w:lang w:val="uk-UA"/>
              </w:rPr>
            </w:pPr>
            <w:r w:rsidRPr="002006BB">
              <w:rPr>
                <w:lang w:val="uk-UA"/>
              </w:rPr>
              <w:t>-</w:t>
            </w:r>
          </w:p>
        </w:tc>
        <w:tc>
          <w:tcPr>
            <w:tcW w:w="5064" w:type="dxa"/>
            <w:shd w:val="clear" w:color="auto" w:fill="auto"/>
          </w:tcPr>
          <w:p w:rsidR="002006BB" w:rsidRPr="002006BB" w:rsidRDefault="002006BB" w:rsidP="002006BB">
            <w:pPr>
              <w:jc w:val="both"/>
              <w:rPr>
                <w:lang w:val="uk-UA"/>
              </w:rPr>
            </w:pPr>
            <w:r w:rsidRPr="002006BB">
              <w:rPr>
                <w:color w:val="FF0000"/>
                <w:lang w:val="uk-UA" w:eastAsia="en-US"/>
              </w:rPr>
              <w:t xml:space="preserve">        </w:t>
            </w:r>
            <w:r w:rsidRPr="002006BB">
              <w:rPr>
                <w:lang w:val="uk-UA" w:eastAsia="en-US"/>
              </w:rPr>
              <w:t>Постійно ведеться робота в цьому напрямку разом із фахівцями БМЦСССДМ 2019 року з місць позбавлення волі повернулись 12 осіб віком до 35 років, з якими проведено роботу психологічного направлення. Проведено 48 заходів.</w:t>
            </w:r>
          </w:p>
        </w:tc>
      </w:tr>
      <w:tr w:rsidR="002006BB" w:rsidRPr="002006BB" w:rsidTr="00661C66">
        <w:tc>
          <w:tcPr>
            <w:tcW w:w="308" w:type="dxa"/>
            <w:vMerge/>
            <w:shd w:val="clear" w:color="auto" w:fill="auto"/>
          </w:tcPr>
          <w:p w:rsidR="002006BB" w:rsidRPr="002006BB" w:rsidRDefault="002006BB" w:rsidP="002006BB">
            <w:pPr>
              <w:jc w:val="center"/>
              <w:rPr>
                <w:lang w:val="uk-UA"/>
              </w:rPr>
            </w:pPr>
          </w:p>
        </w:tc>
        <w:tc>
          <w:tcPr>
            <w:tcW w:w="1469" w:type="dxa"/>
            <w:vMerge/>
            <w:tcBorders>
              <w:right w:val="single" w:sz="4" w:space="0" w:color="auto"/>
            </w:tcBorders>
            <w:shd w:val="clear" w:color="auto" w:fill="auto"/>
          </w:tcPr>
          <w:p w:rsidR="002006BB" w:rsidRPr="002006BB" w:rsidRDefault="002006BB" w:rsidP="002006BB">
            <w:pPr>
              <w:jc w:val="center"/>
              <w:rPr>
                <w:lang w:val="uk-UA"/>
              </w:rPr>
            </w:pPr>
          </w:p>
        </w:tc>
        <w:tc>
          <w:tcPr>
            <w:tcW w:w="1934"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rPr>
                <w:lang w:val="uk-UA" w:eastAsia="en-US"/>
              </w:rPr>
            </w:pPr>
            <w:r w:rsidRPr="002006BB">
              <w:rPr>
                <w:lang w:val="uk-UA" w:eastAsia="en-US"/>
              </w:rPr>
              <w:t xml:space="preserve">3.7.Сприяння створенню прийомних сімей </w:t>
            </w:r>
          </w:p>
          <w:p w:rsidR="002006BB" w:rsidRPr="002006BB" w:rsidRDefault="002006BB" w:rsidP="002006BB">
            <w:pPr>
              <w:spacing w:line="256" w:lineRule="auto"/>
              <w:rPr>
                <w:lang w:val="uk-UA" w:eastAsia="en-US"/>
              </w:rPr>
            </w:pPr>
          </w:p>
          <w:p w:rsidR="002006BB" w:rsidRPr="002006BB" w:rsidRDefault="002006BB" w:rsidP="002006BB">
            <w:pPr>
              <w:spacing w:line="256" w:lineRule="auto"/>
              <w:rPr>
                <w:lang w:val="uk-UA" w:eastAsia="en-US"/>
              </w:rPr>
            </w:pPr>
          </w:p>
        </w:tc>
        <w:tc>
          <w:tcPr>
            <w:tcW w:w="1049" w:type="dxa"/>
            <w:shd w:val="clear" w:color="auto" w:fill="auto"/>
          </w:tcPr>
          <w:p w:rsidR="002006BB" w:rsidRPr="002006BB" w:rsidRDefault="002006BB" w:rsidP="002006BB">
            <w:pPr>
              <w:jc w:val="center"/>
              <w:rPr>
                <w:lang w:val="uk-UA" w:eastAsia="en-US"/>
              </w:rPr>
            </w:pPr>
            <w:r w:rsidRPr="002006BB">
              <w:rPr>
                <w:lang w:val="uk-UA" w:eastAsia="en-US"/>
              </w:rPr>
              <w:t xml:space="preserve">    2016 –</w:t>
            </w:r>
          </w:p>
          <w:p w:rsidR="002006BB" w:rsidRPr="002006BB" w:rsidRDefault="002006BB" w:rsidP="002006BB">
            <w:pPr>
              <w:jc w:val="center"/>
              <w:rPr>
                <w:lang w:val="uk-UA"/>
              </w:rPr>
            </w:pPr>
            <w:r w:rsidRPr="002006BB">
              <w:rPr>
                <w:lang w:val="uk-UA" w:eastAsia="en-US"/>
              </w:rPr>
              <w:t>2020</w:t>
            </w:r>
          </w:p>
        </w:tc>
        <w:tc>
          <w:tcPr>
            <w:tcW w:w="1366" w:type="dxa"/>
            <w:shd w:val="clear" w:color="auto" w:fill="auto"/>
          </w:tcPr>
          <w:p w:rsidR="002006BB" w:rsidRPr="002006BB" w:rsidRDefault="002006BB" w:rsidP="002006BB">
            <w:pPr>
              <w:spacing w:line="256" w:lineRule="auto"/>
              <w:jc w:val="both"/>
              <w:rPr>
                <w:lang w:val="uk-UA" w:eastAsia="en-US"/>
              </w:rPr>
            </w:pPr>
            <w:r w:rsidRPr="002006BB">
              <w:rPr>
                <w:lang w:val="uk-UA" w:eastAsia="en-US"/>
              </w:rPr>
              <w:t>УМПСД, БМЦСССДМ</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049" w:type="dxa"/>
            <w:shd w:val="clear" w:color="auto" w:fill="auto"/>
          </w:tcPr>
          <w:p w:rsidR="002006BB" w:rsidRPr="002006BB" w:rsidRDefault="002006BB" w:rsidP="002006BB">
            <w:pPr>
              <w:jc w:val="center"/>
              <w:rPr>
                <w:lang w:val="uk-UA"/>
              </w:rPr>
            </w:pPr>
            <w:r w:rsidRPr="002006BB">
              <w:rPr>
                <w:lang w:val="uk-UA"/>
              </w:rPr>
              <w:t>-</w:t>
            </w:r>
          </w:p>
        </w:tc>
        <w:tc>
          <w:tcPr>
            <w:tcW w:w="5064" w:type="dxa"/>
            <w:shd w:val="clear" w:color="auto" w:fill="auto"/>
          </w:tcPr>
          <w:p w:rsidR="002006BB" w:rsidRPr="002006BB" w:rsidRDefault="002006BB" w:rsidP="002006BB">
            <w:pPr>
              <w:jc w:val="both"/>
              <w:rPr>
                <w:color w:val="FF0000"/>
                <w:lang w:val="uk-UA"/>
              </w:rPr>
            </w:pPr>
            <w:r w:rsidRPr="002006BB">
              <w:rPr>
                <w:color w:val="FF0000"/>
                <w:lang w:val="uk-UA" w:eastAsia="en-US"/>
              </w:rPr>
              <w:t xml:space="preserve">          </w:t>
            </w:r>
            <w:r w:rsidRPr="002006BB">
              <w:rPr>
                <w:lang w:val="uk-UA" w:eastAsia="en-US"/>
              </w:rPr>
              <w:t xml:space="preserve">Постійно ведеться робота в цьому напрямку разом із фахівцями БМЦСССДМ, у 2019 році створено 1 прийомну  сім’ю на території міста </w:t>
            </w:r>
            <w:proofErr w:type="spellStart"/>
            <w:r w:rsidRPr="002006BB">
              <w:rPr>
                <w:lang w:val="uk-UA" w:eastAsia="en-US"/>
              </w:rPr>
              <w:t>Бахмут</w:t>
            </w:r>
            <w:proofErr w:type="spellEnd"/>
            <w:r w:rsidRPr="002006BB">
              <w:rPr>
                <w:lang w:val="uk-UA" w:eastAsia="en-US"/>
              </w:rPr>
              <w:t>, в яку влаштовано 1 дитину, позбавлену батьківського піклування.</w:t>
            </w:r>
          </w:p>
        </w:tc>
      </w:tr>
      <w:tr w:rsidR="002006BB" w:rsidRPr="002006BB" w:rsidTr="00661C66">
        <w:tc>
          <w:tcPr>
            <w:tcW w:w="308" w:type="dxa"/>
            <w:vMerge w:val="restart"/>
            <w:shd w:val="clear" w:color="auto" w:fill="auto"/>
          </w:tcPr>
          <w:p w:rsidR="002006BB" w:rsidRPr="002006BB" w:rsidRDefault="002006BB" w:rsidP="002006BB">
            <w:pPr>
              <w:jc w:val="center"/>
              <w:rPr>
                <w:lang w:val="uk-UA"/>
              </w:rPr>
            </w:pPr>
            <w:r w:rsidRPr="002006BB">
              <w:rPr>
                <w:lang w:val="uk-UA"/>
              </w:rPr>
              <w:t>4.</w:t>
            </w:r>
          </w:p>
        </w:tc>
        <w:tc>
          <w:tcPr>
            <w:tcW w:w="1469" w:type="dxa"/>
            <w:vMerge w:val="restart"/>
            <w:tcBorders>
              <w:top w:val="single" w:sz="4" w:space="0" w:color="auto"/>
              <w:left w:val="single" w:sz="4" w:space="0" w:color="auto"/>
              <w:right w:val="single" w:sz="4" w:space="0" w:color="auto"/>
            </w:tcBorders>
          </w:tcPr>
          <w:p w:rsidR="002006BB" w:rsidRPr="002006BB" w:rsidRDefault="002006BB" w:rsidP="002006BB">
            <w:pPr>
              <w:spacing w:line="256" w:lineRule="auto"/>
              <w:jc w:val="both"/>
              <w:rPr>
                <w:lang w:val="uk-UA" w:eastAsia="en-US"/>
              </w:rPr>
            </w:pPr>
            <w:r w:rsidRPr="002006BB">
              <w:rPr>
                <w:lang w:val="uk-UA" w:eastAsia="en-US"/>
              </w:rPr>
              <w:t>Попередження насильства в сім’ї та протидії торгівлі людьми</w:t>
            </w:r>
          </w:p>
        </w:tc>
        <w:tc>
          <w:tcPr>
            <w:tcW w:w="1934"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jc w:val="both"/>
              <w:rPr>
                <w:lang w:val="uk-UA" w:eastAsia="en-US"/>
              </w:rPr>
            </w:pPr>
            <w:r w:rsidRPr="002006BB">
              <w:rPr>
                <w:lang w:val="uk-UA" w:eastAsia="en-US"/>
              </w:rPr>
              <w:t>4.1.Забезпечення надання соціальної допомоги особам, які стали жертвами насильства та жорсткого поводження</w:t>
            </w:r>
          </w:p>
        </w:tc>
        <w:tc>
          <w:tcPr>
            <w:tcW w:w="1049" w:type="dxa"/>
            <w:shd w:val="clear" w:color="auto" w:fill="auto"/>
          </w:tcPr>
          <w:p w:rsidR="002006BB" w:rsidRPr="002006BB" w:rsidRDefault="002006BB" w:rsidP="002006BB">
            <w:pPr>
              <w:jc w:val="center"/>
              <w:rPr>
                <w:lang w:val="uk-UA" w:eastAsia="en-US"/>
              </w:rPr>
            </w:pPr>
            <w:r w:rsidRPr="002006BB">
              <w:rPr>
                <w:lang w:val="uk-UA" w:eastAsia="en-US"/>
              </w:rPr>
              <w:t xml:space="preserve">    2016 –</w:t>
            </w:r>
          </w:p>
          <w:p w:rsidR="002006BB" w:rsidRPr="002006BB" w:rsidRDefault="002006BB" w:rsidP="002006BB">
            <w:pPr>
              <w:jc w:val="center"/>
              <w:rPr>
                <w:lang w:val="uk-UA"/>
              </w:rPr>
            </w:pPr>
            <w:r w:rsidRPr="002006BB">
              <w:rPr>
                <w:lang w:val="uk-UA" w:eastAsia="en-US"/>
              </w:rPr>
              <w:t>2020</w:t>
            </w:r>
          </w:p>
        </w:tc>
        <w:tc>
          <w:tcPr>
            <w:tcW w:w="1366" w:type="dxa"/>
            <w:shd w:val="clear" w:color="auto" w:fill="auto"/>
          </w:tcPr>
          <w:p w:rsidR="002006BB" w:rsidRPr="002006BB" w:rsidRDefault="002006BB" w:rsidP="002006BB">
            <w:pPr>
              <w:spacing w:line="256" w:lineRule="auto"/>
              <w:jc w:val="both"/>
              <w:rPr>
                <w:lang w:val="uk-UA" w:eastAsia="en-US"/>
              </w:rPr>
            </w:pPr>
            <w:r w:rsidRPr="002006BB">
              <w:rPr>
                <w:lang w:val="uk-UA" w:eastAsia="en-US"/>
              </w:rPr>
              <w:t>УМПСД, БМЦСССДМ</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049" w:type="dxa"/>
            <w:shd w:val="clear" w:color="auto" w:fill="auto"/>
          </w:tcPr>
          <w:p w:rsidR="002006BB" w:rsidRPr="002006BB" w:rsidRDefault="002006BB" w:rsidP="002006BB">
            <w:pPr>
              <w:jc w:val="center"/>
              <w:rPr>
                <w:lang w:val="uk-UA"/>
              </w:rPr>
            </w:pPr>
            <w:r w:rsidRPr="002006BB">
              <w:rPr>
                <w:lang w:val="uk-UA"/>
              </w:rPr>
              <w:t>-</w:t>
            </w:r>
          </w:p>
        </w:tc>
        <w:tc>
          <w:tcPr>
            <w:tcW w:w="5064" w:type="dxa"/>
            <w:shd w:val="clear" w:color="auto" w:fill="auto"/>
          </w:tcPr>
          <w:p w:rsidR="002006BB" w:rsidRPr="002006BB" w:rsidRDefault="002006BB" w:rsidP="002006BB">
            <w:pPr>
              <w:jc w:val="both"/>
              <w:rPr>
                <w:color w:val="FF0000"/>
                <w:lang w:val="uk-UA"/>
              </w:rPr>
            </w:pPr>
            <w:r w:rsidRPr="002006BB">
              <w:rPr>
                <w:color w:val="FF0000"/>
                <w:lang w:val="uk-UA"/>
              </w:rPr>
              <w:t xml:space="preserve">          </w:t>
            </w:r>
            <w:r w:rsidRPr="002006BB">
              <w:rPr>
                <w:lang w:val="uk-UA"/>
              </w:rPr>
              <w:t xml:space="preserve">У 2019 році виявлено 2 сім’ї, та поставлено на соціальний супровід </w:t>
            </w:r>
            <w:r w:rsidRPr="002006BB">
              <w:rPr>
                <w:lang w:val="uk-UA" w:eastAsia="en-US"/>
              </w:rPr>
              <w:t>БМЦСССДМ. Надано всі форми соціальної допомоги: індивідуальні бесіди, групові заняття, психологічна допомога тощо.</w:t>
            </w:r>
          </w:p>
        </w:tc>
      </w:tr>
      <w:tr w:rsidR="002006BB" w:rsidRPr="002006BB" w:rsidTr="00661C66">
        <w:tc>
          <w:tcPr>
            <w:tcW w:w="308" w:type="dxa"/>
            <w:vMerge/>
            <w:tcBorders>
              <w:right w:val="single" w:sz="4" w:space="0" w:color="auto"/>
            </w:tcBorders>
            <w:shd w:val="clear" w:color="auto" w:fill="auto"/>
          </w:tcPr>
          <w:p w:rsidR="002006BB" w:rsidRPr="002006BB" w:rsidRDefault="002006BB" w:rsidP="002006BB">
            <w:pPr>
              <w:jc w:val="center"/>
              <w:rPr>
                <w:lang w:val="uk-UA"/>
              </w:rPr>
            </w:pPr>
          </w:p>
        </w:tc>
        <w:tc>
          <w:tcPr>
            <w:tcW w:w="1469" w:type="dxa"/>
            <w:vMerge/>
            <w:tcBorders>
              <w:left w:val="single" w:sz="4" w:space="0" w:color="auto"/>
              <w:right w:val="single" w:sz="4" w:space="0" w:color="auto"/>
            </w:tcBorders>
            <w:shd w:val="clear" w:color="auto" w:fill="auto"/>
          </w:tcPr>
          <w:p w:rsidR="002006BB" w:rsidRPr="002006BB" w:rsidRDefault="002006BB" w:rsidP="002006BB">
            <w:pPr>
              <w:jc w:val="center"/>
              <w:rPr>
                <w:lang w:val="uk-UA"/>
              </w:rPr>
            </w:pPr>
          </w:p>
        </w:tc>
        <w:tc>
          <w:tcPr>
            <w:tcW w:w="1934"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jc w:val="both"/>
              <w:rPr>
                <w:lang w:val="uk-UA" w:eastAsia="en-US"/>
              </w:rPr>
            </w:pPr>
            <w:r w:rsidRPr="002006BB">
              <w:rPr>
                <w:lang w:val="uk-UA" w:eastAsia="en-US"/>
              </w:rPr>
              <w:t>4.2.Організація та проведення Всеукраїнської     акції «16 днів проти насильства»</w:t>
            </w:r>
          </w:p>
        </w:tc>
        <w:tc>
          <w:tcPr>
            <w:tcW w:w="1049" w:type="dxa"/>
            <w:shd w:val="clear" w:color="auto" w:fill="auto"/>
          </w:tcPr>
          <w:p w:rsidR="002006BB" w:rsidRPr="002006BB" w:rsidRDefault="002006BB" w:rsidP="002006BB">
            <w:pPr>
              <w:jc w:val="center"/>
              <w:rPr>
                <w:lang w:val="uk-UA"/>
              </w:rPr>
            </w:pPr>
            <w:r w:rsidRPr="002006BB">
              <w:rPr>
                <w:lang w:val="uk-UA" w:eastAsia="en-US"/>
              </w:rPr>
              <w:t xml:space="preserve">    щороку</w:t>
            </w:r>
          </w:p>
        </w:tc>
        <w:tc>
          <w:tcPr>
            <w:tcW w:w="1366" w:type="dxa"/>
            <w:shd w:val="clear" w:color="auto" w:fill="auto"/>
          </w:tcPr>
          <w:p w:rsidR="002006BB" w:rsidRPr="002006BB" w:rsidRDefault="002006BB" w:rsidP="002006BB">
            <w:pPr>
              <w:spacing w:line="256" w:lineRule="auto"/>
              <w:jc w:val="both"/>
              <w:rPr>
                <w:lang w:val="uk-UA" w:eastAsia="en-US"/>
              </w:rPr>
            </w:pPr>
            <w:r w:rsidRPr="002006BB">
              <w:rPr>
                <w:lang w:val="uk-UA" w:eastAsia="en-US"/>
              </w:rPr>
              <w:t>УМПСД, БМЦСССДМ</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049" w:type="dxa"/>
            <w:shd w:val="clear" w:color="auto" w:fill="auto"/>
          </w:tcPr>
          <w:p w:rsidR="002006BB" w:rsidRPr="002006BB" w:rsidRDefault="002006BB" w:rsidP="002006BB">
            <w:pPr>
              <w:jc w:val="center"/>
              <w:rPr>
                <w:lang w:val="uk-UA"/>
              </w:rPr>
            </w:pPr>
            <w:r w:rsidRPr="002006BB">
              <w:rPr>
                <w:lang w:val="uk-UA"/>
              </w:rPr>
              <w:t>-</w:t>
            </w:r>
          </w:p>
        </w:tc>
        <w:tc>
          <w:tcPr>
            <w:tcW w:w="5064" w:type="dxa"/>
            <w:shd w:val="clear" w:color="auto" w:fill="auto"/>
          </w:tcPr>
          <w:p w:rsidR="002006BB" w:rsidRPr="002006BB" w:rsidRDefault="002006BB" w:rsidP="002006BB">
            <w:pPr>
              <w:jc w:val="both"/>
              <w:rPr>
                <w:lang w:val="uk-UA" w:eastAsia="en-US"/>
              </w:rPr>
            </w:pPr>
            <w:r w:rsidRPr="002006BB">
              <w:rPr>
                <w:lang w:val="uk-UA" w:eastAsia="en-US"/>
              </w:rPr>
              <w:t xml:space="preserve">         В рамках Міжнародної кампанії «16 днів проти </w:t>
            </w:r>
            <w:proofErr w:type="spellStart"/>
            <w:r w:rsidRPr="002006BB">
              <w:rPr>
                <w:lang w:val="uk-UA" w:eastAsia="en-US"/>
              </w:rPr>
              <w:t>гендерно</w:t>
            </w:r>
            <w:proofErr w:type="spellEnd"/>
            <w:r w:rsidRPr="002006BB">
              <w:rPr>
                <w:lang w:val="uk-UA" w:eastAsia="en-US"/>
              </w:rPr>
              <w:t xml:space="preserve">-обумовленого насильства» з метою залучення громадськості та молоді до проблеми проявів насильства щодо жінок та дітей, вирішення існуючих гендерних проблем у суспільстві, підвищення обізнаності населення з питань протидії торгівлі людьми Управлінням молодіжної політики та у справах дітей Бахмутської міської ради спільно з </w:t>
            </w:r>
            <w:proofErr w:type="spellStart"/>
            <w:r w:rsidRPr="002006BB">
              <w:rPr>
                <w:lang w:val="uk-UA" w:eastAsia="en-US"/>
              </w:rPr>
              <w:t>Бахмутським</w:t>
            </w:r>
            <w:proofErr w:type="spellEnd"/>
            <w:r w:rsidRPr="002006BB">
              <w:rPr>
                <w:lang w:val="uk-UA" w:eastAsia="en-US"/>
              </w:rPr>
              <w:t xml:space="preserve"> центром соціальних служб для сім’ї, дітей та молоді було проведено низку заходів:</w:t>
            </w:r>
          </w:p>
          <w:p w:rsidR="002006BB" w:rsidRPr="002006BB" w:rsidRDefault="002006BB" w:rsidP="002006BB">
            <w:pPr>
              <w:jc w:val="both"/>
              <w:rPr>
                <w:lang w:val="uk-UA" w:eastAsia="en-US"/>
              </w:rPr>
            </w:pPr>
            <w:r w:rsidRPr="002006BB">
              <w:rPr>
                <w:lang w:val="uk-UA" w:eastAsia="en-US"/>
              </w:rPr>
              <w:t>- прес-брифінг «Єднаймося проти насильства» (взаємодія суб’єктів, що здійснюють заходи у сфері запобігання та протидії домашньому насильству і насильству за ознакою статі ) - (20 учасників)</w:t>
            </w:r>
          </w:p>
          <w:p w:rsidR="002006BB" w:rsidRPr="002006BB" w:rsidRDefault="002006BB" w:rsidP="002006BB">
            <w:pPr>
              <w:jc w:val="both"/>
              <w:rPr>
                <w:lang w:val="uk-UA" w:eastAsia="en-US"/>
              </w:rPr>
            </w:pPr>
            <w:r w:rsidRPr="002006BB">
              <w:rPr>
                <w:lang w:val="uk-UA" w:eastAsia="en-US"/>
              </w:rPr>
              <w:t>- зустріч студентської молоді з представниками правоохоронних органів «Профілактика правопорушень у молодіжному середовищі», «Насильство види покарань» -  (200 учасників)</w:t>
            </w:r>
          </w:p>
          <w:p w:rsidR="002006BB" w:rsidRPr="002006BB" w:rsidRDefault="002006BB" w:rsidP="002006BB">
            <w:pPr>
              <w:jc w:val="both"/>
              <w:rPr>
                <w:lang w:val="uk-UA" w:eastAsia="en-US"/>
              </w:rPr>
            </w:pPr>
            <w:r w:rsidRPr="002006BB">
              <w:rPr>
                <w:lang w:val="uk-UA" w:eastAsia="en-US"/>
              </w:rPr>
              <w:t>- демонстрація відеороликів стосовно профілактики насилля  в якості соціальної реклами  - (1500 учасників)</w:t>
            </w:r>
          </w:p>
          <w:p w:rsidR="002006BB" w:rsidRPr="002006BB" w:rsidRDefault="002006BB" w:rsidP="002006BB">
            <w:pPr>
              <w:jc w:val="both"/>
              <w:rPr>
                <w:lang w:val="uk-UA" w:eastAsia="en-US"/>
              </w:rPr>
            </w:pPr>
            <w:r w:rsidRPr="002006BB">
              <w:rPr>
                <w:lang w:val="uk-UA" w:eastAsia="en-US"/>
              </w:rPr>
              <w:t>- конкурс відео колажів «Ми-проти насильства» - (ВНЗ та ЦПТО)</w:t>
            </w:r>
          </w:p>
          <w:p w:rsidR="002006BB" w:rsidRPr="002006BB" w:rsidRDefault="002006BB" w:rsidP="002006BB">
            <w:pPr>
              <w:jc w:val="both"/>
              <w:rPr>
                <w:lang w:val="uk-UA" w:eastAsia="en-US"/>
              </w:rPr>
            </w:pPr>
            <w:r w:rsidRPr="002006BB">
              <w:rPr>
                <w:lang w:val="uk-UA" w:eastAsia="en-US"/>
              </w:rPr>
              <w:t>- профілактичні рейди до неблагополучних сімей схильних до проявів насильства  в сім’ї</w:t>
            </w:r>
            <w:r w:rsidRPr="002006BB">
              <w:rPr>
                <w:lang w:val="uk-UA" w:eastAsia="en-US"/>
              </w:rPr>
              <w:tab/>
            </w:r>
          </w:p>
          <w:p w:rsidR="002006BB" w:rsidRPr="002006BB" w:rsidRDefault="002006BB" w:rsidP="002006BB">
            <w:pPr>
              <w:jc w:val="both"/>
              <w:rPr>
                <w:lang w:val="uk-UA" w:eastAsia="en-US"/>
              </w:rPr>
            </w:pPr>
            <w:r w:rsidRPr="002006BB">
              <w:rPr>
                <w:lang w:val="uk-UA" w:eastAsia="en-US"/>
              </w:rPr>
              <w:t>- відео-лекторій  в учбових закладах міста «Права людини» - (ВНЗ та ЦПТО)</w:t>
            </w:r>
            <w:r w:rsidRPr="002006BB">
              <w:rPr>
                <w:lang w:val="uk-UA" w:eastAsia="en-US"/>
              </w:rPr>
              <w:tab/>
            </w:r>
          </w:p>
          <w:p w:rsidR="002006BB" w:rsidRPr="002006BB" w:rsidRDefault="002006BB" w:rsidP="002006BB">
            <w:pPr>
              <w:jc w:val="both"/>
              <w:rPr>
                <w:lang w:val="uk-UA" w:eastAsia="en-US"/>
              </w:rPr>
            </w:pPr>
            <w:r w:rsidRPr="002006BB">
              <w:rPr>
                <w:lang w:val="uk-UA" w:eastAsia="en-US"/>
              </w:rPr>
              <w:t>- флеш-</w:t>
            </w:r>
            <w:proofErr w:type="spellStart"/>
            <w:r w:rsidRPr="002006BB">
              <w:rPr>
                <w:lang w:val="uk-UA" w:eastAsia="en-US"/>
              </w:rPr>
              <w:t>моб</w:t>
            </w:r>
            <w:proofErr w:type="spellEnd"/>
            <w:r w:rsidRPr="002006BB">
              <w:rPr>
                <w:lang w:val="uk-UA" w:eastAsia="en-US"/>
              </w:rPr>
              <w:t xml:space="preserve"> «Наші долоні проти насилля» - (200 учасників)</w:t>
            </w:r>
          </w:p>
          <w:p w:rsidR="002006BB" w:rsidRPr="002006BB" w:rsidRDefault="002006BB" w:rsidP="002006BB">
            <w:pPr>
              <w:jc w:val="both"/>
              <w:rPr>
                <w:lang w:val="uk-UA" w:eastAsia="en-US"/>
              </w:rPr>
            </w:pPr>
            <w:r w:rsidRPr="002006BB">
              <w:rPr>
                <w:lang w:val="uk-UA" w:eastAsia="en-US"/>
              </w:rPr>
              <w:t>- інформаційно-просвітницька акція «Скажи STOP насильству» (розповсюдження  інформаційних листівок, буклетів «</w:t>
            </w:r>
            <w:proofErr w:type="spellStart"/>
            <w:r w:rsidRPr="002006BB">
              <w:rPr>
                <w:lang w:val="uk-UA" w:eastAsia="en-US"/>
              </w:rPr>
              <w:t>Гендер</w:t>
            </w:r>
            <w:proofErr w:type="spellEnd"/>
            <w:r w:rsidRPr="002006BB">
              <w:rPr>
                <w:lang w:val="uk-UA" w:eastAsia="en-US"/>
              </w:rPr>
              <w:t>: рівні можливості для всіх», «Життя без насильства») – (500 учасників)</w:t>
            </w:r>
          </w:p>
          <w:p w:rsidR="002006BB" w:rsidRPr="002006BB" w:rsidRDefault="002006BB" w:rsidP="002006BB">
            <w:pPr>
              <w:jc w:val="both"/>
              <w:rPr>
                <w:lang w:val="uk-UA" w:eastAsia="en-US"/>
              </w:rPr>
            </w:pPr>
            <w:r w:rsidRPr="002006BB">
              <w:rPr>
                <w:lang w:val="uk-UA" w:eastAsia="en-US"/>
              </w:rPr>
              <w:t>- забезпечено розміщення відео і друкованої продукції інформаційної компанії «</w:t>
            </w:r>
            <w:proofErr w:type="spellStart"/>
            <w:r w:rsidRPr="002006BB">
              <w:rPr>
                <w:lang w:val="uk-UA" w:eastAsia="en-US"/>
              </w:rPr>
              <w:t>Розірви</w:t>
            </w:r>
            <w:proofErr w:type="spellEnd"/>
            <w:r w:rsidRPr="002006BB">
              <w:rPr>
                <w:lang w:val="uk-UA" w:eastAsia="en-US"/>
              </w:rPr>
              <w:t xml:space="preserve"> коло», а саме:</w:t>
            </w:r>
          </w:p>
          <w:p w:rsidR="002006BB" w:rsidRPr="002006BB" w:rsidRDefault="002006BB" w:rsidP="002006BB">
            <w:pPr>
              <w:jc w:val="both"/>
              <w:rPr>
                <w:lang w:val="uk-UA" w:eastAsia="en-US"/>
              </w:rPr>
            </w:pPr>
            <w:r w:rsidRPr="002006BB">
              <w:rPr>
                <w:lang w:val="uk-UA" w:eastAsia="en-US"/>
              </w:rPr>
              <w:t xml:space="preserve">- розміщення </w:t>
            </w:r>
            <w:proofErr w:type="spellStart"/>
            <w:r w:rsidRPr="002006BB">
              <w:rPr>
                <w:lang w:val="uk-UA" w:eastAsia="en-US"/>
              </w:rPr>
              <w:t>білбордів</w:t>
            </w:r>
            <w:proofErr w:type="spellEnd"/>
            <w:r w:rsidRPr="002006BB">
              <w:rPr>
                <w:lang w:val="uk-UA" w:eastAsia="en-US"/>
              </w:rPr>
              <w:t xml:space="preserve"> та </w:t>
            </w:r>
            <w:proofErr w:type="spellStart"/>
            <w:r w:rsidRPr="002006BB">
              <w:rPr>
                <w:lang w:val="uk-UA" w:eastAsia="en-US"/>
              </w:rPr>
              <w:t>сітілайтів</w:t>
            </w:r>
            <w:proofErr w:type="spellEnd"/>
            <w:r w:rsidRPr="002006BB">
              <w:rPr>
                <w:lang w:val="uk-UA" w:eastAsia="en-US"/>
              </w:rPr>
              <w:t xml:space="preserve"> з тематикою «</w:t>
            </w:r>
            <w:proofErr w:type="spellStart"/>
            <w:r w:rsidRPr="002006BB">
              <w:rPr>
                <w:lang w:val="uk-UA" w:eastAsia="en-US"/>
              </w:rPr>
              <w:t>Розірви</w:t>
            </w:r>
            <w:proofErr w:type="spellEnd"/>
            <w:r w:rsidRPr="002006BB">
              <w:rPr>
                <w:lang w:val="uk-UA" w:eastAsia="en-US"/>
              </w:rPr>
              <w:t xml:space="preserve"> коло»;</w:t>
            </w:r>
          </w:p>
          <w:p w:rsidR="002006BB" w:rsidRPr="002006BB" w:rsidRDefault="002006BB" w:rsidP="002006BB">
            <w:pPr>
              <w:jc w:val="both"/>
              <w:rPr>
                <w:color w:val="FF0000"/>
                <w:lang w:val="uk-UA" w:eastAsia="en-US"/>
              </w:rPr>
            </w:pPr>
            <w:r w:rsidRPr="002006BB">
              <w:rPr>
                <w:lang w:val="uk-UA" w:eastAsia="en-US"/>
              </w:rPr>
              <w:t>- трансляція соціального ролика «</w:t>
            </w:r>
            <w:proofErr w:type="spellStart"/>
            <w:r w:rsidRPr="002006BB">
              <w:rPr>
                <w:lang w:val="uk-UA" w:eastAsia="en-US"/>
              </w:rPr>
              <w:t>Розірви</w:t>
            </w:r>
            <w:proofErr w:type="spellEnd"/>
            <w:r w:rsidRPr="002006BB">
              <w:rPr>
                <w:lang w:val="uk-UA" w:eastAsia="en-US"/>
              </w:rPr>
              <w:t xml:space="preserve"> коло» на місцевому телебаченні та сторінці </w:t>
            </w:r>
            <w:proofErr w:type="spellStart"/>
            <w:r w:rsidRPr="002006BB">
              <w:rPr>
                <w:lang w:val="uk-UA" w:eastAsia="en-US"/>
              </w:rPr>
              <w:t>фейсбук</w:t>
            </w:r>
            <w:proofErr w:type="spellEnd"/>
            <w:r w:rsidRPr="002006BB">
              <w:rPr>
                <w:lang w:val="uk-UA" w:eastAsia="en-US"/>
              </w:rPr>
              <w:t>.</w:t>
            </w:r>
          </w:p>
        </w:tc>
      </w:tr>
      <w:tr w:rsidR="002006BB" w:rsidRPr="002006BB" w:rsidTr="00661C66">
        <w:tc>
          <w:tcPr>
            <w:tcW w:w="308" w:type="dxa"/>
            <w:vMerge/>
            <w:tcBorders>
              <w:right w:val="single" w:sz="4" w:space="0" w:color="auto"/>
            </w:tcBorders>
            <w:shd w:val="clear" w:color="auto" w:fill="auto"/>
          </w:tcPr>
          <w:p w:rsidR="002006BB" w:rsidRPr="002006BB" w:rsidRDefault="002006BB" w:rsidP="002006BB">
            <w:pPr>
              <w:jc w:val="center"/>
              <w:rPr>
                <w:lang w:val="uk-UA"/>
              </w:rPr>
            </w:pPr>
          </w:p>
        </w:tc>
        <w:tc>
          <w:tcPr>
            <w:tcW w:w="1469" w:type="dxa"/>
            <w:vMerge/>
            <w:tcBorders>
              <w:left w:val="single" w:sz="4" w:space="0" w:color="auto"/>
              <w:right w:val="single" w:sz="4" w:space="0" w:color="auto"/>
            </w:tcBorders>
            <w:shd w:val="clear" w:color="auto" w:fill="auto"/>
          </w:tcPr>
          <w:p w:rsidR="002006BB" w:rsidRPr="002006BB" w:rsidRDefault="002006BB" w:rsidP="002006BB">
            <w:pPr>
              <w:jc w:val="center"/>
              <w:rPr>
                <w:lang w:val="uk-UA"/>
              </w:rPr>
            </w:pPr>
          </w:p>
        </w:tc>
        <w:tc>
          <w:tcPr>
            <w:tcW w:w="1934"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rPr>
                <w:lang w:val="uk-UA" w:eastAsia="en-US"/>
              </w:rPr>
            </w:pPr>
            <w:r w:rsidRPr="002006BB">
              <w:rPr>
                <w:lang w:val="uk-UA" w:eastAsia="en-US"/>
              </w:rPr>
              <w:t xml:space="preserve">4.3. Підготовка та розповсюдження методичної літератури з питань застосування сучасних форм та методів роботи з особами, які вчинили або зазнали насильство в сім’ях  </w:t>
            </w:r>
          </w:p>
        </w:tc>
        <w:tc>
          <w:tcPr>
            <w:tcW w:w="1049" w:type="dxa"/>
            <w:shd w:val="clear" w:color="auto" w:fill="auto"/>
          </w:tcPr>
          <w:p w:rsidR="002006BB" w:rsidRPr="002006BB" w:rsidRDefault="002006BB" w:rsidP="002006BB">
            <w:pPr>
              <w:jc w:val="center"/>
              <w:rPr>
                <w:lang w:val="uk-UA" w:eastAsia="en-US"/>
              </w:rPr>
            </w:pPr>
            <w:r w:rsidRPr="002006BB">
              <w:rPr>
                <w:lang w:val="uk-UA" w:eastAsia="en-US"/>
              </w:rPr>
              <w:t xml:space="preserve">    2016 –</w:t>
            </w:r>
          </w:p>
          <w:p w:rsidR="002006BB" w:rsidRPr="002006BB" w:rsidRDefault="002006BB" w:rsidP="002006BB">
            <w:pPr>
              <w:jc w:val="center"/>
              <w:rPr>
                <w:lang w:val="uk-UA"/>
              </w:rPr>
            </w:pPr>
            <w:r w:rsidRPr="002006BB">
              <w:rPr>
                <w:lang w:val="uk-UA" w:eastAsia="en-US"/>
              </w:rPr>
              <w:t>2020</w:t>
            </w:r>
          </w:p>
        </w:tc>
        <w:tc>
          <w:tcPr>
            <w:tcW w:w="1366" w:type="dxa"/>
            <w:shd w:val="clear" w:color="auto" w:fill="auto"/>
          </w:tcPr>
          <w:p w:rsidR="002006BB" w:rsidRPr="002006BB" w:rsidRDefault="002006BB" w:rsidP="002006BB">
            <w:pPr>
              <w:spacing w:line="256" w:lineRule="auto"/>
              <w:jc w:val="both"/>
              <w:rPr>
                <w:lang w:val="uk-UA" w:eastAsia="en-US"/>
              </w:rPr>
            </w:pPr>
            <w:r w:rsidRPr="002006BB">
              <w:rPr>
                <w:lang w:val="uk-UA" w:eastAsia="en-US"/>
              </w:rPr>
              <w:t>УМПСД, БМЦСССДМ</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049" w:type="dxa"/>
            <w:shd w:val="clear" w:color="auto" w:fill="auto"/>
          </w:tcPr>
          <w:p w:rsidR="002006BB" w:rsidRPr="002006BB" w:rsidRDefault="002006BB" w:rsidP="002006BB">
            <w:pPr>
              <w:jc w:val="center"/>
              <w:rPr>
                <w:lang w:val="uk-UA"/>
              </w:rPr>
            </w:pPr>
            <w:r w:rsidRPr="002006BB">
              <w:rPr>
                <w:lang w:val="uk-UA"/>
              </w:rPr>
              <w:t>-</w:t>
            </w:r>
          </w:p>
        </w:tc>
        <w:tc>
          <w:tcPr>
            <w:tcW w:w="5064" w:type="dxa"/>
            <w:shd w:val="clear" w:color="auto" w:fill="auto"/>
          </w:tcPr>
          <w:p w:rsidR="002006BB" w:rsidRPr="002006BB" w:rsidRDefault="002006BB" w:rsidP="002006BB">
            <w:pPr>
              <w:jc w:val="both"/>
            </w:pPr>
            <w:r w:rsidRPr="002006BB">
              <w:rPr>
                <w:lang w:val="uk-UA" w:eastAsia="en-US"/>
              </w:rPr>
              <w:t>Під час проведення тематичних заходів стосовно привернення уваги широкого загалу до проблеми домашнього насильства  було розповсюджено 550 буклетів.</w:t>
            </w:r>
          </w:p>
        </w:tc>
      </w:tr>
      <w:tr w:rsidR="002006BB" w:rsidRPr="002006BB" w:rsidTr="00661C66">
        <w:tc>
          <w:tcPr>
            <w:tcW w:w="308" w:type="dxa"/>
            <w:vMerge/>
            <w:tcBorders>
              <w:right w:val="single" w:sz="4" w:space="0" w:color="auto"/>
            </w:tcBorders>
            <w:shd w:val="clear" w:color="auto" w:fill="auto"/>
          </w:tcPr>
          <w:p w:rsidR="002006BB" w:rsidRPr="002006BB" w:rsidRDefault="002006BB" w:rsidP="002006BB">
            <w:pPr>
              <w:jc w:val="center"/>
              <w:rPr>
                <w:lang w:val="uk-UA"/>
              </w:rPr>
            </w:pPr>
          </w:p>
        </w:tc>
        <w:tc>
          <w:tcPr>
            <w:tcW w:w="1469" w:type="dxa"/>
            <w:vMerge/>
            <w:tcBorders>
              <w:left w:val="single" w:sz="4" w:space="0" w:color="auto"/>
              <w:right w:val="single" w:sz="4" w:space="0" w:color="auto"/>
            </w:tcBorders>
            <w:shd w:val="clear" w:color="auto" w:fill="auto"/>
          </w:tcPr>
          <w:p w:rsidR="002006BB" w:rsidRPr="002006BB" w:rsidRDefault="002006BB" w:rsidP="002006BB">
            <w:pPr>
              <w:jc w:val="center"/>
              <w:rPr>
                <w:lang w:val="uk-UA"/>
              </w:rPr>
            </w:pPr>
          </w:p>
        </w:tc>
        <w:tc>
          <w:tcPr>
            <w:tcW w:w="1934"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rPr>
                <w:lang w:val="uk-UA" w:eastAsia="en-US"/>
              </w:rPr>
            </w:pPr>
            <w:r w:rsidRPr="002006BB">
              <w:rPr>
                <w:lang w:val="uk-UA" w:eastAsia="en-US"/>
              </w:rPr>
              <w:t xml:space="preserve">4.4.Здійснення </w:t>
            </w:r>
            <w:proofErr w:type="spellStart"/>
            <w:r w:rsidRPr="002006BB">
              <w:rPr>
                <w:lang w:val="uk-UA" w:eastAsia="en-US"/>
              </w:rPr>
              <w:t>лекційно</w:t>
            </w:r>
            <w:proofErr w:type="spellEnd"/>
            <w:r w:rsidRPr="002006BB">
              <w:rPr>
                <w:lang w:val="uk-UA" w:eastAsia="en-US"/>
              </w:rPr>
              <w:t xml:space="preserve"> - просвітницької роботи серед молоді щодо попередження насильства в сім’ї та протидії торгівлі людьми</w:t>
            </w:r>
          </w:p>
        </w:tc>
        <w:tc>
          <w:tcPr>
            <w:tcW w:w="1049" w:type="dxa"/>
            <w:shd w:val="clear" w:color="auto" w:fill="auto"/>
          </w:tcPr>
          <w:p w:rsidR="002006BB" w:rsidRPr="002006BB" w:rsidRDefault="002006BB" w:rsidP="002006BB">
            <w:pPr>
              <w:jc w:val="center"/>
              <w:rPr>
                <w:lang w:val="uk-UA" w:eastAsia="en-US"/>
              </w:rPr>
            </w:pPr>
            <w:r w:rsidRPr="002006BB">
              <w:rPr>
                <w:lang w:val="uk-UA" w:eastAsia="en-US"/>
              </w:rPr>
              <w:t xml:space="preserve">    2016 –</w:t>
            </w:r>
          </w:p>
          <w:p w:rsidR="002006BB" w:rsidRPr="002006BB" w:rsidRDefault="002006BB" w:rsidP="002006BB">
            <w:pPr>
              <w:jc w:val="center"/>
              <w:rPr>
                <w:lang w:val="uk-UA"/>
              </w:rPr>
            </w:pPr>
            <w:r w:rsidRPr="002006BB">
              <w:rPr>
                <w:lang w:val="uk-UA" w:eastAsia="en-US"/>
              </w:rPr>
              <w:t>2020</w:t>
            </w:r>
          </w:p>
        </w:tc>
        <w:tc>
          <w:tcPr>
            <w:tcW w:w="1366"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jc w:val="both"/>
              <w:rPr>
                <w:lang w:val="uk-UA" w:eastAsia="en-US"/>
              </w:rPr>
            </w:pPr>
            <w:r w:rsidRPr="002006BB">
              <w:rPr>
                <w:lang w:val="uk-UA" w:eastAsia="en-US"/>
              </w:rPr>
              <w:t>УМПСД, БМЦСССДМ, Управління освіти, Управління охорони здоров’я</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049" w:type="dxa"/>
            <w:shd w:val="clear" w:color="auto" w:fill="auto"/>
          </w:tcPr>
          <w:p w:rsidR="002006BB" w:rsidRPr="002006BB" w:rsidRDefault="002006BB" w:rsidP="002006BB">
            <w:pPr>
              <w:jc w:val="center"/>
              <w:rPr>
                <w:lang w:val="uk-UA"/>
              </w:rPr>
            </w:pPr>
            <w:r w:rsidRPr="002006BB">
              <w:rPr>
                <w:lang w:val="uk-UA"/>
              </w:rPr>
              <w:t>-</w:t>
            </w:r>
          </w:p>
        </w:tc>
        <w:tc>
          <w:tcPr>
            <w:tcW w:w="5064" w:type="dxa"/>
            <w:shd w:val="clear" w:color="auto" w:fill="auto"/>
          </w:tcPr>
          <w:p w:rsidR="002006BB" w:rsidRPr="002006BB" w:rsidRDefault="002006BB" w:rsidP="002006BB">
            <w:pPr>
              <w:jc w:val="both"/>
            </w:pPr>
            <w:r w:rsidRPr="002006BB">
              <w:rPr>
                <w:lang w:val="uk-UA" w:eastAsia="en-US"/>
              </w:rPr>
              <w:t xml:space="preserve">       В рамках проведення Всеукраїнської акції «16 днів проти насильства» також до Дня протидій торгівлі людьми у всіх навчальних закладах міста проходять тематичні вечори, лекції, бесіди, круглі столи тощо</w:t>
            </w:r>
          </w:p>
        </w:tc>
      </w:tr>
      <w:tr w:rsidR="002006BB" w:rsidRPr="002006BB" w:rsidTr="00661C66">
        <w:trPr>
          <w:trHeight w:val="283"/>
        </w:trPr>
        <w:tc>
          <w:tcPr>
            <w:tcW w:w="308" w:type="dxa"/>
            <w:vMerge/>
            <w:tcBorders>
              <w:right w:val="single" w:sz="4" w:space="0" w:color="auto"/>
            </w:tcBorders>
            <w:shd w:val="clear" w:color="auto" w:fill="auto"/>
          </w:tcPr>
          <w:p w:rsidR="002006BB" w:rsidRPr="002006BB" w:rsidRDefault="002006BB" w:rsidP="002006BB">
            <w:pPr>
              <w:jc w:val="center"/>
              <w:rPr>
                <w:lang w:val="uk-UA"/>
              </w:rPr>
            </w:pPr>
          </w:p>
        </w:tc>
        <w:tc>
          <w:tcPr>
            <w:tcW w:w="1469" w:type="dxa"/>
            <w:vMerge/>
            <w:tcBorders>
              <w:left w:val="single" w:sz="4" w:space="0" w:color="auto"/>
              <w:right w:val="single" w:sz="4" w:space="0" w:color="auto"/>
            </w:tcBorders>
            <w:shd w:val="clear" w:color="auto" w:fill="auto"/>
          </w:tcPr>
          <w:p w:rsidR="002006BB" w:rsidRPr="002006BB" w:rsidRDefault="002006BB" w:rsidP="002006BB">
            <w:pPr>
              <w:jc w:val="center"/>
              <w:rPr>
                <w:lang w:val="uk-UA"/>
              </w:rPr>
            </w:pPr>
          </w:p>
        </w:tc>
        <w:tc>
          <w:tcPr>
            <w:tcW w:w="1934"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rPr>
                <w:lang w:val="uk-UA" w:eastAsia="en-US"/>
              </w:rPr>
            </w:pPr>
            <w:r w:rsidRPr="002006BB">
              <w:rPr>
                <w:lang w:val="uk-UA" w:eastAsia="en-US"/>
              </w:rPr>
              <w:t>4.5.Підвищення інформованості населення щодо соціального захисту осіб, які постраждали від насилля та торгівлі людьми</w:t>
            </w:r>
          </w:p>
        </w:tc>
        <w:tc>
          <w:tcPr>
            <w:tcW w:w="1049" w:type="dxa"/>
            <w:shd w:val="clear" w:color="auto" w:fill="auto"/>
          </w:tcPr>
          <w:p w:rsidR="002006BB" w:rsidRPr="002006BB" w:rsidRDefault="002006BB" w:rsidP="002006BB">
            <w:pPr>
              <w:jc w:val="center"/>
              <w:rPr>
                <w:lang w:val="uk-UA" w:eastAsia="en-US"/>
              </w:rPr>
            </w:pPr>
            <w:r w:rsidRPr="002006BB">
              <w:rPr>
                <w:lang w:val="uk-UA" w:eastAsia="en-US"/>
              </w:rPr>
              <w:t xml:space="preserve">    2016 –</w:t>
            </w:r>
          </w:p>
          <w:p w:rsidR="002006BB" w:rsidRPr="002006BB" w:rsidRDefault="002006BB" w:rsidP="002006BB">
            <w:pPr>
              <w:jc w:val="center"/>
              <w:rPr>
                <w:lang w:val="uk-UA"/>
              </w:rPr>
            </w:pPr>
            <w:r w:rsidRPr="002006BB">
              <w:rPr>
                <w:lang w:val="uk-UA" w:eastAsia="en-US"/>
              </w:rPr>
              <w:t>2020</w:t>
            </w:r>
          </w:p>
        </w:tc>
        <w:tc>
          <w:tcPr>
            <w:tcW w:w="1366" w:type="dxa"/>
            <w:shd w:val="clear" w:color="auto" w:fill="auto"/>
          </w:tcPr>
          <w:p w:rsidR="002006BB" w:rsidRPr="002006BB" w:rsidRDefault="002006BB" w:rsidP="002006BB">
            <w:pPr>
              <w:spacing w:line="256" w:lineRule="auto"/>
              <w:jc w:val="both"/>
              <w:rPr>
                <w:lang w:val="uk-UA" w:eastAsia="en-US"/>
              </w:rPr>
            </w:pPr>
            <w:r w:rsidRPr="002006BB">
              <w:rPr>
                <w:lang w:val="uk-UA" w:eastAsia="en-US"/>
              </w:rPr>
              <w:t>УМПСД, БМЦСССДМ</w:t>
            </w:r>
          </w:p>
        </w:tc>
        <w:tc>
          <w:tcPr>
            <w:tcW w:w="1519" w:type="dxa"/>
            <w:shd w:val="clear" w:color="auto" w:fill="auto"/>
          </w:tcPr>
          <w:p w:rsidR="002006BB" w:rsidRPr="002006BB" w:rsidRDefault="002006BB" w:rsidP="002006BB">
            <w:pPr>
              <w:jc w:val="center"/>
              <w:rPr>
                <w:color w:val="FF0000"/>
                <w:lang w:val="uk-UA"/>
              </w:rPr>
            </w:pPr>
            <w:r w:rsidRPr="002006BB">
              <w:rPr>
                <w:color w:val="FF0000"/>
                <w:lang w:val="uk-UA"/>
              </w:rPr>
              <w:t>-</w:t>
            </w:r>
          </w:p>
        </w:tc>
        <w:tc>
          <w:tcPr>
            <w:tcW w:w="1519" w:type="dxa"/>
            <w:shd w:val="clear" w:color="auto" w:fill="auto"/>
          </w:tcPr>
          <w:p w:rsidR="002006BB" w:rsidRPr="002006BB" w:rsidRDefault="002006BB" w:rsidP="002006BB">
            <w:pPr>
              <w:jc w:val="center"/>
              <w:rPr>
                <w:color w:val="FF0000"/>
                <w:lang w:val="uk-UA"/>
              </w:rPr>
            </w:pPr>
            <w:r w:rsidRPr="002006BB">
              <w:rPr>
                <w:color w:val="FF0000"/>
                <w:lang w:val="uk-UA"/>
              </w:rPr>
              <w:t>-</w:t>
            </w:r>
          </w:p>
        </w:tc>
        <w:tc>
          <w:tcPr>
            <w:tcW w:w="1049" w:type="dxa"/>
            <w:shd w:val="clear" w:color="auto" w:fill="auto"/>
          </w:tcPr>
          <w:p w:rsidR="002006BB" w:rsidRPr="002006BB" w:rsidRDefault="002006BB" w:rsidP="002006BB">
            <w:pPr>
              <w:jc w:val="center"/>
              <w:rPr>
                <w:color w:val="FF0000"/>
                <w:lang w:val="uk-UA"/>
              </w:rPr>
            </w:pPr>
            <w:r w:rsidRPr="002006BB">
              <w:rPr>
                <w:color w:val="FF0000"/>
                <w:lang w:val="uk-UA"/>
              </w:rPr>
              <w:t>-</w:t>
            </w:r>
          </w:p>
        </w:tc>
        <w:tc>
          <w:tcPr>
            <w:tcW w:w="5064" w:type="dxa"/>
            <w:shd w:val="clear" w:color="auto" w:fill="auto"/>
          </w:tcPr>
          <w:p w:rsidR="002006BB" w:rsidRPr="002006BB" w:rsidRDefault="002006BB" w:rsidP="002006BB">
            <w:pPr>
              <w:jc w:val="both"/>
              <w:rPr>
                <w:lang w:val="uk-UA" w:eastAsia="en-US"/>
              </w:rPr>
            </w:pPr>
            <w:r w:rsidRPr="002006BB">
              <w:rPr>
                <w:lang w:val="uk-UA" w:eastAsia="en-US"/>
              </w:rPr>
              <w:t xml:space="preserve">Виготовлено і розповсюджено серед молоді більше 300 тематичних брошур. </w:t>
            </w:r>
          </w:p>
          <w:p w:rsidR="002006BB" w:rsidRPr="002006BB" w:rsidRDefault="002006BB" w:rsidP="002006BB">
            <w:pPr>
              <w:jc w:val="both"/>
              <w:rPr>
                <w:lang w:val="uk-UA" w:eastAsia="en-US"/>
              </w:rPr>
            </w:pPr>
            <w:r w:rsidRPr="002006BB">
              <w:rPr>
                <w:lang w:val="uk-UA" w:eastAsia="en-US"/>
              </w:rPr>
              <w:t>До Всесвітнього дня боротьби з торгівлею людьми проведено інформаційно-просвітницьку акцію з  розповсюдженням тематичних  буклетів: «Торгівля людьми – сучасний прояв рабства», «Ні - торгівлі людьми», «Плануєте виїхати за кордон? Подбайте про свої права та безпеку.</w:t>
            </w:r>
          </w:p>
        </w:tc>
      </w:tr>
      <w:tr w:rsidR="002006BB" w:rsidRPr="002006BB" w:rsidTr="00661C66">
        <w:tc>
          <w:tcPr>
            <w:tcW w:w="308" w:type="dxa"/>
            <w:vMerge/>
            <w:tcBorders>
              <w:right w:val="single" w:sz="4" w:space="0" w:color="auto"/>
            </w:tcBorders>
            <w:shd w:val="clear" w:color="auto" w:fill="auto"/>
          </w:tcPr>
          <w:p w:rsidR="002006BB" w:rsidRPr="002006BB" w:rsidRDefault="002006BB" w:rsidP="002006BB">
            <w:pPr>
              <w:jc w:val="center"/>
              <w:rPr>
                <w:lang w:val="uk-UA"/>
              </w:rPr>
            </w:pPr>
          </w:p>
        </w:tc>
        <w:tc>
          <w:tcPr>
            <w:tcW w:w="1469" w:type="dxa"/>
            <w:vMerge/>
            <w:tcBorders>
              <w:left w:val="single" w:sz="4" w:space="0" w:color="auto"/>
              <w:right w:val="single" w:sz="4" w:space="0" w:color="auto"/>
            </w:tcBorders>
            <w:shd w:val="clear" w:color="auto" w:fill="auto"/>
          </w:tcPr>
          <w:p w:rsidR="002006BB" w:rsidRPr="002006BB" w:rsidRDefault="002006BB" w:rsidP="002006BB">
            <w:pPr>
              <w:jc w:val="center"/>
              <w:rPr>
                <w:lang w:val="uk-UA"/>
              </w:rPr>
            </w:pPr>
          </w:p>
        </w:tc>
        <w:tc>
          <w:tcPr>
            <w:tcW w:w="1934"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rPr>
                <w:lang w:val="uk-UA" w:eastAsia="en-US"/>
              </w:rPr>
            </w:pPr>
            <w:r w:rsidRPr="002006BB">
              <w:rPr>
                <w:lang w:val="uk-UA" w:eastAsia="en-US"/>
              </w:rPr>
              <w:t>4.6.Висвітлення в засобах масової інформації питання  та поради щодо запобігання насилля в сім’ї,  протидії торгівлі людьми та надання допомоги особам, що постраждали від такого злочину, створення спеціальних тематичних сторінок, рубрик, циклів на радіо  та телебаченні</w:t>
            </w:r>
          </w:p>
        </w:tc>
        <w:tc>
          <w:tcPr>
            <w:tcW w:w="1049" w:type="dxa"/>
            <w:shd w:val="clear" w:color="auto" w:fill="auto"/>
          </w:tcPr>
          <w:p w:rsidR="002006BB" w:rsidRPr="002006BB" w:rsidRDefault="002006BB" w:rsidP="002006BB">
            <w:pPr>
              <w:jc w:val="center"/>
              <w:rPr>
                <w:lang w:val="uk-UA"/>
              </w:rPr>
            </w:pPr>
            <w:r w:rsidRPr="002006BB">
              <w:rPr>
                <w:lang w:val="uk-UA" w:eastAsia="en-US"/>
              </w:rPr>
              <w:t>щороку</w:t>
            </w:r>
          </w:p>
        </w:tc>
        <w:tc>
          <w:tcPr>
            <w:tcW w:w="1366" w:type="dxa"/>
            <w:shd w:val="clear" w:color="auto" w:fill="auto"/>
          </w:tcPr>
          <w:p w:rsidR="002006BB" w:rsidRPr="002006BB" w:rsidRDefault="002006BB" w:rsidP="002006BB">
            <w:pPr>
              <w:spacing w:line="256" w:lineRule="auto"/>
              <w:jc w:val="both"/>
              <w:rPr>
                <w:lang w:val="uk-UA" w:eastAsia="en-US"/>
              </w:rPr>
            </w:pPr>
            <w:r w:rsidRPr="002006BB">
              <w:rPr>
                <w:lang w:val="uk-UA" w:eastAsia="en-US"/>
              </w:rPr>
              <w:t>УМПСД, БМЦСССДМ, ЗМІ</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049" w:type="dxa"/>
            <w:shd w:val="clear" w:color="auto" w:fill="auto"/>
          </w:tcPr>
          <w:p w:rsidR="002006BB" w:rsidRPr="002006BB" w:rsidRDefault="002006BB" w:rsidP="002006BB">
            <w:pPr>
              <w:jc w:val="center"/>
              <w:rPr>
                <w:lang w:val="uk-UA"/>
              </w:rPr>
            </w:pPr>
            <w:r w:rsidRPr="002006BB">
              <w:rPr>
                <w:lang w:val="uk-UA"/>
              </w:rPr>
              <w:t>-</w:t>
            </w:r>
          </w:p>
        </w:tc>
        <w:tc>
          <w:tcPr>
            <w:tcW w:w="5064" w:type="dxa"/>
            <w:shd w:val="clear" w:color="auto" w:fill="auto"/>
          </w:tcPr>
          <w:p w:rsidR="002006BB" w:rsidRPr="002006BB" w:rsidRDefault="002006BB" w:rsidP="002006BB">
            <w:pPr>
              <w:jc w:val="both"/>
              <w:rPr>
                <w:lang w:val="uk-UA" w:eastAsia="en-US"/>
              </w:rPr>
            </w:pPr>
            <w:r w:rsidRPr="002006BB">
              <w:rPr>
                <w:lang w:val="uk-UA" w:eastAsia="en-US"/>
              </w:rPr>
              <w:t xml:space="preserve">        Інформацію щодо проведених заходів УМПСД розміщує на офіційному веб-сайті Бахмутської міської ради та сайті м. </w:t>
            </w:r>
            <w:proofErr w:type="spellStart"/>
            <w:r w:rsidRPr="002006BB">
              <w:rPr>
                <w:lang w:val="uk-UA" w:eastAsia="en-US"/>
              </w:rPr>
              <w:t>Бахмут</w:t>
            </w:r>
            <w:proofErr w:type="spellEnd"/>
            <w:r w:rsidRPr="002006BB">
              <w:rPr>
                <w:lang w:val="uk-UA" w:eastAsia="en-US"/>
              </w:rPr>
              <w:t xml:space="preserve">  «06274.com.ua».</w:t>
            </w:r>
          </w:p>
          <w:p w:rsidR="002006BB" w:rsidRPr="002006BB" w:rsidRDefault="002006BB" w:rsidP="002006BB">
            <w:pPr>
              <w:jc w:val="both"/>
              <w:rPr>
                <w:lang w:val="uk-UA" w:eastAsia="en-US"/>
              </w:rPr>
            </w:pPr>
            <w:r w:rsidRPr="002006BB">
              <w:rPr>
                <w:lang w:val="uk-UA" w:eastAsia="en-US"/>
              </w:rPr>
              <w:t xml:space="preserve">          На офіційному веб-сайті Бахмутської міської ради створено рубрику «Протидія домашньому насильству».</w:t>
            </w:r>
          </w:p>
          <w:p w:rsidR="002006BB" w:rsidRPr="002006BB" w:rsidRDefault="002006BB" w:rsidP="002006BB">
            <w:pPr>
              <w:jc w:val="both"/>
              <w:rPr>
                <w:lang w:val="uk-UA"/>
              </w:rPr>
            </w:pPr>
            <w:r w:rsidRPr="002006BB">
              <w:rPr>
                <w:lang w:val="uk-UA" w:eastAsia="en-US"/>
              </w:rPr>
              <w:t xml:space="preserve">          На сторінці у </w:t>
            </w:r>
            <w:proofErr w:type="spellStart"/>
            <w:r w:rsidRPr="002006BB">
              <w:rPr>
                <w:lang w:val="uk-UA" w:eastAsia="en-US"/>
              </w:rPr>
              <w:t>Фейсбуці</w:t>
            </w:r>
            <w:proofErr w:type="spellEnd"/>
            <w:r w:rsidRPr="002006BB">
              <w:rPr>
                <w:lang w:val="uk-UA" w:eastAsia="en-US"/>
              </w:rPr>
              <w:t xml:space="preserve"> розміщено відеоролики, спрямовані на попередження насильства.</w:t>
            </w:r>
          </w:p>
        </w:tc>
      </w:tr>
      <w:tr w:rsidR="002006BB" w:rsidRPr="002006BB" w:rsidTr="00661C66">
        <w:tc>
          <w:tcPr>
            <w:tcW w:w="308" w:type="dxa"/>
            <w:vMerge w:val="restart"/>
            <w:shd w:val="clear" w:color="auto" w:fill="auto"/>
          </w:tcPr>
          <w:p w:rsidR="002006BB" w:rsidRPr="002006BB" w:rsidRDefault="002006BB" w:rsidP="002006BB">
            <w:pPr>
              <w:jc w:val="center"/>
              <w:rPr>
                <w:lang w:val="uk-UA"/>
              </w:rPr>
            </w:pPr>
            <w:r w:rsidRPr="002006BB">
              <w:rPr>
                <w:lang w:val="uk-UA"/>
              </w:rPr>
              <w:t>5.</w:t>
            </w:r>
          </w:p>
        </w:tc>
        <w:tc>
          <w:tcPr>
            <w:tcW w:w="1469" w:type="dxa"/>
            <w:vMerge w:val="restart"/>
            <w:tcBorders>
              <w:top w:val="single" w:sz="4" w:space="0" w:color="auto"/>
              <w:left w:val="single" w:sz="4" w:space="0" w:color="auto"/>
              <w:right w:val="single" w:sz="4" w:space="0" w:color="auto"/>
            </w:tcBorders>
          </w:tcPr>
          <w:p w:rsidR="002006BB" w:rsidRPr="002006BB" w:rsidRDefault="002006BB" w:rsidP="002006BB">
            <w:pPr>
              <w:spacing w:line="256" w:lineRule="auto"/>
              <w:jc w:val="both"/>
              <w:rPr>
                <w:lang w:val="uk-UA" w:eastAsia="en-US"/>
              </w:rPr>
            </w:pPr>
            <w:r w:rsidRPr="002006BB">
              <w:rPr>
                <w:lang w:val="uk-UA" w:eastAsia="en-US"/>
              </w:rPr>
              <w:t>Забезпечення гендерної рівності</w:t>
            </w:r>
          </w:p>
        </w:tc>
        <w:tc>
          <w:tcPr>
            <w:tcW w:w="1934"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rPr>
                <w:lang w:val="uk-UA" w:eastAsia="en-US"/>
              </w:rPr>
            </w:pPr>
            <w:r w:rsidRPr="002006BB">
              <w:rPr>
                <w:lang w:val="uk-UA" w:eastAsia="en-US"/>
              </w:rPr>
              <w:t>5.1.Розгляд на засіданнях колегії Управління молодіжної політики та у справах дітей Бахмутської міської ради, координаційної ради з питань сімейної політики, гендерної рівності та протидії торгівлі людьми питання щодо забезпечення рівних прав та можливостей жінок та чоловіків</w:t>
            </w:r>
          </w:p>
        </w:tc>
        <w:tc>
          <w:tcPr>
            <w:tcW w:w="1049" w:type="dxa"/>
            <w:shd w:val="clear" w:color="auto" w:fill="auto"/>
          </w:tcPr>
          <w:p w:rsidR="002006BB" w:rsidRPr="002006BB" w:rsidRDefault="002006BB" w:rsidP="002006BB">
            <w:pPr>
              <w:jc w:val="center"/>
              <w:rPr>
                <w:lang w:val="uk-UA" w:eastAsia="en-US"/>
              </w:rPr>
            </w:pPr>
            <w:r w:rsidRPr="002006BB">
              <w:rPr>
                <w:lang w:val="uk-UA" w:eastAsia="en-US"/>
              </w:rPr>
              <w:t xml:space="preserve">    2016 –</w:t>
            </w:r>
          </w:p>
          <w:p w:rsidR="002006BB" w:rsidRPr="002006BB" w:rsidRDefault="002006BB" w:rsidP="002006BB">
            <w:pPr>
              <w:jc w:val="center"/>
              <w:rPr>
                <w:lang w:val="uk-UA" w:eastAsia="en-US"/>
              </w:rPr>
            </w:pPr>
            <w:r w:rsidRPr="002006BB">
              <w:rPr>
                <w:lang w:val="uk-UA" w:eastAsia="en-US"/>
              </w:rPr>
              <w:t>2020</w:t>
            </w:r>
          </w:p>
          <w:p w:rsidR="002006BB" w:rsidRPr="002006BB" w:rsidRDefault="002006BB" w:rsidP="002006BB">
            <w:pPr>
              <w:jc w:val="center"/>
              <w:rPr>
                <w:lang w:val="uk-UA"/>
              </w:rPr>
            </w:pPr>
            <w:r w:rsidRPr="002006BB">
              <w:rPr>
                <w:lang w:val="uk-UA" w:eastAsia="en-US"/>
              </w:rPr>
              <w:t>за окремим планом</w:t>
            </w:r>
          </w:p>
        </w:tc>
        <w:tc>
          <w:tcPr>
            <w:tcW w:w="1366" w:type="dxa"/>
            <w:shd w:val="clear" w:color="auto" w:fill="auto"/>
          </w:tcPr>
          <w:p w:rsidR="002006BB" w:rsidRPr="002006BB" w:rsidRDefault="002006BB" w:rsidP="002006BB">
            <w:pPr>
              <w:spacing w:line="256" w:lineRule="auto"/>
              <w:jc w:val="center"/>
              <w:rPr>
                <w:lang w:val="uk-UA" w:eastAsia="en-US"/>
              </w:rPr>
            </w:pPr>
            <w:r w:rsidRPr="002006BB">
              <w:rPr>
                <w:lang w:val="uk-UA" w:eastAsia="en-US"/>
              </w:rPr>
              <w:t>УМПСД</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049" w:type="dxa"/>
            <w:shd w:val="clear" w:color="auto" w:fill="auto"/>
          </w:tcPr>
          <w:p w:rsidR="002006BB" w:rsidRPr="002006BB" w:rsidRDefault="002006BB" w:rsidP="002006BB">
            <w:pPr>
              <w:jc w:val="center"/>
              <w:rPr>
                <w:lang w:val="uk-UA"/>
              </w:rPr>
            </w:pPr>
            <w:r w:rsidRPr="002006BB">
              <w:rPr>
                <w:lang w:val="uk-UA"/>
              </w:rPr>
              <w:t>-</w:t>
            </w:r>
          </w:p>
        </w:tc>
        <w:tc>
          <w:tcPr>
            <w:tcW w:w="5064" w:type="dxa"/>
            <w:shd w:val="clear" w:color="auto" w:fill="auto"/>
          </w:tcPr>
          <w:p w:rsidR="002006BB" w:rsidRPr="002006BB" w:rsidRDefault="002006BB" w:rsidP="002006BB">
            <w:pPr>
              <w:jc w:val="both"/>
              <w:rPr>
                <w:lang w:val="uk-UA"/>
              </w:rPr>
            </w:pPr>
            <w:r w:rsidRPr="002006BB">
              <w:rPr>
                <w:lang w:val="uk-UA"/>
              </w:rPr>
              <w:t xml:space="preserve">        Протягом року були розглянуті наступні питання:    про основні напрямки реалізації заходів щодо попередження насильства у родині, гендерної рівності і протидії торгівлі людьми на 2019 рік; про стан проведення інформаційно-просвітницької роботи серед молоді щодо нелегальної зайнятості, трудової міграції та запобіганню потраплянню в ситуації, пов’язаної  з торгівлею людьми; про організацію та проведення на базі закладу професійно-технічного освіти  та вищих навчальних закладів І-IV рівнів акредитації, розташованих на території м. </w:t>
            </w:r>
            <w:proofErr w:type="spellStart"/>
            <w:r w:rsidRPr="002006BB">
              <w:rPr>
                <w:lang w:val="uk-UA"/>
              </w:rPr>
              <w:t>Бахмут</w:t>
            </w:r>
            <w:proofErr w:type="spellEnd"/>
            <w:r w:rsidRPr="002006BB">
              <w:rPr>
                <w:lang w:val="uk-UA"/>
              </w:rPr>
              <w:t xml:space="preserve"> сумісно з педагогічними працівниками заходів із запобігання торгівлі людьми; про проведення інформаційно-просвітницьких заходів, спрямованих на зростання правової культури молоді щодо сімейної політики та гендерної рівності; про стан проведення інформаційно-просвітницької роботи у загальноосвітніх навчальних закладах м. </w:t>
            </w:r>
            <w:proofErr w:type="spellStart"/>
            <w:r w:rsidRPr="002006BB">
              <w:rPr>
                <w:lang w:val="uk-UA"/>
              </w:rPr>
              <w:t>Бахмут</w:t>
            </w:r>
            <w:proofErr w:type="spellEnd"/>
            <w:r w:rsidRPr="002006BB">
              <w:rPr>
                <w:lang w:val="uk-UA"/>
              </w:rPr>
              <w:t xml:space="preserve"> стосовно запобігання торгівлі людьми та експлуатації дитячої праці; про надання соціальних послуг сім’я, дітям та молоді, які постраждали від домашнього насильства та потребують сторонньої допомоги; про сумісну роботу закладів охорони здоров’я та всіх зацікавлених відомств, установ щодо попередження різних форм насильства у родині; про організацію та сумісне проведення Управління молодіжної політики та у справах дітей Бахмутської міської ради та </w:t>
            </w:r>
            <w:proofErr w:type="spellStart"/>
            <w:r w:rsidRPr="002006BB">
              <w:rPr>
                <w:lang w:val="uk-UA"/>
              </w:rPr>
              <w:t>Бахмутського</w:t>
            </w:r>
            <w:proofErr w:type="spellEnd"/>
            <w:r w:rsidRPr="002006BB">
              <w:rPr>
                <w:lang w:val="uk-UA"/>
              </w:rPr>
              <w:t xml:space="preserve"> міського центру соціальних служб для сім’ї, дітей та молоді Всеукраїнської акції «16 днів проти насильства» на території м. </w:t>
            </w:r>
            <w:proofErr w:type="spellStart"/>
            <w:r w:rsidRPr="002006BB">
              <w:rPr>
                <w:lang w:val="uk-UA"/>
              </w:rPr>
              <w:t>Бахмут</w:t>
            </w:r>
            <w:proofErr w:type="spellEnd"/>
            <w:r w:rsidRPr="002006BB">
              <w:rPr>
                <w:lang w:val="uk-UA"/>
              </w:rPr>
              <w:t>.</w:t>
            </w:r>
          </w:p>
        </w:tc>
      </w:tr>
      <w:tr w:rsidR="002006BB" w:rsidRPr="002006BB" w:rsidTr="00661C66">
        <w:tc>
          <w:tcPr>
            <w:tcW w:w="308" w:type="dxa"/>
            <w:vMerge/>
            <w:tcBorders>
              <w:right w:val="single" w:sz="4" w:space="0" w:color="auto"/>
            </w:tcBorders>
            <w:shd w:val="clear" w:color="auto" w:fill="auto"/>
          </w:tcPr>
          <w:p w:rsidR="002006BB" w:rsidRPr="002006BB" w:rsidRDefault="002006BB" w:rsidP="002006BB">
            <w:pPr>
              <w:jc w:val="center"/>
              <w:rPr>
                <w:lang w:val="uk-UA"/>
              </w:rPr>
            </w:pPr>
          </w:p>
        </w:tc>
        <w:tc>
          <w:tcPr>
            <w:tcW w:w="1469" w:type="dxa"/>
            <w:vMerge/>
            <w:tcBorders>
              <w:left w:val="single" w:sz="4" w:space="0" w:color="auto"/>
              <w:right w:val="single" w:sz="4" w:space="0" w:color="auto"/>
            </w:tcBorders>
            <w:shd w:val="clear" w:color="auto" w:fill="auto"/>
          </w:tcPr>
          <w:p w:rsidR="002006BB" w:rsidRPr="002006BB" w:rsidRDefault="002006BB" w:rsidP="002006BB">
            <w:pPr>
              <w:jc w:val="center"/>
              <w:rPr>
                <w:lang w:val="uk-UA"/>
              </w:rPr>
            </w:pPr>
          </w:p>
        </w:tc>
        <w:tc>
          <w:tcPr>
            <w:tcW w:w="1934"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jc w:val="both"/>
              <w:rPr>
                <w:lang w:val="uk-UA" w:eastAsia="en-US"/>
              </w:rPr>
            </w:pPr>
            <w:r w:rsidRPr="002006BB">
              <w:rPr>
                <w:lang w:val="uk-UA" w:eastAsia="en-US"/>
              </w:rPr>
              <w:t xml:space="preserve">5.2.Складення гендерного паспорту територіальної громади на підставі проведення гендерного аналізу  </w:t>
            </w:r>
          </w:p>
        </w:tc>
        <w:tc>
          <w:tcPr>
            <w:tcW w:w="1049" w:type="dxa"/>
            <w:shd w:val="clear" w:color="auto" w:fill="auto"/>
          </w:tcPr>
          <w:p w:rsidR="002006BB" w:rsidRPr="002006BB" w:rsidRDefault="002006BB" w:rsidP="002006BB">
            <w:pPr>
              <w:jc w:val="center"/>
              <w:rPr>
                <w:lang w:val="uk-UA"/>
              </w:rPr>
            </w:pPr>
            <w:r w:rsidRPr="002006BB">
              <w:rPr>
                <w:lang w:val="uk-UA" w:eastAsia="en-US"/>
              </w:rPr>
              <w:t xml:space="preserve">    щороку</w:t>
            </w:r>
          </w:p>
        </w:tc>
        <w:tc>
          <w:tcPr>
            <w:tcW w:w="1366" w:type="dxa"/>
            <w:shd w:val="clear" w:color="auto" w:fill="auto"/>
          </w:tcPr>
          <w:p w:rsidR="002006BB" w:rsidRPr="002006BB" w:rsidRDefault="002006BB" w:rsidP="002006BB">
            <w:pPr>
              <w:spacing w:line="256" w:lineRule="auto"/>
              <w:jc w:val="center"/>
              <w:rPr>
                <w:lang w:val="uk-UA" w:eastAsia="en-US"/>
              </w:rPr>
            </w:pPr>
            <w:r w:rsidRPr="002006BB">
              <w:rPr>
                <w:lang w:val="uk-UA" w:eastAsia="en-US"/>
              </w:rPr>
              <w:t>УМПСД</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049" w:type="dxa"/>
            <w:shd w:val="clear" w:color="auto" w:fill="auto"/>
          </w:tcPr>
          <w:p w:rsidR="002006BB" w:rsidRPr="002006BB" w:rsidRDefault="002006BB" w:rsidP="002006BB">
            <w:pPr>
              <w:jc w:val="center"/>
              <w:rPr>
                <w:lang w:val="uk-UA"/>
              </w:rPr>
            </w:pPr>
            <w:r w:rsidRPr="002006BB">
              <w:rPr>
                <w:lang w:val="uk-UA"/>
              </w:rPr>
              <w:t>-</w:t>
            </w:r>
          </w:p>
        </w:tc>
        <w:tc>
          <w:tcPr>
            <w:tcW w:w="5064" w:type="dxa"/>
            <w:shd w:val="clear" w:color="auto" w:fill="auto"/>
          </w:tcPr>
          <w:p w:rsidR="002006BB" w:rsidRPr="002006BB" w:rsidRDefault="002006BB" w:rsidP="002006BB">
            <w:pPr>
              <w:jc w:val="center"/>
            </w:pPr>
            <w:r w:rsidRPr="002006BB">
              <w:rPr>
                <w:lang w:val="uk-UA" w:eastAsia="en-US"/>
              </w:rPr>
              <w:t xml:space="preserve">На офіційному веб-сайті Бахмутської міської ради розміщено оновлений гендерний паспорт міста </w:t>
            </w:r>
            <w:proofErr w:type="spellStart"/>
            <w:r w:rsidRPr="002006BB">
              <w:rPr>
                <w:lang w:val="uk-UA" w:eastAsia="en-US"/>
              </w:rPr>
              <w:t>Бахмут</w:t>
            </w:r>
            <w:proofErr w:type="spellEnd"/>
          </w:p>
        </w:tc>
      </w:tr>
      <w:tr w:rsidR="002006BB" w:rsidRPr="002006BB" w:rsidTr="00661C66">
        <w:tc>
          <w:tcPr>
            <w:tcW w:w="308" w:type="dxa"/>
            <w:vMerge/>
            <w:tcBorders>
              <w:right w:val="single" w:sz="4" w:space="0" w:color="auto"/>
            </w:tcBorders>
            <w:shd w:val="clear" w:color="auto" w:fill="auto"/>
          </w:tcPr>
          <w:p w:rsidR="002006BB" w:rsidRPr="002006BB" w:rsidRDefault="002006BB" w:rsidP="002006BB">
            <w:pPr>
              <w:jc w:val="center"/>
              <w:rPr>
                <w:lang w:val="uk-UA"/>
              </w:rPr>
            </w:pPr>
          </w:p>
        </w:tc>
        <w:tc>
          <w:tcPr>
            <w:tcW w:w="1469" w:type="dxa"/>
            <w:vMerge/>
            <w:tcBorders>
              <w:left w:val="single" w:sz="4" w:space="0" w:color="auto"/>
              <w:right w:val="single" w:sz="4" w:space="0" w:color="auto"/>
            </w:tcBorders>
            <w:shd w:val="clear" w:color="auto" w:fill="auto"/>
          </w:tcPr>
          <w:p w:rsidR="002006BB" w:rsidRPr="002006BB" w:rsidRDefault="002006BB" w:rsidP="002006BB">
            <w:pPr>
              <w:jc w:val="center"/>
              <w:rPr>
                <w:lang w:val="uk-UA"/>
              </w:rPr>
            </w:pPr>
          </w:p>
        </w:tc>
        <w:tc>
          <w:tcPr>
            <w:tcW w:w="1934"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rPr>
                <w:lang w:val="uk-UA" w:eastAsia="en-US"/>
              </w:rPr>
            </w:pPr>
            <w:r w:rsidRPr="002006BB">
              <w:rPr>
                <w:lang w:val="uk-UA" w:eastAsia="en-US"/>
              </w:rPr>
              <w:t>5.3.Проведення  конкурсу наукових робіт з гендерної проблематики серед студентів вищих навчальних закладів</w:t>
            </w:r>
          </w:p>
        </w:tc>
        <w:tc>
          <w:tcPr>
            <w:tcW w:w="1049" w:type="dxa"/>
            <w:shd w:val="clear" w:color="auto" w:fill="auto"/>
          </w:tcPr>
          <w:p w:rsidR="002006BB" w:rsidRPr="002006BB" w:rsidRDefault="002006BB" w:rsidP="002006BB">
            <w:pPr>
              <w:jc w:val="center"/>
              <w:rPr>
                <w:lang w:val="uk-UA" w:eastAsia="en-US"/>
              </w:rPr>
            </w:pPr>
            <w:r w:rsidRPr="002006BB">
              <w:rPr>
                <w:lang w:val="uk-UA" w:eastAsia="en-US"/>
              </w:rPr>
              <w:t xml:space="preserve">    2017 –</w:t>
            </w:r>
          </w:p>
          <w:p w:rsidR="002006BB" w:rsidRPr="002006BB" w:rsidRDefault="002006BB" w:rsidP="002006BB">
            <w:pPr>
              <w:jc w:val="center"/>
              <w:rPr>
                <w:lang w:val="uk-UA"/>
              </w:rPr>
            </w:pPr>
            <w:r w:rsidRPr="002006BB">
              <w:rPr>
                <w:lang w:val="uk-UA" w:eastAsia="en-US"/>
              </w:rPr>
              <w:t>2019</w:t>
            </w:r>
          </w:p>
        </w:tc>
        <w:tc>
          <w:tcPr>
            <w:tcW w:w="1366" w:type="dxa"/>
            <w:shd w:val="clear" w:color="auto" w:fill="auto"/>
          </w:tcPr>
          <w:p w:rsidR="002006BB" w:rsidRPr="002006BB" w:rsidRDefault="002006BB" w:rsidP="002006BB">
            <w:pPr>
              <w:spacing w:line="256" w:lineRule="auto"/>
              <w:jc w:val="center"/>
              <w:rPr>
                <w:lang w:val="uk-UA" w:eastAsia="en-US"/>
              </w:rPr>
            </w:pPr>
            <w:r w:rsidRPr="002006BB">
              <w:rPr>
                <w:lang w:val="uk-UA" w:eastAsia="en-US"/>
              </w:rPr>
              <w:t>УМПСД</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049" w:type="dxa"/>
            <w:shd w:val="clear" w:color="auto" w:fill="auto"/>
          </w:tcPr>
          <w:p w:rsidR="002006BB" w:rsidRPr="002006BB" w:rsidRDefault="002006BB" w:rsidP="002006BB">
            <w:pPr>
              <w:jc w:val="center"/>
              <w:rPr>
                <w:lang w:val="uk-UA"/>
              </w:rPr>
            </w:pPr>
            <w:r w:rsidRPr="002006BB">
              <w:rPr>
                <w:lang w:val="uk-UA"/>
              </w:rPr>
              <w:t>-</w:t>
            </w:r>
          </w:p>
        </w:tc>
        <w:tc>
          <w:tcPr>
            <w:tcW w:w="5064" w:type="dxa"/>
            <w:shd w:val="clear" w:color="auto" w:fill="auto"/>
          </w:tcPr>
          <w:p w:rsidR="002006BB" w:rsidRPr="002006BB" w:rsidRDefault="002006BB" w:rsidP="002006BB">
            <w:pPr>
              <w:jc w:val="center"/>
              <w:rPr>
                <w:lang w:val="uk-UA"/>
              </w:rPr>
            </w:pPr>
            <w:r w:rsidRPr="002006BB">
              <w:rPr>
                <w:lang w:val="uk-UA" w:eastAsia="en-US"/>
              </w:rPr>
              <w:t>Конкурс не проводився у зв`язку з проведенням конкурсу буклетів на таку ж тематику та   роботою Гендерного інформаційного центру</w:t>
            </w:r>
          </w:p>
        </w:tc>
      </w:tr>
      <w:tr w:rsidR="002006BB" w:rsidRPr="002006BB" w:rsidTr="00661C66">
        <w:tc>
          <w:tcPr>
            <w:tcW w:w="308" w:type="dxa"/>
            <w:vMerge/>
            <w:tcBorders>
              <w:right w:val="single" w:sz="4" w:space="0" w:color="auto"/>
            </w:tcBorders>
            <w:shd w:val="clear" w:color="auto" w:fill="auto"/>
          </w:tcPr>
          <w:p w:rsidR="002006BB" w:rsidRPr="002006BB" w:rsidRDefault="002006BB" w:rsidP="002006BB">
            <w:pPr>
              <w:jc w:val="center"/>
              <w:rPr>
                <w:lang w:val="uk-UA"/>
              </w:rPr>
            </w:pPr>
          </w:p>
        </w:tc>
        <w:tc>
          <w:tcPr>
            <w:tcW w:w="1469" w:type="dxa"/>
            <w:vMerge/>
            <w:tcBorders>
              <w:left w:val="single" w:sz="4" w:space="0" w:color="auto"/>
              <w:right w:val="single" w:sz="4" w:space="0" w:color="auto"/>
            </w:tcBorders>
            <w:shd w:val="clear" w:color="auto" w:fill="auto"/>
          </w:tcPr>
          <w:p w:rsidR="002006BB" w:rsidRPr="002006BB" w:rsidRDefault="002006BB" w:rsidP="002006BB">
            <w:pPr>
              <w:jc w:val="center"/>
              <w:rPr>
                <w:lang w:val="uk-UA"/>
              </w:rPr>
            </w:pPr>
          </w:p>
        </w:tc>
        <w:tc>
          <w:tcPr>
            <w:tcW w:w="1934"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rPr>
                <w:lang w:val="uk-UA" w:eastAsia="en-US"/>
              </w:rPr>
            </w:pPr>
            <w:r w:rsidRPr="002006BB">
              <w:rPr>
                <w:lang w:val="uk-UA" w:eastAsia="en-US"/>
              </w:rPr>
              <w:t xml:space="preserve">5.4 Проведення міського конкурсу «Жінка </w:t>
            </w:r>
            <w:proofErr w:type="spellStart"/>
            <w:r w:rsidRPr="002006BB">
              <w:rPr>
                <w:lang w:val="uk-UA" w:eastAsia="en-US"/>
              </w:rPr>
              <w:t>Бахмуту</w:t>
            </w:r>
            <w:proofErr w:type="spellEnd"/>
            <w:r w:rsidRPr="002006BB">
              <w:rPr>
                <w:lang w:val="uk-UA" w:eastAsia="en-US"/>
              </w:rPr>
              <w:t>»</w:t>
            </w:r>
          </w:p>
        </w:tc>
        <w:tc>
          <w:tcPr>
            <w:tcW w:w="1049" w:type="dxa"/>
            <w:shd w:val="clear" w:color="auto" w:fill="auto"/>
          </w:tcPr>
          <w:p w:rsidR="002006BB" w:rsidRPr="002006BB" w:rsidRDefault="002006BB" w:rsidP="002006BB">
            <w:pPr>
              <w:jc w:val="center"/>
              <w:rPr>
                <w:lang w:val="uk-UA"/>
              </w:rPr>
            </w:pPr>
            <w:r w:rsidRPr="002006BB">
              <w:rPr>
                <w:lang w:val="uk-UA" w:eastAsia="en-US"/>
              </w:rPr>
              <w:t xml:space="preserve">    щороку</w:t>
            </w:r>
          </w:p>
        </w:tc>
        <w:tc>
          <w:tcPr>
            <w:tcW w:w="1366"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jc w:val="both"/>
              <w:rPr>
                <w:lang w:val="uk-UA" w:eastAsia="en-US"/>
              </w:rPr>
            </w:pPr>
            <w:r w:rsidRPr="002006BB">
              <w:rPr>
                <w:lang w:val="uk-UA" w:eastAsia="en-US"/>
              </w:rPr>
              <w:t>УМПСД</w:t>
            </w:r>
          </w:p>
        </w:tc>
        <w:tc>
          <w:tcPr>
            <w:tcW w:w="1519" w:type="dxa"/>
            <w:shd w:val="clear" w:color="auto" w:fill="auto"/>
          </w:tcPr>
          <w:p w:rsidR="002006BB" w:rsidRPr="002006BB" w:rsidRDefault="002006BB" w:rsidP="002006BB">
            <w:pPr>
              <w:jc w:val="center"/>
              <w:rPr>
                <w:lang w:val="uk-UA"/>
              </w:rPr>
            </w:pPr>
            <w:r w:rsidRPr="002006BB">
              <w:rPr>
                <w:lang w:val="uk-UA"/>
              </w:rPr>
              <w:t xml:space="preserve">9,0 </w:t>
            </w:r>
            <w:r w:rsidRPr="002006BB">
              <w:rPr>
                <w:lang w:val="uk-UA" w:eastAsia="en-US"/>
              </w:rPr>
              <w:t>тис. грн.</w:t>
            </w:r>
          </w:p>
          <w:p w:rsidR="002006BB" w:rsidRPr="002006BB" w:rsidRDefault="002006BB" w:rsidP="002006BB">
            <w:pPr>
              <w:jc w:val="center"/>
              <w:rPr>
                <w:lang w:val="uk-UA"/>
              </w:rPr>
            </w:pPr>
            <w:r w:rsidRPr="002006BB">
              <w:rPr>
                <w:lang w:val="uk-UA"/>
              </w:rPr>
              <w:t>Міський бюджет</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049" w:type="dxa"/>
            <w:shd w:val="clear" w:color="auto" w:fill="auto"/>
          </w:tcPr>
          <w:p w:rsidR="002006BB" w:rsidRPr="002006BB" w:rsidRDefault="002006BB" w:rsidP="002006BB">
            <w:pPr>
              <w:jc w:val="center"/>
              <w:rPr>
                <w:lang w:val="uk-UA"/>
              </w:rPr>
            </w:pPr>
            <w:r w:rsidRPr="002006BB">
              <w:rPr>
                <w:lang w:val="uk-UA"/>
              </w:rPr>
              <w:t>-</w:t>
            </w:r>
          </w:p>
        </w:tc>
        <w:tc>
          <w:tcPr>
            <w:tcW w:w="5064" w:type="dxa"/>
            <w:shd w:val="clear" w:color="auto" w:fill="auto"/>
          </w:tcPr>
          <w:p w:rsidR="002006BB" w:rsidRPr="002006BB" w:rsidRDefault="002006BB" w:rsidP="002006BB">
            <w:pPr>
              <w:jc w:val="both"/>
              <w:rPr>
                <w:lang w:val="uk-UA" w:eastAsia="en-US"/>
              </w:rPr>
            </w:pPr>
            <w:r w:rsidRPr="002006BB">
              <w:rPr>
                <w:lang w:val="uk-UA" w:eastAsia="en-US"/>
              </w:rPr>
              <w:t xml:space="preserve">       Конкурс не проводився у зв`язку зі змінами в поточному плані роботи на 2019 рік та проведенням міського заходу до Міжнародного Дня сім`ї.</w:t>
            </w:r>
          </w:p>
          <w:p w:rsidR="002006BB" w:rsidRPr="002006BB" w:rsidRDefault="002006BB" w:rsidP="002006BB">
            <w:pPr>
              <w:jc w:val="both"/>
              <w:rPr>
                <w:lang w:val="uk-UA" w:eastAsia="en-US"/>
              </w:rPr>
            </w:pPr>
          </w:p>
        </w:tc>
      </w:tr>
      <w:tr w:rsidR="002006BB" w:rsidRPr="002006BB" w:rsidTr="00661C66">
        <w:tc>
          <w:tcPr>
            <w:tcW w:w="308" w:type="dxa"/>
            <w:vMerge/>
            <w:tcBorders>
              <w:right w:val="single" w:sz="4" w:space="0" w:color="auto"/>
            </w:tcBorders>
            <w:shd w:val="clear" w:color="auto" w:fill="auto"/>
          </w:tcPr>
          <w:p w:rsidR="002006BB" w:rsidRPr="002006BB" w:rsidRDefault="002006BB" w:rsidP="002006BB">
            <w:pPr>
              <w:jc w:val="center"/>
              <w:rPr>
                <w:lang w:val="uk-UA"/>
              </w:rPr>
            </w:pPr>
          </w:p>
        </w:tc>
        <w:tc>
          <w:tcPr>
            <w:tcW w:w="1469" w:type="dxa"/>
            <w:vMerge/>
            <w:tcBorders>
              <w:left w:val="single" w:sz="4" w:space="0" w:color="auto"/>
              <w:right w:val="single" w:sz="4" w:space="0" w:color="auto"/>
            </w:tcBorders>
            <w:shd w:val="clear" w:color="auto" w:fill="auto"/>
          </w:tcPr>
          <w:p w:rsidR="002006BB" w:rsidRPr="002006BB" w:rsidRDefault="002006BB" w:rsidP="002006BB">
            <w:pPr>
              <w:jc w:val="center"/>
              <w:rPr>
                <w:lang w:val="uk-UA"/>
              </w:rPr>
            </w:pPr>
          </w:p>
        </w:tc>
        <w:tc>
          <w:tcPr>
            <w:tcW w:w="1934"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rPr>
                <w:lang w:val="uk-UA" w:eastAsia="en-US"/>
              </w:rPr>
            </w:pPr>
            <w:r w:rsidRPr="002006BB">
              <w:rPr>
                <w:lang w:val="uk-UA" w:eastAsia="en-US"/>
              </w:rPr>
              <w:t>5.5.Проведення культурно-мистецьких акцій, читацьких та науково-практичних конференцій, книжкових виставок, спрямованих на підвищення ролі жінки та утвердження гендерної культури у суспільстві</w:t>
            </w:r>
          </w:p>
        </w:tc>
        <w:tc>
          <w:tcPr>
            <w:tcW w:w="1049" w:type="dxa"/>
            <w:shd w:val="clear" w:color="auto" w:fill="auto"/>
          </w:tcPr>
          <w:p w:rsidR="002006BB" w:rsidRPr="002006BB" w:rsidRDefault="002006BB" w:rsidP="002006BB">
            <w:pPr>
              <w:jc w:val="center"/>
              <w:rPr>
                <w:lang w:val="uk-UA"/>
              </w:rPr>
            </w:pPr>
            <w:r w:rsidRPr="002006BB">
              <w:rPr>
                <w:lang w:val="uk-UA" w:eastAsia="en-US"/>
              </w:rPr>
              <w:t>щороку</w:t>
            </w:r>
          </w:p>
        </w:tc>
        <w:tc>
          <w:tcPr>
            <w:tcW w:w="1366"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jc w:val="both"/>
              <w:rPr>
                <w:lang w:val="uk-UA" w:eastAsia="en-US"/>
              </w:rPr>
            </w:pPr>
            <w:r w:rsidRPr="002006BB">
              <w:rPr>
                <w:lang w:val="uk-UA" w:eastAsia="en-US"/>
              </w:rPr>
              <w:t>УМПСД, Управління культури</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049" w:type="dxa"/>
            <w:shd w:val="clear" w:color="auto" w:fill="auto"/>
          </w:tcPr>
          <w:p w:rsidR="002006BB" w:rsidRPr="002006BB" w:rsidRDefault="002006BB" w:rsidP="002006BB">
            <w:pPr>
              <w:jc w:val="center"/>
              <w:rPr>
                <w:lang w:val="uk-UA"/>
              </w:rPr>
            </w:pPr>
            <w:r w:rsidRPr="002006BB">
              <w:rPr>
                <w:lang w:val="uk-UA"/>
              </w:rPr>
              <w:t>-</w:t>
            </w:r>
          </w:p>
        </w:tc>
        <w:tc>
          <w:tcPr>
            <w:tcW w:w="5064" w:type="dxa"/>
            <w:shd w:val="clear" w:color="auto" w:fill="auto"/>
          </w:tcPr>
          <w:p w:rsidR="002006BB" w:rsidRPr="002006BB" w:rsidRDefault="002006BB" w:rsidP="002006BB">
            <w:pPr>
              <w:jc w:val="both"/>
              <w:rPr>
                <w:lang w:val="uk-UA" w:eastAsia="en-US"/>
              </w:rPr>
            </w:pPr>
            <w:r w:rsidRPr="002006BB">
              <w:rPr>
                <w:lang w:val="uk-UA" w:eastAsia="en-US"/>
              </w:rPr>
              <w:t xml:space="preserve">       Для підвищення ролі жінки та утвердження гендерної культури у суспільстві протягом року були проведені акції, конференції, засідання та інші заходи з цих питань для студентської молоді навчальних закладів загальної середньої освіти, І-І</w:t>
            </w:r>
            <w:r w:rsidRPr="002006BB">
              <w:rPr>
                <w:lang w:val="en-US" w:eastAsia="en-US"/>
              </w:rPr>
              <w:t>V</w:t>
            </w:r>
            <w:r w:rsidRPr="002006BB">
              <w:rPr>
                <w:lang w:val="uk-UA" w:eastAsia="en-US"/>
              </w:rPr>
              <w:t xml:space="preserve"> рівня акредитації та закладу професійно–технічної освіти.</w:t>
            </w:r>
          </w:p>
          <w:p w:rsidR="002006BB" w:rsidRPr="002006BB" w:rsidRDefault="002006BB" w:rsidP="002006BB">
            <w:pPr>
              <w:jc w:val="both"/>
              <w:rPr>
                <w:lang w:val="uk-UA"/>
              </w:rPr>
            </w:pPr>
            <w:r w:rsidRPr="002006BB">
              <w:rPr>
                <w:lang w:val="uk-UA"/>
              </w:rPr>
              <w:t xml:space="preserve">       З нагоди Дня матері у філіалах Бахмутської міської централізованої бібліотечної системи працювала книжково-журнальна мозаїка «Рідна домівка, рідна сім’я - тут виростає доля моя», проведено святкову годину «Мамине свято весна принесла», майстер-клас   з виготовлення листівки-сувеніру «Любій матусі».  </w:t>
            </w:r>
          </w:p>
          <w:p w:rsidR="002006BB" w:rsidRPr="002006BB" w:rsidRDefault="002006BB" w:rsidP="002006BB">
            <w:pPr>
              <w:jc w:val="both"/>
              <w:rPr>
                <w:lang w:val="uk-UA"/>
              </w:rPr>
            </w:pPr>
            <w:r w:rsidRPr="002006BB">
              <w:rPr>
                <w:lang w:val="uk-UA"/>
              </w:rPr>
              <w:t>Інтернет-подорож крізь століття «Мереживо жіночності» підготували для масового читача працівники бібліотеки-філіалу №2.</w:t>
            </w:r>
          </w:p>
        </w:tc>
      </w:tr>
      <w:tr w:rsidR="002006BB" w:rsidRPr="002006BB" w:rsidTr="00661C66">
        <w:tc>
          <w:tcPr>
            <w:tcW w:w="308" w:type="dxa"/>
            <w:vMerge/>
            <w:tcBorders>
              <w:right w:val="single" w:sz="4" w:space="0" w:color="auto"/>
            </w:tcBorders>
            <w:shd w:val="clear" w:color="auto" w:fill="auto"/>
          </w:tcPr>
          <w:p w:rsidR="002006BB" w:rsidRPr="002006BB" w:rsidRDefault="002006BB" w:rsidP="002006BB">
            <w:pPr>
              <w:jc w:val="center"/>
              <w:rPr>
                <w:lang w:val="uk-UA"/>
              </w:rPr>
            </w:pPr>
          </w:p>
        </w:tc>
        <w:tc>
          <w:tcPr>
            <w:tcW w:w="1469" w:type="dxa"/>
            <w:vMerge/>
            <w:tcBorders>
              <w:left w:val="single" w:sz="4" w:space="0" w:color="auto"/>
              <w:right w:val="single" w:sz="4" w:space="0" w:color="auto"/>
            </w:tcBorders>
            <w:shd w:val="clear" w:color="auto" w:fill="auto"/>
          </w:tcPr>
          <w:p w:rsidR="002006BB" w:rsidRPr="002006BB" w:rsidRDefault="002006BB" w:rsidP="002006BB">
            <w:pPr>
              <w:jc w:val="center"/>
              <w:rPr>
                <w:lang w:val="uk-UA"/>
              </w:rPr>
            </w:pPr>
          </w:p>
        </w:tc>
        <w:tc>
          <w:tcPr>
            <w:tcW w:w="1934"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rPr>
                <w:lang w:val="uk-UA" w:eastAsia="en-US"/>
              </w:rPr>
            </w:pPr>
            <w:r w:rsidRPr="002006BB">
              <w:rPr>
                <w:lang w:val="uk-UA" w:eastAsia="en-US"/>
              </w:rPr>
              <w:t>5.6.Проведення інформаційних та консультаційних семінарів для безробітних з метою інформування щодо проблем гендерної рівності в суспільстві</w:t>
            </w:r>
          </w:p>
        </w:tc>
        <w:tc>
          <w:tcPr>
            <w:tcW w:w="1049" w:type="dxa"/>
            <w:shd w:val="clear" w:color="auto" w:fill="auto"/>
          </w:tcPr>
          <w:p w:rsidR="002006BB" w:rsidRPr="002006BB" w:rsidRDefault="002006BB" w:rsidP="002006BB">
            <w:pPr>
              <w:jc w:val="center"/>
              <w:rPr>
                <w:lang w:val="uk-UA" w:eastAsia="en-US"/>
              </w:rPr>
            </w:pPr>
            <w:proofErr w:type="spellStart"/>
            <w:r w:rsidRPr="002006BB">
              <w:rPr>
                <w:lang w:val="uk-UA" w:eastAsia="en-US"/>
              </w:rPr>
              <w:t>щоквар</w:t>
            </w:r>
            <w:proofErr w:type="spellEnd"/>
          </w:p>
          <w:p w:rsidR="002006BB" w:rsidRPr="002006BB" w:rsidRDefault="002006BB" w:rsidP="002006BB">
            <w:pPr>
              <w:jc w:val="center"/>
              <w:rPr>
                <w:lang w:val="uk-UA"/>
              </w:rPr>
            </w:pPr>
            <w:r w:rsidRPr="002006BB">
              <w:rPr>
                <w:lang w:val="uk-UA" w:eastAsia="en-US"/>
              </w:rPr>
              <w:t>талу</w:t>
            </w:r>
          </w:p>
        </w:tc>
        <w:tc>
          <w:tcPr>
            <w:tcW w:w="1366"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jc w:val="both"/>
              <w:rPr>
                <w:lang w:val="uk-UA" w:eastAsia="en-US"/>
              </w:rPr>
            </w:pPr>
            <w:r w:rsidRPr="002006BB">
              <w:rPr>
                <w:lang w:val="uk-UA" w:eastAsia="en-US"/>
              </w:rPr>
              <w:t>УМПСД, центр зайнятості</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049" w:type="dxa"/>
            <w:shd w:val="clear" w:color="auto" w:fill="auto"/>
          </w:tcPr>
          <w:p w:rsidR="002006BB" w:rsidRPr="002006BB" w:rsidRDefault="002006BB" w:rsidP="002006BB">
            <w:pPr>
              <w:jc w:val="center"/>
              <w:rPr>
                <w:lang w:val="uk-UA"/>
              </w:rPr>
            </w:pPr>
            <w:r w:rsidRPr="002006BB">
              <w:rPr>
                <w:lang w:val="uk-UA"/>
              </w:rPr>
              <w:t>-</w:t>
            </w:r>
          </w:p>
        </w:tc>
        <w:tc>
          <w:tcPr>
            <w:tcW w:w="5064" w:type="dxa"/>
            <w:shd w:val="clear" w:color="auto" w:fill="auto"/>
          </w:tcPr>
          <w:p w:rsidR="002006BB" w:rsidRPr="002006BB" w:rsidRDefault="002006BB" w:rsidP="002006BB">
            <w:pPr>
              <w:jc w:val="both"/>
              <w:rPr>
                <w:lang w:val="uk-UA"/>
              </w:rPr>
            </w:pPr>
            <w:r w:rsidRPr="002006BB">
              <w:rPr>
                <w:lang w:val="uk-UA"/>
              </w:rPr>
              <w:t xml:space="preserve">         Проведена як групова, так і індивідуальна інформаційно-консультаційна робота в даному напрямку</w:t>
            </w:r>
          </w:p>
        </w:tc>
      </w:tr>
      <w:tr w:rsidR="002006BB" w:rsidRPr="002006BB" w:rsidTr="00661C66">
        <w:tc>
          <w:tcPr>
            <w:tcW w:w="308" w:type="dxa"/>
            <w:vMerge/>
            <w:tcBorders>
              <w:right w:val="single" w:sz="4" w:space="0" w:color="auto"/>
            </w:tcBorders>
            <w:shd w:val="clear" w:color="auto" w:fill="auto"/>
          </w:tcPr>
          <w:p w:rsidR="002006BB" w:rsidRPr="002006BB" w:rsidRDefault="002006BB" w:rsidP="002006BB">
            <w:pPr>
              <w:jc w:val="center"/>
              <w:rPr>
                <w:lang w:val="uk-UA"/>
              </w:rPr>
            </w:pPr>
          </w:p>
        </w:tc>
        <w:tc>
          <w:tcPr>
            <w:tcW w:w="1469" w:type="dxa"/>
            <w:vMerge/>
            <w:tcBorders>
              <w:left w:val="single" w:sz="4" w:space="0" w:color="auto"/>
              <w:right w:val="single" w:sz="4" w:space="0" w:color="auto"/>
            </w:tcBorders>
            <w:shd w:val="clear" w:color="auto" w:fill="auto"/>
          </w:tcPr>
          <w:p w:rsidR="002006BB" w:rsidRPr="002006BB" w:rsidRDefault="002006BB" w:rsidP="002006BB">
            <w:pPr>
              <w:jc w:val="center"/>
              <w:rPr>
                <w:lang w:val="uk-UA"/>
              </w:rPr>
            </w:pPr>
          </w:p>
        </w:tc>
        <w:tc>
          <w:tcPr>
            <w:tcW w:w="1934"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rPr>
                <w:lang w:val="uk-UA" w:eastAsia="en-US"/>
              </w:rPr>
            </w:pPr>
            <w:r w:rsidRPr="002006BB">
              <w:rPr>
                <w:lang w:val="uk-UA" w:eastAsia="en-US"/>
              </w:rPr>
              <w:t>5.7.Продовження роботи Центру кар</w:t>
            </w:r>
            <w:r w:rsidRPr="002006BB">
              <w:rPr>
                <w:lang w:eastAsia="en-US"/>
              </w:rPr>
              <w:t>`</w:t>
            </w:r>
            <w:proofErr w:type="spellStart"/>
            <w:r w:rsidRPr="002006BB">
              <w:rPr>
                <w:lang w:val="uk-UA" w:eastAsia="en-US"/>
              </w:rPr>
              <w:t>єри</w:t>
            </w:r>
            <w:proofErr w:type="spellEnd"/>
            <w:r w:rsidRPr="002006BB">
              <w:rPr>
                <w:lang w:val="uk-UA" w:eastAsia="en-US"/>
              </w:rPr>
              <w:t xml:space="preserve"> для жінок, Гендерного центру</w:t>
            </w:r>
          </w:p>
        </w:tc>
        <w:tc>
          <w:tcPr>
            <w:tcW w:w="1049" w:type="dxa"/>
            <w:shd w:val="clear" w:color="auto" w:fill="auto"/>
          </w:tcPr>
          <w:p w:rsidR="002006BB" w:rsidRPr="002006BB" w:rsidRDefault="002006BB" w:rsidP="002006BB">
            <w:pPr>
              <w:jc w:val="center"/>
              <w:rPr>
                <w:lang w:val="uk-UA" w:eastAsia="en-US"/>
              </w:rPr>
            </w:pPr>
            <w:r w:rsidRPr="002006BB">
              <w:rPr>
                <w:lang w:val="uk-UA" w:eastAsia="en-US"/>
              </w:rPr>
              <w:t xml:space="preserve">    2016 –</w:t>
            </w:r>
          </w:p>
          <w:p w:rsidR="002006BB" w:rsidRPr="002006BB" w:rsidRDefault="002006BB" w:rsidP="002006BB">
            <w:pPr>
              <w:jc w:val="center"/>
              <w:rPr>
                <w:lang w:val="uk-UA"/>
              </w:rPr>
            </w:pPr>
            <w:r w:rsidRPr="002006BB">
              <w:rPr>
                <w:lang w:val="uk-UA" w:eastAsia="en-US"/>
              </w:rPr>
              <w:t>2020</w:t>
            </w:r>
          </w:p>
        </w:tc>
        <w:tc>
          <w:tcPr>
            <w:tcW w:w="1366" w:type="dxa"/>
            <w:shd w:val="clear" w:color="auto" w:fill="auto"/>
          </w:tcPr>
          <w:p w:rsidR="002006BB" w:rsidRPr="002006BB" w:rsidRDefault="002006BB" w:rsidP="002006BB">
            <w:pPr>
              <w:spacing w:line="256" w:lineRule="auto"/>
              <w:jc w:val="both"/>
              <w:rPr>
                <w:lang w:val="uk-UA" w:eastAsia="en-US"/>
              </w:rPr>
            </w:pPr>
            <w:r w:rsidRPr="002006BB">
              <w:rPr>
                <w:lang w:val="uk-UA" w:eastAsia="en-US"/>
              </w:rPr>
              <w:t>УМПСД</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049" w:type="dxa"/>
            <w:shd w:val="clear" w:color="auto" w:fill="auto"/>
          </w:tcPr>
          <w:p w:rsidR="002006BB" w:rsidRPr="002006BB" w:rsidRDefault="002006BB" w:rsidP="002006BB">
            <w:pPr>
              <w:jc w:val="center"/>
              <w:rPr>
                <w:lang w:val="uk-UA"/>
              </w:rPr>
            </w:pPr>
            <w:r w:rsidRPr="002006BB">
              <w:rPr>
                <w:lang w:val="uk-UA"/>
              </w:rPr>
              <w:t>-</w:t>
            </w:r>
          </w:p>
        </w:tc>
        <w:tc>
          <w:tcPr>
            <w:tcW w:w="5064" w:type="dxa"/>
            <w:shd w:val="clear" w:color="auto" w:fill="auto"/>
          </w:tcPr>
          <w:p w:rsidR="002006BB" w:rsidRPr="002006BB" w:rsidRDefault="002006BB" w:rsidP="002006BB">
            <w:pPr>
              <w:jc w:val="both"/>
              <w:rPr>
                <w:lang w:val="uk-UA"/>
              </w:rPr>
            </w:pPr>
            <w:r w:rsidRPr="002006BB">
              <w:rPr>
                <w:lang w:val="uk-UA"/>
              </w:rPr>
              <w:t xml:space="preserve">        Протягом року </w:t>
            </w:r>
            <w:r w:rsidRPr="002006BB">
              <w:rPr>
                <w:lang w:val="uk-UA" w:eastAsia="en-US"/>
              </w:rPr>
              <w:t>Центр кар</w:t>
            </w:r>
            <w:r w:rsidRPr="002006BB">
              <w:rPr>
                <w:lang w:eastAsia="en-US"/>
              </w:rPr>
              <w:t>`</w:t>
            </w:r>
            <w:proofErr w:type="spellStart"/>
            <w:r w:rsidRPr="002006BB">
              <w:rPr>
                <w:lang w:val="uk-UA" w:eastAsia="en-US"/>
              </w:rPr>
              <w:t>єри</w:t>
            </w:r>
            <w:proofErr w:type="spellEnd"/>
            <w:r w:rsidRPr="002006BB">
              <w:rPr>
                <w:lang w:val="uk-UA" w:eastAsia="en-US"/>
              </w:rPr>
              <w:t xml:space="preserve"> для жінок та Гендерний інформаційний центр працювали згідно своїх направлень.</w:t>
            </w:r>
          </w:p>
        </w:tc>
      </w:tr>
      <w:tr w:rsidR="002006BB" w:rsidRPr="002006BB" w:rsidTr="00661C66">
        <w:tc>
          <w:tcPr>
            <w:tcW w:w="15277" w:type="dxa"/>
            <w:gridSpan w:val="9"/>
            <w:shd w:val="clear" w:color="auto" w:fill="auto"/>
          </w:tcPr>
          <w:p w:rsidR="002006BB" w:rsidRPr="002006BB" w:rsidRDefault="002006BB" w:rsidP="002006BB">
            <w:pPr>
              <w:jc w:val="center"/>
              <w:rPr>
                <w:b/>
                <w:lang w:val="uk-UA"/>
              </w:rPr>
            </w:pPr>
            <w:r w:rsidRPr="002006BB">
              <w:rPr>
                <w:b/>
                <w:lang w:val="uk-UA"/>
              </w:rPr>
              <w:t>ІІІ ДІТИ</w:t>
            </w:r>
          </w:p>
        </w:tc>
      </w:tr>
      <w:tr w:rsidR="002006BB" w:rsidRPr="002006BB" w:rsidTr="00661C66">
        <w:tc>
          <w:tcPr>
            <w:tcW w:w="308" w:type="dxa"/>
            <w:vMerge w:val="restart"/>
            <w:shd w:val="clear" w:color="auto" w:fill="auto"/>
          </w:tcPr>
          <w:p w:rsidR="002006BB" w:rsidRPr="002006BB" w:rsidRDefault="002006BB" w:rsidP="002006BB">
            <w:pPr>
              <w:jc w:val="center"/>
              <w:rPr>
                <w:lang w:val="uk-UA"/>
              </w:rPr>
            </w:pPr>
            <w:r w:rsidRPr="002006BB">
              <w:rPr>
                <w:lang w:val="uk-UA"/>
              </w:rPr>
              <w:t>1.</w:t>
            </w:r>
          </w:p>
        </w:tc>
        <w:tc>
          <w:tcPr>
            <w:tcW w:w="1469" w:type="dxa"/>
            <w:vMerge w:val="restart"/>
            <w:tcBorders>
              <w:top w:val="single" w:sz="4" w:space="0" w:color="auto"/>
              <w:left w:val="single" w:sz="4" w:space="0" w:color="auto"/>
              <w:right w:val="single" w:sz="4" w:space="0" w:color="auto"/>
            </w:tcBorders>
          </w:tcPr>
          <w:p w:rsidR="002006BB" w:rsidRPr="002006BB" w:rsidRDefault="002006BB" w:rsidP="002006BB">
            <w:pPr>
              <w:spacing w:line="256" w:lineRule="auto"/>
              <w:jc w:val="both"/>
              <w:rPr>
                <w:lang w:val="uk-UA" w:eastAsia="en-US"/>
              </w:rPr>
            </w:pPr>
            <w:r w:rsidRPr="002006BB">
              <w:rPr>
                <w:lang w:val="uk-UA" w:eastAsia="en-US"/>
              </w:rPr>
              <w:t>Соціальний захист дітей-сиріт та дітей, позбавлених батьківського піклування</w:t>
            </w:r>
          </w:p>
        </w:tc>
        <w:tc>
          <w:tcPr>
            <w:tcW w:w="1934"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rPr>
                <w:lang w:val="uk-UA" w:eastAsia="en-US"/>
              </w:rPr>
            </w:pPr>
            <w:r w:rsidRPr="002006BB">
              <w:rPr>
                <w:lang w:val="uk-UA" w:eastAsia="en-US"/>
              </w:rPr>
              <w:t>1.1.Вживання вичерпних заходів щодо влаштування дітей-сиріт та дітей, позбавлених батьківського піклування, в сім’ї громадян (усиновлення, опіка та піклування, створення прийомних сімей та дитячих будинків сімейного типу)</w:t>
            </w:r>
          </w:p>
        </w:tc>
        <w:tc>
          <w:tcPr>
            <w:tcW w:w="1049" w:type="dxa"/>
            <w:shd w:val="clear" w:color="auto" w:fill="auto"/>
          </w:tcPr>
          <w:p w:rsidR="002006BB" w:rsidRPr="002006BB" w:rsidRDefault="002006BB" w:rsidP="002006BB">
            <w:pPr>
              <w:jc w:val="center"/>
              <w:rPr>
                <w:lang w:val="uk-UA" w:eastAsia="en-US"/>
              </w:rPr>
            </w:pPr>
            <w:r w:rsidRPr="002006BB">
              <w:rPr>
                <w:lang w:val="uk-UA" w:eastAsia="en-US"/>
              </w:rPr>
              <w:t xml:space="preserve">    2016 –</w:t>
            </w:r>
          </w:p>
          <w:p w:rsidR="002006BB" w:rsidRPr="002006BB" w:rsidRDefault="002006BB" w:rsidP="002006BB">
            <w:pPr>
              <w:jc w:val="center"/>
              <w:rPr>
                <w:lang w:val="uk-UA"/>
              </w:rPr>
            </w:pPr>
            <w:r w:rsidRPr="002006BB">
              <w:rPr>
                <w:lang w:val="uk-UA" w:eastAsia="en-US"/>
              </w:rPr>
              <w:t>2020</w:t>
            </w:r>
          </w:p>
        </w:tc>
        <w:tc>
          <w:tcPr>
            <w:tcW w:w="1366" w:type="dxa"/>
            <w:shd w:val="clear" w:color="auto" w:fill="auto"/>
          </w:tcPr>
          <w:p w:rsidR="002006BB" w:rsidRPr="002006BB" w:rsidRDefault="002006BB" w:rsidP="002006BB">
            <w:pPr>
              <w:spacing w:line="256" w:lineRule="auto"/>
              <w:jc w:val="both"/>
              <w:rPr>
                <w:lang w:val="uk-UA" w:eastAsia="en-US"/>
              </w:rPr>
            </w:pPr>
            <w:r w:rsidRPr="002006BB">
              <w:rPr>
                <w:lang w:val="uk-UA" w:eastAsia="en-US"/>
              </w:rPr>
              <w:t>УМПСД, БМЦСССДМ</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049" w:type="dxa"/>
            <w:shd w:val="clear" w:color="auto" w:fill="auto"/>
          </w:tcPr>
          <w:p w:rsidR="002006BB" w:rsidRPr="002006BB" w:rsidRDefault="002006BB" w:rsidP="002006BB">
            <w:pPr>
              <w:jc w:val="center"/>
              <w:rPr>
                <w:lang w:val="uk-UA"/>
              </w:rPr>
            </w:pPr>
            <w:r w:rsidRPr="002006BB">
              <w:rPr>
                <w:lang w:val="uk-UA"/>
              </w:rPr>
              <w:t>-</w:t>
            </w:r>
          </w:p>
        </w:tc>
        <w:tc>
          <w:tcPr>
            <w:tcW w:w="5064" w:type="dxa"/>
            <w:shd w:val="clear" w:color="auto" w:fill="auto"/>
          </w:tcPr>
          <w:p w:rsidR="002006BB" w:rsidRPr="002006BB" w:rsidRDefault="002006BB" w:rsidP="002006BB">
            <w:pPr>
              <w:jc w:val="both"/>
              <w:rPr>
                <w:lang w:val="uk-UA"/>
              </w:rPr>
            </w:pPr>
            <w:r w:rsidRPr="002006BB">
              <w:rPr>
                <w:lang w:val="uk-UA"/>
              </w:rPr>
              <w:t xml:space="preserve">          Протягом 2019 року  в сімейні форми виховання влаштовано 18  дитини, з них під опіку/піклування – 10 дітей-сиріт та дітей позбавлених батьківського піклування та 3 дитини повернуто на виховання у сім’ю, усиновлено 5 дітей.</w:t>
            </w:r>
          </w:p>
        </w:tc>
      </w:tr>
      <w:tr w:rsidR="002006BB" w:rsidRPr="002006BB" w:rsidTr="00661C66">
        <w:tc>
          <w:tcPr>
            <w:tcW w:w="308" w:type="dxa"/>
            <w:vMerge/>
            <w:tcBorders>
              <w:right w:val="single" w:sz="4" w:space="0" w:color="auto"/>
            </w:tcBorders>
            <w:shd w:val="clear" w:color="auto" w:fill="auto"/>
          </w:tcPr>
          <w:p w:rsidR="002006BB" w:rsidRPr="002006BB" w:rsidRDefault="002006BB" w:rsidP="002006BB">
            <w:pPr>
              <w:jc w:val="center"/>
              <w:rPr>
                <w:lang w:val="uk-UA"/>
              </w:rPr>
            </w:pPr>
          </w:p>
        </w:tc>
        <w:tc>
          <w:tcPr>
            <w:tcW w:w="1469" w:type="dxa"/>
            <w:vMerge/>
            <w:tcBorders>
              <w:left w:val="single" w:sz="4" w:space="0" w:color="auto"/>
              <w:right w:val="single" w:sz="4" w:space="0" w:color="auto"/>
            </w:tcBorders>
            <w:shd w:val="clear" w:color="auto" w:fill="auto"/>
          </w:tcPr>
          <w:p w:rsidR="002006BB" w:rsidRPr="002006BB" w:rsidRDefault="002006BB" w:rsidP="002006BB">
            <w:pPr>
              <w:jc w:val="center"/>
              <w:rPr>
                <w:lang w:val="uk-UA"/>
              </w:rPr>
            </w:pPr>
          </w:p>
        </w:tc>
        <w:tc>
          <w:tcPr>
            <w:tcW w:w="1934"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rPr>
                <w:lang w:val="uk-UA" w:eastAsia="en-US"/>
              </w:rPr>
            </w:pPr>
            <w:r w:rsidRPr="002006BB">
              <w:rPr>
                <w:lang w:val="uk-UA" w:eastAsia="en-US"/>
              </w:rPr>
              <w:t>1.2.Проведення на території територіальної громади роботи,   направленої на пошук кандидатів в прийомні батьки, батьки-вихователі, опікуни, усиновителі для дітей старшого віку</w:t>
            </w:r>
          </w:p>
        </w:tc>
        <w:tc>
          <w:tcPr>
            <w:tcW w:w="1049" w:type="dxa"/>
            <w:shd w:val="clear" w:color="auto" w:fill="auto"/>
          </w:tcPr>
          <w:p w:rsidR="002006BB" w:rsidRPr="002006BB" w:rsidRDefault="002006BB" w:rsidP="002006BB">
            <w:pPr>
              <w:jc w:val="center"/>
              <w:rPr>
                <w:lang w:val="uk-UA" w:eastAsia="en-US"/>
              </w:rPr>
            </w:pPr>
            <w:r w:rsidRPr="002006BB">
              <w:rPr>
                <w:lang w:val="uk-UA" w:eastAsia="en-US"/>
              </w:rPr>
              <w:t xml:space="preserve">    2016 –</w:t>
            </w:r>
          </w:p>
          <w:p w:rsidR="002006BB" w:rsidRPr="002006BB" w:rsidRDefault="002006BB" w:rsidP="002006BB">
            <w:pPr>
              <w:jc w:val="center"/>
              <w:rPr>
                <w:lang w:val="uk-UA"/>
              </w:rPr>
            </w:pPr>
            <w:r w:rsidRPr="002006BB">
              <w:rPr>
                <w:lang w:val="uk-UA" w:eastAsia="en-US"/>
              </w:rPr>
              <w:t>2020</w:t>
            </w:r>
          </w:p>
        </w:tc>
        <w:tc>
          <w:tcPr>
            <w:tcW w:w="1366" w:type="dxa"/>
            <w:shd w:val="clear" w:color="auto" w:fill="auto"/>
          </w:tcPr>
          <w:p w:rsidR="002006BB" w:rsidRPr="002006BB" w:rsidRDefault="002006BB" w:rsidP="002006BB">
            <w:pPr>
              <w:spacing w:line="256" w:lineRule="auto"/>
              <w:jc w:val="both"/>
              <w:rPr>
                <w:lang w:val="uk-UA" w:eastAsia="en-US"/>
              </w:rPr>
            </w:pPr>
            <w:r w:rsidRPr="002006BB">
              <w:rPr>
                <w:lang w:val="uk-UA" w:eastAsia="en-US"/>
              </w:rPr>
              <w:t>УМПСД, БМЦСССДМ</w:t>
            </w:r>
          </w:p>
        </w:tc>
        <w:tc>
          <w:tcPr>
            <w:tcW w:w="1519" w:type="dxa"/>
            <w:shd w:val="clear" w:color="auto" w:fill="auto"/>
          </w:tcPr>
          <w:p w:rsidR="002006BB" w:rsidRPr="002006BB" w:rsidRDefault="002006BB" w:rsidP="002006BB">
            <w:pPr>
              <w:jc w:val="center"/>
              <w:rPr>
                <w:lang w:val="uk-UA"/>
              </w:rPr>
            </w:pPr>
            <w:r w:rsidRPr="002006BB">
              <w:rPr>
                <w:lang w:val="uk-UA"/>
              </w:rPr>
              <w:t>2,0 тис. грн.</w:t>
            </w:r>
          </w:p>
          <w:p w:rsidR="002006BB" w:rsidRPr="002006BB" w:rsidRDefault="002006BB" w:rsidP="002006BB">
            <w:pPr>
              <w:jc w:val="center"/>
              <w:rPr>
                <w:lang w:val="uk-UA"/>
              </w:rPr>
            </w:pPr>
            <w:r w:rsidRPr="002006BB">
              <w:rPr>
                <w:lang w:val="uk-UA"/>
              </w:rPr>
              <w:t>Міський бюджет</w:t>
            </w:r>
          </w:p>
        </w:tc>
        <w:tc>
          <w:tcPr>
            <w:tcW w:w="1519" w:type="dxa"/>
            <w:shd w:val="clear" w:color="auto" w:fill="auto"/>
          </w:tcPr>
          <w:p w:rsidR="002006BB" w:rsidRPr="002006BB" w:rsidRDefault="002006BB" w:rsidP="002006BB">
            <w:pPr>
              <w:jc w:val="center"/>
              <w:rPr>
                <w:lang w:val="uk-UA"/>
              </w:rPr>
            </w:pPr>
            <w:r w:rsidRPr="002006BB">
              <w:rPr>
                <w:lang w:val="uk-UA"/>
              </w:rPr>
              <w:t>2,0 тис. грн.</w:t>
            </w:r>
          </w:p>
          <w:p w:rsidR="002006BB" w:rsidRPr="002006BB" w:rsidRDefault="002006BB" w:rsidP="002006BB">
            <w:pPr>
              <w:jc w:val="center"/>
              <w:rPr>
                <w:lang w:val="uk-UA"/>
              </w:rPr>
            </w:pPr>
            <w:r w:rsidRPr="002006BB">
              <w:rPr>
                <w:lang w:val="uk-UA"/>
              </w:rPr>
              <w:t>Міський бюджет</w:t>
            </w:r>
          </w:p>
        </w:tc>
        <w:tc>
          <w:tcPr>
            <w:tcW w:w="1049" w:type="dxa"/>
            <w:shd w:val="clear" w:color="auto" w:fill="auto"/>
          </w:tcPr>
          <w:p w:rsidR="002006BB" w:rsidRPr="002006BB" w:rsidRDefault="002006BB" w:rsidP="002006BB">
            <w:pPr>
              <w:jc w:val="center"/>
              <w:rPr>
                <w:lang w:val="uk-UA"/>
              </w:rPr>
            </w:pPr>
            <w:r w:rsidRPr="002006BB">
              <w:rPr>
                <w:lang w:val="uk-UA"/>
              </w:rPr>
              <w:t>100 %</w:t>
            </w:r>
          </w:p>
        </w:tc>
        <w:tc>
          <w:tcPr>
            <w:tcW w:w="5064" w:type="dxa"/>
            <w:shd w:val="clear" w:color="auto" w:fill="auto"/>
          </w:tcPr>
          <w:p w:rsidR="002006BB" w:rsidRPr="002006BB" w:rsidRDefault="002006BB" w:rsidP="002006BB">
            <w:pPr>
              <w:jc w:val="both"/>
              <w:rPr>
                <w:i/>
                <w:lang w:val="uk-UA"/>
              </w:rPr>
            </w:pPr>
            <w:r w:rsidRPr="002006BB">
              <w:rPr>
                <w:lang w:val="uk-UA" w:eastAsia="en-US"/>
              </w:rPr>
              <w:t xml:space="preserve">         28 вересня до Дня усиновлення УМПСД Бахмутської міської ради </w:t>
            </w:r>
            <w:r w:rsidRPr="002006BB">
              <w:rPr>
                <w:kern w:val="2"/>
                <w:lang w:val="uk-UA"/>
              </w:rPr>
              <w:t xml:space="preserve">В рамках Всеукраїнської акції </w:t>
            </w:r>
            <w:proofErr w:type="spellStart"/>
            <w:r w:rsidRPr="002006BB">
              <w:rPr>
                <w:kern w:val="2"/>
                <w:lang w:val="uk-UA"/>
              </w:rPr>
              <w:t>флешмобу</w:t>
            </w:r>
            <w:proofErr w:type="spellEnd"/>
            <w:r w:rsidRPr="002006BB">
              <w:rPr>
                <w:kern w:val="2"/>
                <w:lang w:val="uk-UA"/>
              </w:rPr>
              <w:t xml:space="preserve"> «Усиновлення  - це любов назавжди» проведено відповідну акцію в м. </w:t>
            </w:r>
            <w:proofErr w:type="spellStart"/>
            <w:r w:rsidRPr="002006BB">
              <w:rPr>
                <w:kern w:val="2"/>
                <w:lang w:val="uk-UA"/>
              </w:rPr>
              <w:t>Бахмут</w:t>
            </w:r>
            <w:proofErr w:type="spellEnd"/>
            <w:r w:rsidRPr="002006BB">
              <w:rPr>
                <w:kern w:val="2"/>
                <w:lang w:val="uk-UA"/>
              </w:rPr>
              <w:t xml:space="preserve"> та </w:t>
            </w:r>
            <w:proofErr w:type="spellStart"/>
            <w:r w:rsidRPr="002006BB">
              <w:rPr>
                <w:lang w:val="uk-UA" w:eastAsia="en-US"/>
              </w:rPr>
              <w:t>та</w:t>
            </w:r>
            <w:proofErr w:type="spellEnd"/>
            <w:r w:rsidRPr="002006BB">
              <w:rPr>
                <w:lang w:val="uk-UA" w:eastAsia="en-US"/>
              </w:rPr>
              <w:t xml:space="preserve"> розповсюджено листівки. з метою привернення уваги населення до проблем дітей-сиріт та дітей, позбавлених батьківського піклування</w:t>
            </w:r>
          </w:p>
          <w:p w:rsidR="002006BB" w:rsidRPr="002006BB" w:rsidRDefault="002006BB" w:rsidP="002006BB">
            <w:pPr>
              <w:jc w:val="both"/>
              <w:rPr>
                <w:lang w:val="uk-UA"/>
              </w:rPr>
            </w:pPr>
            <w:r w:rsidRPr="002006BB">
              <w:rPr>
                <w:lang w:val="uk-UA" w:eastAsia="en-US"/>
              </w:rPr>
              <w:t xml:space="preserve"> </w:t>
            </w:r>
          </w:p>
        </w:tc>
      </w:tr>
      <w:tr w:rsidR="002006BB" w:rsidRPr="002006BB" w:rsidTr="00661C66">
        <w:tc>
          <w:tcPr>
            <w:tcW w:w="308" w:type="dxa"/>
            <w:vMerge/>
            <w:tcBorders>
              <w:right w:val="single" w:sz="4" w:space="0" w:color="auto"/>
            </w:tcBorders>
            <w:shd w:val="clear" w:color="auto" w:fill="auto"/>
          </w:tcPr>
          <w:p w:rsidR="002006BB" w:rsidRPr="002006BB" w:rsidRDefault="002006BB" w:rsidP="002006BB">
            <w:pPr>
              <w:jc w:val="center"/>
              <w:rPr>
                <w:lang w:val="uk-UA"/>
              </w:rPr>
            </w:pPr>
          </w:p>
        </w:tc>
        <w:tc>
          <w:tcPr>
            <w:tcW w:w="1469" w:type="dxa"/>
            <w:vMerge/>
            <w:tcBorders>
              <w:left w:val="single" w:sz="4" w:space="0" w:color="auto"/>
              <w:right w:val="single" w:sz="4" w:space="0" w:color="auto"/>
            </w:tcBorders>
            <w:shd w:val="clear" w:color="auto" w:fill="auto"/>
          </w:tcPr>
          <w:p w:rsidR="002006BB" w:rsidRPr="002006BB" w:rsidRDefault="002006BB" w:rsidP="002006BB">
            <w:pPr>
              <w:jc w:val="center"/>
              <w:rPr>
                <w:lang w:val="uk-UA"/>
              </w:rPr>
            </w:pPr>
          </w:p>
        </w:tc>
        <w:tc>
          <w:tcPr>
            <w:tcW w:w="1934" w:type="dxa"/>
            <w:tcBorders>
              <w:left w:val="single" w:sz="4" w:space="0" w:color="auto"/>
            </w:tcBorders>
            <w:shd w:val="clear" w:color="auto" w:fill="auto"/>
          </w:tcPr>
          <w:p w:rsidR="002006BB" w:rsidRPr="002006BB" w:rsidRDefault="002006BB" w:rsidP="002006BB">
            <w:pPr>
              <w:rPr>
                <w:lang w:val="uk-UA"/>
              </w:rPr>
            </w:pPr>
            <w:r w:rsidRPr="002006BB">
              <w:rPr>
                <w:lang w:val="uk-UA" w:eastAsia="en-US"/>
              </w:rPr>
              <w:t>1.3.Забезпечення підтримки та соціального супроводу біологічної сім’ї дитини, яка опинилась у складних життєвих обставинах</w:t>
            </w:r>
          </w:p>
        </w:tc>
        <w:tc>
          <w:tcPr>
            <w:tcW w:w="1049" w:type="dxa"/>
            <w:shd w:val="clear" w:color="auto" w:fill="auto"/>
          </w:tcPr>
          <w:p w:rsidR="002006BB" w:rsidRPr="002006BB" w:rsidRDefault="002006BB" w:rsidP="002006BB">
            <w:pPr>
              <w:jc w:val="center"/>
              <w:rPr>
                <w:lang w:val="uk-UA" w:eastAsia="en-US"/>
              </w:rPr>
            </w:pPr>
            <w:r w:rsidRPr="002006BB">
              <w:rPr>
                <w:lang w:val="uk-UA" w:eastAsia="en-US"/>
              </w:rPr>
              <w:t xml:space="preserve">    2016 –</w:t>
            </w:r>
          </w:p>
          <w:p w:rsidR="002006BB" w:rsidRPr="002006BB" w:rsidRDefault="002006BB" w:rsidP="002006BB">
            <w:pPr>
              <w:jc w:val="center"/>
              <w:rPr>
                <w:lang w:val="uk-UA"/>
              </w:rPr>
            </w:pPr>
            <w:r w:rsidRPr="002006BB">
              <w:rPr>
                <w:lang w:val="uk-UA" w:eastAsia="en-US"/>
              </w:rPr>
              <w:t>2020</w:t>
            </w:r>
          </w:p>
        </w:tc>
        <w:tc>
          <w:tcPr>
            <w:tcW w:w="1366" w:type="dxa"/>
            <w:shd w:val="clear" w:color="auto" w:fill="auto"/>
          </w:tcPr>
          <w:p w:rsidR="002006BB" w:rsidRPr="002006BB" w:rsidRDefault="002006BB" w:rsidP="002006BB">
            <w:pPr>
              <w:spacing w:line="256" w:lineRule="auto"/>
              <w:jc w:val="both"/>
              <w:rPr>
                <w:lang w:val="uk-UA" w:eastAsia="en-US"/>
              </w:rPr>
            </w:pPr>
            <w:r w:rsidRPr="002006BB">
              <w:rPr>
                <w:lang w:val="uk-UA" w:eastAsia="en-US"/>
              </w:rPr>
              <w:t>УМПСД, БМЦСССДМ</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049" w:type="dxa"/>
            <w:shd w:val="clear" w:color="auto" w:fill="auto"/>
          </w:tcPr>
          <w:p w:rsidR="002006BB" w:rsidRPr="002006BB" w:rsidRDefault="002006BB" w:rsidP="002006BB">
            <w:pPr>
              <w:jc w:val="center"/>
              <w:rPr>
                <w:lang w:val="uk-UA"/>
              </w:rPr>
            </w:pPr>
            <w:r w:rsidRPr="002006BB">
              <w:rPr>
                <w:lang w:val="uk-UA"/>
              </w:rPr>
              <w:t>-</w:t>
            </w:r>
          </w:p>
        </w:tc>
        <w:tc>
          <w:tcPr>
            <w:tcW w:w="5064" w:type="dxa"/>
            <w:shd w:val="clear" w:color="auto" w:fill="auto"/>
          </w:tcPr>
          <w:p w:rsidR="002006BB" w:rsidRPr="002006BB" w:rsidRDefault="002006BB" w:rsidP="002006BB">
            <w:pPr>
              <w:jc w:val="both"/>
            </w:pPr>
            <w:r w:rsidRPr="002006BB">
              <w:rPr>
                <w:lang w:val="uk-UA" w:eastAsia="en-US"/>
              </w:rPr>
              <w:t>Під соціальним супроводом знаходилось 107 сімей.</w:t>
            </w:r>
          </w:p>
        </w:tc>
      </w:tr>
      <w:tr w:rsidR="002006BB" w:rsidRPr="002006BB" w:rsidTr="00661C66">
        <w:tc>
          <w:tcPr>
            <w:tcW w:w="308" w:type="dxa"/>
            <w:vMerge/>
            <w:tcBorders>
              <w:right w:val="single" w:sz="4" w:space="0" w:color="auto"/>
            </w:tcBorders>
            <w:shd w:val="clear" w:color="auto" w:fill="auto"/>
          </w:tcPr>
          <w:p w:rsidR="002006BB" w:rsidRPr="002006BB" w:rsidRDefault="002006BB" w:rsidP="002006BB">
            <w:pPr>
              <w:jc w:val="center"/>
              <w:rPr>
                <w:lang w:val="uk-UA"/>
              </w:rPr>
            </w:pPr>
          </w:p>
        </w:tc>
        <w:tc>
          <w:tcPr>
            <w:tcW w:w="1469" w:type="dxa"/>
            <w:vMerge/>
            <w:tcBorders>
              <w:left w:val="single" w:sz="4" w:space="0" w:color="auto"/>
              <w:right w:val="single" w:sz="4" w:space="0" w:color="auto"/>
            </w:tcBorders>
            <w:shd w:val="clear" w:color="auto" w:fill="auto"/>
          </w:tcPr>
          <w:p w:rsidR="002006BB" w:rsidRPr="002006BB" w:rsidRDefault="002006BB" w:rsidP="002006BB">
            <w:pPr>
              <w:jc w:val="center"/>
              <w:rPr>
                <w:lang w:val="uk-UA"/>
              </w:rPr>
            </w:pPr>
          </w:p>
        </w:tc>
        <w:tc>
          <w:tcPr>
            <w:tcW w:w="1934"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rPr>
                <w:lang w:val="uk-UA" w:eastAsia="en-US"/>
              </w:rPr>
            </w:pPr>
            <w:r w:rsidRPr="002006BB">
              <w:rPr>
                <w:lang w:val="uk-UA" w:eastAsia="en-US"/>
              </w:rPr>
              <w:t>1.4.Підвищення соціального іміджу та надання всебічної допомоги сім`ям, які взяли на виховання дітей – сиріт та дітей, позбавлених батьківського піклування</w:t>
            </w:r>
          </w:p>
        </w:tc>
        <w:tc>
          <w:tcPr>
            <w:tcW w:w="1049" w:type="dxa"/>
            <w:shd w:val="clear" w:color="auto" w:fill="auto"/>
          </w:tcPr>
          <w:p w:rsidR="002006BB" w:rsidRPr="002006BB" w:rsidRDefault="002006BB" w:rsidP="002006BB">
            <w:pPr>
              <w:jc w:val="center"/>
              <w:rPr>
                <w:lang w:val="uk-UA" w:eastAsia="en-US"/>
              </w:rPr>
            </w:pPr>
            <w:r w:rsidRPr="002006BB">
              <w:rPr>
                <w:lang w:val="uk-UA" w:eastAsia="en-US"/>
              </w:rPr>
              <w:t xml:space="preserve">    2016 –</w:t>
            </w:r>
          </w:p>
          <w:p w:rsidR="002006BB" w:rsidRPr="002006BB" w:rsidRDefault="002006BB" w:rsidP="002006BB">
            <w:pPr>
              <w:jc w:val="center"/>
              <w:rPr>
                <w:lang w:val="uk-UA"/>
              </w:rPr>
            </w:pPr>
            <w:r w:rsidRPr="002006BB">
              <w:rPr>
                <w:lang w:val="uk-UA" w:eastAsia="en-US"/>
              </w:rPr>
              <w:t>2020</w:t>
            </w:r>
          </w:p>
        </w:tc>
        <w:tc>
          <w:tcPr>
            <w:tcW w:w="1366" w:type="dxa"/>
            <w:shd w:val="clear" w:color="auto" w:fill="auto"/>
          </w:tcPr>
          <w:p w:rsidR="002006BB" w:rsidRPr="002006BB" w:rsidRDefault="002006BB" w:rsidP="002006BB">
            <w:pPr>
              <w:spacing w:line="256" w:lineRule="auto"/>
              <w:jc w:val="both"/>
              <w:rPr>
                <w:lang w:val="uk-UA" w:eastAsia="en-US"/>
              </w:rPr>
            </w:pPr>
            <w:r w:rsidRPr="002006BB">
              <w:rPr>
                <w:lang w:val="uk-UA" w:eastAsia="en-US"/>
              </w:rPr>
              <w:t>УМПСД, БМЦСССДМ</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049" w:type="dxa"/>
            <w:shd w:val="clear" w:color="auto" w:fill="auto"/>
          </w:tcPr>
          <w:p w:rsidR="002006BB" w:rsidRPr="002006BB" w:rsidRDefault="002006BB" w:rsidP="002006BB">
            <w:pPr>
              <w:jc w:val="center"/>
              <w:rPr>
                <w:lang w:val="uk-UA"/>
              </w:rPr>
            </w:pPr>
            <w:r w:rsidRPr="002006BB">
              <w:rPr>
                <w:lang w:val="uk-UA"/>
              </w:rPr>
              <w:t>-</w:t>
            </w:r>
          </w:p>
        </w:tc>
        <w:tc>
          <w:tcPr>
            <w:tcW w:w="5064" w:type="dxa"/>
            <w:shd w:val="clear" w:color="auto" w:fill="auto"/>
          </w:tcPr>
          <w:p w:rsidR="002006BB" w:rsidRPr="002006BB" w:rsidRDefault="002006BB" w:rsidP="002006BB">
            <w:pPr>
              <w:jc w:val="both"/>
            </w:pPr>
            <w:r w:rsidRPr="002006BB">
              <w:rPr>
                <w:lang w:val="uk-UA" w:eastAsia="en-US"/>
              </w:rPr>
              <w:t>Протягом року надавалась всебічна допомога всім сім’ям, які взяли на виховання дітей-сиріт, дітей, позбавлених батьківського піклування</w:t>
            </w:r>
          </w:p>
        </w:tc>
      </w:tr>
      <w:tr w:rsidR="002006BB" w:rsidRPr="002006BB" w:rsidTr="00661C66">
        <w:tc>
          <w:tcPr>
            <w:tcW w:w="308" w:type="dxa"/>
            <w:vMerge/>
            <w:tcBorders>
              <w:right w:val="single" w:sz="4" w:space="0" w:color="auto"/>
            </w:tcBorders>
            <w:shd w:val="clear" w:color="auto" w:fill="auto"/>
          </w:tcPr>
          <w:p w:rsidR="002006BB" w:rsidRPr="002006BB" w:rsidRDefault="002006BB" w:rsidP="002006BB">
            <w:pPr>
              <w:jc w:val="center"/>
              <w:rPr>
                <w:lang w:val="uk-UA"/>
              </w:rPr>
            </w:pPr>
          </w:p>
        </w:tc>
        <w:tc>
          <w:tcPr>
            <w:tcW w:w="1469" w:type="dxa"/>
            <w:vMerge/>
            <w:tcBorders>
              <w:left w:val="single" w:sz="4" w:space="0" w:color="auto"/>
              <w:right w:val="single" w:sz="4" w:space="0" w:color="auto"/>
            </w:tcBorders>
            <w:shd w:val="clear" w:color="auto" w:fill="auto"/>
          </w:tcPr>
          <w:p w:rsidR="002006BB" w:rsidRPr="002006BB" w:rsidRDefault="002006BB" w:rsidP="002006BB">
            <w:pPr>
              <w:jc w:val="center"/>
              <w:rPr>
                <w:lang w:val="uk-UA"/>
              </w:rPr>
            </w:pPr>
          </w:p>
        </w:tc>
        <w:tc>
          <w:tcPr>
            <w:tcW w:w="1934"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rPr>
                <w:lang w:val="uk-UA" w:eastAsia="en-US"/>
              </w:rPr>
            </w:pPr>
            <w:r w:rsidRPr="002006BB">
              <w:rPr>
                <w:lang w:val="uk-UA" w:eastAsia="en-US"/>
              </w:rPr>
              <w:t>1.5.Проведення акції «Подаруй сім’ю дитині» з метою створення прийомних сімей, дитячих будинків сімейного типу та пропаганди усиновлення</w:t>
            </w:r>
          </w:p>
        </w:tc>
        <w:tc>
          <w:tcPr>
            <w:tcW w:w="1049" w:type="dxa"/>
            <w:shd w:val="clear" w:color="auto" w:fill="auto"/>
          </w:tcPr>
          <w:p w:rsidR="002006BB" w:rsidRPr="002006BB" w:rsidRDefault="002006BB" w:rsidP="002006BB">
            <w:pPr>
              <w:jc w:val="center"/>
              <w:rPr>
                <w:lang w:val="uk-UA" w:eastAsia="en-US"/>
              </w:rPr>
            </w:pPr>
            <w:r w:rsidRPr="002006BB">
              <w:rPr>
                <w:lang w:val="uk-UA" w:eastAsia="en-US"/>
              </w:rPr>
              <w:t xml:space="preserve">    2016 –</w:t>
            </w:r>
          </w:p>
          <w:p w:rsidR="002006BB" w:rsidRPr="002006BB" w:rsidRDefault="002006BB" w:rsidP="002006BB">
            <w:pPr>
              <w:jc w:val="center"/>
              <w:rPr>
                <w:lang w:val="uk-UA"/>
              </w:rPr>
            </w:pPr>
            <w:r w:rsidRPr="002006BB">
              <w:rPr>
                <w:lang w:val="uk-UA" w:eastAsia="en-US"/>
              </w:rPr>
              <w:t>2020</w:t>
            </w:r>
          </w:p>
        </w:tc>
        <w:tc>
          <w:tcPr>
            <w:tcW w:w="1366" w:type="dxa"/>
            <w:shd w:val="clear" w:color="auto" w:fill="auto"/>
          </w:tcPr>
          <w:p w:rsidR="002006BB" w:rsidRPr="002006BB" w:rsidRDefault="002006BB" w:rsidP="002006BB">
            <w:pPr>
              <w:spacing w:line="256" w:lineRule="auto"/>
              <w:jc w:val="both"/>
              <w:rPr>
                <w:lang w:val="uk-UA" w:eastAsia="en-US"/>
              </w:rPr>
            </w:pPr>
            <w:r w:rsidRPr="002006BB">
              <w:rPr>
                <w:lang w:val="uk-UA" w:eastAsia="en-US"/>
              </w:rPr>
              <w:t>УМПСД, БМЦСССДМ</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049" w:type="dxa"/>
            <w:shd w:val="clear" w:color="auto" w:fill="auto"/>
          </w:tcPr>
          <w:p w:rsidR="002006BB" w:rsidRPr="002006BB" w:rsidRDefault="002006BB" w:rsidP="002006BB">
            <w:pPr>
              <w:jc w:val="center"/>
              <w:rPr>
                <w:lang w:val="uk-UA"/>
              </w:rPr>
            </w:pPr>
            <w:r w:rsidRPr="002006BB">
              <w:rPr>
                <w:lang w:val="uk-UA"/>
              </w:rPr>
              <w:t>-</w:t>
            </w:r>
          </w:p>
        </w:tc>
        <w:tc>
          <w:tcPr>
            <w:tcW w:w="5064" w:type="dxa"/>
            <w:shd w:val="clear" w:color="auto" w:fill="auto"/>
          </w:tcPr>
          <w:p w:rsidR="002006BB" w:rsidRPr="002006BB" w:rsidRDefault="002006BB" w:rsidP="002006BB">
            <w:pPr>
              <w:jc w:val="center"/>
            </w:pPr>
            <w:r w:rsidRPr="002006BB">
              <w:rPr>
                <w:lang w:val="uk-UA" w:eastAsia="en-US"/>
              </w:rPr>
              <w:t>Акція до Дня усиновлення проведена та висвітлена в ЗМІ міста</w:t>
            </w:r>
          </w:p>
        </w:tc>
      </w:tr>
      <w:tr w:rsidR="002006BB" w:rsidRPr="002006BB" w:rsidTr="00661C66">
        <w:tc>
          <w:tcPr>
            <w:tcW w:w="308" w:type="dxa"/>
            <w:vMerge/>
            <w:tcBorders>
              <w:right w:val="single" w:sz="4" w:space="0" w:color="auto"/>
            </w:tcBorders>
            <w:shd w:val="clear" w:color="auto" w:fill="auto"/>
          </w:tcPr>
          <w:p w:rsidR="002006BB" w:rsidRPr="002006BB" w:rsidRDefault="002006BB" w:rsidP="002006BB">
            <w:pPr>
              <w:jc w:val="center"/>
              <w:rPr>
                <w:lang w:val="uk-UA"/>
              </w:rPr>
            </w:pPr>
          </w:p>
        </w:tc>
        <w:tc>
          <w:tcPr>
            <w:tcW w:w="1469" w:type="dxa"/>
            <w:vMerge/>
            <w:tcBorders>
              <w:left w:val="single" w:sz="4" w:space="0" w:color="auto"/>
              <w:right w:val="single" w:sz="4" w:space="0" w:color="auto"/>
            </w:tcBorders>
            <w:shd w:val="clear" w:color="auto" w:fill="auto"/>
          </w:tcPr>
          <w:p w:rsidR="002006BB" w:rsidRPr="002006BB" w:rsidRDefault="002006BB" w:rsidP="002006BB">
            <w:pPr>
              <w:jc w:val="center"/>
              <w:rPr>
                <w:lang w:val="uk-UA"/>
              </w:rPr>
            </w:pPr>
          </w:p>
        </w:tc>
        <w:tc>
          <w:tcPr>
            <w:tcW w:w="1934"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rPr>
                <w:lang w:val="uk-UA" w:eastAsia="en-US"/>
              </w:rPr>
            </w:pPr>
            <w:r w:rsidRPr="002006BB">
              <w:rPr>
                <w:lang w:val="uk-UA" w:eastAsia="en-US"/>
              </w:rPr>
              <w:t>1.6.Висвітлененя в засобах масової інформації проблемних питань захисту прав дітей-сиріт та дітей, позбавлених батьківського піклування та осіб з їх числа</w:t>
            </w:r>
          </w:p>
          <w:p w:rsidR="002006BB" w:rsidRPr="002006BB" w:rsidRDefault="002006BB" w:rsidP="002006BB">
            <w:pPr>
              <w:spacing w:line="256" w:lineRule="auto"/>
              <w:jc w:val="both"/>
              <w:rPr>
                <w:lang w:val="uk-UA" w:eastAsia="en-US"/>
              </w:rPr>
            </w:pPr>
          </w:p>
        </w:tc>
        <w:tc>
          <w:tcPr>
            <w:tcW w:w="1049" w:type="dxa"/>
            <w:shd w:val="clear" w:color="auto" w:fill="auto"/>
          </w:tcPr>
          <w:p w:rsidR="002006BB" w:rsidRPr="002006BB" w:rsidRDefault="002006BB" w:rsidP="002006BB">
            <w:pPr>
              <w:jc w:val="center"/>
              <w:rPr>
                <w:lang w:val="uk-UA" w:eastAsia="en-US"/>
              </w:rPr>
            </w:pPr>
            <w:r w:rsidRPr="002006BB">
              <w:rPr>
                <w:lang w:val="uk-UA" w:eastAsia="en-US"/>
              </w:rPr>
              <w:t xml:space="preserve">    2016 –2020</w:t>
            </w:r>
          </w:p>
        </w:tc>
        <w:tc>
          <w:tcPr>
            <w:tcW w:w="1366" w:type="dxa"/>
            <w:shd w:val="clear" w:color="auto" w:fill="auto"/>
          </w:tcPr>
          <w:p w:rsidR="002006BB" w:rsidRPr="002006BB" w:rsidRDefault="002006BB" w:rsidP="002006BB">
            <w:pPr>
              <w:spacing w:line="256" w:lineRule="auto"/>
              <w:jc w:val="both"/>
              <w:rPr>
                <w:lang w:val="uk-UA" w:eastAsia="en-US"/>
              </w:rPr>
            </w:pPr>
            <w:r w:rsidRPr="002006BB">
              <w:rPr>
                <w:lang w:val="uk-UA" w:eastAsia="en-US"/>
              </w:rPr>
              <w:t>УМПСД, БМЦСССДМ, ЗМІ</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049" w:type="dxa"/>
            <w:shd w:val="clear" w:color="auto" w:fill="auto"/>
          </w:tcPr>
          <w:p w:rsidR="002006BB" w:rsidRPr="002006BB" w:rsidRDefault="002006BB" w:rsidP="002006BB">
            <w:pPr>
              <w:jc w:val="center"/>
              <w:rPr>
                <w:lang w:val="uk-UA"/>
              </w:rPr>
            </w:pPr>
            <w:r w:rsidRPr="002006BB">
              <w:rPr>
                <w:lang w:val="uk-UA"/>
              </w:rPr>
              <w:t>-</w:t>
            </w:r>
          </w:p>
        </w:tc>
        <w:tc>
          <w:tcPr>
            <w:tcW w:w="5064" w:type="dxa"/>
            <w:shd w:val="clear" w:color="auto" w:fill="auto"/>
          </w:tcPr>
          <w:p w:rsidR="002006BB" w:rsidRPr="002006BB" w:rsidRDefault="002006BB" w:rsidP="002006BB">
            <w:pPr>
              <w:jc w:val="both"/>
              <w:rPr>
                <w:lang w:val="uk-UA"/>
              </w:rPr>
            </w:pPr>
            <w:r w:rsidRPr="002006BB">
              <w:rPr>
                <w:lang w:val="uk-UA" w:eastAsia="en-US"/>
              </w:rPr>
              <w:t xml:space="preserve">         Інформація УМПСД розміщується на офіційному веб-сайті Бахмутської міської ради та сайті  м. </w:t>
            </w:r>
            <w:proofErr w:type="spellStart"/>
            <w:r w:rsidRPr="002006BB">
              <w:rPr>
                <w:lang w:val="uk-UA" w:eastAsia="en-US"/>
              </w:rPr>
              <w:t>Бахмут</w:t>
            </w:r>
            <w:proofErr w:type="spellEnd"/>
            <w:r w:rsidRPr="002006BB">
              <w:rPr>
                <w:lang w:val="uk-UA" w:eastAsia="en-US"/>
              </w:rPr>
              <w:t xml:space="preserve"> «06274.</w:t>
            </w:r>
            <w:r w:rsidRPr="002006BB">
              <w:rPr>
                <w:lang w:val="en-US" w:eastAsia="en-US"/>
              </w:rPr>
              <w:t>co</w:t>
            </w:r>
            <w:r w:rsidRPr="002006BB">
              <w:rPr>
                <w:lang w:val="uk-UA" w:eastAsia="en-US"/>
              </w:rPr>
              <w:t>m.</w:t>
            </w:r>
            <w:proofErr w:type="spellStart"/>
            <w:r w:rsidRPr="002006BB">
              <w:rPr>
                <w:lang w:val="en-US" w:eastAsia="en-US"/>
              </w:rPr>
              <w:t>ua</w:t>
            </w:r>
            <w:proofErr w:type="spellEnd"/>
            <w:r w:rsidRPr="002006BB">
              <w:rPr>
                <w:lang w:val="uk-UA" w:eastAsia="en-US"/>
              </w:rPr>
              <w:t>»</w:t>
            </w:r>
          </w:p>
        </w:tc>
      </w:tr>
      <w:tr w:rsidR="002006BB" w:rsidRPr="002006BB" w:rsidTr="00661C66">
        <w:tc>
          <w:tcPr>
            <w:tcW w:w="308" w:type="dxa"/>
            <w:tcBorders>
              <w:right w:val="single" w:sz="4" w:space="0" w:color="auto"/>
            </w:tcBorders>
            <w:shd w:val="clear" w:color="auto" w:fill="auto"/>
          </w:tcPr>
          <w:p w:rsidR="002006BB" w:rsidRPr="002006BB" w:rsidRDefault="002006BB" w:rsidP="002006BB">
            <w:pPr>
              <w:jc w:val="center"/>
              <w:rPr>
                <w:lang w:val="uk-UA"/>
              </w:rPr>
            </w:pPr>
          </w:p>
        </w:tc>
        <w:tc>
          <w:tcPr>
            <w:tcW w:w="1469" w:type="dxa"/>
            <w:tcBorders>
              <w:left w:val="single" w:sz="4" w:space="0" w:color="auto"/>
              <w:right w:val="single" w:sz="4" w:space="0" w:color="auto"/>
            </w:tcBorders>
            <w:shd w:val="clear" w:color="auto" w:fill="auto"/>
          </w:tcPr>
          <w:p w:rsidR="002006BB" w:rsidRPr="002006BB" w:rsidRDefault="002006BB" w:rsidP="002006BB">
            <w:pPr>
              <w:jc w:val="center"/>
              <w:rPr>
                <w:lang w:val="uk-UA"/>
              </w:rPr>
            </w:pPr>
          </w:p>
        </w:tc>
        <w:tc>
          <w:tcPr>
            <w:tcW w:w="1934"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rPr>
                <w:lang w:val="uk-UA" w:eastAsia="en-US"/>
              </w:rPr>
            </w:pPr>
            <w:r w:rsidRPr="002006BB">
              <w:rPr>
                <w:lang w:val="uk-UA" w:eastAsia="en-US"/>
              </w:rPr>
              <w:t>1.7. Проведення свят до Дня захисту дітей для дітей-сиріт та дітей, які позбавлені батьківського піклування</w:t>
            </w:r>
          </w:p>
        </w:tc>
        <w:tc>
          <w:tcPr>
            <w:tcW w:w="1049" w:type="dxa"/>
            <w:shd w:val="clear" w:color="auto" w:fill="auto"/>
          </w:tcPr>
          <w:p w:rsidR="002006BB" w:rsidRPr="002006BB" w:rsidRDefault="002006BB" w:rsidP="002006BB">
            <w:pPr>
              <w:jc w:val="center"/>
              <w:rPr>
                <w:lang w:val="uk-UA"/>
              </w:rPr>
            </w:pPr>
            <w:r w:rsidRPr="002006BB">
              <w:rPr>
                <w:lang w:val="uk-UA"/>
              </w:rPr>
              <w:t xml:space="preserve">2016 – </w:t>
            </w:r>
          </w:p>
          <w:p w:rsidR="002006BB" w:rsidRPr="002006BB" w:rsidRDefault="002006BB" w:rsidP="002006BB">
            <w:pPr>
              <w:jc w:val="center"/>
              <w:rPr>
                <w:lang w:val="uk-UA"/>
              </w:rPr>
            </w:pPr>
            <w:r w:rsidRPr="002006BB">
              <w:rPr>
                <w:lang w:val="uk-UA"/>
              </w:rPr>
              <w:t>2020</w:t>
            </w:r>
          </w:p>
        </w:tc>
        <w:tc>
          <w:tcPr>
            <w:tcW w:w="1366" w:type="dxa"/>
            <w:shd w:val="clear" w:color="auto" w:fill="auto"/>
          </w:tcPr>
          <w:p w:rsidR="002006BB" w:rsidRPr="002006BB" w:rsidRDefault="002006BB" w:rsidP="002006BB">
            <w:pPr>
              <w:spacing w:line="256" w:lineRule="auto"/>
              <w:jc w:val="both"/>
              <w:rPr>
                <w:lang w:val="uk-UA" w:eastAsia="en-US"/>
              </w:rPr>
            </w:pPr>
            <w:r w:rsidRPr="002006BB">
              <w:rPr>
                <w:lang w:val="uk-UA" w:eastAsia="en-US"/>
              </w:rPr>
              <w:t>УМПСД</w:t>
            </w:r>
          </w:p>
        </w:tc>
        <w:tc>
          <w:tcPr>
            <w:tcW w:w="1519" w:type="dxa"/>
            <w:shd w:val="clear" w:color="auto" w:fill="auto"/>
          </w:tcPr>
          <w:p w:rsidR="002006BB" w:rsidRPr="002006BB" w:rsidRDefault="002006BB" w:rsidP="002006BB">
            <w:pPr>
              <w:jc w:val="center"/>
              <w:rPr>
                <w:lang w:val="uk-UA"/>
              </w:rPr>
            </w:pPr>
            <w:r w:rsidRPr="002006BB">
              <w:rPr>
                <w:lang w:val="uk-UA"/>
              </w:rPr>
              <w:t>6,0 тис. грн.</w:t>
            </w:r>
          </w:p>
          <w:p w:rsidR="002006BB" w:rsidRPr="002006BB" w:rsidRDefault="002006BB" w:rsidP="002006BB">
            <w:pPr>
              <w:jc w:val="center"/>
              <w:rPr>
                <w:color w:val="7030A0"/>
                <w:lang w:val="uk-UA"/>
              </w:rPr>
            </w:pPr>
            <w:r w:rsidRPr="002006BB">
              <w:rPr>
                <w:lang w:val="uk-UA"/>
              </w:rPr>
              <w:t>Міський бюджет</w:t>
            </w:r>
          </w:p>
        </w:tc>
        <w:tc>
          <w:tcPr>
            <w:tcW w:w="1519" w:type="dxa"/>
            <w:shd w:val="clear" w:color="auto" w:fill="auto"/>
          </w:tcPr>
          <w:p w:rsidR="002006BB" w:rsidRPr="002006BB" w:rsidRDefault="002006BB" w:rsidP="002006BB">
            <w:pPr>
              <w:jc w:val="center"/>
              <w:rPr>
                <w:color w:val="FF0000"/>
                <w:lang w:val="uk-UA"/>
              </w:rPr>
            </w:pPr>
            <w:r w:rsidRPr="002006BB">
              <w:rPr>
                <w:lang w:val="uk-UA"/>
              </w:rPr>
              <w:t>-</w:t>
            </w:r>
          </w:p>
        </w:tc>
        <w:tc>
          <w:tcPr>
            <w:tcW w:w="1049" w:type="dxa"/>
            <w:shd w:val="clear" w:color="auto" w:fill="auto"/>
          </w:tcPr>
          <w:p w:rsidR="002006BB" w:rsidRPr="002006BB" w:rsidRDefault="002006BB" w:rsidP="002006BB">
            <w:pPr>
              <w:jc w:val="center"/>
              <w:rPr>
                <w:color w:val="7030A0"/>
                <w:lang w:val="uk-UA"/>
              </w:rPr>
            </w:pPr>
            <w:r w:rsidRPr="002006BB">
              <w:rPr>
                <w:color w:val="7030A0"/>
                <w:lang w:val="uk-UA"/>
              </w:rPr>
              <w:t>-</w:t>
            </w:r>
          </w:p>
        </w:tc>
        <w:tc>
          <w:tcPr>
            <w:tcW w:w="5064" w:type="dxa"/>
            <w:shd w:val="clear" w:color="auto" w:fill="auto"/>
          </w:tcPr>
          <w:p w:rsidR="002006BB" w:rsidRPr="002006BB" w:rsidRDefault="002006BB" w:rsidP="002006BB">
            <w:pPr>
              <w:jc w:val="both"/>
              <w:rPr>
                <w:color w:val="7030A0"/>
                <w:lang w:val="uk-UA" w:eastAsia="en-US"/>
              </w:rPr>
            </w:pPr>
            <w:r w:rsidRPr="002006BB">
              <w:rPr>
                <w:color w:val="7030A0"/>
                <w:lang w:val="uk-UA" w:eastAsia="en-US"/>
              </w:rPr>
              <w:t xml:space="preserve">         </w:t>
            </w:r>
            <w:r w:rsidRPr="002006BB">
              <w:rPr>
                <w:lang w:val="uk-UA" w:eastAsia="en-US"/>
              </w:rPr>
              <w:t xml:space="preserve">До Дня захисту дітей службою у справах дітей УМПСД проведено урочистий захід для дітей-сиріт та дітей, які позбавлені батьківського піклування  за рахунок спонсорських коштів, також протягом 2019 року надавалась матеріальна допомога сім`ї </w:t>
            </w:r>
            <w:proofErr w:type="spellStart"/>
            <w:r w:rsidRPr="002006BB">
              <w:rPr>
                <w:lang w:val="uk-UA" w:eastAsia="en-US"/>
              </w:rPr>
              <w:t>Голощапових</w:t>
            </w:r>
            <w:proofErr w:type="spellEnd"/>
            <w:r w:rsidRPr="002006BB">
              <w:rPr>
                <w:lang w:val="uk-UA" w:eastAsia="en-US"/>
              </w:rPr>
              <w:t>, надавалися безкоштовні квитки до цирку та на атракціони, виготовлялися єдині квитки на проїзд для дітей-сиріт та дітей, позбавлених батьківського піклування.</w:t>
            </w:r>
          </w:p>
        </w:tc>
      </w:tr>
      <w:tr w:rsidR="002006BB" w:rsidRPr="002006BB" w:rsidTr="00661C66">
        <w:tc>
          <w:tcPr>
            <w:tcW w:w="308" w:type="dxa"/>
            <w:vMerge w:val="restart"/>
            <w:tcBorders>
              <w:top w:val="single" w:sz="4" w:space="0" w:color="auto"/>
              <w:left w:val="single" w:sz="4" w:space="0" w:color="auto"/>
              <w:right w:val="single" w:sz="4" w:space="0" w:color="auto"/>
            </w:tcBorders>
          </w:tcPr>
          <w:p w:rsidR="002006BB" w:rsidRPr="002006BB" w:rsidRDefault="002006BB" w:rsidP="002006BB">
            <w:pPr>
              <w:spacing w:line="256" w:lineRule="auto"/>
              <w:jc w:val="center"/>
              <w:rPr>
                <w:lang w:val="uk-UA" w:eastAsia="en-US"/>
              </w:rPr>
            </w:pPr>
            <w:r w:rsidRPr="002006BB">
              <w:rPr>
                <w:lang w:val="uk-UA" w:eastAsia="en-US"/>
              </w:rPr>
              <w:t>2</w:t>
            </w:r>
          </w:p>
        </w:tc>
        <w:tc>
          <w:tcPr>
            <w:tcW w:w="1469" w:type="dxa"/>
            <w:vMerge w:val="restart"/>
            <w:tcBorders>
              <w:top w:val="single" w:sz="4" w:space="0" w:color="auto"/>
              <w:left w:val="single" w:sz="4" w:space="0" w:color="auto"/>
              <w:right w:val="single" w:sz="4" w:space="0" w:color="auto"/>
            </w:tcBorders>
          </w:tcPr>
          <w:p w:rsidR="002006BB" w:rsidRPr="002006BB" w:rsidRDefault="002006BB" w:rsidP="002006BB">
            <w:pPr>
              <w:spacing w:line="256" w:lineRule="auto"/>
              <w:jc w:val="both"/>
              <w:rPr>
                <w:lang w:val="uk-UA" w:eastAsia="en-US"/>
              </w:rPr>
            </w:pPr>
            <w:r w:rsidRPr="002006BB">
              <w:rPr>
                <w:lang w:val="uk-UA" w:eastAsia="en-US"/>
              </w:rPr>
              <w:t>Оздоровлення дітей та молоді</w:t>
            </w:r>
          </w:p>
        </w:tc>
        <w:tc>
          <w:tcPr>
            <w:tcW w:w="1934"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jc w:val="both"/>
              <w:rPr>
                <w:lang w:val="uk-UA" w:eastAsia="en-US"/>
              </w:rPr>
            </w:pPr>
            <w:r w:rsidRPr="002006BB">
              <w:rPr>
                <w:lang w:val="uk-UA" w:eastAsia="en-US"/>
              </w:rPr>
              <w:t>2.1.Організація оздоровлення дітей та молоді, які потребують  соціальної уваги та підтримки</w:t>
            </w:r>
          </w:p>
        </w:tc>
        <w:tc>
          <w:tcPr>
            <w:tcW w:w="1049" w:type="dxa"/>
            <w:shd w:val="clear" w:color="auto" w:fill="auto"/>
          </w:tcPr>
          <w:p w:rsidR="002006BB" w:rsidRPr="002006BB" w:rsidRDefault="002006BB" w:rsidP="002006BB">
            <w:pPr>
              <w:jc w:val="center"/>
              <w:rPr>
                <w:lang w:val="uk-UA"/>
              </w:rPr>
            </w:pPr>
            <w:r w:rsidRPr="002006BB">
              <w:rPr>
                <w:lang w:val="uk-UA"/>
              </w:rPr>
              <w:t xml:space="preserve">2016 – 2020 </w:t>
            </w:r>
          </w:p>
        </w:tc>
        <w:tc>
          <w:tcPr>
            <w:tcW w:w="1366"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jc w:val="both"/>
              <w:rPr>
                <w:lang w:val="uk-UA" w:eastAsia="en-US"/>
              </w:rPr>
            </w:pPr>
            <w:r w:rsidRPr="002006BB">
              <w:rPr>
                <w:lang w:val="uk-UA" w:eastAsia="en-US"/>
              </w:rPr>
              <w:t xml:space="preserve">УПСЗН, Управління освіти, Управління охорони </w:t>
            </w:r>
            <w:proofErr w:type="spellStart"/>
            <w:r w:rsidRPr="002006BB">
              <w:rPr>
                <w:lang w:val="uk-UA" w:eastAsia="en-US"/>
              </w:rPr>
              <w:t>здоров</w:t>
            </w:r>
            <w:proofErr w:type="spellEnd"/>
            <w:r w:rsidRPr="002006BB">
              <w:rPr>
                <w:lang w:val="uk-UA" w:eastAsia="en-US"/>
              </w:rPr>
              <w:br w:type="column"/>
              <w:t xml:space="preserve">’я  </w:t>
            </w:r>
          </w:p>
        </w:tc>
        <w:tc>
          <w:tcPr>
            <w:tcW w:w="1519" w:type="dxa"/>
            <w:shd w:val="clear" w:color="auto" w:fill="auto"/>
          </w:tcPr>
          <w:p w:rsidR="002006BB" w:rsidRPr="002006BB" w:rsidRDefault="002006BB" w:rsidP="002006BB">
            <w:pPr>
              <w:spacing w:line="256" w:lineRule="auto"/>
              <w:jc w:val="center"/>
              <w:rPr>
                <w:lang w:val="uk-UA" w:eastAsia="en-US"/>
              </w:rPr>
            </w:pPr>
            <w:r w:rsidRPr="002006BB">
              <w:rPr>
                <w:lang w:val="uk-UA" w:eastAsia="en-US"/>
              </w:rPr>
              <w:t>обласний бюджет - 400,0 тис. грн.</w:t>
            </w:r>
          </w:p>
          <w:p w:rsidR="002006BB" w:rsidRPr="002006BB" w:rsidRDefault="002006BB" w:rsidP="002006BB">
            <w:pPr>
              <w:spacing w:line="256" w:lineRule="auto"/>
              <w:jc w:val="center"/>
              <w:rPr>
                <w:lang w:val="uk-UA" w:eastAsia="en-US"/>
              </w:rPr>
            </w:pPr>
          </w:p>
          <w:p w:rsidR="002006BB" w:rsidRPr="002006BB" w:rsidRDefault="002006BB" w:rsidP="002006BB">
            <w:pPr>
              <w:spacing w:line="256" w:lineRule="auto"/>
              <w:jc w:val="center"/>
              <w:rPr>
                <w:lang w:val="uk-UA" w:eastAsia="en-US"/>
              </w:rPr>
            </w:pPr>
            <w:r w:rsidRPr="002006BB">
              <w:rPr>
                <w:lang w:val="uk-UA" w:eastAsia="en-US"/>
              </w:rPr>
              <w:t>Міський бюджет – 312,1  тис. грн.</w:t>
            </w:r>
          </w:p>
          <w:p w:rsidR="002006BB" w:rsidRPr="002006BB" w:rsidRDefault="002006BB" w:rsidP="002006BB">
            <w:pPr>
              <w:spacing w:line="256" w:lineRule="auto"/>
              <w:jc w:val="center"/>
              <w:rPr>
                <w:lang w:val="uk-UA" w:eastAsia="en-US"/>
              </w:rPr>
            </w:pPr>
          </w:p>
          <w:p w:rsidR="002006BB" w:rsidRPr="002006BB" w:rsidRDefault="002006BB" w:rsidP="002006BB">
            <w:pPr>
              <w:spacing w:line="256" w:lineRule="auto"/>
              <w:rPr>
                <w:lang w:val="uk-UA" w:eastAsia="en-US"/>
              </w:rPr>
            </w:pPr>
            <w:r w:rsidRPr="002006BB">
              <w:rPr>
                <w:lang w:val="uk-UA" w:eastAsia="en-US"/>
              </w:rPr>
              <w:t>Інші джерела -591,1 тис. грн.</w:t>
            </w:r>
          </w:p>
          <w:p w:rsidR="002006BB" w:rsidRPr="002006BB" w:rsidRDefault="002006BB" w:rsidP="002006BB">
            <w:pPr>
              <w:jc w:val="center"/>
              <w:rPr>
                <w:lang w:val="uk-UA"/>
              </w:rPr>
            </w:pPr>
          </w:p>
        </w:tc>
        <w:tc>
          <w:tcPr>
            <w:tcW w:w="1519" w:type="dxa"/>
            <w:shd w:val="clear" w:color="auto" w:fill="auto"/>
          </w:tcPr>
          <w:p w:rsidR="002006BB" w:rsidRPr="002006BB" w:rsidRDefault="002006BB" w:rsidP="002006BB">
            <w:pPr>
              <w:jc w:val="both"/>
              <w:rPr>
                <w:lang w:val="uk-UA"/>
              </w:rPr>
            </w:pPr>
            <w:r w:rsidRPr="002006BB">
              <w:rPr>
                <w:lang w:val="uk-UA"/>
              </w:rPr>
              <w:t xml:space="preserve">     обласний бюджет - 400,0 тис. грн.</w:t>
            </w:r>
          </w:p>
          <w:p w:rsidR="002006BB" w:rsidRPr="002006BB" w:rsidRDefault="002006BB" w:rsidP="002006BB">
            <w:pPr>
              <w:jc w:val="both"/>
              <w:rPr>
                <w:lang w:val="uk-UA"/>
              </w:rPr>
            </w:pPr>
          </w:p>
          <w:p w:rsidR="002006BB" w:rsidRPr="002006BB" w:rsidRDefault="002006BB" w:rsidP="002006BB">
            <w:pPr>
              <w:jc w:val="both"/>
              <w:rPr>
                <w:lang w:val="uk-UA"/>
              </w:rPr>
            </w:pPr>
            <w:r w:rsidRPr="002006BB">
              <w:rPr>
                <w:lang w:val="uk-UA"/>
              </w:rPr>
              <w:t>Міський бюджет – 312,1  тис. грн.</w:t>
            </w:r>
          </w:p>
          <w:p w:rsidR="002006BB" w:rsidRPr="002006BB" w:rsidRDefault="002006BB" w:rsidP="002006BB">
            <w:pPr>
              <w:jc w:val="both"/>
              <w:rPr>
                <w:lang w:val="uk-UA"/>
              </w:rPr>
            </w:pPr>
          </w:p>
          <w:p w:rsidR="002006BB" w:rsidRPr="002006BB" w:rsidRDefault="002006BB" w:rsidP="002006BB">
            <w:pPr>
              <w:jc w:val="both"/>
              <w:rPr>
                <w:lang w:val="uk-UA"/>
              </w:rPr>
            </w:pPr>
          </w:p>
          <w:p w:rsidR="002006BB" w:rsidRPr="002006BB" w:rsidRDefault="002006BB" w:rsidP="002006BB">
            <w:pPr>
              <w:jc w:val="both"/>
              <w:rPr>
                <w:lang w:val="uk-UA"/>
              </w:rPr>
            </w:pPr>
            <w:r w:rsidRPr="002006BB">
              <w:rPr>
                <w:lang w:val="uk-UA"/>
              </w:rPr>
              <w:t>Інші джерела – 591,1 тис. грн</w:t>
            </w:r>
          </w:p>
        </w:tc>
        <w:tc>
          <w:tcPr>
            <w:tcW w:w="1049" w:type="dxa"/>
            <w:shd w:val="clear" w:color="auto" w:fill="auto"/>
          </w:tcPr>
          <w:p w:rsidR="002006BB" w:rsidRPr="002006BB" w:rsidRDefault="002006BB" w:rsidP="002006BB">
            <w:pPr>
              <w:jc w:val="center"/>
              <w:rPr>
                <w:lang w:val="uk-UA"/>
              </w:rPr>
            </w:pPr>
            <w:r w:rsidRPr="002006BB">
              <w:rPr>
                <w:lang w:val="uk-UA"/>
              </w:rPr>
              <w:t>100 %</w:t>
            </w:r>
          </w:p>
        </w:tc>
        <w:tc>
          <w:tcPr>
            <w:tcW w:w="5064" w:type="dxa"/>
            <w:shd w:val="clear" w:color="auto" w:fill="auto"/>
          </w:tcPr>
          <w:p w:rsidR="002006BB" w:rsidRPr="002006BB" w:rsidRDefault="002006BB" w:rsidP="002006BB">
            <w:pPr>
              <w:jc w:val="both"/>
              <w:rPr>
                <w:lang w:val="uk-UA" w:eastAsia="en-US"/>
              </w:rPr>
            </w:pPr>
            <w:r w:rsidRPr="002006BB">
              <w:rPr>
                <w:lang w:val="uk-UA" w:eastAsia="en-US"/>
              </w:rPr>
              <w:t xml:space="preserve">       В літній період різними формами оздоровлення були охоплені 72 дитини, що потребують  соціальної уваги та підтримки.</w:t>
            </w:r>
          </w:p>
          <w:p w:rsidR="002006BB" w:rsidRPr="002006BB" w:rsidRDefault="002006BB" w:rsidP="002006BB">
            <w:pPr>
              <w:jc w:val="both"/>
            </w:pPr>
            <w:r w:rsidRPr="002006BB">
              <w:rPr>
                <w:lang w:val="uk-UA"/>
              </w:rPr>
              <w:t xml:space="preserve">      Загальна кількість дітей, які відпочили в пришкільних таборах становить 731 особа.</w:t>
            </w:r>
            <w:r w:rsidRPr="002006BB">
              <w:t xml:space="preserve"> </w:t>
            </w:r>
          </w:p>
          <w:p w:rsidR="002006BB" w:rsidRPr="002006BB" w:rsidRDefault="002006BB" w:rsidP="002006BB">
            <w:pPr>
              <w:jc w:val="both"/>
              <w:rPr>
                <w:lang w:val="uk-UA"/>
              </w:rPr>
            </w:pPr>
            <w:r w:rsidRPr="002006BB">
              <w:rPr>
                <w:lang w:val="uk-UA"/>
              </w:rPr>
              <w:t xml:space="preserve">      На пришкільних майданчиках відпочивало 395 дітей.</w:t>
            </w:r>
          </w:p>
          <w:p w:rsidR="002006BB" w:rsidRPr="002006BB" w:rsidRDefault="002006BB" w:rsidP="002006BB">
            <w:pPr>
              <w:jc w:val="both"/>
              <w:rPr>
                <w:lang w:val="uk-UA"/>
              </w:rPr>
            </w:pPr>
            <w:r w:rsidRPr="002006BB">
              <w:rPr>
                <w:lang w:val="uk-UA"/>
              </w:rPr>
              <w:t xml:space="preserve">      На базі т/б Лісова в с. </w:t>
            </w:r>
            <w:proofErr w:type="spellStart"/>
            <w:r w:rsidRPr="002006BB">
              <w:rPr>
                <w:lang w:val="uk-UA"/>
              </w:rPr>
              <w:t>Торське</w:t>
            </w:r>
            <w:proofErr w:type="spellEnd"/>
            <w:r w:rsidRPr="002006BB">
              <w:rPr>
                <w:lang w:val="uk-UA"/>
              </w:rPr>
              <w:t xml:space="preserve"> </w:t>
            </w:r>
            <w:proofErr w:type="spellStart"/>
            <w:r w:rsidRPr="002006BB">
              <w:rPr>
                <w:lang w:val="uk-UA"/>
              </w:rPr>
              <w:t>Лиманського</w:t>
            </w:r>
            <w:proofErr w:type="spellEnd"/>
            <w:r w:rsidRPr="002006BB">
              <w:rPr>
                <w:lang w:val="uk-UA"/>
              </w:rPr>
              <w:t xml:space="preserve"> району,  </w:t>
            </w:r>
            <w:proofErr w:type="spellStart"/>
            <w:r w:rsidRPr="002006BB">
              <w:rPr>
                <w:lang w:val="uk-UA"/>
              </w:rPr>
              <w:t>Бахмутським</w:t>
            </w:r>
            <w:proofErr w:type="spellEnd"/>
            <w:r w:rsidRPr="002006BB">
              <w:rPr>
                <w:lang w:val="uk-UA"/>
              </w:rPr>
              <w:t xml:space="preserve"> ЦТКЕ була організована робота наметового містечка. Цим видом відпочинку було охоплено 30 вихованців.</w:t>
            </w:r>
          </w:p>
        </w:tc>
      </w:tr>
      <w:tr w:rsidR="002006BB" w:rsidRPr="002006BB" w:rsidTr="00661C66">
        <w:tc>
          <w:tcPr>
            <w:tcW w:w="308" w:type="dxa"/>
            <w:vMerge/>
            <w:tcBorders>
              <w:left w:val="single" w:sz="4" w:space="0" w:color="auto"/>
              <w:right w:val="single" w:sz="4" w:space="0" w:color="auto"/>
            </w:tcBorders>
            <w:vAlign w:val="center"/>
          </w:tcPr>
          <w:p w:rsidR="002006BB" w:rsidRPr="002006BB" w:rsidRDefault="002006BB" w:rsidP="002006BB">
            <w:pPr>
              <w:spacing w:line="256" w:lineRule="auto"/>
              <w:rPr>
                <w:lang w:val="uk-UA" w:eastAsia="en-US"/>
              </w:rPr>
            </w:pPr>
          </w:p>
        </w:tc>
        <w:tc>
          <w:tcPr>
            <w:tcW w:w="1469" w:type="dxa"/>
            <w:vMerge/>
            <w:tcBorders>
              <w:left w:val="single" w:sz="4" w:space="0" w:color="auto"/>
              <w:right w:val="single" w:sz="4" w:space="0" w:color="auto"/>
            </w:tcBorders>
            <w:vAlign w:val="center"/>
          </w:tcPr>
          <w:p w:rsidR="002006BB" w:rsidRPr="002006BB" w:rsidRDefault="002006BB" w:rsidP="002006BB">
            <w:pPr>
              <w:spacing w:line="256" w:lineRule="auto"/>
              <w:rPr>
                <w:lang w:val="uk-UA" w:eastAsia="en-US"/>
              </w:rPr>
            </w:pPr>
          </w:p>
        </w:tc>
        <w:tc>
          <w:tcPr>
            <w:tcW w:w="1934" w:type="dxa"/>
            <w:shd w:val="clear" w:color="auto" w:fill="auto"/>
          </w:tcPr>
          <w:p w:rsidR="002006BB" w:rsidRPr="002006BB" w:rsidRDefault="002006BB" w:rsidP="002006BB">
            <w:pPr>
              <w:spacing w:line="256" w:lineRule="auto"/>
              <w:jc w:val="both"/>
              <w:rPr>
                <w:lang w:val="uk-UA"/>
              </w:rPr>
            </w:pPr>
            <w:r w:rsidRPr="002006BB">
              <w:rPr>
                <w:lang w:val="uk-UA" w:eastAsia="en-US"/>
              </w:rPr>
              <w:t>2.2.</w:t>
            </w:r>
            <w:r w:rsidRPr="002006BB">
              <w:rPr>
                <w:lang w:val="uk-UA"/>
              </w:rPr>
              <w:t>Організація оздоровлення та відпочинку дітей з частковим відшкодуванням вартості путівки для дітей, які потребують особливої соціальної уваги та підтримки та виховуються в сім'ях з дітьми</w:t>
            </w:r>
          </w:p>
        </w:tc>
        <w:tc>
          <w:tcPr>
            <w:tcW w:w="1049" w:type="dxa"/>
            <w:shd w:val="clear" w:color="auto" w:fill="auto"/>
          </w:tcPr>
          <w:p w:rsidR="002006BB" w:rsidRPr="002006BB" w:rsidRDefault="002006BB" w:rsidP="002006BB">
            <w:pPr>
              <w:jc w:val="center"/>
              <w:rPr>
                <w:lang w:val="uk-UA"/>
              </w:rPr>
            </w:pPr>
            <w:r w:rsidRPr="002006BB">
              <w:rPr>
                <w:lang w:val="uk-UA"/>
              </w:rPr>
              <w:t xml:space="preserve">2017 – 2020 </w:t>
            </w:r>
          </w:p>
        </w:tc>
        <w:tc>
          <w:tcPr>
            <w:tcW w:w="1366"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jc w:val="both"/>
              <w:rPr>
                <w:lang w:val="uk-UA" w:eastAsia="en-US"/>
              </w:rPr>
            </w:pPr>
            <w:r w:rsidRPr="002006BB">
              <w:rPr>
                <w:lang w:val="uk-UA" w:eastAsia="en-US"/>
              </w:rPr>
              <w:t xml:space="preserve"> УПСЗН, Управління освіти, Управління охорони </w:t>
            </w:r>
            <w:proofErr w:type="spellStart"/>
            <w:r w:rsidRPr="002006BB">
              <w:rPr>
                <w:lang w:val="uk-UA" w:eastAsia="en-US"/>
              </w:rPr>
              <w:t>здоров</w:t>
            </w:r>
            <w:proofErr w:type="spellEnd"/>
            <w:r w:rsidRPr="002006BB">
              <w:rPr>
                <w:lang w:val="uk-UA" w:eastAsia="en-US"/>
              </w:rPr>
              <w:br w:type="column"/>
              <w:t>’я ,</w:t>
            </w:r>
          </w:p>
          <w:p w:rsidR="002006BB" w:rsidRPr="002006BB" w:rsidRDefault="002006BB" w:rsidP="002006BB">
            <w:pPr>
              <w:spacing w:line="256" w:lineRule="auto"/>
              <w:jc w:val="both"/>
              <w:rPr>
                <w:lang w:val="uk-UA" w:eastAsia="en-US"/>
              </w:rPr>
            </w:pPr>
            <w:r w:rsidRPr="002006BB">
              <w:rPr>
                <w:lang w:val="uk-UA" w:eastAsia="en-US"/>
              </w:rPr>
              <w:t>Управління з питань фізичної культури та спорту, Управління культури, підприємства міста</w:t>
            </w:r>
          </w:p>
        </w:tc>
        <w:tc>
          <w:tcPr>
            <w:tcW w:w="1519" w:type="dxa"/>
            <w:shd w:val="clear" w:color="auto" w:fill="auto"/>
          </w:tcPr>
          <w:p w:rsidR="002006BB" w:rsidRPr="002006BB" w:rsidRDefault="002006BB" w:rsidP="002006BB">
            <w:pPr>
              <w:jc w:val="center"/>
              <w:rPr>
                <w:lang w:val="uk-UA"/>
              </w:rPr>
            </w:pPr>
            <w:r w:rsidRPr="002006BB">
              <w:rPr>
                <w:lang w:val="uk-UA"/>
              </w:rPr>
              <w:t>обласний бюджет – 783,9 тис. грн.</w:t>
            </w:r>
          </w:p>
          <w:p w:rsidR="002006BB" w:rsidRPr="002006BB" w:rsidRDefault="002006BB" w:rsidP="002006BB">
            <w:pPr>
              <w:jc w:val="center"/>
              <w:rPr>
                <w:lang w:val="uk-UA"/>
              </w:rPr>
            </w:pPr>
          </w:p>
          <w:p w:rsidR="002006BB" w:rsidRPr="002006BB" w:rsidRDefault="002006BB" w:rsidP="002006BB">
            <w:pPr>
              <w:jc w:val="center"/>
              <w:rPr>
                <w:lang w:val="uk-UA"/>
              </w:rPr>
            </w:pPr>
            <w:r w:rsidRPr="002006BB">
              <w:rPr>
                <w:lang w:val="uk-UA"/>
              </w:rPr>
              <w:t>міський бюджет – 797,5 тис. грн.</w:t>
            </w:r>
          </w:p>
        </w:tc>
        <w:tc>
          <w:tcPr>
            <w:tcW w:w="1519" w:type="dxa"/>
            <w:shd w:val="clear" w:color="auto" w:fill="auto"/>
          </w:tcPr>
          <w:p w:rsidR="002006BB" w:rsidRPr="002006BB" w:rsidRDefault="002006BB" w:rsidP="002006BB">
            <w:pPr>
              <w:jc w:val="center"/>
              <w:rPr>
                <w:lang w:val="uk-UA"/>
              </w:rPr>
            </w:pPr>
            <w:r w:rsidRPr="002006BB">
              <w:rPr>
                <w:lang w:val="uk-UA"/>
              </w:rPr>
              <w:t>обласний бюджет – 783,9 тис. грн.</w:t>
            </w:r>
          </w:p>
          <w:p w:rsidR="002006BB" w:rsidRPr="002006BB" w:rsidRDefault="002006BB" w:rsidP="002006BB">
            <w:pPr>
              <w:jc w:val="center"/>
              <w:rPr>
                <w:lang w:val="uk-UA"/>
              </w:rPr>
            </w:pPr>
          </w:p>
          <w:p w:rsidR="002006BB" w:rsidRPr="002006BB" w:rsidRDefault="002006BB" w:rsidP="002006BB">
            <w:pPr>
              <w:jc w:val="center"/>
              <w:rPr>
                <w:lang w:val="uk-UA"/>
              </w:rPr>
            </w:pPr>
            <w:r w:rsidRPr="002006BB">
              <w:rPr>
                <w:lang w:val="uk-UA"/>
              </w:rPr>
              <w:t>міський бюджет – 797,5 тис. грн</w:t>
            </w:r>
          </w:p>
        </w:tc>
        <w:tc>
          <w:tcPr>
            <w:tcW w:w="1049" w:type="dxa"/>
            <w:shd w:val="clear" w:color="auto" w:fill="auto"/>
          </w:tcPr>
          <w:p w:rsidR="002006BB" w:rsidRPr="002006BB" w:rsidRDefault="002006BB" w:rsidP="002006BB">
            <w:pPr>
              <w:jc w:val="center"/>
              <w:rPr>
                <w:lang w:val="uk-UA"/>
              </w:rPr>
            </w:pPr>
            <w:r w:rsidRPr="002006BB">
              <w:rPr>
                <w:lang w:val="uk-UA"/>
              </w:rPr>
              <w:t>100 %</w:t>
            </w:r>
          </w:p>
        </w:tc>
        <w:tc>
          <w:tcPr>
            <w:tcW w:w="5064" w:type="dxa"/>
            <w:shd w:val="clear" w:color="auto" w:fill="auto"/>
          </w:tcPr>
          <w:p w:rsidR="002006BB" w:rsidRPr="002006BB" w:rsidRDefault="002006BB" w:rsidP="002006BB">
            <w:pPr>
              <w:rPr>
                <w:lang w:val="uk-UA"/>
              </w:rPr>
            </w:pPr>
            <w:r w:rsidRPr="002006BB">
              <w:rPr>
                <w:lang w:val="uk-UA"/>
              </w:rPr>
              <w:t>БДЗЗОВ «Вогник» оздоровлено 340 дітей.</w:t>
            </w:r>
          </w:p>
        </w:tc>
      </w:tr>
      <w:tr w:rsidR="002006BB" w:rsidRPr="002006BB" w:rsidTr="00661C66">
        <w:tc>
          <w:tcPr>
            <w:tcW w:w="308" w:type="dxa"/>
            <w:vMerge/>
            <w:tcBorders>
              <w:left w:val="single" w:sz="4" w:space="0" w:color="auto"/>
              <w:right w:val="single" w:sz="4" w:space="0" w:color="auto"/>
            </w:tcBorders>
            <w:vAlign w:val="center"/>
          </w:tcPr>
          <w:p w:rsidR="002006BB" w:rsidRPr="002006BB" w:rsidRDefault="002006BB" w:rsidP="002006BB">
            <w:pPr>
              <w:spacing w:line="256" w:lineRule="auto"/>
              <w:rPr>
                <w:lang w:val="uk-UA" w:eastAsia="en-US"/>
              </w:rPr>
            </w:pPr>
          </w:p>
        </w:tc>
        <w:tc>
          <w:tcPr>
            <w:tcW w:w="1469" w:type="dxa"/>
            <w:vMerge/>
            <w:tcBorders>
              <w:left w:val="single" w:sz="4" w:space="0" w:color="auto"/>
              <w:right w:val="single" w:sz="4" w:space="0" w:color="auto"/>
            </w:tcBorders>
            <w:vAlign w:val="center"/>
          </w:tcPr>
          <w:p w:rsidR="002006BB" w:rsidRPr="002006BB" w:rsidRDefault="002006BB" w:rsidP="002006BB">
            <w:pPr>
              <w:spacing w:line="256" w:lineRule="auto"/>
              <w:rPr>
                <w:lang w:val="uk-UA" w:eastAsia="en-US"/>
              </w:rPr>
            </w:pPr>
          </w:p>
        </w:tc>
        <w:tc>
          <w:tcPr>
            <w:tcW w:w="1934"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rPr>
                <w:lang w:val="uk-UA" w:eastAsia="en-US"/>
              </w:rPr>
            </w:pPr>
            <w:r w:rsidRPr="002006BB">
              <w:rPr>
                <w:lang w:val="uk-UA" w:eastAsia="en-US"/>
              </w:rPr>
              <w:t xml:space="preserve">2.3.Надання консультаційної, психолого-педагогічної, інформаційної, соціально-медичної допомоги дітям і молоді з метою пропаганди здорового способу життя та попередження негативних проявів у підлітковому та молодіжному середовищі у дитячих позаміських закладах оздоровлення та відпочинку, які розташовані на території м. </w:t>
            </w:r>
            <w:proofErr w:type="spellStart"/>
            <w:r w:rsidRPr="002006BB">
              <w:rPr>
                <w:lang w:val="uk-UA" w:eastAsia="en-US"/>
              </w:rPr>
              <w:t>Бахмут</w:t>
            </w:r>
            <w:proofErr w:type="spellEnd"/>
          </w:p>
        </w:tc>
        <w:tc>
          <w:tcPr>
            <w:tcW w:w="1049" w:type="dxa"/>
            <w:shd w:val="clear" w:color="auto" w:fill="auto"/>
          </w:tcPr>
          <w:p w:rsidR="002006BB" w:rsidRPr="002006BB" w:rsidRDefault="002006BB" w:rsidP="002006BB">
            <w:pPr>
              <w:jc w:val="center"/>
              <w:rPr>
                <w:lang w:val="uk-UA" w:eastAsia="en-US"/>
              </w:rPr>
            </w:pPr>
            <w:r w:rsidRPr="002006BB">
              <w:rPr>
                <w:lang w:val="uk-UA" w:eastAsia="en-US"/>
              </w:rPr>
              <w:t xml:space="preserve">    2016 –</w:t>
            </w:r>
          </w:p>
          <w:p w:rsidR="002006BB" w:rsidRPr="002006BB" w:rsidRDefault="002006BB" w:rsidP="002006BB">
            <w:pPr>
              <w:jc w:val="center"/>
              <w:rPr>
                <w:lang w:val="uk-UA"/>
              </w:rPr>
            </w:pPr>
            <w:r w:rsidRPr="002006BB">
              <w:rPr>
                <w:lang w:val="uk-UA" w:eastAsia="en-US"/>
              </w:rPr>
              <w:t>2020</w:t>
            </w:r>
          </w:p>
        </w:tc>
        <w:tc>
          <w:tcPr>
            <w:tcW w:w="1366"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jc w:val="both"/>
              <w:rPr>
                <w:lang w:val="uk-UA" w:eastAsia="en-US"/>
              </w:rPr>
            </w:pPr>
            <w:r w:rsidRPr="002006BB">
              <w:rPr>
                <w:lang w:val="uk-UA" w:eastAsia="en-US"/>
              </w:rPr>
              <w:t>УМПСД, БМЦСССДМ, Управління охорони здоров’я</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049" w:type="dxa"/>
            <w:shd w:val="clear" w:color="auto" w:fill="auto"/>
          </w:tcPr>
          <w:p w:rsidR="002006BB" w:rsidRPr="002006BB" w:rsidRDefault="002006BB" w:rsidP="002006BB">
            <w:pPr>
              <w:jc w:val="center"/>
              <w:rPr>
                <w:lang w:val="uk-UA"/>
              </w:rPr>
            </w:pPr>
            <w:r w:rsidRPr="002006BB">
              <w:rPr>
                <w:lang w:val="uk-UA"/>
              </w:rPr>
              <w:t>-</w:t>
            </w:r>
          </w:p>
        </w:tc>
        <w:tc>
          <w:tcPr>
            <w:tcW w:w="5064" w:type="dxa"/>
            <w:shd w:val="clear" w:color="auto" w:fill="auto"/>
          </w:tcPr>
          <w:p w:rsidR="002006BB" w:rsidRPr="002006BB" w:rsidRDefault="002006BB" w:rsidP="002006BB">
            <w:pPr>
              <w:jc w:val="both"/>
              <w:rPr>
                <w:lang w:val="uk-UA"/>
              </w:rPr>
            </w:pPr>
            <w:r w:rsidRPr="002006BB">
              <w:rPr>
                <w:lang w:val="uk-UA"/>
              </w:rPr>
              <w:t xml:space="preserve">         Під час роботи позаміського закладу відпочинку БДЗЗОВ «Вогник», що розташований на території міста </w:t>
            </w:r>
            <w:proofErr w:type="spellStart"/>
            <w:r w:rsidRPr="002006BB">
              <w:rPr>
                <w:lang w:val="uk-UA"/>
              </w:rPr>
              <w:t>Бахмут</w:t>
            </w:r>
            <w:proofErr w:type="spellEnd"/>
            <w:r w:rsidRPr="002006BB">
              <w:rPr>
                <w:lang w:val="uk-UA"/>
              </w:rPr>
              <w:t xml:space="preserve">  у 2019 році були проведені 6 лекцій-бесід та 3 заходи відповідного напрямку.</w:t>
            </w:r>
          </w:p>
        </w:tc>
      </w:tr>
      <w:tr w:rsidR="002006BB" w:rsidRPr="002006BB" w:rsidTr="00661C66">
        <w:tc>
          <w:tcPr>
            <w:tcW w:w="308" w:type="dxa"/>
            <w:vMerge/>
            <w:tcBorders>
              <w:left w:val="single" w:sz="4" w:space="0" w:color="auto"/>
              <w:right w:val="single" w:sz="4" w:space="0" w:color="auto"/>
            </w:tcBorders>
            <w:vAlign w:val="center"/>
          </w:tcPr>
          <w:p w:rsidR="002006BB" w:rsidRPr="002006BB" w:rsidRDefault="002006BB" w:rsidP="002006BB">
            <w:pPr>
              <w:spacing w:line="256" w:lineRule="auto"/>
              <w:rPr>
                <w:lang w:val="uk-UA" w:eastAsia="en-US"/>
              </w:rPr>
            </w:pPr>
          </w:p>
        </w:tc>
        <w:tc>
          <w:tcPr>
            <w:tcW w:w="1469" w:type="dxa"/>
            <w:vMerge/>
            <w:tcBorders>
              <w:left w:val="single" w:sz="4" w:space="0" w:color="auto"/>
              <w:right w:val="single" w:sz="4" w:space="0" w:color="auto"/>
            </w:tcBorders>
            <w:vAlign w:val="center"/>
          </w:tcPr>
          <w:p w:rsidR="002006BB" w:rsidRPr="002006BB" w:rsidRDefault="002006BB" w:rsidP="002006BB">
            <w:pPr>
              <w:spacing w:line="256" w:lineRule="auto"/>
              <w:rPr>
                <w:lang w:val="uk-UA" w:eastAsia="en-US"/>
              </w:rPr>
            </w:pPr>
          </w:p>
        </w:tc>
        <w:tc>
          <w:tcPr>
            <w:tcW w:w="1934"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rPr>
                <w:lang w:val="uk-UA" w:eastAsia="en-US"/>
              </w:rPr>
            </w:pPr>
            <w:r w:rsidRPr="002006BB">
              <w:rPr>
                <w:lang w:val="uk-UA" w:eastAsia="en-US"/>
              </w:rPr>
              <w:t>2.4.Вивчення  рівню надання оздоровчих послуг дитячими оздоровчими закладами всіх типів, проведення моніторингу діяльності дитячих оздоровчих закладів</w:t>
            </w:r>
          </w:p>
        </w:tc>
        <w:tc>
          <w:tcPr>
            <w:tcW w:w="1049" w:type="dxa"/>
            <w:shd w:val="clear" w:color="auto" w:fill="auto"/>
          </w:tcPr>
          <w:p w:rsidR="002006BB" w:rsidRPr="002006BB" w:rsidRDefault="002006BB" w:rsidP="002006BB">
            <w:pPr>
              <w:jc w:val="center"/>
              <w:rPr>
                <w:lang w:val="uk-UA"/>
              </w:rPr>
            </w:pPr>
            <w:r w:rsidRPr="002006BB">
              <w:rPr>
                <w:lang w:val="uk-UA" w:eastAsia="en-US"/>
              </w:rPr>
              <w:t xml:space="preserve">    щороку</w:t>
            </w:r>
          </w:p>
        </w:tc>
        <w:tc>
          <w:tcPr>
            <w:tcW w:w="1366"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jc w:val="both"/>
              <w:rPr>
                <w:lang w:val="uk-UA" w:eastAsia="en-US"/>
              </w:rPr>
            </w:pPr>
            <w:r w:rsidRPr="002006BB">
              <w:rPr>
                <w:lang w:val="uk-UA" w:eastAsia="en-US"/>
              </w:rPr>
              <w:t>УПСЗН, профспілки промислових підприємств</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049" w:type="dxa"/>
            <w:shd w:val="clear" w:color="auto" w:fill="auto"/>
          </w:tcPr>
          <w:p w:rsidR="002006BB" w:rsidRPr="002006BB" w:rsidRDefault="002006BB" w:rsidP="002006BB">
            <w:pPr>
              <w:jc w:val="center"/>
              <w:rPr>
                <w:lang w:val="uk-UA"/>
              </w:rPr>
            </w:pPr>
            <w:r w:rsidRPr="002006BB">
              <w:rPr>
                <w:lang w:val="uk-UA"/>
              </w:rPr>
              <w:t>-</w:t>
            </w:r>
          </w:p>
        </w:tc>
        <w:tc>
          <w:tcPr>
            <w:tcW w:w="5064" w:type="dxa"/>
            <w:shd w:val="clear" w:color="auto" w:fill="auto"/>
          </w:tcPr>
          <w:p w:rsidR="002006BB" w:rsidRPr="002006BB" w:rsidRDefault="002006BB" w:rsidP="002006BB">
            <w:pPr>
              <w:jc w:val="both"/>
              <w:rPr>
                <w:lang w:val="uk-UA"/>
              </w:rPr>
            </w:pPr>
            <w:r w:rsidRPr="002006BB">
              <w:rPr>
                <w:lang w:val="uk-UA" w:eastAsia="en-US"/>
              </w:rPr>
              <w:t xml:space="preserve">        Перед початком та під час  літнього оздоровлення щорічно проводиться перевірка всіма зацікавленими службами.</w:t>
            </w:r>
          </w:p>
        </w:tc>
      </w:tr>
      <w:tr w:rsidR="002006BB" w:rsidRPr="002006BB" w:rsidTr="00661C66">
        <w:tc>
          <w:tcPr>
            <w:tcW w:w="308" w:type="dxa"/>
            <w:vMerge/>
            <w:tcBorders>
              <w:left w:val="single" w:sz="4" w:space="0" w:color="auto"/>
              <w:right w:val="single" w:sz="4" w:space="0" w:color="auto"/>
            </w:tcBorders>
            <w:vAlign w:val="center"/>
          </w:tcPr>
          <w:p w:rsidR="002006BB" w:rsidRPr="002006BB" w:rsidRDefault="002006BB" w:rsidP="002006BB">
            <w:pPr>
              <w:spacing w:line="256" w:lineRule="auto"/>
              <w:rPr>
                <w:lang w:val="uk-UA" w:eastAsia="en-US"/>
              </w:rPr>
            </w:pPr>
          </w:p>
        </w:tc>
        <w:tc>
          <w:tcPr>
            <w:tcW w:w="1469" w:type="dxa"/>
            <w:vMerge/>
            <w:tcBorders>
              <w:left w:val="single" w:sz="4" w:space="0" w:color="auto"/>
              <w:right w:val="single" w:sz="4" w:space="0" w:color="auto"/>
            </w:tcBorders>
            <w:vAlign w:val="center"/>
          </w:tcPr>
          <w:p w:rsidR="002006BB" w:rsidRPr="002006BB" w:rsidRDefault="002006BB" w:rsidP="002006BB">
            <w:pPr>
              <w:spacing w:line="256" w:lineRule="auto"/>
              <w:rPr>
                <w:lang w:val="uk-UA" w:eastAsia="en-US"/>
              </w:rPr>
            </w:pPr>
          </w:p>
        </w:tc>
        <w:tc>
          <w:tcPr>
            <w:tcW w:w="1934"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rPr>
                <w:lang w:val="uk-UA" w:eastAsia="en-US"/>
              </w:rPr>
            </w:pPr>
            <w:r w:rsidRPr="002006BB">
              <w:rPr>
                <w:lang w:val="uk-UA" w:eastAsia="en-US"/>
              </w:rPr>
              <w:t xml:space="preserve">2.5 Організація та проведення міського огляду-конкурсу дитячих оздоровчих закладів, які розташовані на території </w:t>
            </w:r>
            <w:proofErr w:type="spellStart"/>
            <w:r w:rsidRPr="002006BB">
              <w:rPr>
                <w:lang w:val="uk-UA" w:eastAsia="en-US"/>
              </w:rPr>
              <w:t>м.Бахмут</w:t>
            </w:r>
            <w:proofErr w:type="spellEnd"/>
          </w:p>
        </w:tc>
        <w:tc>
          <w:tcPr>
            <w:tcW w:w="1049" w:type="dxa"/>
            <w:shd w:val="clear" w:color="auto" w:fill="auto"/>
          </w:tcPr>
          <w:p w:rsidR="002006BB" w:rsidRPr="002006BB" w:rsidRDefault="002006BB" w:rsidP="002006BB">
            <w:pPr>
              <w:jc w:val="center"/>
              <w:rPr>
                <w:lang w:val="uk-UA"/>
              </w:rPr>
            </w:pPr>
            <w:r w:rsidRPr="002006BB">
              <w:rPr>
                <w:lang w:val="uk-UA" w:eastAsia="en-US"/>
              </w:rPr>
              <w:t>щороку</w:t>
            </w:r>
          </w:p>
        </w:tc>
        <w:tc>
          <w:tcPr>
            <w:tcW w:w="1366" w:type="dxa"/>
            <w:shd w:val="clear" w:color="auto" w:fill="auto"/>
          </w:tcPr>
          <w:p w:rsidR="002006BB" w:rsidRPr="002006BB" w:rsidRDefault="002006BB" w:rsidP="002006BB">
            <w:pPr>
              <w:spacing w:line="256" w:lineRule="auto"/>
              <w:jc w:val="both"/>
              <w:rPr>
                <w:lang w:val="uk-UA" w:eastAsia="en-US"/>
              </w:rPr>
            </w:pPr>
            <w:r w:rsidRPr="002006BB">
              <w:rPr>
                <w:lang w:val="uk-UA" w:eastAsia="en-US"/>
              </w:rPr>
              <w:t>УПСЗН</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049" w:type="dxa"/>
            <w:shd w:val="clear" w:color="auto" w:fill="auto"/>
          </w:tcPr>
          <w:p w:rsidR="002006BB" w:rsidRPr="002006BB" w:rsidRDefault="002006BB" w:rsidP="002006BB">
            <w:pPr>
              <w:jc w:val="center"/>
              <w:rPr>
                <w:lang w:val="uk-UA"/>
              </w:rPr>
            </w:pPr>
            <w:r w:rsidRPr="002006BB">
              <w:rPr>
                <w:lang w:val="uk-UA"/>
              </w:rPr>
              <w:t>-</w:t>
            </w:r>
          </w:p>
        </w:tc>
        <w:tc>
          <w:tcPr>
            <w:tcW w:w="5064" w:type="dxa"/>
            <w:shd w:val="clear" w:color="auto" w:fill="auto"/>
          </w:tcPr>
          <w:p w:rsidR="002006BB" w:rsidRPr="002006BB" w:rsidRDefault="002006BB" w:rsidP="002006BB">
            <w:pPr>
              <w:jc w:val="both"/>
              <w:rPr>
                <w:lang w:val="uk-UA" w:eastAsia="en-US"/>
              </w:rPr>
            </w:pPr>
            <w:r w:rsidRPr="002006BB">
              <w:rPr>
                <w:lang w:val="uk-UA" w:eastAsia="en-US"/>
              </w:rPr>
              <w:t xml:space="preserve">       В місті існує лише один дитячий оздоровчий заклад ДЗЗОВ «Вогник» за відсутності інших кандидатів потреба в проведенні конкурсу усувається автоматично</w:t>
            </w:r>
          </w:p>
        </w:tc>
      </w:tr>
      <w:tr w:rsidR="002006BB" w:rsidRPr="002006BB" w:rsidTr="00661C66">
        <w:tc>
          <w:tcPr>
            <w:tcW w:w="308" w:type="dxa"/>
            <w:vMerge/>
            <w:tcBorders>
              <w:left w:val="single" w:sz="4" w:space="0" w:color="auto"/>
              <w:right w:val="single" w:sz="4" w:space="0" w:color="auto"/>
            </w:tcBorders>
            <w:vAlign w:val="center"/>
          </w:tcPr>
          <w:p w:rsidR="002006BB" w:rsidRPr="002006BB" w:rsidRDefault="002006BB" w:rsidP="002006BB">
            <w:pPr>
              <w:spacing w:line="256" w:lineRule="auto"/>
              <w:rPr>
                <w:lang w:val="uk-UA" w:eastAsia="en-US"/>
              </w:rPr>
            </w:pPr>
          </w:p>
        </w:tc>
        <w:tc>
          <w:tcPr>
            <w:tcW w:w="1469" w:type="dxa"/>
            <w:vMerge/>
            <w:tcBorders>
              <w:left w:val="single" w:sz="4" w:space="0" w:color="auto"/>
              <w:right w:val="single" w:sz="4" w:space="0" w:color="auto"/>
            </w:tcBorders>
            <w:vAlign w:val="center"/>
          </w:tcPr>
          <w:p w:rsidR="002006BB" w:rsidRPr="002006BB" w:rsidRDefault="002006BB" w:rsidP="002006BB">
            <w:pPr>
              <w:spacing w:line="256" w:lineRule="auto"/>
              <w:rPr>
                <w:lang w:val="uk-UA" w:eastAsia="en-US"/>
              </w:rPr>
            </w:pPr>
          </w:p>
        </w:tc>
        <w:tc>
          <w:tcPr>
            <w:tcW w:w="1934"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jc w:val="both"/>
              <w:rPr>
                <w:lang w:val="uk-UA" w:eastAsia="en-US"/>
              </w:rPr>
            </w:pPr>
            <w:r w:rsidRPr="002006BB">
              <w:rPr>
                <w:lang w:val="uk-UA" w:eastAsia="en-US"/>
              </w:rPr>
              <w:t>2.6.Сприяння направленню дітей, які потребують соціальної уваги та підтримки, з метою оздоровлення та відпочинку у  ДП «Український дитячий центр «Молода гвардія»  та УДЦ «Артек»</w:t>
            </w:r>
          </w:p>
        </w:tc>
        <w:tc>
          <w:tcPr>
            <w:tcW w:w="1049" w:type="dxa"/>
            <w:shd w:val="clear" w:color="auto" w:fill="auto"/>
          </w:tcPr>
          <w:p w:rsidR="002006BB" w:rsidRPr="002006BB" w:rsidRDefault="002006BB" w:rsidP="002006BB">
            <w:pPr>
              <w:jc w:val="center"/>
              <w:rPr>
                <w:lang w:val="uk-UA" w:eastAsia="en-US"/>
              </w:rPr>
            </w:pPr>
            <w:r w:rsidRPr="002006BB">
              <w:rPr>
                <w:lang w:val="uk-UA" w:eastAsia="en-US"/>
              </w:rPr>
              <w:t xml:space="preserve">    2016 –</w:t>
            </w:r>
          </w:p>
          <w:p w:rsidR="002006BB" w:rsidRPr="002006BB" w:rsidRDefault="002006BB" w:rsidP="002006BB">
            <w:pPr>
              <w:jc w:val="center"/>
              <w:rPr>
                <w:lang w:val="uk-UA"/>
              </w:rPr>
            </w:pPr>
            <w:r w:rsidRPr="002006BB">
              <w:rPr>
                <w:lang w:val="uk-UA" w:eastAsia="en-US"/>
              </w:rPr>
              <w:t>2020</w:t>
            </w:r>
          </w:p>
        </w:tc>
        <w:tc>
          <w:tcPr>
            <w:tcW w:w="1366" w:type="dxa"/>
            <w:shd w:val="clear" w:color="auto" w:fill="auto"/>
          </w:tcPr>
          <w:p w:rsidR="002006BB" w:rsidRPr="002006BB" w:rsidRDefault="002006BB" w:rsidP="002006BB">
            <w:pPr>
              <w:spacing w:line="256" w:lineRule="auto"/>
              <w:jc w:val="both"/>
              <w:rPr>
                <w:lang w:val="uk-UA" w:eastAsia="en-US"/>
              </w:rPr>
            </w:pPr>
            <w:r w:rsidRPr="002006BB">
              <w:rPr>
                <w:lang w:val="uk-UA" w:eastAsia="en-US"/>
              </w:rPr>
              <w:t>УПСЗН</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049" w:type="dxa"/>
            <w:shd w:val="clear" w:color="auto" w:fill="auto"/>
          </w:tcPr>
          <w:p w:rsidR="002006BB" w:rsidRPr="002006BB" w:rsidRDefault="002006BB" w:rsidP="002006BB">
            <w:pPr>
              <w:jc w:val="center"/>
              <w:rPr>
                <w:lang w:val="uk-UA"/>
              </w:rPr>
            </w:pPr>
            <w:r w:rsidRPr="002006BB">
              <w:rPr>
                <w:lang w:val="uk-UA"/>
              </w:rPr>
              <w:t>-</w:t>
            </w:r>
          </w:p>
        </w:tc>
        <w:tc>
          <w:tcPr>
            <w:tcW w:w="5064" w:type="dxa"/>
            <w:shd w:val="clear" w:color="auto" w:fill="auto"/>
          </w:tcPr>
          <w:p w:rsidR="002006BB" w:rsidRPr="002006BB" w:rsidRDefault="002006BB" w:rsidP="002006BB">
            <w:pPr>
              <w:jc w:val="both"/>
              <w:rPr>
                <w:lang w:val="uk-UA" w:eastAsia="en-US"/>
              </w:rPr>
            </w:pPr>
            <w:r w:rsidRPr="002006BB">
              <w:rPr>
                <w:lang w:val="uk-UA" w:eastAsia="en-US"/>
              </w:rPr>
              <w:t xml:space="preserve">     Протягом року до ДП УДЦ «Молода гвардія» направлено 19 дітей, до УДЦ «Артек» - 19 дітей</w:t>
            </w:r>
          </w:p>
        </w:tc>
      </w:tr>
      <w:tr w:rsidR="002006BB" w:rsidRPr="002006BB" w:rsidTr="00661C66">
        <w:tc>
          <w:tcPr>
            <w:tcW w:w="308" w:type="dxa"/>
            <w:vMerge/>
            <w:tcBorders>
              <w:left w:val="single" w:sz="4" w:space="0" w:color="auto"/>
              <w:right w:val="single" w:sz="4" w:space="0" w:color="auto"/>
            </w:tcBorders>
            <w:vAlign w:val="center"/>
          </w:tcPr>
          <w:p w:rsidR="002006BB" w:rsidRPr="002006BB" w:rsidRDefault="002006BB" w:rsidP="002006BB">
            <w:pPr>
              <w:spacing w:line="256" w:lineRule="auto"/>
              <w:rPr>
                <w:lang w:val="uk-UA" w:eastAsia="en-US"/>
              </w:rPr>
            </w:pPr>
          </w:p>
        </w:tc>
        <w:tc>
          <w:tcPr>
            <w:tcW w:w="1469" w:type="dxa"/>
            <w:vMerge/>
            <w:tcBorders>
              <w:left w:val="single" w:sz="4" w:space="0" w:color="auto"/>
              <w:right w:val="single" w:sz="4" w:space="0" w:color="auto"/>
            </w:tcBorders>
            <w:vAlign w:val="center"/>
          </w:tcPr>
          <w:p w:rsidR="002006BB" w:rsidRPr="002006BB" w:rsidRDefault="002006BB" w:rsidP="002006BB">
            <w:pPr>
              <w:spacing w:line="256" w:lineRule="auto"/>
              <w:rPr>
                <w:lang w:val="uk-UA" w:eastAsia="en-US"/>
              </w:rPr>
            </w:pPr>
          </w:p>
        </w:tc>
        <w:tc>
          <w:tcPr>
            <w:tcW w:w="1934"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jc w:val="both"/>
              <w:rPr>
                <w:lang w:val="uk-UA" w:eastAsia="en-US"/>
              </w:rPr>
            </w:pPr>
            <w:r w:rsidRPr="002006BB">
              <w:rPr>
                <w:lang w:val="uk-UA" w:eastAsia="en-US"/>
              </w:rPr>
              <w:t>2.7.Оновлення банку даних дітей, які потребують соціальної уваги та підтримки для організації їх оздоровлення</w:t>
            </w:r>
          </w:p>
        </w:tc>
        <w:tc>
          <w:tcPr>
            <w:tcW w:w="1049" w:type="dxa"/>
            <w:shd w:val="clear" w:color="auto" w:fill="auto"/>
          </w:tcPr>
          <w:p w:rsidR="002006BB" w:rsidRPr="002006BB" w:rsidRDefault="002006BB" w:rsidP="002006BB">
            <w:pPr>
              <w:jc w:val="center"/>
              <w:rPr>
                <w:lang w:val="uk-UA"/>
              </w:rPr>
            </w:pPr>
            <w:r w:rsidRPr="002006BB">
              <w:rPr>
                <w:lang w:val="uk-UA" w:eastAsia="en-US"/>
              </w:rPr>
              <w:t xml:space="preserve">    щороку</w:t>
            </w:r>
          </w:p>
        </w:tc>
        <w:tc>
          <w:tcPr>
            <w:tcW w:w="1366" w:type="dxa"/>
            <w:shd w:val="clear" w:color="auto" w:fill="auto"/>
          </w:tcPr>
          <w:p w:rsidR="002006BB" w:rsidRPr="002006BB" w:rsidRDefault="002006BB" w:rsidP="002006BB">
            <w:r w:rsidRPr="002006BB">
              <w:rPr>
                <w:lang w:val="uk-UA" w:eastAsia="en-US"/>
              </w:rPr>
              <w:t>УПСЗН</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049" w:type="dxa"/>
            <w:shd w:val="clear" w:color="auto" w:fill="auto"/>
          </w:tcPr>
          <w:p w:rsidR="002006BB" w:rsidRPr="002006BB" w:rsidRDefault="002006BB" w:rsidP="002006BB">
            <w:pPr>
              <w:jc w:val="center"/>
              <w:rPr>
                <w:lang w:val="uk-UA"/>
              </w:rPr>
            </w:pPr>
            <w:r w:rsidRPr="002006BB">
              <w:rPr>
                <w:lang w:val="uk-UA"/>
              </w:rPr>
              <w:t>-</w:t>
            </w:r>
          </w:p>
        </w:tc>
        <w:tc>
          <w:tcPr>
            <w:tcW w:w="5064" w:type="dxa"/>
            <w:shd w:val="clear" w:color="auto" w:fill="auto"/>
          </w:tcPr>
          <w:p w:rsidR="002006BB" w:rsidRPr="002006BB" w:rsidRDefault="002006BB" w:rsidP="002006BB">
            <w:pPr>
              <w:jc w:val="both"/>
            </w:pPr>
            <w:r w:rsidRPr="002006BB">
              <w:rPr>
                <w:lang w:val="uk-UA" w:eastAsia="en-US"/>
              </w:rPr>
              <w:t xml:space="preserve">      Банк даних дітей оновлюється раз на рік</w:t>
            </w:r>
          </w:p>
        </w:tc>
      </w:tr>
      <w:tr w:rsidR="002006BB" w:rsidRPr="002006BB" w:rsidTr="00661C66">
        <w:tc>
          <w:tcPr>
            <w:tcW w:w="308" w:type="dxa"/>
            <w:vMerge/>
            <w:tcBorders>
              <w:left w:val="single" w:sz="4" w:space="0" w:color="auto"/>
              <w:bottom w:val="single" w:sz="4" w:space="0" w:color="auto"/>
              <w:right w:val="single" w:sz="4" w:space="0" w:color="auto"/>
            </w:tcBorders>
            <w:vAlign w:val="center"/>
          </w:tcPr>
          <w:p w:rsidR="002006BB" w:rsidRPr="002006BB" w:rsidRDefault="002006BB" w:rsidP="002006BB">
            <w:pPr>
              <w:spacing w:line="256" w:lineRule="auto"/>
              <w:rPr>
                <w:lang w:val="uk-UA" w:eastAsia="en-US"/>
              </w:rPr>
            </w:pPr>
          </w:p>
        </w:tc>
        <w:tc>
          <w:tcPr>
            <w:tcW w:w="1469" w:type="dxa"/>
            <w:vMerge/>
            <w:tcBorders>
              <w:left w:val="single" w:sz="4" w:space="0" w:color="auto"/>
              <w:bottom w:val="single" w:sz="4" w:space="0" w:color="auto"/>
              <w:right w:val="single" w:sz="4" w:space="0" w:color="auto"/>
            </w:tcBorders>
            <w:vAlign w:val="center"/>
          </w:tcPr>
          <w:p w:rsidR="002006BB" w:rsidRPr="002006BB" w:rsidRDefault="002006BB" w:rsidP="002006BB">
            <w:pPr>
              <w:spacing w:line="256" w:lineRule="auto"/>
              <w:rPr>
                <w:lang w:val="uk-UA" w:eastAsia="en-US"/>
              </w:rPr>
            </w:pPr>
          </w:p>
        </w:tc>
        <w:tc>
          <w:tcPr>
            <w:tcW w:w="1934"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jc w:val="both"/>
              <w:rPr>
                <w:lang w:val="uk-UA" w:eastAsia="en-US"/>
              </w:rPr>
            </w:pPr>
            <w:r w:rsidRPr="002006BB">
              <w:rPr>
                <w:lang w:val="uk-UA" w:eastAsia="en-US"/>
              </w:rPr>
              <w:t xml:space="preserve">2.8.Висвітлення в засобах масової інформації про хід підготовки та проведення літнього оздоровлення дітей та студентської молоді </w:t>
            </w:r>
          </w:p>
        </w:tc>
        <w:tc>
          <w:tcPr>
            <w:tcW w:w="1049" w:type="dxa"/>
            <w:shd w:val="clear" w:color="auto" w:fill="auto"/>
          </w:tcPr>
          <w:p w:rsidR="002006BB" w:rsidRPr="002006BB" w:rsidRDefault="002006BB" w:rsidP="002006BB">
            <w:pPr>
              <w:jc w:val="center"/>
              <w:rPr>
                <w:lang w:val="uk-UA" w:eastAsia="en-US"/>
              </w:rPr>
            </w:pPr>
            <w:r w:rsidRPr="002006BB">
              <w:rPr>
                <w:lang w:val="uk-UA" w:eastAsia="en-US"/>
              </w:rPr>
              <w:t xml:space="preserve">    2016 –</w:t>
            </w:r>
          </w:p>
          <w:p w:rsidR="002006BB" w:rsidRPr="002006BB" w:rsidRDefault="002006BB" w:rsidP="002006BB">
            <w:pPr>
              <w:jc w:val="center"/>
              <w:rPr>
                <w:lang w:val="uk-UA"/>
              </w:rPr>
            </w:pPr>
            <w:r w:rsidRPr="002006BB">
              <w:rPr>
                <w:lang w:val="uk-UA" w:eastAsia="en-US"/>
              </w:rPr>
              <w:t>2020</w:t>
            </w:r>
          </w:p>
        </w:tc>
        <w:tc>
          <w:tcPr>
            <w:tcW w:w="1366" w:type="dxa"/>
            <w:shd w:val="clear" w:color="auto" w:fill="auto"/>
          </w:tcPr>
          <w:p w:rsidR="002006BB" w:rsidRPr="002006BB" w:rsidRDefault="002006BB" w:rsidP="002006BB">
            <w:r w:rsidRPr="002006BB">
              <w:rPr>
                <w:lang w:val="uk-UA" w:eastAsia="en-US"/>
              </w:rPr>
              <w:t>УПСЗН</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049" w:type="dxa"/>
            <w:shd w:val="clear" w:color="auto" w:fill="auto"/>
          </w:tcPr>
          <w:p w:rsidR="002006BB" w:rsidRPr="002006BB" w:rsidRDefault="002006BB" w:rsidP="002006BB">
            <w:pPr>
              <w:jc w:val="center"/>
              <w:rPr>
                <w:lang w:val="uk-UA"/>
              </w:rPr>
            </w:pPr>
            <w:r w:rsidRPr="002006BB">
              <w:rPr>
                <w:lang w:val="uk-UA"/>
              </w:rPr>
              <w:t>-</w:t>
            </w:r>
          </w:p>
        </w:tc>
        <w:tc>
          <w:tcPr>
            <w:tcW w:w="5064" w:type="dxa"/>
            <w:shd w:val="clear" w:color="auto" w:fill="auto"/>
          </w:tcPr>
          <w:p w:rsidR="002006BB" w:rsidRPr="002006BB" w:rsidRDefault="002006BB" w:rsidP="002006BB">
            <w:pPr>
              <w:jc w:val="both"/>
              <w:rPr>
                <w:lang w:val="uk-UA"/>
              </w:rPr>
            </w:pPr>
            <w:r w:rsidRPr="002006BB">
              <w:rPr>
                <w:lang w:val="uk-UA" w:eastAsia="en-US"/>
              </w:rPr>
              <w:t xml:space="preserve">        Інформація щодо підготовки та проведення оздоровчої кампанії та її результати висвітлювалась на офіційному веб-сайті Бахмутської міської ради та в газеті «Вперед».</w:t>
            </w:r>
          </w:p>
        </w:tc>
      </w:tr>
      <w:tr w:rsidR="002006BB" w:rsidRPr="002006BB" w:rsidTr="00661C66">
        <w:tc>
          <w:tcPr>
            <w:tcW w:w="308" w:type="dxa"/>
            <w:shd w:val="clear" w:color="auto" w:fill="auto"/>
          </w:tcPr>
          <w:p w:rsidR="002006BB" w:rsidRPr="002006BB" w:rsidRDefault="002006BB" w:rsidP="002006BB">
            <w:pPr>
              <w:jc w:val="center"/>
            </w:pPr>
            <w:r w:rsidRPr="002006BB">
              <w:t>3.</w:t>
            </w:r>
          </w:p>
        </w:tc>
        <w:tc>
          <w:tcPr>
            <w:tcW w:w="1469" w:type="dxa"/>
            <w:shd w:val="clear" w:color="auto" w:fill="auto"/>
          </w:tcPr>
          <w:p w:rsidR="002006BB" w:rsidRPr="002006BB" w:rsidRDefault="002006BB" w:rsidP="002006BB">
            <w:pPr>
              <w:jc w:val="both"/>
            </w:pPr>
            <w:proofErr w:type="spellStart"/>
            <w:r w:rsidRPr="002006BB">
              <w:t>Підтримка</w:t>
            </w:r>
            <w:proofErr w:type="spellEnd"/>
            <w:r w:rsidRPr="002006BB">
              <w:t xml:space="preserve"> </w:t>
            </w:r>
            <w:proofErr w:type="spellStart"/>
            <w:r w:rsidRPr="002006BB">
              <w:t>обдарованих</w:t>
            </w:r>
            <w:proofErr w:type="spellEnd"/>
            <w:r w:rsidRPr="002006BB">
              <w:t xml:space="preserve"> </w:t>
            </w:r>
            <w:proofErr w:type="spellStart"/>
            <w:r w:rsidRPr="002006BB">
              <w:t>дітей</w:t>
            </w:r>
            <w:proofErr w:type="spellEnd"/>
          </w:p>
        </w:tc>
        <w:tc>
          <w:tcPr>
            <w:tcW w:w="1934" w:type="dxa"/>
            <w:shd w:val="clear" w:color="auto" w:fill="auto"/>
          </w:tcPr>
          <w:p w:rsidR="002006BB" w:rsidRPr="002006BB" w:rsidRDefault="002006BB" w:rsidP="002006BB">
            <w:pPr>
              <w:jc w:val="both"/>
              <w:rPr>
                <w:lang w:val="uk-UA"/>
              </w:rPr>
            </w:pPr>
            <w:r w:rsidRPr="002006BB">
              <w:t xml:space="preserve">3.1. </w:t>
            </w:r>
            <w:r w:rsidRPr="002006BB">
              <w:rPr>
                <w:lang w:val="uk-UA"/>
              </w:rPr>
              <w:t>Організація та проведення новорічних та різдвяних заходів для обдарованих дітей Бахмутської міської ОТГ</w:t>
            </w:r>
          </w:p>
        </w:tc>
        <w:tc>
          <w:tcPr>
            <w:tcW w:w="1049" w:type="dxa"/>
            <w:shd w:val="clear" w:color="auto" w:fill="auto"/>
          </w:tcPr>
          <w:p w:rsidR="002006BB" w:rsidRPr="002006BB" w:rsidRDefault="002006BB" w:rsidP="002006BB">
            <w:pPr>
              <w:jc w:val="center"/>
              <w:rPr>
                <w:lang w:val="uk-UA" w:eastAsia="en-US"/>
              </w:rPr>
            </w:pPr>
            <w:r w:rsidRPr="002006BB">
              <w:rPr>
                <w:lang w:val="uk-UA" w:eastAsia="en-US"/>
              </w:rPr>
              <w:t xml:space="preserve">    2018 –</w:t>
            </w:r>
          </w:p>
          <w:p w:rsidR="002006BB" w:rsidRPr="002006BB" w:rsidRDefault="002006BB" w:rsidP="002006BB">
            <w:pPr>
              <w:jc w:val="center"/>
              <w:rPr>
                <w:lang w:val="uk-UA"/>
              </w:rPr>
            </w:pPr>
            <w:r w:rsidRPr="002006BB">
              <w:rPr>
                <w:lang w:val="uk-UA" w:eastAsia="en-US"/>
              </w:rPr>
              <w:t>2020</w:t>
            </w:r>
          </w:p>
        </w:tc>
        <w:tc>
          <w:tcPr>
            <w:tcW w:w="1366" w:type="dxa"/>
            <w:shd w:val="clear" w:color="auto" w:fill="auto"/>
          </w:tcPr>
          <w:p w:rsidR="002006BB" w:rsidRPr="002006BB" w:rsidRDefault="002006BB" w:rsidP="002006BB">
            <w:pPr>
              <w:spacing w:line="256" w:lineRule="auto"/>
              <w:jc w:val="both"/>
              <w:rPr>
                <w:lang w:val="uk-UA" w:eastAsia="en-US"/>
              </w:rPr>
            </w:pPr>
            <w:r w:rsidRPr="002006BB">
              <w:rPr>
                <w:lang w:val="uk-UA" w:eastAsia="en-US"/>
              </w:rPr>
              <w:t>УМПСД, Управління освіти, Управління з питань фізичної культури та спорту, Управління культури</w:t>
            </w:r>
          </w:p>
          <w:p w:rsidR="002006BB" w:rsidRPr="002006BB" w:rsidRDefault="002006BB" w:rsidP="002006BB">
            <w:pPr>
              <w:spacing w:line="256" w:lineRule="auto"/>
              <w:jc w:val="both"/>
              <w:rPr>
                <w:lang w:val="uk-UA" w:eastAsia="en-US"/>
              </w:rPr>
            </w:pPr>
          </w:p>
        </w:tc>
        <w:tc>
          <w:tcPr>
            <w:tcW w:w="1519" w:type="dxa"/>
            <w:shd w:val="clear" w:color="auto" w:fill="auto"/>
          </w:tcPr>
          <w:p w:rsidR="002006BB" w:rsidRPr="002006BB" w:rsidRDefault="002006BB" w:rsidP="002006BB">
            <w:pPr>
              <w:jc w:val="center"/>
              <w:rPr>
                <w:lang w:val="uk-UA"/>
              </w:rPr>
            </w:pPr>
            <w:r w:rsidRPr="002006BB">
              <w:rPr>
                <w:lang w:val="uk-UA"/>
              </w:rPr>
              <w:t>15</w:t>
            </w:r>
            <w:r w:rsidRPr="002006BB">
              <w:t>,0</w:t>
            </w:r>
            <w:r w:rsidRPr="002006BB">
              <w:rPr>
                <w:lang w:val="uk-UA"/>
              </w:rPr>
              <w:t xml:space="preserve"> тис. грн.</w:t>
            </w:r>
          </w:p>
          <w:p w:rsidR="002006BB" w:rsidRPr="002006BB" w:rsidRDefault="002006BB" w:rsidP="002006BB">
            <w:pPr>
              <w:jc w:val="center"/>
              <w:rPr>
                <w:lang w:val="uk-UA"/>
              </w:rPr>
            </w:pPr>
            <w:r w:rsidRPr="002006BB">
              <w:rPr>
                <w:lang w:val="uk-UA"/>
              </w:rPr>
              <w:t>Міський бюджет</w:t>
            </w:r>
          </w:p>
        </w:tc>
        <w:tc>
          <w:tcPr>
            <w:tcW w:w="1519" w:type="dxa"/>
            <w:shd w:val="clear" w:color="auto" w:fill="auto"/>
          </w:tcPr>
          <w:p w:rsidR="002006BB" w:rsidRPr="002006BB" w:rsidRDefault="002006BB" w:rsidP="002006BB">
            <w:pPr>
              <w:jc w:val="center"/>
              <w:rPr>
                <w:lang w:val="uk-UA"/>
              </w:rPr>
            </w:pPr>
            <w:r w:rsidRPr="002006BB">
              <w:rPr>
                <w:lang w:val="uk-UA"/>
              </w:rPr>
              <w:t>15,0 тис. грн.</w:t>
            </w:r>
          </w:p>
          <w:p w:rsidR="002006BB" w:rsidRPr="002006BB" w:rsidRDefault="002006BB" w:rsidP="002006BB">
            <w:pPr>
              <w:jc w:val="center"/>
              <w:rPr>
                <w:lang w:val="uk-UA"/>
              </w:rPr>
            </w:pPr>
            <w:r w:rsidRPr="002006BB">
              <w:rPr>
                <w:lang w:val="uk-UA"/>
              </w:rPr>
              <w:t>Міський бюджет</w:t>
            </w:r>
          </w:p>
          <w:p w:rsidR="002006BB" w:rsidRPr="002006BB" w:rsidRDefault="002006BB" w:rsidP="002006BB">
            <w:pPr>
              <w:jc w:val="center"/>
              <w:rPr>
                <w:lang w:val="uk-UA"/>
              </w:rPr>
            </w:pPr>
          </w:p>
          <w:p w:rsidR="002006BB" w:rsidRPr="002006BB" w:rsidRDefault="002006BB" w:rsidP="002006BB">
            <w:pPr>
              <w:jc w:val="center"/>
              <w:rPr>
                <w:lang w:val="uk-UA"/>
              </w:rPr>
            </w:pPr>
          </w:p>
        </w:tc>
        <w:tc>
          <w:tcPr>
            <w:tcW w:w="1049" w:type="dxa"/>
            <w:shd w:val="clear" w:color="auto" w:fill="auto"/>
          </w:tcPr>
          <w:p w:rsidR="002006BB" w:rsidRPr="002006BB" w:rsidRDefault="002006BB" w:rsidP="002006BB">
            <w:pPr>
              <w:jc w:val="center"/>
              <w:rPr>
                <w:lang w:val="uk-UA"/>
              </w:rPr>
            </w:pPr>
            <w:r w:rsidRPr="002006BB">
              <w:rPr>
                <w:lang w:val="uk-UA"/>
              </w:rPr>
              <w:t>100 %</w:t>
            </w:r>
          </w:p>
        </w:tc>
        <w:tc>
          <w:tcPr>
            <w:tcW w:w="5064" w:type="dxa"/>
            <w:shd w:val="clear" w:color="auto" w:fill="auto"/>
          </w:tcPr>
          <w:p w:rsidR="002006BB" w:rsidRPr="002006BB" w:rsidRDefault="002006BB" w:rsidP="002006BB">
            <w:pPr>
              <w:jc w:val="both"/>
              <w:rPr>
                <w:lang w:val="uk-UA"/>
              </w:rPr>
            </w:pPr>
            <w:r w:rsidRPr="002006BB">
              <w:rPr>
                <w:lang w:val="uk-UA"/>
              </w:rPr>
              <w:t xml:space="preserve">       До нового року проведено міське свято для обдарованих дітей міста «Новорічна </w:t>
            </w:r>
            <w:proofErr w:type="spellStart"/>
            <w:r w:rsidRPr="002006BB">
              <w:rPr>
                <w:lang w:val="uk-UA"/>
              </w:rPr>
              <w:t>мультфеєрія</w:t>
            </w:r>
            <w:proofErr w:type="spellEnd"/>
            <w:r w:rsidRPr="002006BB">
              <w:rPr>
                <w:lang w:val="uk-UA"/>
              </w:rPr>
              <w:t>» у РЦ «</w:t>
            </w:r>
            <w:proofErr w:type="spellStart"/>
            <w:r w:rsidRPr="002006BB">
              <w:rPr>
                <w:lang w:val="uk-UA"/>
              </w:rPr>
              <w:t>Победа</w:t>
            </w:r>
            <w:proofErr w:type="spellEnd"/>
            <w:r w:rsidRPr="002006BB">
              <w:rPr>
                <w:lang w:val="uk-UA"/>
              </w:rPr>
              <w:t>»</w:t>
            </w:r>
          </w:p>
        </w:tc>
      </w:tr>
      <w:tr w:rsidR="002006BB" w:rsidRPr="002006BB" w:rsidTr="00661C66">
        <w:tc>
          <w:tcPr>
            <w:tcW w:w="15277" w:type="dxa"/>
            <w:gridSpan w:val="9"/>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jc w:val="center"/>
              <w:rPr>
                <w:b/>
                <w:lang w:val="uk-UA" w:eastAsia="en-US"/>
              </w:rPr>
            </w:pPr>
            <w:r w:rsidRPr="002006BB">
              <w:rPr>
                <w:b/>
                <w:lang w:val="uk-UA" w:eastAsia="en-US"/>
              </w:rPr>
              <w:t>І</w:t>
            </w:r>
            <w:r w:rsidRPr="002006BB">
              <w:rPr>
                <w:b/>
                <w:lang w:val="en-US" w:eastAsia="en-US"/>
              </w:rPr>
              <w:t>V</w:t>
            </w:r>
            <w:r w:rsidRPr="002006BB">
              <w:rPr>
                <w:b/>
                <w:lang w:val="uk-UA" w:eastAsia="en-US"/>
              </w:rPr>
              <w:t xml:space="preserve"> Розвиток громадської активності, волонтерського руху, підтримка дитячих, молодіжних, </w:t>
            </w:r>
          </w:p>
          <w:p w:rsidR="002006BB" w:rsidRPr="002006BB" w:rsidRDefault="002006BB" w:rsidP="002006BB">
            <w:pPr>
              <w:spacing w:line="256" w:lineRule="auto"/>
              <w:jc w:val="center"/>
              <w:rPr>
                <w:b/>
                <w:color w:val="FF0000"/>
                <w:lang w:val="uk-UA" w:eastAsia="en-US"/>
              </w:rPr>
            </w:pPr>
            <w:r w:rsidRPr="002006BB">
              <w:rPr>
                <w:b/>
                <w:lang w:val="uk-UA" w:eastAsia="en-US"/>
              </w:rPr>
              <w:t>жіночих громадських організацій та позитивних соціальних ініціатив</w:t>
            </w:r>
          </w:p>
        </w:tc>
      </w:tr>
      <w:tr w:rsidR="002006BB" w:rsidRPr="002006BB" w:rsidTr="00661C66">
        <w:tc>
          <w:tcPr>
            <w:tcW w:w="308" w:type="dxa"/>
            <w:vMerge w:val="restart"/>
            <w:shd w:val="clear" w:color="auto" w:fill="auto"/>
          </w:tcPr>
          <w:p w:rsidR="002006BB" w:rsidRPr="002006BB" w:rsidRDefault="002006BB" w:rsidP="002006BB">
            <w:pPr>
              <w:jc w:val="center"/>
              <w:rPr>
                <w:lang w:val="uk-UA"/>
              </w:rPr>
            </w:pPr>
            <w:r w:rsidRPr="002006BB">
              <w:rPr>
                <w:lang w:val="uk-UA"/>
              </w:rPr>
              <w:t>1.</w:t>
            </w:r>
          </w:p>
        </w:tc>
        <w:tc>
          <w:tcPr>
            <w:tcW w:w="1469" w:type="dxa"/>
            <w:vMerge w:val="restart"/>
            <w:tcBorders>
              <w:top w:val="single" w:sz="4" w:space="0" w:color="auto"/>
              <w:left w:val="single" w:sz="4" w:space="0" w:color="auto"/>
              <w:right w:val="single" w:sz="4" w:space="0" w:color="auto"/>
            </w:tcBorders>
          </w:tcPr>
          <w:p w:rsidR="002006BB" w:rsidRPr="002006BB" w:rsidRDefault="002006BB" w:rsidP="002006BB">
            <w:pPr>
              <w:spacing w:line="256" w:lineRule="auto"/>
              <w:jc w:val="both"/>
              <w:rPr>
                <w:lang w:val="uk-UA" w:eastAsia="en-US"/>
              </w:rPr>
            </w:pPr>
            <w:r w:rsidRPr="002006BB">
              <w:rPr>
                <w:lang w:val="uk-UA" w:eastAsia="en-US"/>
              </w:rPr>
              <w:t>Розвиток громадської активності</w:t>
            </w:r>
          </w:p>
        </w:tc>
        <w:tc>
          <w:tcPr>
            <w:tcW w:w="1934"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rPr>
                <w:lang w:val="uk-UA" w:eastAsia="en-US"/>
              </w:rPr>
            </w:pPr>
            <w:r w:rsidRPr="002006BB">
              <w:rPr>
                <w:lang w:val="uk-UA" w:eastAsia="en-US"/>
              </w:rPr>
              <w:t xml:space="preserve">1.1.Підтримка системи громадського виховання шляхом сприяння діяльності   </w:t>
            </w:r>
            <w:proofErr w:type="spellStart"/>
            <w:r w:rsidRPr="002006BB">
              <w:rPr>
                <w:lang w:val="uk-UA" w:eastAsia="en-US"/>
              </w:rPr>
              <w:t>дитячо</w:t>
            </w:r>
            <w:proofErr w:type="spellEnd"/>
            <w:r w:rsidRPr="002006BB">
              <w:rPr>
                <w:lang w:val="uk-UA" w:eastAsia="en-US"/>
              </w:rPr>
              <w:t>-молодіжного руху, збільшення кількісті дитячих та молодіжних громадських організацій та якості заходів, що ними проводяться</w:t>
            </w:r>
          </w:p>
        </w:tc>
        <w:tc>
          <w:tcPr>
            <w:tcW w:w="1049" w:type="dxa"/>
            <w:shd w:val="clear" w:color="auto" w:fill="auto"/>
          </w:tcPr>
          <w:p w:rsidR="002006BB" w:rsidRPr="002006BB" w:rsidRDefault="002006BB" w:rsidP="002006BB">
            <w:pPr>
              <w:jc w:val="center"/>
              <w:rPr>
                <w:lang w:val="uk-UA" w:eastAsia="en-US"/>
              </w:rPr>
            </w:pPr>
            <w:r w:rsidRPr="002006BB">
              <w:rPr>
                <w:lang w:val="uk-UA" w:eastAsia="en-US"/>
              </w:rPr>
              <w:t xml:space="preserve">    2016 –</w:t>
            </w:r>
          </w:p>
          <w:p w:rsidR="002006BB" w:rsidRPr="002006BB" w:rsidRDefault="002006BB" w:rsidP="002006BB">
            <w:pPr>
              <w:jc w:val="center"/>
              <w:rPr>
                <w:lang w:val="uk-UA"/>
              </w:rPr>
            </w:pPr>
            <w:r w:rsidRPr="002006BB">
              <w:rPr>
                <w:lang w:val="uk-UA" w:eastAsia="en-US"/>
              </w:rPr>
              <w:t>2020</w:t>
            </w:r>
          </w:p>
        </w:tc>
        <w:tc>
          <w:tcPr>
            <w:tcW w:w="1366"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jc w:val="both"/>
              <w:rPr>
                <w:lang w:val="uk-UA" w:eastAsia="en-US"/>
              </w:rPr>
            </w:pPr>
            <w:r w:rsidRPr="002006BB">
              <w:rPr>
                <w:lang w:val="uk-UA" w:eastAsia="en-US"/>
              </w:rPr>
              <w:t>УМПСД, Управління освіти, МГО, ДГО</w:t>
            </w:r>
          </w:p>
        </w:tc>
        <w:tc>
          <w:tcPr>
            <w:tcW w:w="1519" w:type="dxa"/>
            <w:shd w:val="clear" w:color="auto" w:fill="auto"/>
          </w:tcPr>
          <w:p w:rsidR="002006BB" w:rsidRPr="002006BB" w:rsidRDefault="002006BB" w:rsidP="002006BB">
            <w:pPr>
              <w:jc w:val="center"/>
              <w:rPr>
                <w:lang w:val="uk-UA"/>
              </w:rPr>
            </w:pPr>
            <w:r w:rsidRPr="002006BB">
              <w:rPr>
                <w:lang w:val="uk-UA"/>
              </w:rPr>
              <w:t>12,0 тис. грн.</w:t>
            </w:r>
          </w:p>
          <w:p w:rsidR="002006BB" w:rsidRPr="002006BB" w:rsidRDefault="002006BB" w:rsidP="002006BB">
            <w:pPr>
              <w:jc w:val="center"/>
              <w:rPr>
                <w:lang w:val="uk-UA"/>
              </w:rPr>
            </w:pPr>
            <w:r w:rsidRPr="002006BB">
              <w:rPr>
                <w:lang w:val="uk-UA"/>
              </w:rPr>
              <w:t>Міський бюджет</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049" w:type="dxa"/>
            <w:shd w:val="clear" w:color="auto" w:fill="auto"/>
          </w:tcPr>
          <w:p w:rsidR="002006BB" w:rsidRPr="002006BB" w:rsidRDefault="002006BB" w:rsidP="002006BB">
            <w:pPr>
              <w:jc w:val="center"/>
              <w:rPr>
                <w:lang w:val="uk-UA"/>
              </w:rPr>
            </w:pPr>
            <w:r w:rsidRPr="002006BB">
              <w:rPr>
                <w:lang w:val="uk-UA"/>
              </w:rPr>
              <w:t>-</w:t>
            </w:r>
          </w:p>
        </w:tc>
        <w:tc>
          <w:tcPr>
            <w:tcW w:w="5064" w:type="dxa"/>
            <w:shd w:val="clear" w:color="auto" w:fill="auto"/>
          </w:tcPr>
          <w:p w:rsidR="002006BB" w:rsidRPr="002006BB" w:rsidRDefault="002006BB" w:rsidP="002006BB">
            <w:pPr>
              <w:jc w:val="both"/>
              <w:rPr>
                <w:lang w:val="uk-UA" w:eastAsia="en-US"/>
              </w:rPr>
            </w:pPr>
            <w:r w:rsidRPr="002006BB">
              <w:rPr>
                <w:lang w:val="uk-UA" w:eastAsia="en-US"/>
              </w:rPr>
              <w:t xml:space="preserve">      Протягом 2019 року, з метою підвищення громадської активності молоді, підтримки кращих молодіжних ініціатив УМПСД було надано інформаційно-консультативну підтримку молодіжним громадським організаціям та ініціативній молоді в розробці та написанні проектів/програм для  реалізації яких надається фінансова підтримка (4 проекти молодіжних громадських організацій «Молодіжна перспектива </w:t>
            </w:r>
            <w:proofErr w:type="spellStart"/>
            <w:r w:rsidRPr="002006BB">
              <w:rPr>
                <w:lang w:val="uk-UA" w:eastAsia="en-US"/>
              </w:rPr>
              <w:t>Бахмут</w:t>
            </w:r>
            <w:proofErr w:type="spellEnd"/>
            <w:r w:rsidRPr="002006BB">
              <w:rPr>
                <w:lang w:val="uk-UA" w:eastAsia="en-US"/>
              </w:rPr>
              <w:t>», «Студентська молодь Бахмута», «Наша гідність»  стали переможцями конкурсу з визначення програм, розроблених інститутами громадянського суспільства).</w:t>
            </w:r>
          </w:p>
          <w:p w:rsidR="002006BB" w:rsidRPr="002006BB" w:rsidRDefault="002006BB" w:rsidP="002006BB">
            <w:pPr>
              <w:jc w:val="both"/>
              <w:rPr>
                <w:lang w:val="uk-UA" w:eastAsia="en-US"/>
              </w:rPr>
            </w:pPr>
            <w:r w:rsidRPr="002006BB">
              <w:rPr>
                <w:lang w:val="uk-UA" w:eastAsia="en-US"/>
              </w:rPr>
              <w:t xml:space="preserve">          За ініціативи активної молоді в рамках  Конкурсу громадських проектів «Бюджет участі – 2019»  реалізовано проект «Спорт для всіх». </w:t>
            </w:r>
          </w:p>
        </w:tc>
      </w:tr>
      <w:tr w:rsidR="002006BB" w:rsidRPr="002006BB" w:rsidTr="00661C66">
        <w:tc>
          <w:tcPr>
            <w:tcW w:w="308" w:type="dxa"/>
            <w:vMerge/>
            <w:tcBorders>
              <w:right w:val="single" w:sz="4" w:space="0" w:color="auto"/>
            </w:tcBorders>
            <w:shd w:val="clear" w:color="auto" w:fill="auto"/>
          </w:tcPr>
          <w:p w:rsidR="002006BB" w:rsidRPr="002006BB" w:rsidRDefault="002006BB" w:rsidP="002006BB">
            <w:pPr>
              <w:jc w:val="center"/>
              <w:rPr>
                <w:lang w:val="uk-UA"/>
              </w:rPr>
            </w:pPr>
          </w:p>
        </w:tc>
        <w:tc>
          <w:tcPr>
            <w:tcW w:w="1469" w:type="dxa"/>
            <w:vMerge/>
            <w:tcBorders>
              <w:left w:val="single" w:sz="4" w:space="0" w:color="auto"/>
              <w:right w:val="single" w:sz="4" w:space="0" w:color="auto"/>
            </w:tcBorders>
            <w:shd w:val="clear" w:color="auto" w:fill="auto"/>
          </w:tcPr>
          <w:p w:rsidR="002006BB" w:rsidRPr="002006BB" w:rsidRDefault="002006BB" w:rsidP="002006BB">
            <w:pPr>
              <w:jc w:val="center"/>
              <w:rPr>
                <w:lang w:val="uk-UA"/>
              </w:rPr>
            </w:pPr>
          </w:p>
        </w:tc>
        <w:tc>
          <w:tcPr>
            <w:tcW w:w="1934"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rPr>
                <w:lang w:val="uk-UA" w:eastAsia="en-US"/>
              </w:rPr>
            </w:pPr>
            <w:r w:rsidRPr="002006BB">
              <w:rPr>
                <w:lang w:val="uk-UA" w:eastAsia="en-US"/>
              </w:rPr>
              <w:t xml:space="preserve">1.2.Виховання у студентської молоді лідерських, морально-вольових, </w:t>
            </w:r>
            <w:proofErr w:type="spellStart"/>
            <w:r w:rsidRPr="002006BB">
              <w:rPr>
                <w:lang w:val="uk-UA" w:eastAsia="en-US"/>
              </w:rPr>
              <w:t>інтелектуально</w:t>
            </w:r>
            <w:proofErr w:type="spellEnd"/>
            <w:r w:rsidRPr="002006BB">
              <w:rPr>
                <w:lang w:val="uk-UA" w:eastAsia="en-US"/>
              </w:rPr>
              <w:t xml:space="preserve">-креативних, організаційно-ділових, </w:t>
            </w:r>
            <w:proofErr w:type="spellStart"/>
            <w:r w:rsidRPr="002006BB">
              <w:rPr>
                <w:lang w:val="uk-UA" w:eastAsia="en-US"/>
              </w:rPr>
              <w:t>емоційно</w:t>
            </w:r>
            <w:proofErr w:type="spellEnd"/>
            <w:r w:rsidRPr="002006BB">
              <w:rPr>
                <w:lang w:val="uk-UA" w:eastAsia="en-US"/>
              </w:rPr>
              <w:t>-комунікативних якостей, соціальної активності, почуття громадянської відповідальності</w:t>
            </w:r>
          </w:p>
          <w:p w:rsidR="002006BB" w:rsidRPr="002006BB" w:rsidRDefault="002006BB" w:rsidP="002006BB">
            <w:pPr>
              <w:spacing w:line="256" w:lineRule="auto"/>
              <w:rPr>
                <w:sz w:val="16"/>
                <w:szCs w:val="16"/>
                <w:lang w:val="uk-UA" w:eastAsia="en-US"/>
              </w:rPr>
            </w:pPr>
          </w:p>
        </w:tc>
        <w:tc>
          <w:tcPr>
            <w:tcW w:w="1049" w:type="dxa"/>
            <w:shd w:val="clear" w:color="auto" w:fill="auto"/>
          </w:tcPr>
          <w:p w:rsidR="002006BB" w:rsidRPr="002006BB" w:rsidRDefault="002006BB" w:rsidP="002006BB">
            <w:pPr>
              <w:jc w:val="center"/>
              <w:rPr>
                <w:lang w:val="uk-UA" w:eastAsia="en-US"/>
              </w:rPr>
            </w:pPr>
            <w:r w:rsidRPr="002006BB">
              <w:rPr>
                <w:lang w:val="uk-UA" w:eastAsia="en-US"/>
              </w:rPr>
              <w:t xml:space="preserve">    2016 –</w:t>
            </w:r>
          </w:p>
          <w:p w:rsidR="002006BB" w:rsidRPr="002006BB" w:rsidRDefault="002006BB" w:rsidP="002006BB">
            <w:pPr>
              <w:jc w:val="center"/>
              <w:rPr>
                <w:lang w:val="uk-UA"/>
              </w:rPr>
            </w:pPr>
            <w:r w:rsidRPr="002006BB">
              <w:rPr>
                <w:lang w:val="uk-UA" w:eastAsia="en-US"/>
              </w:rPr>
              <w:t>2020</w:t>
            </w:r>
          </w:p>
        </w:tc>
        <w:tc>
          <w:tcPr>
            <w:tcW w:w="1366"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jc w:val="both"/>
              <w:rPr>
                <w:lang w:val="uk-UA" w:eastAsia="en-US"/>
              </w:rPr>
            </w:pPr>
            <w:r w:rsidRPr="002006BB">
              <w:rPr>
                <w:lang w:val="uk-UA" w:eastAsia="en-US"/>
              </w:rPr>
              <w:t>УМПСД,   МГО</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049" w:type="dxa"/>
            <w:shd w:val="clear" w:color="auto" w:fill="auto"/>
          </w:tcPr>
          <w:p w:rsidR="002006BB" w:rsidRPr="002006BB" w:rsidRDefault="002006BB" w:rsidP="002006BB">
            <w:pPr>
              <w:jc w:val="center"/>
              <w:rPr>
                <w:lang w:val="uk-UA"/>
              </w:rPr>
            </w:pPr>
            <w:r w:rsidRPr="002006BB">
              <w:rPr>
                <w:lang w:val="uk-UA"/>
              </w:rPr>
              <w:t>-</w:t>
            </w:r>
          </w:p>
        </w:tc>
        <w:tc>
          <w:tcPr>
            <w:tcW w:w="5064" w:type="dxa"/>
            <w:shd w:val="clear" w:color="auto" w:fill="auto"/>
          </w:tcPr>
          <w:p w:rsidR="002006BB" w:rsidRPr="002006BB" w:rsidRDefault="002006BB" w:rsidP="002006BB">
            <w:pPr>
              <w:jc w:val="both"/>
              <w:rPr>
                <w:lang w:val="uk-UA" w:eastAsia="en-US"/>
              </w:rPr>
            </w:pPr>
            <w:r w:rsidRPr="002006BB">
              <w:rPr>
                <w:lang w:val="uk-UA" w:eastAsia="en-US"/>
              </w:rPr>
              <w:t xml:space="preserve">         З нагоди відзначення Всесвітнього дня дитини і 30-річчя Конвенції ООН з прав дитини, в рамках ініціативи «Громада, дружня до дітей та молоді» 20 листопада 2019 року у великій залі Бахмутської міської ради відбулась акція «Дитяча сесія». У заході взяли участь лідери учнівського та студентського самоврядування, члени молодіжних та дитячих громадських організацій, члени молодіжної ради при </w:t>
            </w:r>
            <w:proofErr w:type="spellStart"/>
            <w:r w:rsidRPr="002006BB">
              <w:rPr>
                <w:lang w:val="uk-UA" w:eastAsia="en-US"/>
              </w:rPr>
              <w:t>Бахмутській</w:t>
            </w:r>
            <w:proofErr w:type="spellEnd"/>
            <w:r w:rsidRPr="002006BB">
              <w:rPr>
                <w:lang w:val="uk-UA" w:eastAsia="en-US"/>
              </w:rPr>
              <w:t xml:space="preserve"> міській раді. В рамках заходу відбувся круглий стіл «Молодь змінює громаду», де учасники поділилися своїми ідеями та побажаннями щодо розбудови громади, дружної до дітей та молоді.</w:t>
            </w:r>
          </w:p>
          <w:p w:rsidR="002006BB" w:rsidRPr="002006BB" w:rsidRDefault="002006BB" w:rsidP="002006BB">
            <w:pPr>
              <w:jc w:val="both"/>
              <w:rPr>
                <w:lang w:val="uk-UA" w:eastAsia="en-US"/>
              </w:rPr>
            </w:pPr>
          </w:p>
          <w:p w:rsidR="002006BB" w:rsidRPr="002006BB" w:rsidRDefault="002006BB" w:rsidP="002006BB">
            <w:pPr>
              <w:jc w:val="both"/>
              <w:rPr>
                <w:lang w:val="uk-UA"/>
              </w:rPr>
            </w:pPr>
          </w:p>
        </w:tc>
      </w:tr>
      <w:tr w:rsidR="002006BB" w:rsidRPr="002006BB" w:rsidTr="00661C66">
        <w:tc>
          <w:tcPr>
            <w:tcW w:w="308" w:type="dxa"/>
            <w:vMerge/>
            <w:tcBorders>
              <w:right w:val="single" w:sz="4" w:space="0" w:color="auto"/>
            </w:tcBorders>
            <w:shd w:val="clear" w:color="auto" w:fill="auto"/>
          </w:tcPr>
          <w:p w:rsidR="002006BB" w:rsidRPr="002006BB" w:rsidRDefault="002006BB" w:rsidP="002006BB">
            <w:pPr>
              <w:jc w:val="center"/>
              <w:rPr>
                <w:lang w:val="uk-UA"/>
              </w:rPr>
            </w:pPr>
          </w:p>
        </w:tc>
        <w:tc>
          <w:tcPr>
            <w:tcW w:w="1469" w:type="dxa"/>
            <w:vMerge/>
            <w:tcBorders>
              <w:left w:val="single" w:sz="4" w:space="0" w:color="auto"/>
              <w:right w:val="single" w:sz="4" w:space="0" w:color="auto"/>
            </w:tcBorders>
            <w:shd w:val="clear" w:color="auto" w:fill="auto"/>
          </w:tcPr>
          <w:p w:rsidR="002006BB" w:rsidRPr="002006BB" w:rsidRDefault="002006BB" w:rsidP="002006BB">
            <w:pPr>
              <w:jc w:val="center"/>
              <w:rPr>
                <w:lang w:val="uk-UA"/>
              </w:rPr>
            </w:pPr>
          </w:p>
        </w:tc>
        <w:tc>
          <w:tcPr>
            <w:tcW w:w="1934"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rPr>
                <w:lang w:val="uk-UA" w:eastAsia="en-US"/>
              </w:rPr>
            </w:pPr>
            <w:r w:rsidRPr="002006BB">
              <w:rPr>
                <w:lang w:val="uk-UA" w:eastAsia="en-US"/>
              </w:rPr>
              <w:t>1.3 Проведення навчальних тренінгів «Розвиток лідерських якостей молоді», «Менеджмент громадської організації»</w:t>
            </w:r>
          </w:p>
        </w:tc>
        <w:tc>
          <w:tcPr>
            <w:tcW w:w="1049" w:type="dxa"/>
            <w:shd w:val="clear" w:color="auto" w:fill="auto"/>
          </w:tcPr>
          <w:p w:rsidR="002006BB" w:rsidRPr="002006BB" w:rsidRDefault="002006BB" w:rsidP="002006BB">
            <w:pPr>
              <w:jc w:val="center"/>
              <w:rPr>
                <w:lang w:val="uk-UA" w:eastAsia="en-US"/>
              </w:rPr>
            </w:pPr>
            <w:r w:rsidRPr="002006BB">
              <w:rPr>
                <w:lang w:val="uk-UA" w:eastAsia="en-US"/>
              </w:rPr>
              <w:t xml:space="preserve">    2016 –</w:t>
            </w:r>
          </w:p>
          <w:p w:rsidR="002006BB" w:rsidRPr="002006BB" w:rsidRDefault="002006BB" w:rsidP="002006BB">
            <w:pPr>
              <w:jc w:val="center"/>
              <w:rPr>
                <w:lang w:val="uk-UA"/>
              </w:rPr>
            </w:pPr>
            <w:r w:rsidRPr="002006BB">
              <w:rPr>
                <w:lang w:val="uk-UA" w:eastAsia="en-US"/>
              </w:rPr>
              <w:t>2020</w:t>
            </w:r>
          </w:p>
        </w:tc>
        <w:tc>
          <w:tcPr>
            <w:tcW w:w="1366"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jc w:val="both"/>
              <w:rPr>
                <w:lang w:val="uk-UA" w:eastAsia="en-US"/>
              </w:rPr>
            </w:pPr>
            <w:r w:rsidRPr="002006BB">
              <w:rPr>
                <w:lang w:val="uk-UA" w:eastAsia="en-US"/>
              </w:rPr>
              <w:t>УМПСД, МГО</w:t>
            </w:r>
          </w:p>
        </w:tc>
        <w:tc>
          <w:tcPr>
            <w:tcW w:w="1519" w:type="dxa"/>
            <w:shd w:val="clear" w:color="auto" w:fill="auto"/>
          </w:tcPr>
          <w:p w:rsidR="002006BB" w:rsidRPr="002006BB" w:rsidRDefault="002006BB" w:rsidP="002006BB">
            <w:pPr>
              <w:jc w:val="center"/>
              <w:rPr>
                <w:lang w:val="uk-UA"/>
              </w:rPr>
            </w:pPr>
            <w:r w:rsidRPr="002006BB">
              <w:rPr>
                <w:lang w:val="uk-UA"/>
              </w:rPr>
              <w:t>2,5 тис. грн.</w:t>
            </w:r>
          </w:p>
          <w:p w:rsidR="002006BB" w:rsidRPr="002006BB" w:rsidRDefault="002006BB" w:rsidP="002006BB">
            <w:pPr>
              <w:jc w:val="center"/>
              <w:rPr>
                <w:lang w:val="uk-UA"/>
              </w:rPr>
            </w:pPr>
            <w:r w:rsidRPr="002006BB">
              <w:rPr>
                <w:lang w:val="uk-UA"/>
              </w:rPr>
              <w:t>Міський бюджет</w:t>
            </w:r>
          </w:p>
        </w:tc>
        <w:tc>
          <w:tcPr>
            <w:tcW w:w="1519" w:type="dxa"/>
            <w:shd w:val="clear" w:color="auto" w:fill="auto"/>
          </w:tcPr>
          <w:p w:rsidR="002006BB" w:rsidRPr="002006BB" w:rsidRDefault="002006BB" w:rsidP="002006BB">
            <w:pPr>
              <w:jc w:val="center"/>
              <w:rPr>
                <w:lang w:val="uk-UA"/>
              </w:rPr>
            </w:pPr>
            <w:r w:rsidRPr="002006BB">
              <w:rPr>
                <w:lang w:val="uk-UA"/>
              </w:rPr>
              <w:t>0,6 тис. грн. Міський бюджет</w:t>
            </w:r>
          </w:p>
        </w:tc>
        <w:tc>
          <w:tcPr>
            <w:tcW w:w="1049" w:type="dxa"/>
            <w:shd w:val="clear" w:color="auto" w:fill="auto"/>
          </w:tcPr>
          <w:p w:rsidR="002006BB" w:rsidRPr="002006BB" w:rsidRDefault="002006BB" w:rsidP="002006BB">
            <w:pPr>
              <w:jc w:val="center"/>
              <w:rPr>
                <w:lang w:val="uk-UA"/>
              </w:rPr>
            </w:pPr>
            <w:r w:rsidRPr="002006BB">
              <w:rPr>
                <w:lang w:val="uk-UA"/>
              </w:rPr>
              <w:t>24 %</w:t>
            </w:r>
          </w:p>
        </w:tc>
        <w:tc>
          <w:tcPr>
            <w:tcW w:w="5064" w:type="dxa"/>
            <w:shd w:val="clear" w:color="auto" w:fill="auto"/>
          </w:tcPr>
          <w:p w:rsidR="002006BB" w:rsidRPr="002006BB" w:rsidRDefault="002006BB" w:rsidP="002006BB">
            <w:pPr>
              <w:jc w:val="both"/>
              <w:rPr>
                <w:lang w:val="uk-UA" w:eastAsia="en-US"/>
              </w:rPr>
            </w:pPr>
            <w:r w:rsidRPr="002006BB">
              <w:rPr>
                <w:lang w:val="uk-UA" w:eastAsia="en-US"/>
              </w:rPr>
              <w:t xml:space="preserve">          Проведено обидва тренінги  на базі УМПСД (жовтень, листопад) для активної студентської молоді та лідерів громадських організацій «Наша Гідність», «Студентська Молодь </w:t>
            </w:r>
            <w:proofErr w:type="spellStart"/>
            <w:r w:rsidRPr="002006BB">
              <w:rPr>
                <w:lang w:val="uk-UA" w:eastAsia="en-US"/>
              </w:rPr>
              <w:t>Бахмуту</w:t>
            </w:r>
            <w:proofErr w:type="spellEnd"/>
            <w:r w:rsidRPr="002006BB">
              <w:rPr>
                <w:lang w:val="uk-UA" w:eastAsia="en-US"/>
              </w:rPr>
              <w:t xml:space="preserve">», «Союз медиків ім. Ф. </w:t>
            </w:r>
            <w:proofErr w:type="spellStart"/>
            <w:r w:rsidRPr="002006BB">
              <w:rPr>
                <w:lang w:val="uk-UA" w:eastAsia="en-US"/>
              </w:rPr>
              <w:t>Найтингейл</w:t>
            </w:r>
            <w:proofErr w:type="spellEnd"/>
            <w:r w:rsidRPr="002006BB">
              <w:rPr>
                <w:lang w:val="uk-UA" w:eastAsia="en-US"/>
              </w:rPr>
              <w:t xml:space="preserve">» та «Молодіжна перспектива </w:t>
            </w:r>
            <w:proofErr w:type="spellStart"/>
            <w:r w:rsidRPr="002006BB">
              <w:rPr>
                <w:lang w:val="uk-UA" w:eastAsia="en-US"/>
              </w:rPr>
              <w:t>Бахмут</w:t>
            </w:r>
            <w:proofErr w:type="spellEnd"/>
            <w:r w:rsidRPr="002006BB">
              <w:rPr>
                <w:lang w:val="uk-UA" w:eastAsia="en-US"/>
              </w:rPr>
              <w:t xml:space="preserve">» із залучанням фахівців Донецького обласного </w:t>
            </w:r>
            <w:proofErr w:type="spellStart"/>
            <w:r w:rsidRPr="002006BB">
              <w:rPr>
                <w:lang w:val="uk-UA" w:eastAsia="en-US"/>
              </w:rPr>
              <w:t>дитячо</w:t>
            </w:r>
            <w:proofErr w:type="spellEnd"/>
            <w:r w:rsidRPr="002006BB">
              <w:rPr>
                <w:lang w:val="uk-UA" w:eastAsia="en-US"/>
              </w:rPr>
              <w:t xml:space="preserve">-молодіжного центру, практичного психолога                  </w:t>
            </w:r>
            <w:proofErr w:type="spellStart"/>
            <w:r w:rsidRPr="002006BB">
              <w:rPr>
                <w:lang w:val="uk-UA" w:eastAsia="en-US"/>
              </w:rPr>
              <w:t>Макогон</w:t>
            </w:r>
            <w:proofErr w:type="spellEnd"/>
            <w:r w:rsidRPr="002006BB">
              <w:rPr>
                <w:lang w:val="uk-UA" w:eastAsia="en-US"/>
              </w:rPr>
              <w:t xml:space="preserve"> Ю.В. </w:t>
            </w:r>
          </w:p>
        </w:tc>
      </w:tr>
      <w:tr w:rsidR="002006BB" w:rsidRPr="002006BB" w:rsidTr="00661C66">
        <w:tc>
          <w:tcPr>
            <w:tcW w:w="308" w:type="dxa"/>
            <w:vMerge/>
            <w:tcBorders>
              <w:right w:val="single" w:sz="4" w:space="0" w:color="auto"/>
            </w:tcBorders>
            <w:shd w:val="clear" w:color="auto" w:fill="auto"/>
          </w:tcPr>
          <w:p w:rsidR="002006BB" w:rsidRPr="002006BB" w:rsidRDefault="002006BB" w:rsidP="002006BB">
            <w:pPr>
              <w:jc w:val="center"/>
              <w:rPr>
                <w:lang w:val="uk-UA"/>
              </w:rPr>
            </w:pPr>
          </w:p>
        </w:tc>
        <w:tc>
          <w:tcPr>
            <w:tcW w:w="1469" w:type="dxa"/>
            <w:vMerge/>
            <w:tcBorders>
              <w:left w:val="single" w:sz="4" w:space="0" w:color="auto"/>
              <w:right w:val="single" w:sz="4" w:space="0" w:color="auto"/>
            </w:tcBorders>
            <w:shd w:val="clear" w:color="auto" w:fill="auto"/>
          </w:tcPr>
          <w:p w:rsidR="002006BB" w:rsidRPr="002006BB" w:rsidRDefault="002006BB" w:rsidP="002006BB">
            <w:pPr>
              <w:jc w:val="center"/>
              <w:rPr>
                <w:lang w:val="uk-UA"/>
              </w:rPr>
            </w:pPr>
          </w:p>
        </w:tc>
        <w:tc>
          <w:tcPr>
            <w:tcW w:w="1934"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rPr>
                <w:color w:val="FF0000"/>
                <w:sz w:val="16"/>
                <w:szCs w:val="16"/>
                <w:highlight w:val="yellow"/>
                <w:lang w:val="uk-UA" w:eastAsia="en-US"/>
              </w:rPr>
            </w:pPr>
            <w:r w:rsidRPr="002006BB">
              <w:rPr>
                <w:lang w:val="uk-UA" w:eastAsia="en-US"/>
              </w:rPr>
              <w:t>1.4.</w:t>
            </w:r>
            <w:r w:rsidRPr="002006BB">
              <w:t xml:space="preserve"> </w:t>
            </w:r>
            <w:r w:rsidRPr="002006BB">
              <w:rPr>
                <w:lang w:val="uk-UA" w:eastAsia="en-US"/>
              </w:rPr>
              <w:t>Залучення  молодіжних, жіночих та дитячих громадських організацій до вирішення проблем жителів  територіальної громади</w:t>
            </w:r>
          </w:p>
        </w:tc>
        <w:tc>
          <w:tcPr>
            <w:tcW w:w="1049" w:type="dxa"/>
            <w:shd w:val="clear" w:color="auto" w:fill="auto"/>
          </w:tcPr>
          <w:p w:rsidR="002006BB" w:rsidRPr="002006BB" w:rsidRDefault="002006BB" w:rsidP="002006BB">
            <w:pPr>
              <w:jc w:val="center"/>
              <w:rPr>
                <w:lang w:val="uk-UA" w:eastAsia="en-US"/>
              </w:rPr>
            </w:pPr>
            <w:r w:rsidRPr="002006BB">
              <w:rPr>
                <w:lang w:val="uk-UA" w:eastAsia="en-US"/>
              </w:rPr>
              <w:t xml:space="preserve">    2016 –</w:t>
            </w:r>
          </w:p>
          <w:p w:rsidR="002006BB" w:rsidRPr="002006BB" w:rsidRDefault="002006BB" w:rsidP="002006BB">
            <w:pPr>
              <w:jc w:val="center"/>
              <w:rPr>
                <w:lang w:val="uk-UA"/>
              </w:rPr>
            </w:pPr>
            <w:r w:rsidRPr="002006BB">
              <w:rPr>
                <w:lang w:val="uk-UA" w:eastAsia="en-US"/>
              </w:rPr>
              <w:t>2020</w:t>
            </w:r>
          </w:p>
        </w:tc>
        <w:tc>
          <w:tcPr>
            <w:tcW w:w="1366"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jc w:val="both"/>
              <w:rPr>
                <w:lang w:val="uk-UA" w:eastAsia="en-US"/>
              </w:rPr>
            </w:pPr>
            <w:r w:rsidRPr="002006BB">
              <w:rPr>
                <w:lang w:val="uk-UA" w:eastAsia="en-US"/>
              </w:rPr>
              <w:t>УМПСД</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049" w:type="dxa"/>
            <w:shd w:val="clear" w:color="auto" w:fill="auto"/>
          </w:tcPr>
          <w:p w:rsidR="002006BB" w:rsidRPr="002006BB" w:rsidRDefault="002006BB" w:rsidP="002006BB">
            <w:pPr>
              <w:jc w:val="center"/>
              <w:rPr>
                <w:lang w:val="uk-UA"/>
              </w:rPr>
            </w:pPr>
            <w:r w:rsidRPr="002006BB">
              <w:rPr>
                <w:lang w:val="uk-UA"/>
              </w:rPr>
              <w:t>-</w:t>
            </w:r>
          </w:p>
        </w:tc>
        <w:tc>
          <w:tcPr>
            <w:tcW w:w="5064" w:type="dxa"/>
            <w:shd w:val="clear" w:color="auto" w:fill="auto"/>
          </w:tcPr>
          <w:p w:rsidR="002006BB" w:rsidRPr="002006BB" w:rsidRDefault="002006BB" w:rsidP="002006BB">
            <w:pPr>
              <w:jc w:val="both"/>
              <w:rPr>
                <w:lang w:val="uk-UA"/>
              </w:rPr>
            </w:pPr>
            <w:r w:rsidRPr="002006BB">
              <w:rPr>
                <w:lang w:val="uk-UA" w:eastAsia="en-US"/>
              </w:rPr>
              <w:t xml:space="preserve">       Представники громадських організацій беруть активну участь  в круглих столах, конференціях, зустрічах з представниками органів місцевого самоврядування.</w:t>
            </w:r>
          </w:p>
        </w:tc>
      </w:tr>
      <w:tr w:rsidR="002006BB" w:rsidRPr="002006BB" w:rsidTr="00661C66">
        <w:tc>
          <w:tcPr>
            <w:tcW w:w="308" w:type="dxa"/>
            <w:vMerge/>
            <w:tcBorders>
              <w:right w:val="single" w:sz="4" w:space="0" w:color="auto"/>
            </w:tcBorders>
            <w:shd w:val="clear" w:color="auto" w:fill="auto"/>
          </w:tcPr>
          <w:p w:rsidR="002006BB" w:rsidRPr="002006BB" w:rsidRDefault="002006BB" w:rsidP="002006BB">
            <w:pPr>
              <w:jc w:val="center"/>
              <w:rPr>
                <w:lang w:val="uk-UA"/>
              </w:rPr>
            </w:pPr>
          </w:p>
        </w:tc>
        <w:tc>
          <w:tcPr>
            <w:tcW w:w="1469" w:type="dxa"/>
            <w:vMerge/>
            <w:tcBorders>
              <w:left w:val="single" w:sz="4" w:space="0" w:color="auto"/>
              <w:right w:val="single" w:sz="4" w:space="0" w:color="auto"/>
            </w:tcBorders>
            <w:shd w:val="clear" w:color="auto" w:fill="auto"/>
          </w:tcPr>
          <w:p w:rsidR="002006BB" w:rsidRPr="002006BB" w:rsidRDefault="002006BB" w:rsidP="002006BB">
            <w:pPr>
              <w:jc w:val="center"/>
              <w:rPr>
                <w:lang w:val="uk-UA"/>
              </w:rPr>
            </w:pPr>
          </w:p>
        </w:tc>
        <w:tc>
          <w:tcPr>
            <w:tcW w:w="1934"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rPr>
                <w:lang w:val="uk-UA" w:eastAsia="en-US"/>
              </w:rPr>
            </w:pPr>
            <w:r w:rsidRPr="002006BB">
              <w:rPr>
                <w:lang w:val="uk-UA" w:eastAsia="en-US"/>
              </w:rPr>
              <w:t>1.5.Надання методичної допомоги керівникам молодіжних та дитячих громадських організацій з актуальних питань реалізації державної політики стосовно дітей та молоді</w:t>
            </w:r>
          </w:p>
        </w:tc>
        <w:tc>
          <w:tcPr>
            <w:tcW w:w="1049" w:type="dxa"/>
            <w:shd w:val="clear" w:color="auto" w:fill="auto"/>
          </w:tcPr>
          <w:p w:rsidR="002006BB" w:rsidRPr="002006BB" w:rsidRDefault="002006BB" w:rsidP="002006BB">
            <w:pPr>
              <w:jc w:val="center"/>
              <w:rPr>
                <w:lang w:val="uk-UA" w:eastAsia="en-US"/>
              </w:rPr>
            </w:pPr>
            <w:r w:rsidRPr="002006BB">
              <w:rPr>
                <w:lang w:val="uk-UA" w:eastAsia="en-US"/>
              </w:rPr>
              <w:t xml:space="preserve">    </w:t>
            </w:r>
            <w:proofErr w:type="spellStart"/>
            <w:r w:rsidRPr="002006BB">
              <w:rPr>
                <w:lang w:val="uk-UA" w:eastAsia="en-US"/>
              </w:rPr>
              <w:t>щоквар</w:t>
            </w:r>
            <w:proofErr w:type="spellEnd"/>
          </w:p>
          <w:p w:rsidR="002006BB" w:rsidRPr="002006BB" w:rsidRDefault="002006BB" w:rsidP="002006BB">
            <w:pPr>
              <w:jc w:val="center"/>
              <w:rPr>
                <w:lang w:val="uk-UA"/>
              </w:rPr>
            </w:pPr>
            <w:r w:rsidRPr="002006BB">
              <w:rPr>
                <w:lang w:val="uk-UA" w:eastAsia="en-US"/>
              </w:rPr>
              <w:t>талу</w:t>
            </w:r>
          </w:p>
        </w:tc>
        <w:tc>
          <w:tcPr>
            <w:tcW w:w="1366"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jc w:val="both"/>
              <w:rPr>
                <w:lang w:val="uk-UA" w:eastAsia="en-US"/>
              </w:rPr>
            </w:pPr>
            <w:r w:rsidRPr="002006BB">
              <w:rPr>
                <w:lang w:val="uk-UA" w:eastAsia="en-US"/>
              </w:rPr>
              <w:t>УМПСД</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049" w:type="dxa"/>
            <w:shd w:val="clear" w:color="auto" w:fill="auto"/>
          </w:tcPr>
          <w:p w:rsidR="002006BB" w:rsidRPr="002006BB" w:rsidRDefault="002006BB" w:rsidP="002006BB">
            <w:pPr>
              <w:jc w:val="center"/>
              <w:rPr>
                <w:lang w:val="uk-UA"/>
              </w:rPr>
            </w:pPr>
            <w:r w:rsidRPr="002006BB">
              <w:rPr>
                <w:lang w:val="uk-UA"/>
              </w:rPr>
              <w:t>-</w:t>
            </w:r>
          </w:p>
        </w:tc>
        <w:tc>
          <w:tcPr>
            <w:tcW w:w="5064" w:type="dxa"/>
            <w:shd w:val="clear" w:color="auto" w:fill="auto"/>
          </w:tcPr>
          <w:p w:rsidR="002006BB" w:rsidRPr="002006BB" w:rsidRDefault="002006BB" w:rsidP="002006BB">
            <w:pPr>
              <w:jc w:val="both"/>
              <w:rPr>
                <w:lang w:val="uk-UA"/>
              </w:rPr>
            </w:pPr>
            <w:r w:rsidRPr="002006BB">
              <w:rPr>
                <w:lang w:val="uk-UA" w:eastAsia="en-US"/>
              </w:rPr>
              <w:t xml:space="preserve">       Щокварталу проводився  семінар із лідерами МГО</w:t>
            </w:r>
          </w:p>
        </w:tc>
      </w:tr>
      <w:tr w:rsidR="002006BB" w:rsidRPr="002006BB" w:rsidTr="00661C66">
        <w:tc>
          <w:tcPr>
            <w:tcW w:w="308" w:type="dxa"/>
            <w:vMerge/>
            <w:tcBorders>
              <w:right w:val="single" w:sz="4" w:space="0" w:color="auto"/>
            </w:tcBorders>
            <w:shd w:val="clear" w:color="auto" w:fill="auto"/>
          </w:tcPr>
          <w:p w:rsidR="002006BB" w:rsidRPr="002006BB" w:rsidRDefault="002006BB" w:rsidP="002006BB">
            <w:pPr>
              <w:jc w:val="center"/>
              <w:rPr>
                <w:lang w:val="uk-UA"/>
              </w:rPr>
            </w:pPr>
          </w:p>
        </w:tc>
        <w:tc>
          <w:tcPr>
            <w:tcW w:w="1469" w:type="dxa"/>
            <w:vMerge/>
            <w:tcBorders>
              <w:left w:val="single" w:sz="4" w:space="0" w:color="auto"/>
              <w:right w:val="single" w:sz="4" w:space="0" w:color="auto"/>
            </w:tcBorders>
            <w:shd w:val="clear" w:color="auto" w:fill="auto"/>
          </w:tcPr>
          <w:p w:rsidR="002006BB" w:rsidRPr="002006BB" w:rsidRDefault="002006BB" w:rsidP="002006BB">
            <w:pPr>
              <w:jc w:val="center"/>
              <w:rPr>
                <w:lang w:val="uk-UA"/>
              </w:rPr>
            </w:pPr>
          </w:p>
        </w:tc>
        <w:tc>
          <w:tcPr>
            <w:tcW w:w="1934"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rPr>
                <w:lang w:val="uk-UA" w:eastAsia="en-US"/>
              </w:rPr>
            </w:pPr>
            <w:r w:rsidRPr="002006BB">
              <w:rPr>
                <w:lang w:val="uk-UA" w:eastAsia="en-US"/>
              </w:rPr>
              <w:t xml:space="preserve">1.6. </w:t>
            </w:r>
            <w:r w:rsidRPr="002006BB">
              <w:rPr>
                <w:lang w:val="uk-UA"/>
              </w:rPr>
              <w:t>Проведення науково-практичних семінарів, конференцій щодо проблем соціального партнерства між органами місцевого самоврядування та дитячими і молодіжними громадськими організаціями</w:t>
            </w:r>
          </w:p>
        </w:tc>
        <w:tc>
          <w:tcPr>
            <w:tcW w:w="1049" w:type="dxa"/>
            <w:shd w:val="clear" w:color="auto" w:fill="auto"/>
          </w:tcPr>
          <w:p w:rsidR="002006BB" w:rsidRPr="002006BB" w:rsidRDefault="002006BB" w:rsidP="002006BB">
            <w:pPr>
              <w:jc w:val="center"/>
              <w:rPr>
                <w:lang w:val="uk-UA"/>
              </w:rPr>
            </w:pPr>
            <w:r w:rsidRPr="002006BB">
              <w:rPr>
                <w:lang w:val="uk-UA" w:eastAsia="en-US"/>
              </w:rPr>
              <w:t xml:space="preserve">    щороку</w:t>
            </w:r>
          </w:p>
        </w:tc>
        <w:tc>
          <w:tcPr>
            <w:tcW w:w="1366" w:type="dxa"/>
            <w:shd w:val="clear" w:color="auto" w:fill="auto"/>
          </w:tcPr>
          <w:p w:rsidR="002006BB" w:rsidRPr="002006BB" w:rsidRDefault="002006BB" w:rsidP="002006BB">
            <w:pPr>
              <w:spacing w:line="256" w:lineRule="auto"/>
              <w:jc w:val="both"/>
              <w:rPr>
                <w:lang w:val="uk-UA" w:eastAsia="en-US"/>
              </w:rPr>
            </w:pPr>
            <w:r w:rsidRPr="002006BB">
              <w:rPr>
                <w:lang w:val="uk-UA" w:eastAsia="en-US"/>
              </w:rPr>
              <w:t>УМПСД, МГО, ДГО</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049" w:type="dxa"/>
            <w:shd w:val="clear" w:color="auto" w:fill="auto"/>
          </w:tcPr>
          <w:p w:rsidR="002006BB" w:rsidRPr="002006BB" w:rsidRDefault="002006BB" w:rsidP="002006BB">
            <w:pPr>
              <w:jc w:val="center"/>
              <w:rPr>
                <w:lang w:val="uk-UA"/>
              </w:rPr>
            </w:pPr>
            <w:r w:rsidRPr="002006BB">
              <w:rPr>
                <w:lang w:val="uk-UA"/>
              </w:rPr>
              <w:t>-</w:t>
            </w:r>
          </w:p>
        </w:tc>
        <w:tc>
          <w:tcPr>
            <w:tcW w:w="5064" w:type="dxa"/>
            <w:shd w:val="clear" w:color="auto" w:fill="auto"/>
          </w:tcPr>
          <w:p w:rsidR="002006BB" w:rsidRPr="002006BB" w:rsidRDefault="002006BB" w:rsidP="002006BB">
            <w:pPr>
              <w:jc w:val="both"/>
              <w:rPr>
                <w:lang w:val="uk-UA" w:eastAsia="en-US"/>
              </w:rPr>
            </w:pPr>
            <w:r w:rsidRPr="002006BB">
              <w:rPr>
                <w:lang w:val="uk-UA" w:eastAsia="en-US"/>
              </w:rPr>
              <w:t xml:space="preserve">         В «Школі активної молоді міста» хлопці та дівчата навчились системі взаємодії із органами місцевого самоврядування. </w:t>
            </w:r>
          </w:p>
          <w:p w:rsidR="002006BB" w:rsidRPr="002006BB" w:rsidRDefault="002006BB" w:rsidP="002006BB">
            <w:pPr>
              <w:tabs>
                <w:tab w:val="left" w:pos="900"/>
              </w:tabs>
              <w:jc w:val="both"/>
              <w:rPr>
                <w:lang w:val="uk-UA" w:eastAsia="en-US"/>
              </w:rPr>
            </w:pPr>
            <w:r w:rsidRPr="002006BB">
              <w:rPr>
                <w:lang w:val="uk-UA" w:eastAsia="en-US"/>
              </w:rPr>
              <w:tab/>
            </w:r>
          </w:p>
        </w:tc>
      </w:tr>
      <w:tr w:rsidR="002006BB" w:rsidRPr="002006BB" w:rsidTr="00661C66">
        <w:tc>
          <w:tcPr>
            <w:tcW w:w="308" w:type="dxa"/>
            <w:vMerge/>
            <w:tcBorders>
              <w:right w:val="single" w:sz="4" w:space="0" w:color="auto"/>
            </w:tcBorders>
            <w:shd w:val="clear" w:color="auto" w:fill="auto"/>
          </w:tcPr>
          <w:p w:rsidR="002006BB" w:rsidRPr="002006BB" w:rsidRDefault="002006BB" w:rsidP="002006BB">
            <w:pPr>
              <w:jc w:val="center"/>
              <w:rPr>
                <w:lang w:val="uk-UA"/>
              </w:rPr>
            </w:pPr>
          </w:p>
        </w:tc>
        <w:tc>
          <w:tcPr>
            <w:tcW w:w="1469" w:type="dxa"/>
            <w:vMerge/>
            <w:tcBorders>
              <w:left w:val="single" w:sz="4" w:space="0" w:color="auto"/>
              <w:right w:val="single" w:sz="4" w:space="0" w:color="auto"/>
            </w:tcBorders>
            <w:shd w:val="clear" w:color="auto" w:fill="auto"/>
          </w:tcPr>
          <w:p w:rsidR="002006BB" w:rsidRPr="002006BB" w:rsidRDefault="002006BB" w:rsidP="002006BB">
            <w:pPr>
              <w:jc w:val="center"/>
              <w:rPr>
                <w:lang w:val="uk-UA"/>
              </w:rPr>
            </w:pPr>
          </w:p>
        </w:tc>
        <w:tc>
          <w:tcPr>
            <w:tcW w:w="1934"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rPr>
                <w:color w:val="FF0000"/>
                <w:highlight w:val="yellow"/>
                <w:lang w:val="uk-UA" w:eastAsia="en-US"/>
              </w:rPr>
            </w:pPr>
            <w:r w:rsidRPr="002006BB">
              <w:rPr>
                <w:lang w:val="uk-UA" w:eastAsia="en-US"/>
              </w:rPr>
              <w:t xml:space="preserve">1.7.Сприяння розвитку на території громади міжнародного, міжрегіонального співробітництва між молодіжними громадськими організаціями, органами студентського самоврядування </w:t>
            </w:r>
          </w:p>
        </w:tc>
        <w:tc>
          <w:tcPr>
            <w:tcW w:w="1049" w:type="dxa"/>
            <w:shd w:val="clear" w:color="auto" w:fill="auto"/>
          </w:tcPr>
          <w:p w:rsidR="002006BB" w:rsidRPr="002006BB" w:rsidRDefault="002006BB" w:rsidP="002006BB">
            <w:pPr>
              <w:jc w:val="center"/>
              <w:rPr>
                <w:lang w:val="uk-UA" w:eastAsia="en-US"/>
              </w:rPr>
            </w:pPr>
            <w:r w:rsidRPr="002006BB">
              <w:rPr>
                <w:lang w:val="uk-UA" w:eastAsia="en-US"/>
              </w:rPr>
              <w:t xml:space="preserve">    2016 –</w:t>
            </w:r>
          </w:p>
          <w:p w:rsidR="002006BB" w:rsidRPr="002006BB" w:rsidRDefault="002006BB" w:rsidP="002006BB">
            <w:pPr>
              <w:jc w:val="center"/>
              <w:rPr>
                <w:lang w:val="uk-UA"/>
              </w:rPr>
            </w:pPr>
            <w:r w:rsidRPr="002006BB">
              <w:rPr>
                <w:lang w:val="uk-UA" w:eastAsia="en-US"/>
              </w:rPr>
              <w:t>2020</w:t>
            </w:r>
          </w:p>
        </w:tc>
        <w:tc>
          <w:tcPr>
            <w:tcW w:w="1366" w:type="dxa"/>
            <w:shd w:val="clear" w:color="auto" w:fill="auto"/>
          </w:tcPr>
          <w:p w:rsidR="002006BB" w:rsidRPr="002006BB" w:rsidRDefault="002006BB" w:rsidP="002006BB">
            <w:pPr>
              <w:spacing w:line="256" w:lineRule="auto"/>
              <w:jc w:val="both"/>
              <w:rPr>
                <w:lang w:val="uk-UA" w:eastAsia="en-US"/>
              </w:rPr>
            </w:pPr>
            <w:r w:rsidRPr="002006BB">
              <w:rPr>
                <w:lang w:val="uk-UA" w:eastAsia="en-US"/>
              </w:rPr>
              <w:t>УМПСД</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049" w:type="dxa"/>
            <w:shd w:val="clear" w:color="auto" w:fill="auto"/>
          </w:tcPr>
          <w:p w:rsidR="002006BB" w:rsidRPr="002006BB" w:rsidRDefault="002006BB" w:rsidP="002006BB">
            <w:pPr>
              <w:jc w:val="center"/>
              <w:rPr>
                <w:lang w:val="uk-UA"/>
              </w:rPr>
            </w:pPr>
            <w:r w:rsidRPr="002006BB">
              <w:rPr>
                <w:lang w:val="uk-UA"/>
              </w:rPr>
              <w:t>-</w:t>
            </w:r>
          </w:p>
        </w:tc>
        <w:tc>
          <w:tcPr>
            <w:tcW w:w="5064" w:type="dxa"/>
            <w:shd w:val="clear" w:color="auto" w:fill="auto"/>
          </w:tcPr>
          <w:p w:rsidR="002006BB" w:rsidRPr="002006BB" w:rsidRDefault="002006BB" w:rsidP="002006BB">
            <w:pPr>
              <w:jc w:val="both"/>
              <w:rPr>
                <w:lang w:val="uk-UA"/>
              </w:rPr>
            </w:pPr>
            <w:r w:rsidRPr="002006BB">
              <w:rPr>
                <w:lang w:val="uk-UA" w:eastAsia="en-US"/>
              </w:rPr>
              <w:t xml:space="preserve">         У 2019 році створено молодіжну ради при   </w:t>
            </w:r>
            <w:proofErr w:type="spellStart"/>
            <w:r w:rsidRPr="002006BB">
              <w:rPr>
                <w:lang w:val="uk-UA" w:eastAsia="en-US"/>
              </w:rPr>
              <w:t>Бахмутській</w:t>
            </w:r>
            <w:proofErr w:type="spellEnd"/>
            <w:r w:rsidRPr="002006BB">
              <w:rPr>
                <w:lang w:val="uk-UA" w:eastAsia="en-US"/>
              </w:rPr>
              <w:t xml:space="preserve"> міській раді. До складу молодіжної ради увійшли 13 представників студентського та учнівського самоврядування, молодіжних громадських, які є активними учасниками міжнародних та міжрегіональних проектів. </w:t>
            </w:r>
          </w:p>
        </w:tc>
      </w:tr>
      <w:tr w:rsidR="002006BB" w:rsidRPr="002006BB" w:rsidTr="00661C66">
        <w:tc>
          <w:tcPr>
            <w:tcW w:w="308" w:type="dxa"/>
            <w:vMerge/>
            <w:tcBorders>
              <w:right w:val="single" w:sz="4" w:space="0" w:color="auto"/>
            </w:tcBorders>
            <w:shd w:val="clear" w:color="auto" w:fill="auto"/>
          </w:tcPr>
          <w:p w:rsidR="002006BB" w:rsidRPr="002006BB" w:rsidRDefault="002006BB" w:rsidP="002006BB">
            <w:pPr>
              <w:jc w:val="center"/>
              <w:rPr>
                <w:lang w:val="uk-UA"/>
              </w:rPr>
            </w:pPr>
          </w:p>
        </w:tc>
        <w:tc>
          <w:tcPr>
            <w:tcW w:w="1469" w:type="dxa"/>
            <w:vMerge/>
            <w:tcBorders>
              <w:left w:val="single" w:sz="4" w:space="0" w:color="auto"/>
              <w:right w:val="single" w:sz="4" w:space="0" w:color="auto"/>
            </w:tcBorders>
            <w:shd w:val="clear" w:color="auto" w:fill="auto"/>
          </w:tcPr>
          <w:p w:rsidR="002006BB" w:rsidRPr="002006BB" w:rsidRDefault="002006BB" w:rsidP="002006BB">
            <w:pPr>
              <w:jc w:val="center"/>
              <w:rPr>
                <w:lang w:val="uk-UA"/>
              </w:rPr>
            </w:pPr>
          </w:p>
        </w:tc>
        <w:tc>
          <w:tcPr>
            <w:tcW w:w="1934"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rPr>
                <w:lang w:val="uk-UA" w:eastAsia="en-US"/>
              </w:rPr>
            </w:pPr>
            <w:r w:rsidRPr="002006BB">
              <w:rPr>
                <w:lang w:val="uk-UA" w:eastAsia="en-US"/>
              </w:rPr>
              <w:t>1.8.Залучення молоді до  участі у відкритому міжнародному Форумі молоді «Молодь без кордонів»</w:t>
            </w:r>
            <w:r w:rsidRPr="002006BB">
              <w:rPr>
                <w:lang w:val="uk-UA" w:eastAsia="en-US"/>
              </w:rPr>
              <w:tab/>
            </w:r>
          </w:p>
        </w:tc>
        <w:tc>
          <w:tcPr>
            <w:tcW w:w="1049" w:type="dxa"/>
            <w:shd w:val="clear" w:color="auto" w:fill="auto"/>
          </w:tcPr>
          <w:p w:rsidR="002006BB" w:rsidRPr="002006BB" w:rsidRDefault="002006BB" w:rsidP="002006BB">
            <w:pPr>
              <w:jc w:val="center"/>
              <w:rPr>
                <w:lang w:val="uk-UA"/>
              </w:rPr>
            </w:pPr>
            <w:r w:rsidRPr="002006BB">
              <w:rPr>
                <w:lang w:val="uk-UA" w:eastAsia="en-US"/>
              </w:rPr>
              <w:t>щороку</w:t>
            </w:r>
          </w:p>
        </w:tc>
        <w:tc>
          <w:tcPr>
            <w:tcW w:w="1366" w:type="dxa"/>
            <w:shd w:val="clear" w:color="auto" w:fill="auto"/>
          </w:tcPr>
          <w:p w:rsidR="002006BB" w:rsidRPr="002006BB" w:rsidRDefault="002006BB" w:rsidP="002006BB">
            <w:pPr>
              <w:spacing w:line="256" w:lineRule="auto"/>
              <w:jc w:val="both"/>
              <w:rPr>
                <w:lang w:val="uk-UA" w:eastAsia="en-US"/>
              </w:rPr>
            </w:pPr>
            <w:r w:rsidRPr="002006BB">
              <w:rPr>
                <w:lang w:val="uk-UA" w:eastAsia="en-US"/>
              </w:rPr>
              <w:t>УМПСД</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049" w:type="dxa"/>
            <w:shd w:val="clear" w:color="auto" w:fill="auto"/>
          </w:tcPr>
          <w:p w:rsidR="002006BB" w:rsidRPr="002006BB" w:rsidRDefault="002006BB" w:rsidP="002006BB">
            <w:pPr>
              <w:jc w:val="center"/>
              <w:rPr>
                <w:lang w:val="uk-UA"/>
              </w:rPr>
            </w:pPr>
            <w:r w:rsidRPr="002006BB">
              <w:rPr>
                <w:lang w:val="uk-UA"/>
              </w:rPr>
              <w:t>-</w:t>
            </w:r>
          </w:p>
        </w:tc>
        <w:tc>
          <w:tcPr>
            <w:tcW w:w="5064" w:type="dxa"/>
            <w:shd w:val="clear" w:color="auto" w:fill="auto"/>
          </w:tcPr>
          <w:p w:rsidR="002006BB" w:rsidRPr="002006BB" w:rsidRDefault="002006BB" w:rsidP="002006BB">
            <w:pPr>
              <w:jc w:val="both"/>
              <w:rPr>
                <w:lang w:val="uk-UA"/>
              </w:rPr>
            </w:pPr>
            <w:r w:rsidRPr="002006BB">
              <w:rPr>
                <w:lang w:val="uk-UA"/>
              </w:rPr>
              <w:t xml:space="preserve">        В 2019 році Форум не проводився</w:t>
            </w:r>
          </w:p>
        </w:tc>
      </w:tr>
      <w:tr w:rsidR="002006BB" w:rsidRPr="002006BB" w:rsidTr="00661C66">
        <w:tc>
          <w:tcPr>
            <w:tcW w:w="308" w:type="dxa"/>
            <w:vMerge/>
            <w:tcBorders>
              <w:right w:val="single" w:sz="4" w:space="0" w:color="auto"/>
            </w:tcBorders>
            <w:shd w:val="clear" w:color="auto" w:fill="auto"/>
          </w:tcPr>
          <w:p w:rsidR="002006BB" w:rsidRPr="002006BB" w:rsidRDefault="002006BB" w:rsidP="002006BB">
            <w:pPr>
              <w:jc w:val="center"/>
              <w:rPr>
                <w:lang w:val="uk-UA"/>
              </w:rPr>
            </w:pPr>
          </w:p>
        </w:tc>
        <w:tc>
          <w:tcPr>
            <w:tcW w:w="1469" w:type="dxa"/>
            <w:vMerge/>
            <w:tcBorders>
              <w:left w:val="single" w:sz="4" w:space="0" w:color="auto"/>
              <w:right w:val="single" w:sz="4" w:space="0" w:color="auto"/>
            </w:tcBorders>
            <w:shd w:val="clear" w:color="auto" w:fill="auto"/>
          </w:tcPr>
          <w:p w:rsidR="002006BB" w:rsidRPr="002006BB" w:rsidRDefault="002006BB" w:rsidP="002006BB">
            <w:pPr>
              <w:jc w:val="center"/>
              <w:rPr>
                <w:lang w:val="uk-UA"/>
              </w:rPr>
            </w:pPr>
          </w:p>
        </w:tc>
        <w:tc>
          <w:tcPr>
            <w:tcW w:w="1934"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tabs>
                <w:tab w:val="left" w:pos="7060"/>
              </w:tabs>
              <w:spacing w:line="256" w:lineRule="auto"/>
              <w:rPr>
                <w:lang w:val="uk-UA" w:eastAsia="en-US"/>
              </w:rPr>
            </w:pPr>
            <w:r w:rsidRPr="002006BB">
              <w:rPr>
                <w:lang w:val="uk-UA" w:eastAsia="en-US"/>
              </w:rPr>
              <w:t>1.9.Організація проведення за участю дитячих, молодіжних та жіночих організацій заходів з урочистого відзначення встановлених законодавством свят</w:t>
            </w:r>
          </w:p>
        </w:tc>
        <w:tc>
          <w:tcPr>
            <w:tcW w:w="1049" w:type="dxa"/>
            <w:shd w:val="clear" w:color="auto" w:fill="auto"/>
          </w:tcPr>
          <w:p w:rsidR="002006BB" w:rsidRPr="002006BB" w:rsidRDefault="002006BB" w:rsidP="002006BB">
            <w:pPr>
              <w:jc w:val="center"/>
              <w:rPr>
                <w:lang w:val="uk-UA"/>
              </w:rPr>
            </w:pPr>
            <w:r w:rsidRPr="002006BB">
              <w:rPr>
                <w:lang w:val="uk-UA" w:eastAsia="en-US"/>
              </w:rPr>
              <w:t xml:space="preserve">    щороку</w:t>
            </w:r>
          </w:p>
        </w:tc>
        <w:tc>
          <w:tcPr>
            <w:tcW w:w="1366" w:type="dxa"/>
            <w:shd w:val="clear" w:color="auto" w:fill="auto"/>
          </w:tcPr>
          <w:p w:rsidR="002006BB" w:rsidRPr="002006BB" w:rsidRDefault="002006BB" w:rsidP="002006BB">
            <w:pPr>
              <w:spacing w:line="256" w:lineRule="auto"/>
              <w:jc w:val="both"/>
              <w:rPr>
                <w:lang w:val="uk-UA" w:eastAsia="en-US"/>
              </w:rPr>
            </w:pPr>
            <w:r w:rsidRPr="002006BB">
              <w:rPr>
                <w:lang w:val="uk-UA" w:eastAsia="en-US"/>
              </w:rPr>
              <w:t>УМПСД, Управління освіти</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049" w:type="dxa"/>
            <w:shd w:val="clear" w:color="auto" w:fill="auto"/>
          </w:tcPr>
          <w:p w:rsidR="002006BB" w:rsidRPr="002006BB" w:rsidRDefault="002006BB" w:rsidP="002006BB">
            <w:pPr>
              <w:jc w:val="center"/>
              <w:rPr>
                <w:lang w:val="uk-UA"/>
              </w:rPr>
            </w:pPr>
            <w:r w:rsidRPr="002006BB">
              <w:rPr>
                <w:lang w:val="uk-UA"/>
              </w:rPr>
              <w:t>-</w:t>
            </w:r>
          </w:p>
        </w:tc>
        <w:tc>
          <w:tcPr>
            <w:tcW w:w="5064" w:type="dxa"/>
            <w:shd w:val="clear" w:color="auto" w:fill="auto"/>
          </w:tcPr>
          <w:p w:rsidR="002006BB" w:rsidRPr="002006BB" w:rsidRDefault="002006BB" w:rsidP="002006BB">
            <w:pPr>
              <w:jc w:val="both"/>
              <w:rPr>
                <w:lang w:val="uk-UA"/>
              </w:rPr>
            </w:pPr>
            <w:r w:rsidRPr="002006BB">
              <w:rPr>
                <w:lang w:val="uk-UA"/>
              </w:rPr>
              <w:t xml:space="preserve">       Представники </w:t>
            </w:r>
            <w:r w:rsidRPr="002006BB">
              <w:rPr>
                <w:lang w:val="uk-UA" w:eastAsia="en-US"/>
              </w:rPr>
              <w:t xml:space="preserve">дитячих, молодіжних та жіночих організацій є постійними учасниками заходів з урочистого відзначення встановлених законодавством свят   </w:t>
            </w:r>
          </w:p>
        </w:tc>
      </w:tr>
      <w:tr w:rsidR="002006BB" w:rsidRPr="002006BB" w:rsidTr="00661C66">
        <w:tc>
          <w:tcPr>
            <w:tcW w:w="308" w:type="dxa"/>
            <w:vMerge/>
            <w:tcBorders>
              <w:right w:val="single" w:sz="4" w:space="0" w:color="auto"/>
            </w:tcBorders>
            <w:shd w:val="clear" w:color="auto" w:fill="auto"/>
          </w:tcPr>
          <w:p w:rsidR="002006BB" w:rsidRPr="002006BB" w:rsidRDefault="002006BB" w:rsidP="002006BB">
            <w:pPr>
              <w:jc w:val="center"/>
              <w:rPr>
                <w:lang w:val="uk-UA"/>
              </w:rPr>
            </w:pPr>
          </w:p>
        </w:tc>
        <w:tc>
          <w:tcPr>
            <w:tcW w:w="1469" w:type="dxa"/>
            <w:vMerge/>
            <w:tcBorders>
              <w:left w:val="single" w:sz="4" w:space="0" w:color="auto"/>
              <w:right w:val="single" w:sz="4" w:space="0" w:color="auto"/>
            </w:tcBorders>
            <w:shd w:val="clear" w:color="auto" w:fill="auto"/>
          </w:tcPr>
          <w:p w:rsidR="002006BB" w:rsidRPr="002006BB" w:rsidRDefault="002006BB" w:rsidP="002006BB">
            <w:pPr>
              <w:jc w:val="center"/>
              <w:rPr>
                <w:lang w:val="uk-UA"/>
              </w:rPr>
            </w:pPr>
          </w:p>
        </w:tc>
        <w:tc>
          <w:tcPr>
            <w:tcW w:w="1934"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rPr>
                <w:lang w:val="uk-UA" w:eastAsia="en-US"/>
              </w:rPr>
            </w:pPr>
            <w:r w:rsidRPr="002006BB">
              <w:rPr>
                <w:lang w:val="uk-UA" w:eastAsia="en-US"/>
              </w:rPr>
              <w:t>1.10.Організація навчання  з керівниками молодіжних та дитячих громадських організацій з питань обміну досвідом роботи в сучасних умовах</w:t>
            </w:r>
          </w:p>
        </w:tc>
        <w:tc>
          <w:tcPr>
            <w:tcW w:w="1049" w:type="dxa"/>
            <w:shd w:val="clear" w:color="auto" w:fill="auto"/>
          </w:tcPr>
          <w:p w:rsidR="002006BB" w:rsidRPr="002006BB" w:rsidRDefault="002006BB" w:rsidP="002006BB">
            <w:pPr>
              <w:jc w:val="center"/>
              <w:rPr>
                <w:lang w:val="uk-UA"/>
              </w:rPr>
            </w:pPr>
            <w:r w:rsidRPr="002006BB">
              <w:rPr>
                <w:lang w:val="uk-UA" w:eastAsia="en-US"/>
              </w:rPr>
              <w:t xml:space="preserve">    щороку</w:t>
            </w:r>
          </w:p>
        </w:tc>
        <w:tc>
          <w:tcPr>
            <w:tcW w:w="1366"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jc w:val="both"/>
              <w:rPr>
                <w:lang w:val="uk-UA" w:eastAsia="en-US"/>
              </w:rPr>
            </w:pPr>
            <w:r w:rsidRPr="002006BB">
              <w:rPr>
                <w:lang w:val="uk-UA" w:eastAsia="en-US"/>
              </w:rPr>
              <w:t xml:space="preserve">УМПСД, </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049" w:type="dxa"/>
            <w:shd w:val="clear" w:color="auto" w:fill="auto"/>
          </w:tcPr>
          <w:p w:rsidR="002006BB" w:rsidRPr="002006BB" w:rsidRDefault="002006BB" w:rsidP="002006BB">
            <w:pPr>
              <w:jc w:val="center"/>
              <w:rPr>
                <w:lang w:val="uk-UA"/>
              </w:rPr>
            </w:pPr>
            <w:r w:rsidRPr="002006BB">
              <w:rPr>
                <w:lang w:val="uk-UA"/>
              </w:rPr>
              <w:t>-</w:t>
            </w:r>
          </w:p>
        </w:tc>
        <w:tc>
          <w:tcPr>
            <w:tcW w:w="5064" w:type="dxa"/>
            <w:shd w:val="clear" w:color="auto" w:fill="auto"/>
          </w:tcPr>
          <w:p w:rsidR="002006BB" w:rsidRPr="002006BB" w:rsidRDefault="002006BB" w:rsidP="002006BB">
            <w:pPr>
              <w:jc w:val="both"/>
              <w:rPr>
                <w:lang w:val="uk-UA" w:eastAsia="en-US"/>
              </w:rPr>
            </w:pPr>
            <w:r w:rsidRPr="002006BB">
              <w:rPr>
                <w:lang w:val="uk-UA" w:eastAsia="en-US"/>
              </w:rPr>
              <w:t xml:space="preserve">       Участь лідерів громадських організацій в  обласних та всеукраїнських та міжнародних тренінгах:</w:t>
            </w:r>
          </w:p>
          <w:p w:rsidR="002006BB" w:rsidRPr="002006BB" w:rsidRDefault="002006BB" w:rsidP="002006BB">
            <w:pPr>
              <w:jc w:val="both"/>
              <w:rPr>
                <w:lang w:val="uk-UA" w:eastAsia="en-US"/>
              </w:rPr>
            </w:pPr>
            <w:r w:rsidRPr="002006BB">
              <w:rPr>
                <w:lang w:val="uk-UA" w:eastAsia="en-US"/>
              </w:rPr>
              <w:t>- «Молодіжний працівник»;</w:t>
            </w:r>
          </w:p>
          <w:p w:rsidR="002006BB" w:rsidRPr="002006BB" w:rsidRDefault="002006BB" w:rsidP="002006BB">
            <w:pPr>
              <w:jc w:val="both"/>
              <w:rPr>
                <w:lang w:val="uk-UA" w:eastAsia="en-US"/>
              </w:rPr>
            </w:pPr>
            <w:r w:rsidRPr="002006BB">
              <w:rPr>
                <w:lang w:val="uk-UA" w:eastAsia="en-US"/>
              </w:rPr>
              <w:t xml:space="preserve">- «Активізація та участь молоді у вирішені проблем громади»; </w:t>
            </w:r>
          </w:p>
          <w:p w:rsidR="002006BB" w:rsidRPr="002006BB" w:rsidRDefault="002006BB" w:rsidP="002006BB">
            <w:pPr>
              <w:jc w:val="both"/>
              <w:rPr>
                <w:lang w:val="uk-UA" w:eastAsia="en-US"/>
              </w:rPr>
            </w:pPr>
            <w:r w:rsidRPr="002006BB">
              <w:rPr>
                <w:lang w:val="uk-UA" w:eastAsia="en-US"/>
              </w:rPr>
              <w:t>- «Громада дружня до дітей та молоді»;</w:t>
            </w:r>
          </w:p>
          <w:p w:rsidR="002006BB" w:rsidRPr="002006BB" w:rsidRDefault="002006BB" w:rsidP="002006BB">
            <w:pPr>
              <w:jc w:val="both"/>
            </w:pPr>
            <w:r w:rsidRPr="002006BB">
              <w:rPr>
                <w:lang w:val="uk-UA" w:eastAsia="en-US"/>
              </w:rPr>
              <w:t>- «</w:t>
            </w:r>
            <w:r w:rsidRPr="002006BB">
              <w:rPr>
                <w:lang w:val="en-US" w:eastAsia="en-US"/>
              </w:rPr>
              <w:t>U-report</w:t>
            </w:r>
            <w:r w:rsidRPr="002006BB">
              <w:rPr>
                <w:lang w:val="uk-UA" w:eastAsia="en-US"/>
              </w:rPr>
              <w:t>» та інші.</w:t>
            </w:r>
          </w:p>
        </w:tc>
      </w:tr>
      <w:tr w:rsidR="002006BB" w:rsidRPr="002006BB" w:rsidTr="00661C66">
        <w:tc>
          <w:tcPr>
            <w:tcW w:w="308" w:type="dxa"/>
            <w:vMerge/>
            <w:tcBorders>
              <w:right w:val="single" w:sz="4" w:space="0" w:color="auto"/>
            </w:tcBorders>
            <w:shd w:val="clear" w:color="auto" w:fill="auto"/>
          </w:tcPr>
          <w:p w:rsidR="002006BB" w:rsidRPr="002006BB" w:rsidRDefault="002006BB" w:rsidP="002006BB">
            <w:pPr>
              <w:jc w:val="center"/>
              <w:rPr>
                <w:lang w:val="uk-UA"/>
              </w:rPr>
            </w:pPr>
          </w:p>
        </w:tc>
        <w:tc>
          <w:tcPr>
            <w:tcW w:w="1469" w:type="dxa"/>
            <w:vMerge/>
            <w:tcBorders>
              <w:left w:val="single" w:sz="4" w:space="0" w:color="auto"/>
              <w:right w:val="single" w:sz="4" w:space="0" w:color="auto"/>
            </w:tcBorders>
            <w:shd w:val="clear" w:color="auto" w:fill="auto"/>
          </w:tcPr>
          <w:p w:rsidR="002006BB" w:rsidRPr="002006BB" w:rsidRDefault="002006BB" w:rsidP="002006BB">
            <w:pPr>
              <w:jc w:val="center"/>
              <w:rPr>
                <w:lang w:val="uk-UA"/>
              </w:rPr>
            </w:pPr>
          </w:p>
        </w:tc>
        <w:tc>
          <w:tcPr>
            <w:tcW w:w="1934"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rPr>
                <w:lang w:val="uk-UA" w:eastAsia="en-US"/>
              </w:rPr>
            </w:pPr>
            <w:r w:rsidRPr="002006BB">
              <w:rPr>
                <w:lang w:val="uk-UA" w:eastAsia="en-US"/>
              </w:rPr>
              <w:t>1.11.Сприяння благодійній, волонтерській діяльності, іншим формам громадянської активності та   культури молоді</w:t>
            </w:r>
          </w:p>
        </w:tc>
        <w:tc>
          <w:tcPr>
            <w:tcW w:w="1049" w:type="dxa"/>
            <w:shd w:val="clear" w:color="auto" w:fill="auto"/>
          </w:tcPr>
          <w:p w:rsidR="002006BB" w:rsidRPr="002006BB" w:rsidRDefault="002006BB" w:rsidP="002006BB">
            <w:pPr>
              <w:jc w:val="center"/>
              <w:rPr>
                <w:lang w:val="uk-UA" w:eastAsia="en-US"/>
              </w:rPr>
            </w:pPr>
            <w:r w:rsidRPr="002006BB">
              <w:rPr>
                <w:lang w:val="uk-UA" w:eastAsia="en-US"/>
              </w:rPr>
              <w:t xml:space="preserve">    2016 –</w:t>
            </w:r>
          </w:p>
          <w:p w:rsidR="002006BB" w:rsidRPr="002006BB" w:rsidRDefault="002006BB" w:rsidP="002006BB">
            <w:pPr>
              <w:jc w:val="center"/>
              <w:rPr>
                <w:lang w:val="uk-UA"/>
              </w:rPr>
            </w:pPr>
            <w:r w:rsidRPr="002006BB">
              <w:rPr>
                <w:lang w:val="uk-UA" w:eastAsia="en-US"/>
              </w:rPr>
              <w:t>2020</w:t>
            </w:r>
          </w:p>
        </w:tc>
        <w:tc>
          <w:tcPr>
            <w:tcW w:w="1366"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jc w:val="both"/>
              <w:rPr>
                <w:lang w:val="uk-UA" w:eastAsia="en-US"/>
              </w:rPr>
            </w:pPr>
            <w:r w:rsidRPr="002006BB">
              <w:rPr>
                <w:lang w:val="uk-UA" w:eastAsia="en-US"/>
              </w:rPr>
              <w:t xml:space="preserve">УМПСД Управління освіти, </w:t>
            </w:r>
            <w:bookmarkStart w:id="0" w:name="OLE_LINK1"/>
            <w:r w:rsidRPr="002006BB">
              <w:rPr>
                <w:lang w:val="uk-UA" w:eastAsia="en-US"/>
              </w:rPr>
              <w:t>БМЦСССДМ</w:t>
            </w:r>
            <w:bookmarkEnd w:id="0"/>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049" w:type="dxa"/>
            <w:shd w:val="clear" w:color="auto" w:fill="auto"/>
          </w:tcPr>
          <w:p w:rsidR="002006BB" w:rsidRPr="002006BB" w:rsidRDefault="002006BB" w:rsidP="002006BB">
            <w:pPr>
              <w:jc w:val="center"/>
              <w:rPr>
                <w:lang w:val="uk-UA"/>
              </w:rPr>
            </w:pPr>
            <w:r w:rsidRPr="002006BB">
              <w:rPr>
                <w:lang w:val="uk-UA"/>
              </w:rPr>
              <w:t>-</w:t>
            </w:r>
          </w:p>
        </w:tc>
        <w:tc>
          <w:tcPr>
            <w:tcW w:w="5064" w:type="dxa"/>
            <w:shd w:val="clear" w:color="auto" w:fill="auto"/>
          </w:tcPr>
          <w:p w:rsidR="002006BB" w:rsidRPr="002006BB" w:rsidRDefault="002006BB" w:rsidP="002006BB">
            <w:pPr>
              <w:jc w:val="both"/>
              <w:rPr>
                <w:lang w:val="uk-UA"/>
              </w:rPr>
            </w:pPr>
            <w:r w:rsidRPr="002006BB">
              <w:rPr>
                <w:lang w:val="uk-UA" w:eastAsia="en-US"/>
              </w:rPr>
              <w:t xml:space="preserve">     Протягом 2019 року забезпечувалась теоретична та практична підготовка 10 волонтерів до реалізації соціальних програм в рамках «Школи волонтерів». З волонтерами проведено 10 групових заходів.</w:t>
            </w:r>
          </w:p>
        </w:tc>
      </w:tr>
      <w:tr w:rsidR="002006BB" w:rsidRPr="002006BB" w:rsidTr="00661C66">
        <w:tc>
          <w:tcPr>
            <w:tcW w:w="308" w:type="dxa"/>
            <w:vMerge/>
            <w:tcBorders>
              <w:right w:val="single" w:sz="4" w:space="0" w:color="auto"/>
            </w:tcBorders>
            <w:shd w:val="clear" w:color="auto" w:fill="auto"/>
          </w:tcPr>
          <w:p w:rsidR="002006BB" w:rsidRPr="002006BB" w:rsidRDefault="002006BB" w:rsidP="002006BB">
            <w:pPr>
              <w:jc w:val="center"/>
              <w:rPr>
                <w:lang w:val="uk-UA"/>
              </w:rPr>
            </w:pPr>
          </w:p>
        </w:tc>
        <w:tc>
          <w:tcPr>
            <w:tcW w:w="1469" w:type="dxa"/>
            <w:vMerge/>
            <w:tcBorders>
              <w:left w:val="single" w:sz="4" w:space="0" w:color="auto"/>
              <w:right w:val="single" w:sz="4" w:space="0" w:color="auto"/>
            </w:tcBorders>
            <w:shd w:val="clear" w:color="auto" w:fill="auto"/>
          </w:tcPr>
          <w:p w:rsidR="002006BB" w:rsidRPr="002006BB" w:rsidRDefault="002006BB" w:rsidP="002006BB">
            <w:pPr>
              <w:jc w:val="center"/>
              <w:rPr>
                <w:lang w:val="uk-UA"/>
              </w:rPr>
            </w:pPr>
          </w:p>
        </w:tc>
        <w:tc>
          <w:tcPr>
            <w:tcW w:w="1934"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rPr>
                <w:lang w:val="uk-UA" w:eastAsia="en-US"/>
              </w:rPr>
            </w:pPr>
            <w:r w:rsidRPr="002006BB">
              <w:rPr>
                <w:lang w:val="uk-UA" w:eastAsia="en-US"/>
              </w:rPr>
              <w:t>1.12.Проведення    молодіжних акцій, спрямованих на допомогу сім’ям, які вимушено покинули території або райони проведення АТО, військовослужбовцям та їх сім’ям: «Людина у біді», «Милосердя без меж»,  «Крапля крові»</w:t>
            </w:r>
          </w:p>
        </w:tc>
        <w:tc>
          <w:tcPr>
            <w:tcW w:w="1049" w:type="dxa"/>
            <w:shd w:val="clear" w:color="auto" w:fill="auto"/>
          </w:tcPr>
          <w:p w:rsidR="002006BB" w:rsidRPr="002006BB" w:rsidRDefault="002006BB" w:rsidP="002006BB">
            <w:pPr>
              <w:jc w:val="center"/>
              <w:rPr>
                <w:lang w:val="uk-UA" w:eastAsia="en-US"/>
              </w:rPr>
            </w:pPr>
            <w:r w:rsidRPr="002006BB">
              <w:rPr>
                <w:lang w:val="uk-UA" w:eastAsia="en-US"/>
              </w:rPr>
              <w:t xml:space="preserve">    2016 –</w:t>
            </w:r>
          </w:p>
          <w:p w:rsidR="002006BB" w:rsidRPr="002006BB" w:rsidRDefault="002006BB" w:rsidP="002006BB">
            <w:pPr>
              <w:jc w:val="center"/>
              <w:rPr>
                <w:lang w:val="uk-UA"/>
              </w:rPr>
            </w:pPr>
            <w:r w:rsidRPr="002006BB">
              <w:rPr>
                <w:lang w:val="uk-UA" w:eastAsia="en-US"/>
              </w:rPr>
              <w:t>2020</w:t>
            </w:r>
          </w:p>
        </w:tc>
        <w:tc>
          <w:tcPr>
            <w:tcW w:w="1366"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jc w:val="both"/>
              <w:rPr>
                <w:lang w:val="uk-UA" w:eastAsia="en-US"/>
              </w:rPr>
            </w:pPr>
            <w:r w:rsidRPr="002006BB">
              <w:rPr>
                <w:lang w:val="uk-UA" w:eastAsia="en-US"/>
              </w:rPr>
              <w:t>УМПСД, БМЦСССДМ, Управління освіти, МГО</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049" w:type="dxa"/>
            <w:shd w:val="clear" w:color="auto" w:fill="auto"/>
          </w:tcPr>
          <w:p w:rsidR="002006BB" w:rsidRPr="002006BB" w:rsidRDefault="002006BB" w:rsidP="002006BB">
            <w:pPr>
              <w:jc w:val="center"/>
              <w:rPr>
                <w:lang w:val="uk-UA"/>
              </w:rPr>
            </w:pPr>
            <w:r w:rsidRPr="002006BB">
              <w:rPr>
                <w:lang w:val="uk-UA"/>
              </w:rPr>
              <w:t>-</w:t>
            </w:r>
          </w:p>
        </w:tc>
        <w:tc>
          <w:tcPr>
            <w:tcW w:w="5064" w:type="dxa"/>
            <w:shd w:val="clear" w:color="auto" w:fill="auto"/>
          </w:tcPr>
          <w:p w:rsidR="002006BB" w:rsidRPr="002006BB" w:rsidRDefault="002006BB" w:rsidP="002006BB">
            <w:pPr>
              <w:jc w:val="both"/>
            </w:pPr>
            <w:r w:rsidRPr="002006BB">
              <w:rPr>
                <w:lang w:val="uk-UA" w:eastAsia="en-US"/>
              </w:rPr>
              <w:t xml:space="preserve">        Акція «Милосердя без меж» на постійній основі проходить в УМПСД та БМЦСССДМ</w:t>
            </w:r>
          </w:p>
        </w:tc>
      </w:tr>
      <w:tr w:rsidR="002006BB" w:rsidRPr="002006BB" w:rsidTr="00661C66">
        <w:tc>
          <w:tcPr>
            <w:tcW w:w="308" w:type="dxa"/>
            <w:vMerge/>
            <w:tcBorders>
              <w:right w:val="single" w:sz="4" w:space="0" w:color="auto"/>
            </w:tcBorders>
            <w:shd w:val="clear" w:color="auto" w:fill="auto"/>
          </w:tcPr>
          <w:p w:rsidR="002006BB" w:rsidRPr="002006BB" w:rsidRDefault="002006BB" w:rsidP="002006BB">
            <w:pPr>
              <w:jc w:val="center"/>
              <w:rPr>
                <w:lang w:val="uk-UA"/>
              </w:rPr>
            </w:pPr>
          </w:p>
        </w:tc>
        <w:tc>
          <w:tcPr>
            <w:tcW w:w="1469" w:type="dxa"/>
            <w:vMerge/>
            <w:tcBorders>
              <w:left w:val="single" w:sz="4" w:space="0" w:color="auto"/>
              <w:right w:val="single" w:sz="4" w:space="0" w:color="auto"/>
            </w:tcBorders>
            <w:shd w:val="clear" w:color="auto" w:fill="auto"/>
          </w:tcPr>
          <w:p w:rsidR="002006BB" w:rsidRPr="002006BB" w:rsidRDefault="002006BB" w:rsidP="002006BB">
            <w:pPr>
              <w:jc w:val="center"/>
              <w:rPr>
                <w:lang w:val="uk-UA"/>
              </w:rPr>
            </w:pPr>
          </w:p>
        </w:tc>
        <w:tc>
          <w:tcPr>
            <w:tcW w:w="1934"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rPr>
                <w:lang w:val="uk-UA" w:eastAsia="en-US"/>
              </w:rPr>
            </w:pPr>
            <w:r w:rsidRPr="002006BB">
              <w:rPr>
                <w:lang w:val="uk-UA" w:eastAsia="en-US"/>
              </w:rPr>
              <w:t>1.13.Взяття участі у  Всеукраїнській акції «Від серця до серця», спрямованої на закупівлю медичного обладнання для надання допомоги хворим дітям</w:t>
            </w:r>
          </w:p>
          <w:p w:rsidR="002006BB" w:rsidRPr="002006BB" w:rsidRDefault="002006BB" w:rsidP="002006BB">
            <w:pPr>
              <w:spacing w:line="256" w:lineRule="auto"/>
              <w:rPr>
                <w:lang w:val="uk-UA" w:eastAsia="en-US"/>
              </w:rPr>
            </w:pPr>
          </w:p>
        </w:tc>
        <w:tc>
          <w:tcPr>
            <w:tcW w:w="1049" w:type="dxa"/>
            <w:shd w:val="clear" w:color="auto" w:fill="auto"/>
          </w:tcPr>
          <w:p w:rsidR="002006BB" w:rsidRPr="002006BB" w:rsidRDefault="002006BB" w:rsidP="002006BB">
            <w:pPr>
              <w:jc w:val="center"/>
              <w:rPr>
                <w:lang w:val="uk-UA"/>
              </w:rPr>
            </w:pPr>
            <w:r w:rsidRPr="002006BB">
              <w:rPr>
                <w:lang w:val="uk-UA" w:eastAsia="en-US"/>
              </w:rPr>
              <w:t xml:space="preserve">    щороку</w:t>
            </w:r>
          </w:p>
        </w:tc>
        <w:tc>
          <w:tcPr>
            <w:tcW w:w="1366"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jc w:val="both"/>
              <w:rPr>
                <w:lang w:val="uk-UA" w:eastAsia="en-US"/>
              </w:rPr>
            </w:pPr>
            <w:r w:rsidRPr="002006BB">
              <w:rPr>
                <w:lang w:val="uk-UA" w:eastAsia="en-US"/>
              </w:rPr>
              <w:t>УМПСД, Управління освіти, Управління охорони здоров’я, МГО</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519" w:type="dxa"/>
            <w:shd w:val="clear" w:color="auto" w:fill="auto"/>
          </w:tcPr>
          <w:p w:rsidR="002006BB" w:rsidRPr="002006BB" w:rsidRDefault="002006BB" w:rsidP="002006BB">
            <w:pPr>
              <w:jc w:val="center"/>
              <w:rPr>
                <w:lang w:val="uk-UA"/>
              </w:rPr>
            </w:pPr>
            <w:r w:rsidRPr="002006BB">
              <w:rPr>
                <w:lang w:val="uk-UA"/>
              </w:rPr>
              <w:t>-</w:t>
            </w:r>
          </w:p>
        </w:tc>
        <w:tc>
          <w:tcPr>
            <w:tcW w:w="1049" w:type="dxa"/>
            <w:shd w:val="clear" w:color="auto" w:fill="auto"/>
          </w:tcPr>
          <w:p w:rsidR="002006BB" w:rsidRPr="002006BB" w:rsidRDefault="002006BB" w:rsidP="002006BB">
            <w:pPr>
              <w:jc w:val="center"/>
              <w:rPr>
                <w:lang w:val="uk-UA"/>
              </w:rPr>
            </w:pPr>
            <w:r w:rsidRPr="002006BB">
              <w:rPr>
                <w:lang w:val="uk-UA"/>
              </w:rPr>
              <w:t>-</w:t>
            </w:r>
          </w:p>
        </w:tc>
        <w:tc>
          <w:tcPr>
            <w:tcW w:w="5064" w:type="dxa"/>
            <w:shd w:val="clear" w:color="auto" w:fill="auto"/>
          </w:tcPr>
          <w:p w:rsidR="002006BB" w:rsidRPr="002006BB" w:rsidRDefault="002006BB" w:rsidP="002006BB">
            <w:pPr>
              <w:jc w:val="both"/>
            </w:pPr>
            <w:r w:rsidRPr="002006BB">
              <w:rPr>
                <w:lang w:val="uk-UA" w:eastAsia="en-US"/>
              </w:rPr>
              <w:t xml:space="preserve">       Всеукраїнська акція «Від серця до серця» проводилась в березні 2019 року, сума зібраних коштів склала - 4,5 грн.</w:t>
            </w:r>
          </w:p>
        </w:tc>
      </w:tr>
      <w:tr w:rsidR="002006BB" w:rsidRPr="002006BB" w:rsidTr="00661C66">
        <w:tc>
          <w:tcPr>
            <w:tcW w:w="308" w:type="dxa"/>
            <w:shd w:val="clear" w:color="auto" w:fill="auto"/>
          </w:tcPr>
          <w:p w:rsidR="002006BB" w:rsidRPr="002006BB" w:rsidRDefault="002006BB" w:rsidP="002006BB">
            <w:pPr>
              <w:jc w:val="center"/>
              <w:rPr>
                <w:lang w:val="uk-UA"/>
              </w:rPr>
            </w:pPr>
          </w:p>
        </w:tc>
        <w:tc>
          <w:tcPr>
            <w:tcW w:w="1469" w:type="dxa"/>
            <w:shd w:val="clear" w:color="auto" w:fill="auto"/>
          </w:tcPr>
          <w:p w:rsidR="002006BB" w:rsidRPr="002006BB" w:rsidRDefault="002006BB" w:rsidP="002006BB">
            <w:pPr>
              <w:jc w:val="center"/>
              <w:rPr>
                <w:lang w:val="uk-UA"/>
              </w:rPr>
            </w:pPr>
          </w:p>
        </w:tc>
        <w:tc>
          <w:tcPr>
            <w:tcW w:w="1934" w:type="dxa"/>
            <w:shd w:val="clear" w:color="auto" w:fill="auto"/>
          </w:tcPr>
          <w:p w:rsidR="002006BB" w:rsidRPr="002006BB" w:rsidRDefault="002006BB" w:rsidP="002006BB">
            <w:pPr>
              <w:jc w:val="center"/>
              <w:rPr>
                <w:lang w:val="uk-UA"/>
              </w:rPr>
            </w:pPr>
          </w:p>
        </w:tc>
        <w:tc>
          <w:tcPr>
            <w:tcW w:w="1049" w:type="dxa"/>
            <w:shd w:val="clear" w:color="auto" w:fill="auto"/>
          </w:tcPr>
          <w:p w:rsidR="002006BB" w:rsidRPr="002006BB" w:rsidRDefault="002006BB" w:rsidP="002006BB">
            <w:pPr>
              <w:jc w:val="center"/>
              <w:rPr>
                <w:lang w:val="uk-UA"/>
              </w:rPr>
            </w:pPr>
          </w:p>
        </w:tc>
        <w:tc>
          <w:tcPr>
            <w:tcW w:w="1366" w:type="dxa"/>
            <w:shd w:val="clear" w:color="auto" w:fill="C6D9F1"/>
            <w:vAlign w:val="center"/>
          </w:tcPr>
          <w:p w:rsidR="002006BB" w:rsidRPr="002006BB" w:rsidRDefault="002006BB" w:rsidP="002006BB">
            <w:pPr>
              <w:jc w:val="center"/>
              <w:rPr>
                <w:b/>
              </w:rPr>
            </w:pPr>
          </w:p>
        </w:tc>
        <w:tc>
          <w:tcPr>
            <w:tcW w:w="1519" w:type="dxa"/>
            <w:shd w:val="clear" w:color="auto" w:fill="C6D9F1"/>
            <w:vAlign w:val="center"/>
          </w:tcPr>
          <w:p w:rsidR="002006BB" w:rsidRPr="002006BB" w:rsidRDefault="002006BB" w:rsidP="002006BB">
            <w:pPr>
              <w:jc w:val="center"/>
              <w:rPr>
                <w:b/>
              </w:rPr>
            </w:pPr>
            <w:proofErr w:type="spellStart"/>
            <w:r w:rsidRPr="002006BB">
              <w:rPr>
                <w:b/>
              </w:rPr>
              <w:t>Річний</w:t>
            </w:r>
            <w:proofErr w:type="spellEnd"/>
            <w:r w:rsidRPr="002006BB">
              <w:rPr>
                <w:b/>
              </w:rPr>
              <w:t xml:space="preserve"> </w:t>
            </w:r>
            <w:proofErr w:type="spellStart"/>
            <w:r w:rsidRPr="002006BB">
              <w:rPr>
                <w:b/>
              </w:rPr>
              <w:t>обсяг</w:t>
            </w:r>
            <w:proofErr w:type="spellEnd"/>
            <w:r w:rsidRPr="002006BB">
              <w:rPr>
                <w:b/>
              </w:rPr>
              <w:t xml:space="preserve"> </w:t>
            </w:r>
            <w:proofErr w:type="spellStart"/>
            <w:r w:rsidRPr="002006BB">
              <w:rPr>
                <w:b/>
              </w:rPr>
              <w:t>фінансування</w:t>
            </w:r>
            <w:proofErr w:type="spellEnd"/>
            <w:r w:rsidRPr="002006BB">
              <w:rPr>
                <w:b/>
              </w:rPr>
              <w:t>, тис. грн.</w:t>
            </w:r>
          </w:p>
        </w:tc>
        <w:tc>
          <w:tcPr>
            <w:tcW w:w="1519" w:type="dxa"/>
            <w:shd w:val="clear" w:color="auto" w:fill="C6D9F1"/>
            <w:vAlign w:val="center"/>
          </w:tcPr>
          <w:p w:rsidR="002006BB" w:rsidRPr="002006BB" w:rsidRDefault="002006BB" w:rsidP="002006BB">
            <w:pPr>
              <w:jc w:val="center"/>
              <w:rPr>
                <w:b/>
              </w:rPr>
            </w:pPr>
            <w:proofErr w:type="spellStart"/>
            <w:r w:rsidRPr="002006BB">
              <w:rPr>
                <w:b/>
              </w:rPr>
              <w:t>Фактично</w:t>
            </w:r>
            <w:proofErr w:type="spellEnd"/>
            <w:r w:rsidRPr="002006BB">
              <w:rPr>
                <w:b/>
              </w:rPr>
              <w:t xml:space="preserve"> </w:t>
            </w:r>
            <w:proofErr w:type="spellStart"/>
            <w:r w:rsidRPr="002006BB">
              <w:rPr>
                <w:b/>
              </w:rPr>
              <w:t>профінансовано</w:t>
            </w:r>
            <w:proofErr w:type="spellEnd"/>
            <w:r w:rsidRPr="002006BB">
              <w:rPr>
                <w:b/>
              </w:rPr>
              <w:t xml:space="preserve"> у </w:t>
            </w:r>
            <w:proofErr w:type="spellStart"/>
            <w:r w:rsidRPr="002006BB">
              <w:rPr>
                <w:b/>
              </w:rPr>
              <w:t>звітному</w:t>
            </w:r>
            <w:proofErr w:type="spellEnd"/>
            <w:r w:rsidRPr="002006BB">
              <w:rPr>
                <w:b/>
              </w:rPr>
              <w:t xml:space="preserve"> </w:t>
            </w:r>
            <w:proofErr w:type="spellStart"/>
            <w:r w:rsidRPr="002006BB">
              <w:rPr>
                <w:b/>
              </w:rPr>
              <w:t>періоді</w:t>
            </w:r>
            <w:proofErr w:type="spellEnd"/>
            <w:r w:rsidRPr="002006BB">
              <w:rPr>
                <w:b/>
              </w:rPr>
              <w:t>,</w:t>
            </w:r>
          </w:p>
          <w:p w:rsidR="002006BB" w:rsidRPr="002006BB" w:rsidRDefault="002006BB" w:rsidP="002006BB">
            <w:pPr>
              <w:jc w:val="center"/>
              <w:rPr>
                <w:b/>
              </w:rPr>
            </w:pPr>
            <w:r w:rsidRPr="002006BB">
              <w:rPr>
                <w:b/>
              </w:rPr>
              <w:t>тис. грн.</w:t>
            </w:r>
          </w:p>
        </w:tc>
        <w:tc>
          <w:tcPr>
            <w:tcW w:w="1049" w:type="dxa"/>
            <w:shd w:val="clear" w:color="auto" w:fill="C6D9F1"/>
            <w:vAlign w:val="center"/>
          </w:tcPr>
          <w:p w:rsidR="002006BB" w:rsidRPr="002006BB" w:rsidRDefault="002006BB" w:rsidP="002006BB">
            <w:pPr>
              <w:jc w:val="center"/>
              <w:rPr>
                <w:b/>
              </w:rPr>
            </w:pPr>
            <w:proofErr w:type="spellStart"/>
            <w:r w:rsidRPr="002006BB">
              <w:rPr>
                <w:b/>
              </w:rPr>
              <w:t>Відсоток</w:t>
            </w:r>
            <w:proofErr w:type="spellEnd"/>
            <w:r w:rsidRPr="002006BB">
              <w:rPr>
                <w:b/>
              </w:rPr>
              <w:t xml:space="preserve"> </w:t>
            </w:r>
            <w:proofErr w:type="spellStart"/>
            <w:r w:rsidRPr="002006BB">
              <w:rPr>
                <w:b/>
              </w:rPr>
              <w:t>виконання</w:t>
            </w:r>
            <w:proofErr w:type="spellEnd"/>
            <w:r w:rsidRPr="002006BB">
              <w:rPr>
                <w:b/>
              </w:rPr>
              <w:t xml:space="preserve"> заходу, %</w:t>
            </w:r>
          </w:p>
        </w:tc>
        <w:tc>
          <w:tcPr>
            <w:tcW w:w="5064" w:type="dxa"/>
            <w:shd w:val="clear" w:color="auto" w:fill="auto"/>
          </w:tcPr>
          <w:p w:rsidR="002006BB" w:rsidRPr="002006BB" w:rsidRDefault="002006BB" w:rsidP="002006BB">
            <w:pPr>
              <w:jc w:val="center"/>
              <w:rPr>
                <w:lang w:val="uk-UA"/>
              </w:rPr>
            </w:pPr>
          </w:p>
        </w:tc>
      </w:tr>
      <w:tr w:rsidR="002006BB" w:rsidRPr="002006BB" w:rsidTr="00661C66">
        <w:tc>
          <w:tcPr>
            <w:tcW w:w="308" w:type="dxa"/>
            <w:shd w:val="clear" w:color="auto" w:fill="auto"/>
          </w:tcPr>
          <w:p w:rsidR="002006BB" w:rsidRPr="002006BB" w:rsidRDefault="002006BB" w:rsidP="002006BB">
            <w:pPr>
              <w:jc w:val="center"/>
              <w:rPr>
                <w:lang w:val="uk-UA"/>
              </w:rPr>
            </w:pPr>
          </w:p>
        </w:tc>
        <w:tc>
          <w:tcPr>
            <w:tcW w:w="1469"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widowControl w:val="0"/>
              <w:tabs>
                <w:tab w:val="left" w:pos="0"/>
              </w:tabs>
              <w:autoSpaceDE w:val="0"/>
              <w:autoSpaceDN w:val="0"/>
              <w:spacing w:line="256" w:lineRule="auto"/>
              <w:ind w:right="-108"/>
              <w:rPr>
                <w:rFonts w:ascii="Times New Roman CYR" w:hAnsi="Times New Roman CYR"/>
                <w:lang w:val="uk-UA" w:eastAsia="en-US"/>
              </w:rPr>
            </w:pPr>
            <w:r w:rsidRPr="002006BB">
              <w:rPr>
                <w:rFonts w:ascii="Times New Roman CYR" w:hAnsi="Times New Roman CYR"/>
                <w:lang w:val="uk-UA" w:eastAsia="en-US"/>
              </w:rPr>
              <w:t>Обсяг ресурсів, всього,</w:t>
            </w:r>
          </w:p>
          <w:p w:rsidR="002006BB" w:rsidRPr="002006BB" w:rsidRDefault="002006BB" w:rsidP="002006BB">
            <w:pPr>
              <w:spacing w:line="256" w:lineRule="auto"/>
              <w:rPr>
                <w:lang w:val="uk-UA" w:eastAsia="en-US"/>
              </w:rPr>
            </w:pPr>
            <w:r w:rsidRPr="002006BB">
              <w:rPr>
                <w:rFonts w:ascii="Times New Roman CYR" w:hAnsi="Times New Roman CYR"/>
                <w:lang w:val="uk-UA" w:eastAsia="en-US"/>
              </w:rPr>
              <w:t>у тому числі:</w:t>
            </w:r>
          </w:p>
        </w:tc>
        <w:tc>
          <w:tcPr>
            <w:tcW w:w="1934" w:type="dxa"/>
            <w:shd w:val="clear" w:color="auto" w:fill="auto"/>
          </w:tcPr>
          <w:p w:rsidR="002006BB" w:rsidRPr="002006BB" w:rsidRDefault="002006BB" w:rsidP="002006BB">
            <w:pPr>
              <w:jc w:val="center"/>
              <w:rPr>
                <w:lang w:val="uk-UA"/>
              </w:rPr>
            </w:pPr>
          </w:p>
        </w:tc>
        <w:tc>
          <w:tcPr>
            <w:tcW w:w="1049" w:type="dxa"/>
            <w:shd w:val="clear" w:color="auto" w:fill="auto"/>
          </w:tcPr>
          <w:p w:rsidR="002006BB" w:rsidRPr="002006BB" w:rsidRDefault="002006BB" w:rsidP="002006BB">
            <w:pPr>
              <w:jc w:val="center"/>
              <w:rPr>
                <w:lang w:val="uk-UA"/>
              </w:rPr>
            </w:pPr>
            <w:r w:rsidRPr="002006BB">
              <w:rPr>
                <w:lang w:val="uk-UA"/>
              </w:rPr>
              <w:t>2019</w:t>
            </w:r>
          </w:p>
        </w:tc>
        <w:tc>
          <w:tcPr>
            <w:tcW w:w="1366" w:type="dxa"/>
            <w:shd w:val="clear" w:color="auto" w:fill="auto"/>
          </w:tcPr>
          <w:p w:rsidR="002006BB" w:rsidRPr="002006BB" w:rsidRDefault="002006BB" w:rsidP="002006BB">
            <w:pPr>
              <w:jc w:val="center"/>
              <w:rPr>
                <w:lang w:val="uk-UA"/>
              </w:rPr>
            </w:pPr>
          </w:p>
        </w:tc>
        <w:tc>
          <w:tcPr>
            <w:tcW w:w="1519" w:type="dxa"/>
            <w:shd w:val="clear" w:color="auto" w:fill="auto"/>
          </w:tcPr>
          <w:p w:rsidR="002006BB" w:rsidRPr="002006BB" w:rsidRDefault="002006BB" w:rsidP="002006BB">
            <w:pPr>
              <w:jc w:val="center"/>
              <w:rPr>
                <w:lang w:val="uk-UA"/>
              </w:rPr>
            </w:pPr>
            <w:r w:rsidRPr="002006BB">
              <w:rPr>
                <w:lang w:val="uk-UA"/>
              </w:rPr>
              <w:t>3374,6</w:t>
            </w:r>
          </w:p>
        </w:tc>
        <w:tc>
          <w:tcPr>
            <w:tcW w:w="1519" w:type="dxa"/>
            <w:shd w:val="clear" w:color="auto" w:fill="auto"/>
          </w:tcPr>
          <w:p w:rsidR="002006BB" w:rsidRPr="002006BB" w:rsidRDefault="002006BB" w:rsidP="002006BB">
            <w:pPr>
              <w:jc w:val="center"/>
              <w:rPr>
                <w:lang w:val="uk-UA"/>
              </w:rPr>
            </w:pPr>
            <w:r w:rsidRPr="002006BB">
              <w:rPr>
                <w:lang w:val="uk-UA"/>
              </w:rPr>
              <w:t xml:space="preserve">3193,7 </w:t>
            </w:r>
          </w:p>
        </w:tc>
        <w:tc>
          <w:tcPr>
            <w:tcW w:w="1049" w:type="dxa"/>
            <w:shd w:val="clear" w:color="auto" w:fill="auto"/>
          </w:tcPr>
          <w:p w:rsidR="002006BB" w:rsidRPr="002006BB" w:rsidRDefault="002006BB" w:rsidP="002006BB">
            <w:pPr>
              <w:jc w:val="center"/>
              <w:rPr>
                <w:lang w:val="uk-UA"/>
              </w:rPr>
            </w:pPr>
            <w:r w:rsidRPr="002006BB">
              <w:rPr>
                <w:lang w:val="uk-UA"/>
              </w:rPr>
              <w:t xml:space="preserve">94,6 % </w:t>
            </w:r>
          </w:p>
        </w:tc>
        <w:tc>
          <w:tcPr>
            <w:tcW w:w="5064" w:type="dxa"/>
            <w:shd w:val="clear" w:color="auto" w:fill="auto"/>
          </w:tcPr>
          <w:p w:rsidR="002006BB" w:rsidRPr="002006BB" w:rsidRDefault="002006BB" w:rsidP="002006BB">
            <w:pPr>
              <w:jc w:val="center"/>
              <w:rPr>
                <w:lang w:val="uk-UA"/>
              </w:rPr>
            </w:pPr>
          </w:p>
        </w:tc>
      </w:tr>
      <w:tr w:rsidR="002006BB" w:rsidRPr="002006BB" w:rsidTr="00661C66">
        <w:tc>
          <w:tcPr>
            <w:tcW w:w="308" w:type="dxa"/>
            <w:shd w:val="clear" w:color="auto" w:fill="auto"/>
          </w:tcPr>
          <w:p w:rsidR="002006BB" w:rsidRPr="002006BB" w:rsidRDefault="002006BB" w:rsidP="002006BB">
            <w:pPr>
              <w:jc w:val="center"/>
              <w:rPr>
                <w:lang w:val="uk-UA"/>
              </w:rPr>
            </w:pPr>
          </w:p>
        </w:tc>
        <w:tc>
          <w:tcPr>
            <w:tcW w:w="1469"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rPr>
                <w:rFonts w:ascii="Times New Roman CYR" w:hAnsi="Times New Roman CYR"/>
                <w:lang w:val="uk-UA" w:eastAsia="en-US"/>
              </w:rPr>
            </w:pPr>
            <w:r w:rsidRPr="002006BB">
              <w:rPr>
                <w:rFonts w:ascii="Times New Roman CYR" w:hAnsi="Times New Roman CYR"/>
                <w:lang w:val="uk-UA" w:eastAsia="en-US"/>
              </w:rPr>
              <w:t>Обласний бюджет</w:t>
            </w:r>
          </w:p>
        </w:tc>
        <w:tc>
          <w:tcPr>
            <w:tcW w:w="1934" w:type="dxa"/>
            <w:shd w:val="clear" w:color="auto" w:fill="auto"/>
          </w:tcPr>
          <w:p w:rsidR="002006BB" w:rsidRPr="002006BB" w:rsidRDefault="002006BB" w:rsidP="002006BB">
            <w:pPr>
              <w:jc w:val="center"/>
              <w:rPr>
                <w:lang w:val="uk-UA"/>
              </w:rPr>
            </w:pPr>
          </w:p>
        </w:tc>
        <w:tc>
          <w:tcPr>
            <w:tcW w:w="1049" w:type="dxa"/>
            <w:shd w:val="clear" w:color="auto" w:fill="auto"/>
          </w:tcPr>
          <w:p w:rsidR="002006BB" w:rsidRPr="002006BB" w:rsidRDefault="002006BB" w:rsidP="002006BB">
            <w:pPr>
              <w:jc w:val="center"/>
              <w:rPr>
                <w:lang w:val="uk-UA"/>
              </w:rPr>
            </w:pPr>
          </w:p>
        </w:tc>
        <w:tc>
          <w:tcPr>
            <w:tcW w:w="1366" w:type="dxa"/>
            <w:shd w:val="clear" w:color="auto" w:fill="auto"/>
          </w:tcPr>
          <w:p w:rsidR="002006BB" w:rsidRPr="002006BB" w:rsidRDefault="002006BB" w:rsidP="002006BB">
            <w:pPr>
              <w:jc w:val="center"/>
              <w:rPr>
                <w:lang w:val="uk-UA"/>
              </w:rPr>
            </w:pPr>
          </w:p>
        </w:tc>
        <w:tc>
          <w:tcPr>
            <w:tcW w:w="1519" w:type="dxa"/>
            <w:shd w:val="clear" w:color="auto" w:fill="auto"/>
          </w:tcPr>
          <w:p w:rsidR="002006BB" w:rsidRPr="002006BB" w:rsidRDefault="002006BB" w:rsidP="002006BB">
            <w:pPr>
              <w:jc w:val="center"/>
              <w:rPr>
                <w:lang w:val="uk-UA"/>
              </w:rPr>
            </w:pPr>
            <w:r w:rsidRPr="002006BB">
              <w:rPr>
                <w:lang w:val="uk-UA"/>
              </w:rPr>
              <w:t>1183,9</w:t>
            </w:r>
          </w:p>
        </w:tc>
        <w:tc>
          <w:tcPr>
            <w:tcW w:w="1519" w:type="dxa"/>
            <w:shd w:val="clear" w:color="auto" w:fill="auto"/>
          </w:tcPr>
          <w:p w:rsidR="002006BB" w:rsidRPr="002006BB" w:rsidRDefault="002006BB" w:rsidP="002006BB">
            <w:pPr>
              <w:jc w:val="center"/>
              <w:rPr>
                <w:lang w:val="uk-UA"/>
              </w:rPr>
            </w:pPr>
            <w:r w:rsidRPr="002006BB">
              <w:rPr>
                <w:lang w:val="uk-UA"/>
              </w:rPr>
              <w:t>1183,9</w:t>
            </w:r>
          </w:p>
        </w:tc>
        <w:tc>
          <w:tcPr>
            <w:tcW w:w="1049" w:type="dxa"/>
            <w:shd w:val="clear" w:color="auto" w:fill="auto"/>
          </w:tcPr>
          <w:p w:rsidR="002006BB" w:rsidRPr="002006BB" w:rsidRDefault="002006BB" w:rsidP="002006BB">
            <w:pPr>
              <w:jc w:val="center"/>
              <w:rPr>
                <w:lang w:val="uk-UA"/>
              </w:rPr>
            </w:pPr>
            <w:r w:rsidRPr="002006BB">
              <w:rPr>
                <w:lang w:val="uk-UA"/>
              </w:rPr>
              <w:t>100 %</w:t>
            </w:r>
          </w:p>
        </w:tc>
        <w:tc>
          <w:tcPr>
            <w:tcW w:w="5064" w:type="dxa"/>
            <w:shd w:val="clear" w:color="auto" w:fill="auto"/>
          </w:tcPr>
          <w:p w:rsidR="002006BB" w:rsidRPr="002006BB" w:rsidRDefault="002006BB" w:rsidP="002006BB">
            <w:pPr>
              <w:jc w:val="center"/>
              <w:rPr>
                <w:lang w:val="uk-UA"/>
              </w:rPr>
            </w:pPr>
          </w:p>
        </w:tc>
      </w:tr>
      <w:tr w:rsidR="002006BB" w:rsidRPr="002006BB" w:rsidTr="00661C66">
        <w:tc>
          <w:tcPr>
            <w:tcW w:w="308" w:type="dxa"/>
            <w:shd w:val="clear" w:color="auto" w:fill="auto"/>
          </w:tcPr>
          <w:p w:rsidR="002006BB" w:rsidRPr="002006BB" w:rsidRDefault="002006BB" w:rsidP="002006BB">
            <w:pPr>
              <w:jc w:val="center"/>
              <w:rPr>
                <w:lang w:val="uk-UA"/>
              </w:rPr>
            </w:pPr>
          </w:p>
        </w:tc>
        <w:tc>
          <w:tcPr>
            <w:tcW w:w="1469"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rPr>
                <w:rFonts w:ascii="Times New Roman CYR" w:hAnsi="Times New Roman CYR"/>
                <w:lang w:val="uk-UA" w:eastAsia="en-US"/>
              </w:rPr>
            </w:pPr>
            <w:r w:rsidRPr="002006BB">
              <w:rPr>
                <w:rFonts w:ascii="Times New Roman CYR" w:hAnsi="Times New Roman CYR"/>
                <w:lang w:val="uk-UA" w:eastAsia="en-US"/>
              </w:rPr>
              <w:t>Міський бюджет</w:t>
            </w:r>
          </w:p>
          <w:p w:rsidR="002006BB" w:rsidRPr="002006BB" w:rsidRDefault="002006BB" w:rsidP="002006BB">
            <w:pPr>
              <w:spacing w:line="256" w:lineRule="auto"/>
              <w:rPr>
                <w:lang w:val="uk-UA" w:eastAsia="en-US"/>
              </w:rPr>
            </w:pPr>
          </w:p>
        </w:tc>
        <w:tc>
          <w:tcPr>
            <w:tcW w:w="1934" w:type="dxa"/>
            <w:shd w:val="clear" w:color="auto" w:fill="auto"/>
          </w:tcPr>
          <w:p w:rsidR="002006BB" w:rsidRPr="002006BB" w:rsidRDefault="002006BB" w:rsidP="002006BB">
            <w:pPr>
              <w:jc w:val="center"/>
              <w:rPr>
                <w:lang w:val="uk-UA"/>
              </w:rPr>
            </w:pPr>
          </w:p>
        </w:tc>
        <w:tc>
          <w:tcPr>
            <w:tcW w:w="1049" w:type="dxa"/>
            <w:shd w:val="clear" w:color="auto" w:fill="auto"/>
          </w:tcPr>
          <w:p w:rsidR="002006BB" w:rsidRPr="002006BB" w:rsidRDefault="002006BB" w:rsidP="002006BB">
            <w:pPr>
              <w:jc w:val="center"/>
              <w:rPr>
                <w:lang w:val="uk-UA"/>
              </w:rPr>
            </w:pPr>
          </w:p>
        </w:tc>
        <w:tc>
          <w:tcPr>
            <w:tcW w:w="1366" w:type="dxa"/>
            <w:shd w:val="clear" w:color="auto" w:fill="auto"/>
          </w:tcPr>
          <w:p w:rsidR="002006BB" w:rsidRPr="002006BB" w:rsidRDefault="002006BB" w:rsidP="002006BB">
            <w:pPr>
              <w:jc w:val="center"/>
              <w:rPr>
                <w:lang w:val="uk-UA"/>
              </w:rPr>
            </w:pPr>
          </w:p>
        </w:tc>
        <w:tc>
          <w:tcPr>
            <w:tcW w:w="1519" w:type="dxa"/>
            <w:shd w:val="clear" w:color="auto" w:fill="auto"/>
          </w:tcPr>
          <w:p w:rsidR="002006BB" w:rsidRPr="002006BB" w:rsidRDefault="002006BB" w:rsidP="002006BB">
            <w:pPr>
              <w:jc w:val="center"/>
              <w:rPr>
                <w:lang w:val="uk-UA"/>
              </w:rPr>
            </w:pPr>
            <w:r w:rsidRPr="002006BB">
              <w:rPr>
                <w:lang w:val="uk-UA"/>
              </w:rPr>
              <w:t>1399,6</w:t>
            </w:r>
          </w:p>
        </w:tc>
        <w:tc>
          <w:tcPr>
            <w:tcW w:w="1519" w:type="dxa"/>
            <w:shd w:val="clear" w:color="auto" w:fill="auto"/>
          </w:tcPr>
          <w:p w:rsidR="002006BB" w:rsidRPr="002006BB" w:rsidRDefault="002006BB" w:rsidP="002006BB">
            <w:pPr>
              <w:jc w:val="center"/>
              <w:rPr>
                <w:lang w:val="uk-UA"/>
              </w:rPr>
            </w:pPr>
            <w:r w:rsidRPr="002006BB">
              <w:rPr>
                <w:lang w:val="uk-UA"/>
              </w:rPr>
              <w:t>1285,1</w:t>
            </w:r>
          </w:p>
        </w:tc>
        <w:tc>
          <w:tcPr>
            <w:tcW w:w="1049" w:type="dxa"/>
            <w:shd w:val="clear" w:color="auto" w:fill="auto"/>
          </w:tcPr>
          <w:p w:rsidR="002006BB" w:rsidRPr="002006BB" w:rsidRDefault="002006BB" w:rsidP="002006BB">
            <w:pPr>
              <w:jc w:val="center"/>
              <w:rPr>
                <w:lang w:val="uk-UA"/>
              </w:rPr>
            </w:pPr>
            <w:r w:rsidRPr="002006BB">
              <w:rPr>
                <w:lang w:val="uk-UA"/>
              </w:rPr>
              <w:t>91,8 %</w:t>
            </w:r>
          </w:p>
        </w:tc>
        <w:tc>
          <w:tcPr>
            <w:tcW w:w="5064" w:type="dxa"/>
            <w:shd w:val="clear" w:color="auto" w:fill="auto"/>
          </w:tcPr>
          <w:p w:rsidR="002006BB" w:rsidRPr="002006BB" w:rsidRDefault="002006BB" w:rsidP="002006BB">
            <w:pPr>
              <w:jc w:val="center"/>
              <w:rPr>
                <w:lang w:val="uk-UA"/>
              </w:rPr>
            </w:pPr>
          </w:p>
        </w:tc>
      </w:tr>
      <w:tr w:rsidR="002006BB" w:rsidRPr="002006BB" w:rsidTr="00661C66">
        <w:tc>
          <w:tcPr>
            <w:tcW w:w="308" w:type="dxa"/>
            <w:shd w:val="clear" w:color="auto" w:fill="auto"/>
          </w:tcPr>
          <w:p w:rsidR="002006BB" w:rsidRPr="002006BB" w:rsidRDefault="002006BB" w:rsidP="002006BB">
            <w:pPr>
              <w:jc w:val="center"/>
              <w:rPr>
                <w:lang w:val="uk-UA"/>
              </w:rPr>
            </w:pPr>
          </w:p>
        </w:tc>
        <w:tc>
          <w:tcPr>
            <w:tcW w:w="1469"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rPr>
                <w:lang w:val="uk-UA" w:eastAsia="en-US"/>
              </w:rPr>
            </w:pPr>
            <w:r w:rsidRPr="002006BB">
              <w:rPr>
                <w:rFonts w:ascii="Times New Roman CYR" w:hAnsi="Times New Roman CYR"/>
                <w:lang w:val="uk-UA" w:eastAsia="en-US"/>
              </w:rPr>
              <w:t>кошти інших джерел</w:t>
            </w:r>
          </w:p>
        </w:tc>
        <w:tc>
          <w:tcPr>
            <w:tcW w:w="1934" w:type="dxa"/>
            <w:shd w:val="clear" w:color="auto" w:fill="auto"/>
          </w:tcPr>
          <w:p w:rsidR="002006BB" w:rsidRPr="002006BB" w:rsidRDefault="002006BB" w:rsidP="002006BB">
            <w:pPr>
              <w:jc w:val="center"/>
              <w:rPr>
                <w:lang w:val="uk-UA"/>
              </w:rPr>
            </w:pPr>
          </w:p>
        </w:tc>
        <w:tc>
          <w:tcPr>
            <w:tcW w:w="1049" w:type="dxa"/>
            <w:shd w:val="clear" w:color="auto" w:fill="auto"/>
          </w:tcPr>
          <w:p w:rsidR="002006BB" w:rsidRPr="002006BB" w:rsidRDefault="002006BB" w:rsidP="002006BB">
            <w:pPr>
              <w:jc w:val="center"/>
              <w:rPr>
                <w:lang w:val="uk-UA"/>
              </w:rPr>
            </w:pPr>
          </w:p>
        </w:tc>
        <w:tc>
          <w:tcPr>
            <w:tcW w:w="1366" w:type="dxa"/>
            <w:shd w:val="clear" w:color="auto" w:fill="auto"/>
          </w:tcPr>
          <w:p w:rsidR="002006BB" w:rsidRPr="002006BB" w:rsidRDefault="002006BB" w:rsidP="002006BB">
            <w:pPr>
              <w:jc w:val="center"/>
              <w:rPr>
                <w:lang w:val="uk-UA"/>
              </w:rPr>
            </w:pPr>
          </w:p>
        </w:tc>
        <w:tc>
          <w:tcPr>
            <w:tcW w:w="1519" w:type="dxa"/>
            <w:shd w:val="clear" w:color="auto" w:fill="auto"/>
          </w:tcPr>
          <w:p w:rsidR="002006BB" w:rsidRPr="002006BB" w:rsidRDefault="002006BB" w:rsidP="002006BB">
            <w:pPr>
              <w:jc w:val="center"/>
              <w:rPr>
                <w:lang w:val="uk-UA"/>
              </w:rPr>
            </w:pPr>
            <w:r w:rsidRPr="002006BB">
              <w:rPr>
                <w:lang w:val="uk-UA"/>
              </w:rPr>
              <w:t>791,1</w:t>
            </w:r>
          </w:p>
        </w:tc>
        <w:tc>
          <w:tcPr>
            <w:tcW w:w="1519" w:type="dxa"/>
            <w:shd w:val="clear" w:color="auto" w:fill="auto"/>
          </w:tcPr>
          <w:p w:rsidR="002006BB" w:rsidRPr="002006BB" w:rsidRDefault="002006BB" w:rsidP="002006BB">
            <w:pPr>
              <w:jc w:val="center"/>
              <w:rPr>
                <w:lang w:val="uk-UA"/>
              </w:rPr>
            </w:pPr>
            <w:r w:rsidRPr="002006BB">
              <w:rPr>
                <w:lang w:val="uk-UA"/>
              </w:rPr>
              <w:t xml:space="preserve">724,7  </w:t>
            </w:r>
          </w:p>
        </w:tc>
        <w:tc>
          <w:tcPr>
            <w:tcW w:w="1049" w:type="dxa"/>
            <w:shd w:val="clear" w:color="auto" w:fill="auto"/>
          </w:tcPr>
          <w:p w:rsidR="002006BB" w:rsidRPr="002006BB" w:rsidRDefault="002006BB" w:rsidP="002006BB">
            <w:pPr>
              <w:jc w:val="center"/>
              <w:rPr>
                <w:lang w:val="uk-UA"/>
              </w:rPr>
            </w:pPr>
            <w:r w:rsidRPr="002006BB">
              <w:rPr>
                <w:lang w:val="uk-UA"/>
              </w:rPr>
              <w:t xml:space="preserve">91,6 % </w:t>
            </w:r>
          </w:p>
        </w:tc>
        <w:tc>
          <w:tcPr>
            <w:tcW w:w="5064" w:type="dxa"/>
            <w:shd w:val="clear" w:color="auto" w:fill="auto"/>
          </w:tcPr>
          <w:p w:rsidR="002006BB" w:rsidRPr="002006BB" w:rsidRDefault="002006BB" w:rsidP="002006BB">
            <w:pPr>
              <w:jc w:val="center"/>
              <w:rPr>
                <w:lang w:val="uk-UA"/>
              </w:rPr>
            </w:pPr>
          </w:p>
        </w:tc>
      </w:tr>
    </w:tbl>
    <w:p w:rsidR="002006BB" w:rsidRPr="002006BB" w:rsidRDefault="002006BB" w:rsidP="002006BB">
      <w:pPr>
        <w:jc w:val="both"/>
        <w:rPr>
          <w:sz w:val="28"/>
          <w:szCs w:val="28"/>
          <w:lang w:val="uk-UA"/>
        </w:rPr>
      </w:pPr>
    </w:p>
    <w:p w:rsidR="002006BB" w:rsidRPr="002006BB" w:rsidRDefault="002006BB" w:rsidP="002006BB">
      <w:pPr>
        <w:jc w:val="both"/>
        <w:rPr>
          <w:sz w:val="28"/>
          <w:szCs w:val="28"/>
        </w:rPr>
      </w:pPr>
      <w:r w:rsidRPr="002006BB">
        <w:rPr>
          <w:sz w:val="28"/>
          <w:szCs w:val="28"/>
        </w:rPr>
        <w:t xml:space="preserve">2. </w:t>
      </w:r>
      <w:proofErr w:type="spellStart"/>
      <w:r w:rsidRPr="002006BB">
        <w:rPr>
          <w:sz w:val="28"/>
          <w:szCs w:val="28"/>
        </w:rPr>
        <w:t>Виконання</w:t>
      </w:r>
      <w:proofErr w:type="spellEnd"/>
      <w:r w:rsidRPr="002006BB">
        <w:rPr>
          <w:sz w:val="28"/>
          <w:szCs w:val="28"/>
        </w:rPr>
        <w:t xml:space="preserve"> </w:t>
      </w:r>
      <w:proofErr w:type="spellStart"/>
      <w:r w:rsidRPr="002006BB">
        <w:rPr>
          <w:sz w:val="28"/>
          <w:szCs w:val="28"/>
        </w:rPr>
        <w:t>результативних</w:t>
      </w:r>
      <w:proofErr w:type="spellEnd"/>
      <w:r w:rsidRPr="002006BB">
        <w:rPr>
          <w:sz w:val="28"/>
          <w:szCs w:val="28"/>
        </w:rPr>
        <w:t xml:space="preserve"> </w:t>
      </w:r>
      <w:proofErr w:type="spellStart"/>
      <w:r w:rsidRPr="002006BB">
        <w:rPr>
          <w:sz w:val="28"/>
          <w:szCs w:val="28"/>
        </w:rPr>
        <w:t>показників</w:t>
      </w:r>
      <w:proofErr w:type="spellEnd"/>
      <w:r w:rsidRPr="002006BB">
        <w:rPr>
          <w:sz w:val="28"/>
          <w:szCs w:val="28"/>
        </w:rPr>
        <w:t xml:space="preserve"> </w:t>
      </w:r>
      <w:proofErr w:type="spellStart"/>
      <w:r w:rsidRPr="002006BB">
        <w:rPr>
          <w:sz w:val="28"/>
          <w:szCs w:val="28"/>
        </w:rPr>
        <w:t>Програми</w:t>
      </w:r>
      <w:proofErr w:type="spellEnd"/>
      <w:r w:rsidRPr="002006BB">
        <w:rPr>
          <w:sz w:val="28"/>
          <w:szCs w:val="28"/>
        </w:rPr>
        <w:t xml:space="preserve"> </w:t>
      </w:r>
    </w:p>
    <w:tbl>
      <w:tblPr>
        <w:tblW w:w="15277"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627"/>
        <w:gridCol w:w="3500"/>
        <w:gridCol w:w="2821"/>
        <w:gridCol w:w="2398"/>
        <w:gridCol w:w="2263"/>
        <w:gridCol w:w="3668"/>
      </w:tblGrid>
      <w:tr w:rsidR="002006BB" w:rsidRPr="002006BB" w:rsidTr="00661C66">
        <w:tc>
          <w:tcPr>
            <w:tcW w:w="627" w:type="dxa"/>
            <w:shd w:val="clear" w:color="auto" w:fill="C6D9F1"/>
            <w:vAlign w:val="center"/>
          </w:tcPr>
          <w:p w:rsidR="002006BB" w:rsidRPr="002006BB" w:rsidRDefault="002006BB" w:rsidP="002006BB">
            <w:pPr>
              <w:jc w:val="center"/>
              <w:rPr>
                <w:b/>
                <w:sz w:val="22"/>
                <w:szCs w:val="22"/>
              </w:rPr>
            </w:pPr>
            <w:r w:rsidRPr="002006BB">
              <w:rPr>
                <w:b/>
                <w:sz w:val="22"/>
                <w:szCs w:val="22"/>
              </w:rPr>
              <w:t>№ з/п</w:t>
            </w:r>
          </w:p>
        </w:tc>
        <w:tc>
          <w:tcPr>
            <w:tcW w:w="3500" w:type="dxa"/>
            <w:shd w:val="clear" w:color="auto" w:fill="C6D9F1"/>
            <w:vAlign w:val="center"/>
          </w:tcPr>
          <w:p w:rsidR="002006BB" w:rsidRPr="002006BB" w:rsidRDefault="002006BB" w:rsidP="002006BB">
            <w:pPr>
              <w:jc w:val="center"/>
              <w:rPr>
                <w:b/>
                <w:sz w:val="22"/>
                <w:szCs w:val="22"/>
              </w:rPr>
            </w:pPr>
            <w:proofErr w:type="spellStart"/>
            <w:r w:rsidRPr="002006BB">
              <w:rPr>
                <w:b/>
                <w:sz w:val="22"/>
                <w:szCs w:val="22"/>
              </w:rPr>
              <w:t>Найменування</w:t>
            </w:r>
            <w:proofErr w:type="spellEnd"/>
            <w:r w:rsidRPr="002006BB">
              <w:rPr>
                <w:b/>
                <w:sz w:val="22"/>
                <w:szCs w:val="22"/>
              </w:rPr>
              <w:t xml:space="preserve"> </w:t>
            </w:r>
            <w:proofErr w:type="spellStart"/>
            <w:r w:rsidRPr="002006BB">
              <w:rPr>
                <w:b/>
                <w:sz w:val="22"/>
                <w:szCs w:val="22"/>
              </w:rPr>
              <w:t>показника</w:t>
            </w:r>
            <w:proofErr w:type="spellEnd"/>
          </w:p>
        </w:tc>
        <w:tc>
          <w:tcPr>
            <w:tcW w:w="2821" w:type="dxa"/>
            <w:shd w:val="clear" w:color="auto" w:fill="C6D9F1"/>
            <w:vAlign w:val="center"/>
          </w:tcPr>
          <w:p w:rsidR="002006BB" w:rsidRPr="002006BB" w:rsidRDefault="002006BB" w:rsidP="002006BB">
            <w:pPr>
              <w:jc w:val="center"/>
              <w:rPr>
                <w:b/>
                <w:sz w:val="22"/>
                <w:szCs w:val="22"/>
              </w:rPr>
            </w:pPr>
            <w:proofErr w:type="spellStart"/>
            <w:r w:rsidRPr="002006BB">
              <w:rPr>
                <w:b/>
                <w:sz w:val="22"/>
                <w:szCs w:val="22"/>
              </w:rPr>
              <w:t>Планове</w:t>
            </w:r>
            <w:proofErr w:type="spellEnd"/>
            <w:r w:rsidRPr="002006BB">
              <w:rPr>
                <w:b/>
                <w:sz w:val="22"/>
                <w:szCs w:val="22"/>
              </w:rPr>
              <w:t xml:space="preserve"> </w:t>
            </w:r>
            <w:proofErr w:type="spellStart"/>
            <w:r w:rsidRPr="002006BB">
              <w:rPr>
                <w:b/>
                <w:sz w:val="22"/>
                <w:szCs w:val="22"/>
              </w:rPr>
              <w:t>значення</w:t>
            </w:r>
            <w:proofErr w:type="spellEnd"/>
            <w:r w:rsidRPr="002006BB">
              <w:rPr>
                <w:b/>
                <w:sz w:val="22"/>
                <w:szCs w:val="22"/>
              </w:rPr>
              <w:t xml:space="preserve"> </w:t>
            </w:r>
            <w:proofErr w:type="spellStart"/>
            <w:r w:rsidRPr="002006BB">
              <w:rPr>
                <w:b/>
                <w:sz w:val="22"/>
                <w:szCs w:val="22"/>
              </w:rPr>
              <w:t>показника</w:t>
            </w:r>
            <w:proofErr w:type="spellEnd"/>
          </w:p>
        </w:tc>
        <w:tc>
          <w:tcPr>
            <w:tcW w:w="2398" w:type="dxa"/>
            <w:shd w:val="clear" w:color="auto" w:fill="C6D9F1"/>
            <w:vAlign w:val="center"/>
          </w:tcPr>
          <w:p w:rsidR="002006BB" w:rsidRPr="002006BB" w:rsidRDefault="002006BB" w:rsidP="002006BB">
            <w:pPr>
              <w:jc w:val="center"/>
              <w:rPr>
                <w:b/>
                <w:sz w:val="22"/>
                <w:szCs w:val="22"/>
              </w:rPr>
            </w:pPr>
            <w:proofErr w:type="spellStart"/>
            <w:r w:rsidRPr="002006BB">
              <w:rPr>
                <w:b/>
                <w:sz w:val="22"/>
                <w:szCs w:val="22"/>
              </w:rPr>
              <w:t>Фактичне</w:t>
            </w:r>
            <w:proofErr w:type="spellEnd"/>
            <w:r w:rsidRPr="002006BB">
              <w:rPr>
                <w:b/>
                <w:sz w:val="22"/>
                <w:szCs w:val="22"/>
              </w:rPr>
              <w:t xml:space="preserve"> </w:t>
            </w:r>
            <w:proofErr w:type="spellStart"/>
            <w:r w:rsidRPr="002006BB">
              <w:rPr>
                <w:b/>
                <w:sz w:val="22"/>
                <w:szCs w:val="22"/>
              </w:rPr>
              <w:t>значення</w:t>
            </w:r>
            <w:proofErr w:type="spellEnd"/>
            <w:r w:rsidRPr="002006BB">
              <w:rPr>
                <w:b/>
                <w:sz w:val="22"/>
                <w:szCs w:val="22"/>
              </w:rPr>
              <w:t xml:space="preserve"> </w:t>
            </w:r>
            <w:proofErr w:type="spellStart"/>
            <w:r w:rsidRPr="002006BB">
              <w:rPr>
                <w:b/>
                <w:sz w:val="22"/>
                <w:szCs w:val="22"/>
              </w:rPr>
              <w:t>показника</w:t>
            </w:r>
            <w:proofErr w:type="spellEnd"/>
          </w:p>
        </w:tc>
        <w:tc>
          <w:tcPr>
            <w:tcW w:w="2263" w:type="dxa"/>
            <w:shd w:val="clear" w:color="auto" w:fill="C6D9F1"/>
            <w:vAlign w:val="center"/>
          </w:tcPr>
          <w:p w:rsidR="002006BB" w:rsidRPr="002006BB" w:rsidRDefault="002006BB" w:rsidP="002006BB">
            <w:pPr>
              <w:jc w:val="center"/>
              <w:rPr>
                <w:b/>
                <w:sz w:val="22"/>
                <w:szCs w:val="22"/>
              </w:rPr>
            </w:pPr>
            <w:r w:rsidRPr="002006BB">
              <w:rPr>
                <w:b/>
                <w:sz w:val="22"/>
                <w:szCs w:val="22"/>
              </w:rPr>
              <w:t xml:space="preserve">Причини </w:t>
            </w:r>
            <w:proofErr w:type="spellStart"/>
            <w:r w:rsidRPr="002006BB">
              <w:rPr>
                <w:b/>
                <w:sz w:val="22"/>
                <w:szCs w:val="22"/>
              </w:rPr>
              <w:t>невиконання</w:t>
            </w:r>
            <w:proofErr w:type="spellEnd"/>
          </w:p>
        </w:tc>
        <w:tc>
          <w:tcPr>
            <w:tcW w:w="3668" w:type="dxa"/>
            <w:shd w:val="clear" w:color="auto" w:fill="C6D9F1"/>
            <w:vAlign w:val="center"/>
          </w:tcPr>
          <w:p w:rsidR="002006BB" w:rsidRPr="002006BB" w:rsidRDefault="002006BB" w:rsidP="002006BB">
            <w:pPr>
              <w:jc w:val="center"/>
              <w:rPr>
                <w:b/>
                <w:sz w:val="22"/>
                <w:szCs w:val="22"/>
              </w:rPr>
            </w:pPr>
            <w:proofErr w:type="spellStart"/>
            <w:r w:rsidRPr="002006BB">
              <w:rPr>
                <w:b/>
                <w:sz w:val="22"/>
                <w:szCs w:val="22"/>
              </w:rPr>
              <w:t>Що</w:t>
            </w:r>
            <w:proofErr w:type="spellEnd"/>
            <w:r w:rsidRPr="002006BB">
              <w:rPr>
                <w:b/>
                <w:sz w:val="22"/>
                <w:szCs w:val="22"/>
              </w:rPr>
              <w:t xml:space="preserve"> </w:t>
            </w:r>
            <w:proofErr w:type="spellStart"/>
            <w:r w:rsidRPr="002006BB">
              <w:rPr>
                <w:b/>
                <w:sz w:val="22"/>
                <w:szCs w:val="22"/>
              </w:rPr>
              <w:t>зроблено</w:t>
            </w:r>
            <w:proofErr w:type="spellEnd"/>
            <w:r w:rsidRPr="002006BB">
              <w:rPr>
                <w:b/>
                <w:sz w:val="22"/>
                <w:szCs w:val="22"/>
              </w:rPr>
              <w:t xml:space="preserve"> для </w:t>
            </w:r>
            <w:proofErr w:type="spellStart"/>
            <w:r w:rsidRPr="002006BB">
              <w:rPr>
                <w:b/>
                <w:sz w:val="22"/>
                <w:szCs w:val="22"/>
              </w:rPr>
              <w:t>виправлення</w:t>
            </w:r>
            <w:proofErr w:type="spellEnd"/>
            <w:r w:rsidRPr="002006BB">
              <w:rPr>
                <w:b/>
                <w:sz w:val="22"/>
                <w:szCs w:val="22"/>
              </w:rPr>
              <w:t xml:space="preserve"> </w:t>
            </w:r>
            <w:proofErr w:type="spellStart"/>
            <w:r w:rsidRPr="002006BB">
              <w:rPr>
                <w:b/>
                <w:sz w:val="22"/>
                <w:szCs w:val="22"/>
              </w:rPr>
              <w:t>ситуації</w:t>
            </w:r>
            <w:proofErr w:type="spellEnd"/>
          </w:p>
        </w:tc>
      </w:tr>
      <w:tr w:rsidR="002006BB" w:rsidRPr="002006BB" w:rsidTr="00661C66">
        <w:tc>
          <w:tcPr>
            <w:tcW w:w="15277" w:type="dxa"/>
            <w:gridSpan w:val="6"/>
            <w:shd w:val="clear" w:color="auto" w:fill="auto"/>
          </w:tcPr>
          <w:p w:rsidR="002006BB" w:rsidRPr="002006BB" w:rsidRDefault="002006BB" w:rsidP="002006BB">
            <w:pPr>
              <w:jc w:val="center"/>
              <w:rPr>
                <w:sz w:val="28"/>
                <w:szCs w:val="28"/>
                <w:lang w:val="uk-UA"/>
              </w:rPr>
            </w:pPr>
            <w:r w:rsidRPr="002006BB">
              <w:rPr>
                <w:b/>
                <w:sz w:val="28"/>
                <w:szCs w:val="28"/>
                <w:lang w:val="uk-UA" w:eastAsia="en-US"/>
              </w:rPr>
              <w:t>І. Показники витрат</w:t>
            </w:r>
          </w:p>
        </w:tc>
      </w:tr>
      <w:tr w:rsidR="002006BB" w:rsidRPr="002006BB" w:rsidTr="00661C66">
        <w:tc>
          <w:tcPr>
            <w:tcW w:w="627" w:type="dxa"/>
            <w:shd w:val="clear" w:color="auto" w:fill="auto"/>
          </w:tcPr>
          <w:p w:rsidR="002006BB" w:rsidRPr="002006BB" w:rsidRDefault="002006BB" w:rsidP="002006BB">
            <w:pPr>
              <w:numPr>
                <w:ilvl w:val="0"/>
                <w:numId w:val="2"/>
              </w:numPr>
              <w:contextualSpacing/>
              <w:jc w:val="both"/>
              <w:rPr>
                <w:sz w:val="28"/>
                <w:szCs w:val="28"/>
                <w:lang w:val="uk-UA"/>
              </w:rPr>
            </w:pPr>
          </w:p>
        </w:tc>
        <w:tc>
          <w:tcPr>
            <w:tcW w:w="3500" w:type="dxa"/>
            <w:shd w:val="clear" w:color="auto" w:fill="auto"/>
          </w:tcPr>
          <w:p w:rsidR="002006BB" w:rsidRPr="002006BB" w:rsidRDefault="002006BB" w:rsidP="002006BB">
            <w:pPr>
              <w:jc w:val="both"/>
              <w:rPr>
                <w:sz w:val="28"/>
                <w:szCs w:val="28"/>
                <w:lang w:val="uk-UA"/>
              </w:rPr>
            </w:pPr>
            <w:r w:rsidRPr="002006BB">
              <w:rPr>
                <w:sz w:val="28"/>
                <w:szCs w:val="28"/>
                <w:lang w:val="uk-UA"/>
              </w:rPr>
              <w:t>Обсяг ресурсів всього</w:t>
            </w:r>
          </w:p>
        </w:tc>
        <w:tc>
          <w:tcPr>
            <w:tcW w:w="2821" w:type="dxa"/>
            <w:shd w:val="clear" w:color="auto" w:fill="auto"/>
          </w:tcPr>
          <w:p w:rsidR="002006BB" w:rsidRPr="002006BB" w:rsidRDefault="002006BB" w:rsidP="002006BB">
            <w:pPr>
              <w:jc w:val="center"/>
              <w:rPr>
                <w:sz w:val="28"/>
                <w:szCs w:val="28"/>
                <w:lang w:val="uk-UA"/>
              </w:rPr>
            </w:pPr>
            <w:r w:rsidRPr="002006BB">
              <w:rPr>
                <w:sz w:val="28"/>
                <w:szCs w:val="28"/>
              </w:rPr>
              <w:t>3374,6</w:t>
            </w:r>
            <w:r w:rsidRPr="002006BB">
              <w:rPr>
                <w:sz w:val="28"/>
                <w:szCs w:val="28"/>
                <w:lang w:val="uk-UA"/>
              </w:rPr>
              <w:t xml:space="preserve"> тис. грн.</w:t>
            </w:r>
          </w:p>
        </w:tc>
        <w:tc>
          <w:tcPr>
            <w:tcW w:w="2398" w:type="dxa"/>
            <w:shd w:val="clear" w:color="auto" w:fill="auto"/>
          </w:tcPr>
          <w:p w:rsidR="002006BB" w:rsidRPr="002006BB" w:rsidRDefault="002006BB" w:rsidP="002006BB">
            <w:pPr>
              <w:jc w:val="center"/>
              <w:rPr>
                <w:sz w:val="28"/>
                <w:szCs w:val="28"/>
                <w:lang w:val="uk-UA"/>
              </w:rPr>
            </w:pPr>
            <w:r w:rsidRPr="002006BB">
              <w:rPr>
                <w:sz w:val="28"/>
                <w:szCs w:val="28"/>
                <w:lang w:val="uk-UA"/>
              </w:rPr>
              <w:t>3193,7 тис. грн.</w:t>
            </w:r>
          </w:p>
        </w:tc>
        <w:tc>
          <w:tcPr>
            <w:tcW w:w="2263" w:type="dxa"/>
            <w:shd w:val="clear" w:color="auto" w:fill="auto"/>
          </w:tcPr>
          <w:p w:rsidR="002006BB" w:rsidRPr="002006BB" w:rsidRDefault="002006BB" w:rsidP="002006BB">
            <w:pPr>
              <w:jc w:val="center"/>
              <w:rPr>
                <w:sz w:val="28"/>
                <w:szCs w:val="28"/>
                <w:lang w:val="uk-UA"/>
              </w:rPr>
            </w:pPr>
            <w:r w:rsidRPr="002006BB">
              <w:rPr>
                <w:sz w:val="28"/>
                <w:szCs w:val="28"/>
                <w:lang w:val="uk-UA"/>
              </w:rPr>
              <w:t>94,6 %</w:t>
            </w:r>
          </w:p>
        </w:tc>
        <w:tc>
          <w:tcPr>
            <w:tcW w:w="3668" w:type="dxa"/>
            <w:shd w:val="clear" w:color="auto" w:fill="auto"/>
          </w:tcPr>
          <w:p w:rsidR="002006BB" w:rsidRPr="002006BB" w:rsidRDefault="002006BB" w:rsidP="002006BB">
            <w:pPr>
              <w:jc w:val="center"/>
              <w:rPr>
                <w:sz w:val="28"/>
                <w:szCs w:val="28"/>
              </w:rPr>
            </w:pPr>
            <w:r w:rsidRPr="002006BB">
              <w:rPr>
                <w:sz w:val="28"/>
                <w:szCs w:val="28"/>
                <w:lang w:val="uk-UA"/>
              </w:rPr>
              <w:t>-</w:t>
            </w:r>
          </w:p>
        </w:tc>
      </w:tr>
      <w:tr w:rsidR="002006BB" w:rsidRPr="002006BB" w:rsidTr="00661C66">
        <w:tc>
          <w:tcPr>
            <w:tcW w:w="15277" w:type="dxa"/>
            <w:gridSpan w:val="6"/>
            <w:shd w:val="clear" w:color="auto" w:fill="auto"/>
          </w:tcPr>
          <w:p w:rsidR="002006BB" w:rsidRPr="002006BB" w:rsidRDefault="002006BB" w:rsidP="002006BB">
            <w:pPr>
              <w:jc w:val="center"/>
              <w:rPr>
                <w:sz w:val="28"/>
                <w:szCs w:val="28"/>
                <w:lang w:val="uk-UA"/>
              </w:rPr>
            </w:pPr>
            <w:r w:rsidRPr="002006BB">
              <w:rPr>
                <w:b/>
                <w:sz w:val="28"/>
                <w:szCs w:val="28"/>
                <w:lang w:val="uk-UA" w:eastAsia="en-US"/>
              </w:rPr>
              <w:t>ІІ. Показники продукту</w:t>
            </w:r>
          </w:p>
        </w:tc>
      </w:tr>
      <w:tr w:rsidR="002006BB" w:rsidRPr="002006BB" w:rsidTr="00661C66">
        <w:tc>
          <w:tcPr>
            <w:tcW w:w="627" w:type="dxa"/>
            <w:shd w:val="clear" w:color="auto" w:fill="auto"/>
          </w:tcPr>
          <w:p w:rsidR="002006BB" w:rsidRPr="002006BB" w:rsidRDefault="002006BB" w:rsidP="002006BB">
            <w:pPr>
              <w:ind w:left="360"/>
              <w:jc w:val="both"/>
              <w:rPr>
                <w:sz w:val="28"/>
                <w:szCs w:val="28"/>
                <w:lang w:val="uk-UA"/>
              </w:rPr>
            </w:pPr>
            <w:r w:rsidRPr="002006BB">
              <w:rPr>
                <w:sz w:val="28"/>
                <w:szCs w:val="28"/>
                <w:lang w:val="uk-UA"/>
              </w:rPr>
              <w:t>1.</w:t>
            </w:r>
          </w:p>
        </w:tc>
        <w:tc>
          <w:tcPr>
            <w:tcW w:w="3500" w:type="dxa"/>
            <w:shd w:val="clear" w:color="auto" w:fill="auto"/>
          </w:tcPr>
          <w:p w:rsidR="002006BB" w:rsidRPr="002006BB" w:rsidRDefault="002006BB" w:rsidP="002006BB">
            <w:pPr>
              <w:rPr>
                <w:sz w:val="28"/>
                <w:szCs w:val="28"/>
                <w:lang w:val="uk-UA"/>
              </w:rPr>
            </w:pPr>
            <w:r w:rsidRPr="002006BB">
              <w:rPr>
                <w:sz w:val="28"/>
                <w:szCs w:val="28"/>
                <w:lang w:val="uk-UA" w:eastAsia="en-US"/>
              </w:rPr>
              <w:t>Проведення на території Бахмутської міської  об’єднаної територіальної громади молодіжних свят, акцій, семінарів, конференцій, тощо</w:t>
            </w:r>
          </w:p>
        </w:tc>
        <w:tc>
          <w:tcPr>
            <w:tcW w:w="2821" w:type="dxa"/>
            <w:shd w:val="clear" w:color="auto" w:fill="auto"/>
          </w:tcPr>
          <w:p w:rsidR="002006BB" w:rsidRPr="002006BB" w:rsidRDefault="002006BB" w:rsidP="002006BB">
            <w:pPr>
              <w:jc w:val="center"/>
              <w:rPr>
                <w:sz w:val="28"/>
                <w:szCs w:val="28"/>
                <w:lang w:val="uk-UA"/>
              </w:rPr>
            </w:pPr>
            <w:r w:rsidRPr="002006BB">
              <w:rPr>
                <w:sz w:val="28"/>
                <w:szCs w:val="28"/>
                <w:lang w:val="uk-UA"/>
              </w:rPr>
              <w:t>65</w:t>
            </w:r>
          </w:p>
        </w:tc>
        <w:tc>
          <w:tcPr>
            <w:tcW w:w="2398" w:type="dxa"/>
            <w:shd w:val="clear" w:color="auto" w:fill="auto"/>
          </w:tcPr>
          <w:p w:rsidR="002006BB" w:rsidRPr="002006BB" w:rsidRDefault="002006BB" w:rsidP="002006BB">
            <w:pPr>
              <w:jc w:val="center"/>
              <w:rPr>
                <w:sz w:val="28"/>
                <w:szCs w:val="28"/>
                <w:lang w:val="uk-UA"/>
              </w:rPr>
            </w:pPr>
            <w:r w:rsidRPr="002006BB">
              <w:rPr>
                <w:sz w:val="28"/>
                <w:szCs w:val="28"/>
                <w:lang w:val="uk-UA"/>
              </w:rPr>
              <w:t>69</w:t>
            </w:r>
          </w:p>
        </w:tc>
        <w:tc>
          <w:tcPr>
            <w:tcW w:w="2263" w:type="dxa"/>
            <w:shd w:val="clear" w:color="auto" w:fill="auto"/>
          </w:tcPr>
          <w:p w:rsidR="002006BB" w:rsidRPr="002006BB" w:rsidRDefault="002006BB" w:rsidP="002006BB">
            <w:pPr>
              <w:jc w:val="center"/>
              <w:rPr>
                <w:sz w:val="28"/>
                <w:szCs w:val="28"/>
                <w:lang w:val="uk-UA"/>
              </w:rPr>
            </w:pPr>
            <w:r w:rsidRPr="002006BB">
              <w:rPr>
                <w:sz w:val="28"/>
                <w:szCs w:val="28"/>
                <w:lang w:val="uk-UA"/>
              </w:rPr>
              <w:t>106,1 %</w:t>
            </w:r>
          </w:p>
        </w:tc>
        <w:tc>
          <w:tcPr>
            <w:tcW w:w="3668" w:type="dxa"/>
            <w:shd w:val="clear" w:color="auto" w:fill="auto"/>
          </w:tcPr>
          <w:p w:rsidR="002006BB" w:rsidRPr="002006BB" w:rsidRDefault="002006BB" w:rsidP="002006BB">
            <w:pPr>
              <w:jc w:val="center"/>
              <w:rPr>
                <w:sz w:val="28"/>
                <w:szCs w:val="28"/>
                <w:lang w:val="uk-UA"/>
              </w:rPr>
            </w:pPr>
            <w:r w:rsidRPr="002006BB">
              <w:rPr>
                <w:sz w:val="28"/>
                <w:szCs w:val="28"/>
                <w:lang w:val="uk-UA"/>
              </w:rPr>
              <w:t>-</w:t>
            </w:r>
          </w:p>
        </w:tc>
      </w:tr>
      <w:tr w:rsidR="002006BB" w:rsidRPr="002006BB" w:rsidTr="00661C66">
        <w:tc>
          <w:tcPr>
            <w:tcW w:w="15277" w:type="dxa"/>
            <w:gridSpan w:val="6"/>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jc w:val="center"/>
              <w:rPr>
                <w:b/>
                <w:sz w:val="28"/>
                <w:szCs w:val="28"/>
                <w:lang w:val="uk-UA" w:eastAsia="en-US"/>
              </w:rPr>
            </w:pPr>
            <w:r w:rsidRPr="002006BB">
              <w:rPr>
                <w:b/>
                <w:sz w:val="28"/>
                <w:szCs w:val="28"/>
                <w:lang w:val="uk-UA" w:eastAsia="en-US"/>
              </w:rPr>
              <w:t>ІІІ. Показники ефективності</w:t>
            </w:r>
          </w:p>
        </w:tc>
      </w:tr>
      <w:tr w:rsidR="002006BB" w:rsidRPr="002006BB" w:rsidTr="00661C66">
        <w:tc>
          <w:tcPr>
            <w:tcW w:w="627"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rPr>
                <w:sz w:val="28"/>
                <w:szCs w:val="28"/>
                <w:lang w:val="uk-UA" w:eastAsia="en-US"/>
              </w:rPr>
            </w:pPr>
            <w:r w:rsidRPr="002006BB">
              <w:rPr>
                <w:sz w:val="28"/>
                <w:szCs w:val="28"/>
                <w:lang w:val="uk-UA" w:eastAsia="en-US"/>
              </w:rPr>
              <w:t>1</w:t>
            </w:r>
          </w:p>
        </w:tc>
        <w:tc>
          <w:tcPr>
            <w:tcW w:w="3500"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rPr>
                <w:sz w:val="28"/>
                <w:szCs w:val="28"/>
                <w:lang w:val="uk-UA" w:eastAsia="en-US"/>
              </w:rPr>
            </w:pPr>
            <w:r w:rsidRPr="002006BB">
              <w:rPr>
                <w:sz w:val="28"/>
                <w:szCs w:val="28"/>
                <w:lang w:val="uk-UA" w:eastAsia="en-US"/>
              </w:rPr>
              <w:t xml:space="preserve">Кількість дітей шкільного віку, охоплених оздоровленням та відпочинком, які мешкають на території м. </w:t>
            </w:r>
            <w:proofErr w:type="spellStart"/>
            <w:r w:rsidRPr="002006BB">
              <w:rPr>
                <w:sz w:val="28"/>
                <w:szCs w:val="28"/>
                <w:lang w:val="uk-UA" w:eastAsia="en-US"/>
              </w:rPr>
              <w:t>Бахмут</w:t>
            </w:r>
            <w:proofErr w:type="spellEnd"/>
          </w:p>
          <w:p w:rsidR="002006BB" w:rsidRPr="002006BB" w:rsidRDefault="002006BB" w:rsidP="002006BB">
            <w:pPr>
              <w:spacing w:line="256" w:lineRule="auto"/>
              <w:rPr>
                <w:sz w:val="28"/>
                <w:szCs w:val="28"/>
                <w:lang w:val="uk-UA" w:eastAsia="en-US"/>
              </w:rPr>
            </w:pPr>
          </w:p>
        </w:tc>
        <w:tc>
          <w:tcPr>
            <w:tcW w:w="2821" w:type="dxa"/>
            <w:shd w:val="clear" w:color="auto" w:fill="auto"/>
          </w:tcPr>
          <w:p w:rsidR="002006BB" w:rsidRPr="002006BB" w:rsidRDefault="002006BB" w:rsidP="002006BB">
            <w:pPr>
              <w:jc w:val="center"/>
              <w:rPr>
                <w:sz w:val="28"/>
                <w:szCs w:val="28"/>
              </w:rPr>
            </w:pPr>
            <w:r w:rsidRPr="002006BB">
              <w:rPr>
                <w:sz w:val="28"/>
                <w:szCs w:val="28"/>
                <w:lang w:val="uk-UA"/>
              </w:rPr>
              <w:t>5156</w:t>
            </w:r>
          </w:p>
        </w:tc>
        <w:tc>
          <w:tcPr>
            <w:tcW w:w="2398" w:type="dxa"/>
            <w:shd w:val="clear" w:color="auto" w:fill="auto"/>
          </w:tcPr>
          <w:p w:rsidR="002006BB" w:rsidRPr="002006BB" w:rsidRDefault="002006BB" w:rsidP="002006BB">
            <w:pPr>
              <w:jc w:val="center"/>
              <w:rPr>
                <w:sz w:val="28"/>
                <w:szCs w:val="28"/>
                <w:lang w:val="uk-UA"/>
              </w:rPr>
            </w:pPr>
            <w:r w:rsidRPr="002006BB">
              <w:rPr>
                <w:sz w:val="28"/>
                <w:szCs w:val="28"/>
                <w:lang w:val="uk-UA"/>
              </w:rPr>
              <w:t>5156</w:t>
            </w:r>
          </w:p>
        </w:tc>
        <w:tc>
          <w:tcPr>
            <w:tcW w:w="2263" w:type="dxa"/>
            <w:shd w:val="clear" w:color="auto" w:fill="auto"/>
          </w:tcPr>
          <w:p w:rsidR="002006BB" w:rsidRPr="002006BB" w:rsidRDefault="002006BB" w:rsidP="002006BB">
            <w:pPr>
              <w:jc w:val="center"/>
              <w:rPr>
                <w:sz w:val="28"/>
                <w:szCs w:val="28"/>
                <w:lang w:val="uk-UA"/>
              </w:rPr>
            </w:pPr>
            <w:r w:rsidRPr="002006BB">
              <w:rPr>
                <w:sz w:val="28"/>
                <w:szCs w:val="28"/>
                <w:lang w:val="uk-UA"/>
              </w:rPr>
              <w:t>100%</w:t>
            </w:r>
          </w:p>
        </w:tc>
        <w:tc>
          <w:tcPr>
            <w:tcW w:w="3668" w:type="dxa"/>
            <w:shd w:val="clear" w:color="auto" w:fill="auto"/>
          </w:tcPr>
          <w:p w:rsidR="002006BB" w:rsidRPr="002006BB" w:rsidRDefault="002006BB" w:rsidP="002006BB">
            <w:pPr>
              <w:jc w:val="center"/>
              <w:rPr>
                <w:sz w:val="28"/>
                <w:szCs w:val="28"/>
                <w:lang w:val="uk-UA"/>
              </w:rPr>
            </w:pPr>
            <w:r w:rsidRPr="002006BB">
              <w:rPr>
                <w:sz w:val="28"/>
                <w:szCs w:val="28"/>
                <w:lang w:val="uk-UA"/>
              </w:rPr>
              <w:t>-</w:t>
            </w:r>
          </w:p>
        </w:tc>
      </w:tr>
      <w:tr w:rsidR="002006BB" w:rsidRPr="002006BB" w:rsidTr="00661C66">
        <w:tc>
          <w:tcPr>
            <w:tcW w:w="627" w:type="dxa"/>
            <w:shd w:val="clear" w:color="auto" w:fill="auto"/>
          </w:tcPr>
          <w:p w:rsidR="002006BB" w:rsidRPr="002006BB" w:rsidRDefault="002006BB" w:rsidP="002006BB">
            <w:pPr>
              <w:numPr>
                <w:ilvl w:val="0"/>
                <w:numId w:val="3"/>
              </w:numPr>
              <w:contextualSpacing/>
              <w:jc w:val="both"/>
              <w:rPr>
                <w:sz w:val="28"/>
                <w:szCs w:val="28"/>
                <w:lang w:val="uk-UA"/>
              </w:rPr>
            </w:pPr>
          </w:p>
        </w:tc>
        <w:tc>
          <w:tcPr>
            <w:tcW w:w="3500"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rPr>
                <w:sz w:val="28"/>
                <w:szCs w:val="28"/>
                <w:lang w:val="uk-UA" w:eastAsia="en-US"/>
              </w:rPr>
            </w:pPr>
            <w:r w:rsidRPr="002006BB">
              <w:rPr>
                <w:sz w:val="28"/>
                <w:szCs w:val="28"/>
                <w:lang w:val="uk-UA" w:eastAsia="en-US"/>
              </w:rPr>
              <w:t>Кількість молоді, яка зайнята у вільний від навчання та роботи час</w:t>
            </w:r>
          </w:p>
          <w:p w:rsidR="002006BB" w:rsidRPr="002006BB" w:rsidRDefault="002006BB" w:rsidP="002006BB">
            <w:pPr>
              <w:spacing w:line="256" w:lineRule="auto"/>
              <w:rPr>
                <w:sz w:val="28"/>
                <w:szCs w:val="28"/>
                <w:lang w:val="uk-UA" w:eastAsia="en-US"/>
              </w:rPr>
            </w:pPr>
          </w:p>
        </w:tc>
        <w:tc>
          <w:tcPr>
            <w:tcW w:w="2821" w:type="dxa"/>
            <w:shd w:val="clear" w:color="auto" w:fill="auto"/>
          </w:tcPr>
          <w:p w:rsidR="002006BB" w:rsidRPr="002006BB" w:rsidRDefault="002006BB" w:rsidP="002006BB">
            <w:pPr>
              <w:jc w:val="center"/>
              <w:rPr>
                <w:sz w:val="28"/>
                <w:szCs w:val="28"/>
              </w:rPr>
            </w:pPr>
            <w:r w:rsidRPr="002006BB">
              <w:rPr>
                <w:sz w:val="28"/>
                <w:szCs w:val="28"/>
                <w:lang w:val="uk-UA"/>
              </w:rPr>
              <w:t>4400</w:t>
            </w:r>
          </w:p>
        </w:tc>
        <w:tc>
          <w:tcPr>
            <w:tcW w:w="2398" w:type="dxa"/>
            <w:shd w:val="clear" w:color="auto" w:fill="auto"/>
          </w:tcPr>
          <w:p w:rsidR="002006BB" w:rsidRPr="002006BB" w:rsidRDefault="002006BB" w:rsidP="002006BB">
            <w:pPr>
              <w:jc w:val="center"/>
              <w:rPr>
                <w:sz w:val="28"/>
                <w:szCs w:val="28"/>
                <w:lang w:val="uk-UA"/>
              </w:rPr>
            </w:pPr>
            <w:r w:rsidRPr="002006BB">
              <w:rPr>
                <w:sz w:val="28"/>
                <w:szCs w:val="28"/>
                <w:lang w:val="uk-UA"/>
              </w:rPr>
              <w:t>4400</w:t>
            </w:r>
          </w:p>
        </w:tc>
        <w:tc>
          <w:tcPr>
            <w:tcW w:w="2263" w:type="dxa"/>
            <w:shd w:val="clear" w:color="auto" w:fill="auto"/>
          </w:tcPr>
          <w:p w:rsidR="002006BB" w:rsidRPr="002006BB" w:rsidRDefault="002006BB" w:rsidP="002006BB">
            <w:pPr>
              <w:jc w:val="center"/>
              <w:rPr>
                <w:sz w:val="28"/>
                <w:szCs w:val="28"/>
                <w:lang w:val="uk-UA"/>
              </w:rPr>
            </w:pPr>
            <w:r w:rsidRPr="002006BB">
              <w:rPr>
                <w:sz w:val="28"/>
                <w:szCs w:val="28"/>
                <w:lang w:val="uk-UA"/>
              </w:rPr>
              <w:t>100%</w:t>
            </w:r>
          </w:p>
        </w:tc>
        <w:tc>
          <w:tcPr>
            <w:tcW w:w="3668" w:type="dxa"/>
            <w:shd w:val="clear" w:color="auto" w:fill="auto"/>
          </w:tcPr>
          <w:p w:rsidR="002006BB" w:rsidRPr="002006BB" w:rsidRDefault="002006BB" w:rsidP="002006BB">
            <w:pPr>
              <w:jc w:val="center"/>
              <w:rPr>
                <w:sz w:val="28"/>
                <w:szCs w:val="28"/>
                <w:lang w:val="uk-UA"/>
              </w:rPr>
            </w:pPr>
            <w:r w:rsidRPr="002006BB">
              <w:rPr>
                <w:sz w:val="28"/>
                <w:szCs w:val="28"/>
                <w:lang w:val="uk-UA"/>
              </w:rPr>
              <w:t>-</w:t>
            </w:r>
          </w:p>
          <w:p w:rsidR="002006BB" w:rsidRPr="002006BB" w:rsidRDefault="002006BB" w:rsidP="002006BB">
            <w:pPr>
              <w:jc w:val="center"/>
              <w:rPr>
                <w:sz w:val="28"/>
                <w:szCs w:val="28"/>
                <w:lang w:val="uk-UA"/>
              </w:rPr>
            </w:pPr>
          </w:p>
          <w:p w:rsidR="002006BB" w:rsidRPr="002006BB" w:rsidRDefault="002006BB" w:rsidP="002006BB">
            <w:pPr>
              <w:jc w:val="center"/>
              <w:rPr>
                <w:sz w:val="28"/>
                <w:szCs w:val="28"/>
                <w:lang w:val="uk-UA"/>
              </w:rPr>
            </w:pPr>
          </w:p>
          <w:p w:rsidR="002006BB" w:rsidRPr="002006BB" w:rsidRDefault="002006BB" w:rsidP="002006BB">
            <w:pPr>
              <w:rPr>
                <w:sz w:val="28"/>
                <w:szCs w:val="28"/>
              </w:rPr>
            </w:pPr>
          </w:p>
        </w:tc>
      </w:tr>
      <w:tr w:rsidR="002006BB" w:rsidRPr="002006BB" w:rsidTr="00661C66">
        <w:tc>
          <w:tcPr>
            <w:tcW w:w="15277" w:type="dxa"/>
            <w:gridSpan w:val="6"/>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jc w:val="center"/>
              <w:rPr>
                <w:b/>
                <w:color w:val="FF0000"/>
                <w:sz w:val="28"/>
                <w:szCs w:val="28"/>
                <w:lang w:val="uk-UA" w:eastAsia="en-US"/>
              </w:rPr>
            </w:pPr>
            <w:r w:rsidRPr="002006BB">
              <w:rPr>
                <w:b/>
                <w:sz w:val="28"/>
                <w:szCs w:val="28"/>
                <w:lang w:val="uk-UA" w:eastAsia="en-US"/>
              </w:rPr>
              <w:t xml:space="preserve"> І</w:t>
            </w:r>
            <w:r w:rsidRPr="002006BB">
              <w:rPr>
                <w:b/>
                <w:sz w:val="28"/>
                <w:szCs w:val="28"/>
                <w:lang w:val="en-US" w:eastAsia="en-US"/>
              </w:rPr>
              <w:t>V</w:t>
            </w:r>
            <w:r w:rsidRPr="002006BB">
              <w:rPr>
                <w:b/>
                <w:sz w:val="28"/>
                <w:szCs w:val="28"/>
                <w:lang w:val="uk-UA" w:eastAsia="en-US"/>
              </w:rPr>
              <w:t>. Показники якості</w:t>
            </w:r>
          </w:p>
        </w:tc>
      </w:tr>
      <w:tr w:rsidR="002006BB" w:rsidRPr="002006BB" w:rsidTr="00661C66">
        <w:tc>
          <w:tcPr>
            <w:tcW w:w="627" w:type="dxa"/>
            <w:shd w:val="clear" w:color="auto" w:fill="auto"/>
          </w:tcPr>
          <w:p w:rsidR="002006BB" w:rsidRPr="002006BB" w:rsidRDefault="002006BB" w:rsidP="002006BB">
            <w:pPr>
              <w:spacing w:line="256" w:lineRule="auto"/>
              <w:rPr>
                <w:sz w:val="28"/>
                <w:szCs w:val="28"/>
                <w:lang w:val="uk-UA" w:eastAsia="en-US"/>
              </w:rPr>
            </w:pPr>
            <w:r w:rsidRPr="002006BB">
              <w:rPr>
                <w:sz w:val="28"/>
                <w:szCs w:val="28"/>
                <w:lang w:val="uk-UA" w:eastAsia="en-US"/>
              </w:rPr>
              <w:t>1</w:t>
            </w:r>
          </w:p>
        </w:tc>
        <w:tc>
          <w:tcPr>
            <w:tcW w:w="3500"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rPr>
                <w:sz w:val="28"/>
                <w:szCs w:val="28"/>
                <w:lang w:val="uk-UA" w:eastAsia="en-US"/>
              </w:rPr>
            </w:pPr>
            <w:r w:rsidRPr="002006BB">
              <w:rPr>
                <w:sz w:val="28"/>
                <w:szCs w:val="28"/>
                <w:lang w:val="uk-UA" w:eastAsia="en-US"/>
              </w:rPr>
              <w:t>Динаміка збільшення дітей шкільного віку, які можуть бути охоплені послугами оздоровлення та відпочинку</w:t>
            </w:r>
          </w:p>
        </w:tc>
        <w:tc>
          <w:tcPr>
            <w:tcW w:w="2821"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jc w:val="center"/>
              <w:rPr>
                <w:sz w:val="28"/>
                <w:szCs w:val="28"/>
                <w:lang w:val="uk-UA" w:eastAsia="en-US"/>
              </w:rPr>
            </w:pPr>
            <w:r w:rsidRPr="002006BB">
              <w:rPr>
                <w:sz w:val="28"/>
                <w:szCs w:val="28"/>
                <w:lang w:val="en-US" w:eastAsia="en-US"/>
              </w:rPr>
              <w:t>8</w:t>
            </w:r>
            <w:r w:rsidRPr="002006BB">
              <w:rPr>
                <w:sz w:val="28"/>
                <w:szCs w:val="28"/>
                <w:lang w:val="uk-UA" w:eastAsia="en-US"/>
              </w:rPr>
              <w:t>3 %</w:t>
            </w:r>
          </w:p>
        </w:tc>
        <w:tc>
          <w:tcPr>
            <w:tcW w:w="2398" w:type="dxa"/>
            <w:shd w:val="clear" w:color="auto" w:fill="auto"/>
          </w:tcPr>
          <w:p w:rsidR="002006BB" w:rsidRPr="002006BB" w:rsidRDefault="002006BB" w:rsidP="002006BB">
            <w:pPr>
              <w:jc w:val="center"/>
              <w:rPr>
                <w:sz w:val="28"/>
                <w:szCs w:val="28"/>
                <w:lang w:val="uk-UA"/>
              </w:rPr>
            </w:pPr>
            <w:r w:rsidRPr="002006BB">
              <w:rPr>
                <w:sz w:val="28"/>
                <w:szCs w:val="28"/>
                <w:lang w:val="uk-UA"/>
              </w:rPr>
              <w:t>83 %</w:t>
            </w:r>
          </w:p>
        </w:tc>
        <w:tc>
          <w:tcPr>
            <w:tcW w:w="2263" w:type="dxa"/>
            <w:shd w:val="clear" w:color="auto" w:fill="auto"/>
          </w:tcPr>
          <w:p w:rsidR="002006BB" w:rsidRPr="002006BB" w:rsidRDefault="002006BB" w:rsidP="002006BB">
            <w:pPr>
              <w:jc w:val="center"/>
              <w:rPr>
                <w:sz w:val="28"/>
                <w:szCs w:val="28"/>
                <w:lang w:val="uk-UA"/>
              </w:rPr>
            </w:pPr>
            <w:r w:rsidRPr="002006BB">
              <w:rPr>
                <w:sz w:val="28"/>
                <w:szCs w:val="28"/>
                <w:lang w:val="uk-UA"/>
              </w:rPr>
              <w:t>100%</w:t>
            </w:r>
          </w:p>
          <w:p w:rsidR="002006BB" w:rsidRPr="002006BB" w:rsidRDefault="002006BB" w:rsidP="002006BB">
            <w:pPr>
              <w:jc w:val="center"/>
              <w:rPr>
                <w:sz w:val="28"/>
                <w:szCs w:val="28"/>
                <w:lang w:val="uk-UA"/>
              </w:rPr>
            </w:pPr>
          </w:p>
        </w:tc>
        <w:tc>
          <w:tcPr>
            <w:tcW w:w="3668" w:type="dxa"/>
            <w:shd w:val="clear" w:color="auto" w:fill="auto"/>
          </w:tcPr>
          <w:p w:rsidR="002006BB" w:rsidRPr="002006BB" w:rsidRDefault="002006BB" w:rsidP="002006BB">
            <w:pPr>
              <w:jc w:val="center"/>
              <w:rPr>
                <w:sz w:val="28"/>
                <w:szCs w:val="28"/>
              </w:rPr>
            </w:pPr>
            <w:r w:rsidRPr="002006BB">
              <w:rPr>
                <w:sz w:val="28"/>
                <w:szCs w:val="28"/>
                <w:lang w:val="uk-UA"/>
              </w:rPr>
              <w:t>-</w:t>
            </w:r>
          </w:p>
        </w:tc>
      </w:tr>
      <w:tr w:rsidR="002006BB" w:rsidRPr="002006BB" w:rsidTr="00661C66">
        <w:tc>
          <w:tcPr>
            <w:tcW w:w="627" w:type="dxa"/>
            <w:shd w:val="clear" w:color="auto" w:fill="auto"/>
          </w:tcPr>
          <w:p w:rsidR="002006BB" w:rsidRPr="002006BB" w:rsidRDefault="002006BB" w:rsidP="002006BB">
            <w:pPr>
              <w:spacing w:line="256" w:lineRule="auto"/>
              <w:rPr>
                <w:sz w:val="28"/>
                <w:szCs w:val="28"/>
                <w:lang w:val="uk-UA" w:eastAsia="en-US"/>
              </w:rPr>
            </w:pPr>
            <w:r w:rsidRPr="002006BB">
              <w:rPr>
                <w:sz w:val="28"/>
                <w:szCs w:val="28"/>
                <w:lang w:val="uk-UA" w:eastAsia="en-US"/>
              </w:rPr>
              <w:t>2</w:t>
            </w:r>
          </w:p>
        </w:tc>
        <w:tc>
          <w:tcPr>
            <w:tcW w:w="3500"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rPr>
                <w:sz w:val="28"/>
                <w:szCs w:val="28"/>
                <w:lang w:val="uk-UA" w:eastAsia="en-US"/>
              </w:rPr>
            </w:pPr>
            <w:r w:rsidRPr="002006BB">
              <w:rPr>
                <w:sz w:val="28"/>
                <w:szCs w:val="28"/>
                <w:lang w:val="uk-UA" w:eastAsia="en-US"/>
              </w:rPr>
              <w:t>Динаміка зайнятості молоді у вільний від навчання та роботи час</w:t>
            </w:r>
          </w:p>
        </w:tc>
        <w:tc>
          <w:tcPr>
            <w:tcW w:w="2821" w:type="dxa"/>
            <w:tcBorders>
              <w:top w:val="single" w:sz="4" w:space="0" w:color="auto"/>
              <w:left w:val="single" w:sz="4" w:space="0" w:color="auto"/>
              <w:bottom w:val="single" w:sz="4" w:space="0" w:color="auto"/>
              <w:right w:val="single" w:sz="4" w:space="0" w:color="auto"/>
            </w:tcBorders>
          </w:tcPr>
          <w:p w:rsidR="002006BB" w:rsidRPr="002006BB" w:rsidRDefault="002006BB" w:rsidP="002006BB">
            <w:pPr>
              <w:spacing w:line="256" w:lineRule="auto"/>
              <w:jc w:val="center"/>
              <w:rPr>
                <w:sz w:val="28"/>
                <w:szCs w:val="28"/>
                <w:lang w:val="uk-UA" w:eastAsia="en-US"/>
              </w:rPr>
            </w:pPr>
            <w:r w:rsidRPr="002006BB">
              <w:rPr>
                <w:sz w:val="28"/>
                <w:szCs w:val="28"/>
                <w:lang w:val="uk-UA" w:eastAsia="en-US"/>
              </w:rPr>
              <w:t>20 %</w:t>
            </w:r>
          </w:p>
        </w:tc>
        <w:tc>
          <w:tcPr>
            <w:tcW w:w="2398" w:type="dxa"/>
            <w:shd w:val="clear" w:color="auto" w:fill="auto"/>
          </w:tcPr>
          <w:p w:rsidR="002006BB" w:rsidRPr="002006BB" w:rsidRDefault="002006BB" w:rsidP="002006BB">
            <w:pPr>
              <w:jc w:val="center"/>
              <w:rPr>
                <w:sz w:val="28"/>
                <w:szCs w:val="28"/>
                <w:lang w:val="uk-UA"/>
              </w:rPr>
            </w:pPr>
            <w:r w:rsidRPr="002006BB">
              <w:rPr>
                <w:sz w:val="28"/>
                <w:szCs w:val="28"/>
                <w:lang w:val="uk-UA"/>
              </w:rPr>
              <w:t>20 %</w:t>
            </w:r>
          </w:p>
        </w:tc>
        <w:tc>
          <w:tcPr>
            <w:tcW w:w="2263" w:type="dxa"/>
            <w:shd w:val="clear" w:color="auto" w:fill="auto"/>
          </w:tcPr>
          <w:p w:rsidR="002006BB" w:rsidRPr="002006BB" w:rsidRDefault="002006BB" w:rsidP="002006BB">
            <w:pPr>
              <w:jc w:val="center"/>
              <w:rPr>
                <w:sz w:val="28"/>
                <w:szCs w:val="28"/>
              </w:rPr>
            </w:pPr>
            <w:r w:rsidRPr="002006BB">
              <w:rPr>
                <w:sz w:val="28"/>
                <w:szCs w:val="28"/>
                <w:lang w:val="uk-UA"/>
              </w:rPr>
              <w:t>100</w:t>
            </w:r>
            <w:r w:rsidRPr="002006BB">
              <w:rPr>
                <w:sz w:val="28"/>
                <w:szCs w:val="28"/>
              </w:rPr>
              <w:t>%</w:t>
            </w:r>
          </w:p>
        </w:tc>
        <w:tc>
          <w:tcPr>
            <w:tcW w:w="3668" w:type="dxa"/>
            <w:shd w:val="clear" w:color="auto" w:fill="auto"/>
          </w:tcPr>
          <w:p w:rsidR="002006BB" w:rsidRPr="002006BB" w:rsidRDefault="002006BB" w:rsidP="002006BB">
            <w:pPr>
              <w:jc w:val="center"/>
              <w:rPr>
                <w:sz w:val="28"/>
                <w:szCs w:val="28"/>
                <w:lang w:val="uk-UA"/>
              </w:rPr>
            </w:pPr>
            <w:r w:rsidRPr="002006BB">
              <w:rPr>
                <w:sz w:val="28"/>
                <w:szCs w:val="28"/>
                <w:lang w:val="uk-UA"/>
              </w:rPr>
              <w:t>-</w:t>
            </w:r>
          </w:p>
        </w:tc>
      </w:tr>
    </w:tbl>
    <w:p w:rsidR="002006BB" w:rsidRPr="002006BB" w:rsidRDefault="002006BB" w:rsidP="002006BB">
      <w:pPr>
        <w:ind w:firstLine="709"/>
        <w:jc w:val="both"/>
        <w:rPr>
          <w:sz w:val="28"/>
          <w:szCs w:val="28"/>
        </w:rPr>
      </w:pPr>
    </w:p>
    <w:p w:rsidR="002006BB" w:rsidRPr="002006BB" w:rsidRDefault="002006BB" w:rsidP="002006BB">
      <w:pPr>
        <w:numPr>
          <w:ilvl w:val="0"/>
          <w:numId w:val="3"/>
        </w:numPr>
        <w:contextualSpacing/>
        <w:jc w:val="both"/>
        <w:rPr>
          <w:sz w:val="28"/>
          <w:szCs w:val="28"/>
        </w:rPr>
      </w:pPr>
      <w:proofErr w:type="spellStart"/>
      <w:r w:rsidRPr="002006BB">
        <w:rPr>
          <w:sz w:val="28"/>
          <w:szCs w:val="28"/>
        </w:rPr>
        <w:t>Оцінка</w:t>
      </w:r>
      <w:proofErr w:type="spellEnd"/>
      <w:r w:rsidRPr="002006BB">
        <w:rPr>
          <w:sz w:val="28"/>
          <w:szCs w:val="28"/>
        </w:rPr>
        <w:t xml:space="preserve"> </w:t>
      </w:r>
      <w:proofErr w:type="spellStart"/>
      <w:r w:rsidRPr="002006BB">
        <w:rPr>
          <w:sz w:val="28"/>
          <w:szCs w:val="28"/>
        </w:rPr>
        <w:t>ефективності</w:t>
      </w:r>
      <w:proofErr w:type="spellEnd"/>
      <w:r w:rsidRPr="002006BB">
        <w:rPr>
          <w:sz w:val="28"/>
          <w:szCs w:val="28"/>
        </w:rPr>
        <w:t xml:space="preserve"> </w:t>
      </w:r>
      <w:proofErr w:type="spellStart"/>
      <w:r w:rsidRPr="002006BB">
        <w:rPr>
          <w:sz w:val="28"/>
          <w:szCs w:val="28"/>
        </w:rPr>
        <w:t>виконання</w:t>
      </w:r>
      <w:proofErr w:type="spellEnd"/>
      <w:r w:rsidRPr="002006BB">
        <w:rPr>
          <w:sz w:val="28"/>
          <w:szCs w:val="28"/>
        </w:rPr>
        <w:t xml:space="preserve"> </w:t>
      </w:r>
      <w:proofErr w:type="spellStart"/>
      <w:r w:rsidRPr="002006BB">
        <w:rPr>
          <w:sz w:val="28"/>
          <w:szCs w:val="28"/>
        </w:rPr>
        <w:t>Програми</w:t>
      </w:r>
      <w:proofErr w:type="spellEnd"/>
      <w:r w:rsidRPr="002006BB">
        <w:rPr>
          <w:sz w:val="28"/>
          <w:szCs w:val="28"/>
        </w:rPr>
        <w:t xml:space="preserve"> та </w:t>
      </w:r>
      <w:proofErr w:type="spellStart"/>
      <w:r w:rsidRPr="002006BB">
        <w:rPr>
          <w:sz w:val="28"/>
          <w:szCs w:val="28"/>
        </w:rPr>
        <w:t>пропозиції</w:t>
      </w:r>
      <w:proofErr w:type="spellEnd"/>
      <w:r w:rsidRPr="002006BB">
        <w:rPr>
          <w:sz w:val="28"/>
          <w:szCs w:val="28"/>
        </w:rPr>
        <w:t xml:space="preserve"> </w:t>
      </w:r>
      <w:proofErr w:type="spellStart"/>
      <w:r w:rsidRPr="002006BB">
        <w:rPr>
          <w:sz w:val="28"/>
          <w:szCs w:val="28"/>
        </w:rPr>
        <w:t>щодо</w:t>
      </w:r>
      <w:proofErr w:type="spellEnd"/>
      <w:r w:rsidRPr="002006BB">
        <w:rPr>
          <w:sz w:val="28"/>
          <w:szCs w:val="28"/>
        </w:rPr>
        <w:t xml:space="preserve"> </w:t>
      </w:r>
      <w:proofErr w:type="spellStart"/>
      <w:r w:rsidRPr="002006BB">
        <w:rPr>
          <w:sz w:val="28"/>
          <w:szCs w:val="28"/>
        </w:rPr>
        <w:t>подальшої</w:t>
      </w:r>
      <w:proofErr w:type="spellEnd"/>
      <w:r w:rsidRPr="002006BB">
        <w:rPr>
          <w:sz w:val="28"/>
          <w:szCs w:val="28"/>
        </w:rPr>
        <w:t xml:space="preserve"> </w:t>
      </w:r>
      <w:proofErr w:type="spellStart"/>
      <w:r w:rsidRPr="002006BB">
        <w:rPr>
          <w:sz w:val="28"/>
          <w:szCs w:val="28"/>
        </w:rPr>
        <w:t>реалізації</w:t>
      </w:r>
      <w:proofErr w:type="spellEnd"/>
      <w:r w:rsidRPr="002006BB">
        <w:rPr>
          <w:sz w:val="28"/>
          <w:szCs w:val="28"/>
        </w:rPr>
        <w:t xml:space="preserve"> </w:t>
      </w:r>
      <w:proofErr w:type="spellStart"/>
      <w:r w:rsidRPr="002006BB">
        <w:rPr>
          <w:sz w:val="28"/>
          <w:szCs w:val="28"/>
        </w:rPr>
        <w:t>Програми</w:t>
      </w:r>
      <w:proofErr w:type="spellEnd"/>
      <w:r w:rsidRPr="002006BB">
        <w:rPr>
          <w:sz w:val="28"/>
          <w:szCs w:val="28"/>
        </w:rPr>
        <w:t xml:space="preserve">. </w:t>
      </w:r>
    </w:p>
    <w:p w:rsidR="002006BB" w:rsidRPr="002006BB" w:rsidRDefault="002006BB" w:rsidP="002006BB">
      <w:pPr>
        <w:ind w:left="720"/>
        <w:contextualSpacing/>
        <w:jc w:val="both"/>
        <w:rPr>
          <w:i/>
          <w:sz w:val="28"/>
          <w:szCs w:val="28"/>
          <w:lang w:val="uk-UA"/>
        </w:rPr>
      </w:pPr>
      <w:r w:rsidRPr="002006BB">
        <w:rPr>
          <w:i/>
          <w:sz w:val="28"/>
          <w:szCs w:val="28"/>
          <w:lang w:val="uk-UA"/>
        </w:rPr>
        <w:t>Протягом 2019 року діяльність Управління молодіжної політики та у справах дітей Бахмутської міської ради з спільно з зацікавленими відділами та управліннями була спрямована на виконання ІІІ етапу Програми. З 101 запланованого заходу на 2019 рік повністю, або частково було виконано 98 (97 %). Всі цілі та завдання Програми розраховані на постійне та тривале виконання, тому робота з їхньої  реалізації має бути продовжена. Реалізація заходів Програми має недоліки, які, в свою чергу, пов’язані із  зовнішніми чинниками:</w:t>
      </w:r>
    </w:p>
    <w:p w:rsidR="002006BB" w:rsidRPr="002006BB" w:rsidRDefault="002006BB" w:rsidP="002006BB">
      <w:pPr>
        <w:ind w:left="1080"/>
        <w:contextualSpacing/>
        <w:jc w:val="both"/>
        <w:rPr>
          <w:i/>
          <w:sz w:val="28"/>
          <w:szCs w:val="28"/>
          <w:lang w:val="uk-UA"/>
        </w:rPr>
      </w:pPr>
    </w:p>
    <w:p w:rsidR="002006BB" w:rsidRPr="002006BB" w:rsidRDefault="002006BB" w:rsidP="002006BB">
      <w:pPr>
        <w:numPr>
          <w:ilvl w:val="0"/>
          <w:numId w:val="5"/>
        </w:numPr>
        <w:contextualSpacing/>
        <w:jc w:val="both"/>
        <w:rPr>
          <w:i/>
          <w:sz w:val="28"/>
          <w:szCs w:val="28"/>
          <w:lang w:val="uk-UA"/>
        </w:rPr>
      </w:pPr>
      <w:r w:rsidRPr="002006BB">
        <w:rPr>
          <w:i/>
          <w:sz w:val="28"/>
          <w:szCs w:val="28"/>
          <w:lang w:val="uk-UA"/>
        </w:rPr>
        <w:t xml:space="preserve"> Актуальним на сьогоднішній день є національно-патріотичне виховання молоді. У 2019 році Управлінням була проведена велика робота в даному напрямку, але все ж в молодіжному середовищі самоідентифікація себе, як українця, та патріотизм ще не набули достатньої ваги. Тому збільшення кількості та покращення якості національно-патріотичних заходів для молоді, а також підвищення рівня інформаційно-просвітницької діяльності серед молоді в цьому напрямку повинно вирішити цю проблему;</w:t>
      </w:r>
    </w:p>
    <w:p w:rsidR="002006BB" w:rsidRPr="002006BB" w:rsidRDefault="002006BB" w:rsidP="002006BB">
      <w:pPr>
        <w:ind w:left="1080"/>
        <w:contextualSpacing/>
        <w:jc w:val="both"/>
        <w:rPr>
          <w:i/>
          <w:sz w:val="28"/>
          <w:szCs w:val="28"/>
          <w:lang w:val="uk-UA"/>
        </w:rPr>
      </w:pPr>
    </w:p>
    <w:p w:rsidR="002006BB" w:rsidRPr="002006BB" w:rsidRDefault="002006BB" w:rsidP="002006BB">
      <w:pPr>
        <w:numPr>
          <w:ilvl w:val="0"/>
          <w:numId w:val="5"/>
        </w:numPr>
        <w:contextualSpacing/>
        <w:jc w:val="both"/>
        <w:rPr>
          <w:i/>
          <w:sz w:val="28"/>
          <w:szCs w:val="28"/>
          <w:lang w:val="uk-UA"/>
        </w:rPr>
      </w:pPr>
      <w:r w:rsidRPr="002006BB">
        <w:rPr>
          <w:i/>
          <w:sz w:val="28"/>
          <w:szCs w:val="28"/>
          <w:lang w:val="uk-UA"/>
        </w:rPr>
        <w:t xml:space="preserve">Хоча на даний час у місті </w:t>
      </w:r>
      <w:proofErr w:type="spellStart"/>
      <w:r w:rsidRPr="002006BB">
        <w:rPr>
          <w:i/>
          <w:sz w:val="28"/>
          <w:szCs w:val="28"/>
          <w:lang w:val="uk-UA"/>
        </w:rPr>
        <w:t>Бахмут</w:t>
      </w:r>
      <w:proofErr w:type="spellEnd"/>
      <w:r w:rsidRPr="002006BB">
        <w:rPr>
          <w:i/>
          <w:sz w:val="28"/>
          <w:szCs w:val="28"/>
          <w:lang w:val="uk-UA"/>
        </w:rPr>
        <w:t xml:space="preserve"> вбачається позитивна динаміка скорочення кількості дітей – сиріт та дітей, позбавлених батьківського піклування, які виховуються у будинках дитини та інтернатних закладах, однак проблема соціального сирітства залишається вкрай актуальною, а відтак потребує визначення перспективних напрямів покращення життя дітей, які перебувають в складних життєвих обставинах та  входять до групи ризику потенційних соціальних сиріт. Для вирішення зазначеної проблеми необхідно активізувати індивідуально - профілактичну роботу з батьками, які неналежно виконують свої батьківські обов'язки з метою підвищення батьківського потенціалу та висвітлення у засобах масової інформації та інтернет-ресурсах інформації щодо адміністративної та кримінальної відповідальності батьків за ухилення від виконання батьківських обов’язків. </w:t>
      </w:r>
    </w:p>
    <w:p w:rsidR="002006BB" w:rsidRPr="002006BB" w:rsidRDefault="002006BB" w:rsidP="002006BB">
      <w:pPr>
        <w:ind w:left="720"/>
        <w:jc w:val="both"/>
        <w:rPr>
          <w:i/>
          <w:sz w:val="28"/>
          <w:szCs w:val="28"/>
          <w:lang w:val="uk-UA"/>
        </w:rPr>
      </w:pPr>
      <w:r w:rsidRPr="002006BB">
        <w:rPr>
          <w:i/>
          <w:sz w:val="28"/>
          <w:szCs w:val="28"/>
          <w:lang w:val="uk-UA"/>
        </w:rPr>
        <w:t>Всі завдання та заходи Програми спрямовані на реалізацію державної молодіжної та сімейної політики на території Бахмутської міської об’єднаної  територіальної громади, тому роботу згідно заходів розроблених даною Програмою та діючого законодавства України, пропонується продовжити.</w:t>
      </w:r>
    </w:p>
    <w:p w:rsidR="002006BB" w:rsidRPr="002006BB" w:rsidRDefault="002006BB" w:rsidP="002006BB">
      <w:pPr>
        <w:ind w:left="720"/>
        <w:jc w:val="both"/>
        <w:rPr>
          <w:i/>
          <w:sz w:val="28"/>
          <w:szCs w:val="28"/>
          <w:lang w:val="uk-UA"/>
        </w:rPr>
      </w:pPr>
    </w:p>
    <w:p w:rsidR="002006BB" w:rsidRPr="002006BB" w:rsidRDefault="002006BB" w:rsidP="002006BB">
      <w:pPr>
        <w:ind w:left="720"/>
        <w:jc w:val="both"/>
        <w:rPr>
          <w:i/>
          <w:sz w:val="28"/>
          <w:szCs w:val="28"/>
          <w:lang w:val="uk-UA"/>
        </w:rPr>
      </w:pPr>
      <w:r w:rsidRPr="002006BB">
        <w:rPr>
          <w:i/>
          <w:sz w:val="28"/>
          <w:szCs w:val="28"/>
          <w:lang w:val="uk-UA"/>
        </w:rPr>
        <w:t>Подальше виконання заходів Програми сприятиме вирішенню актуальних питань молоді та розвитку громадської активності молоді, зміцненню інституту сім’ї та соціальному захисту дітей-сиріт, дітей, позбавлених батьківського піклування та дітей, які опинились в складних життєвих обставинах.</w:t>
      </w:r>
    </w:p>
    <w:p w:rsidR="002006BB" w:rsidRPr="002006BB" w:rsidRDefault="002006BB" w:rsidP="002006BB">
      <w:pPr>
        <w:ind w:left="720"/>
        <w:jc w:val="both"/>
        <w:rPr>
          <w:i/>
          <w:sz w:val="28"/>
          <w:szCs w:val="28"/>
          <w:lang w:val="uk-UA"/>
        </w:rPr>
      </w:pPr>
    </w:p>
    <w:p w:rsidR="002006BB" w:rsidRPr="002006BB" w:rsidRDefault="002006BB" w:rsidP="002006BB">
      <w:pPr>
        <w:jc w:val="both"/>
      </w:pPr>
      <w:r w:rsidRPr="002006BB">
        <w:rPr>
          <w:rFonts w:eastAsia="Calibri"/>
          <w:sz w:val="28"/>
          <w:szCs w:val="28"/>
          <w:lang w:val="uk-UA" w:eastAsia="en-US"/>
        </w:rPr>
        <w:t xml:space="preserve">Пояснювальна записка про результати  виконання у 2019 році </w:t>
      </w:r>
      <w:r w:rsidRPr="002006BB">
        <w:rPr>
          <w:sz w:val="28"/>
          <w:szCs w:val="28"/>
          <w:lang w:val="uk-UA"/>
        </w:rPr>
        <w:t>Комплексної програми Бахмутської міської ради «МОЛОДЬ. СІМ</w:t>
      </w:r>
      <w:r w:rsidRPr="002006BB">
        <w:rPr>
          <w:sz w:val="28"/>
          <w:szCs w:val="28"/>
        </w:rPr>
        <w:t>’</w:t>
      </w:r>
      <w:r w:rsidRPr="002006BB">
        <w:rPr>
          <w:sz w:val="28"/>
          <w:szCs w:val="28"/>
          <w:lang w:val="uk-UA"/>
        </w:rPr>
        <w:t xml:space="preserve">Я. ДІТИ» на 2016-2020 роки </w:t>
      </w:r>
      <w:r w:rsidRPr="002006BB">
        <w:rPr>
          <w:rFonts w:eastAsia="Calibri"/>
          <w:sz w:val="28"/>
          <w:szCs w:val="28"/>
          <w:lang w:val="uk-UA" w:eastAsia="en-US"/>
        </w:rPr>
        <w:t>додається.</w:t>
      </w:r>
    </w:p>
    <w:p w:rsidR="002006BB" w:rsidRPr="002006BB" w:rsidRDefault="002006BB" w:rsidP="002006BB">
      <w:pPr>
        <w:jc w:val="both"/>
        <w:rPr>
          <w:sz w:val="28"/>
          <w:szCs w:val="28"/>
          <w:u w:val="single"/>
          <w:lang w:val="uk-UA"/>
        </w:rPr>
      </w:pPr>
      <w:r w:rsidRPr="002006BB">
        <w:rPr>
          <w:sz w:val="28"/>
          <w:szCs w:val="28"/>
          <w:lang w:val="uk-UA"/>
        </w:rPr>
        <w:t>Звіт про результати виконання у 2019 році Комплексної програми Бахмутської міської ради «Молодь. Сім`я. Діти» на 2016-2020 роки, затвердженої у новій редакції рішенням Бахмутської міської ради від 27.06.2017 № 6/102-1901 із змінами внесеними до неї рішенням Бахмутської міської ради від 27.11.2019 № 6/135-2721, підготовлений Управлінням молодіжної політики та у справах дітей Бахмутської міської ради.</w:t>
      </w:r>
    </w:p>
    <w:p w:rsidR="002006BB" w:rsidRPr="002006BB" w:rsidRDefault="002006BB" w:rsidP="002006BB">
      <w:pPr>
        <w:jc w:val="both"/>
        <w:rPr>
          <w:sz w:val="28"/>
          <w:szCs w:val="28"/>
          <w:lang w:val="uk-UA"/>
        </w:rPr>
      </w:pPr>
    </w:p>
    <w:p w:rsidR="002006BB" w:rsidRPr="002006BB" w:rsidRDefault="002006BB" w:rsidP="002006BB">
      <w:pPr>
        <w:jc w:val="both"/>
        <w:rPr>
          <w:sz w:val="28"/>
          <w:szCs w:val="28"/>
          <w:lang w:val="uk-UA"/>
        </w:rPr>
      </w:pPr>
    </w:p>
    <w:p w:rsidR="002006BB" w:rsidRPr="002006BB" w:rsidRDefault="002006BB" w:rsidP="002006BB">
      <w:pPr>
        <w:jc w:val="both"/>
        <w:rPr>
          <w:b/>
          <w:i/>
          <w:sz w:val="28"/>
          <w:szCs w:val="28"/>
          <w:lang w:val="uk-UA"/>
        </w:rPr>
      </w:pPr>
      <w:r w:rsidRPr="002006BB">
        <w:rPr>
          <w:b/>
          <w:i/>
          <w:sz w:val="28"/>
          <w:szCs w:val="28"/>
          <w:lang w:val="uk-UA"/>
        </w:rPr>
        <w:t xml:space="preserve">Начальник Управління молодіжної </w:t>
      </w:r>
    </w:p>
    <w:p w:rsidR="002006BB" w:rsidRPr="002006BB" w:rsidRDefault="002006BB" w:rsidP="002006BB">
      <w:pPr>
        <w:jc w:val="both"/>
        <w:rPr>
          <w:b/>
          <w:i/>
          <w:sz w:val="28"/>
          <w:szCs w:val="28"/>
          <w:lang w:val="uk-UA"/>
        </w:rPr>
      </w:pPr>
      <w:r w:rsidRPr="002006BB">
        <w:rPr>
          <w:b/>
          <w:i/>
          <w:sz w:val="28"/>
          <w:szCs w:val="28"/>
          <w:lang w:val="uk-UA"/>
        </w:rPr>
        <w:t>політики та у справах дітей</w:t>
      </w:r>
    </w:p>
    <w:p w:rsidR="002006BB" w:rsidRPr="002006BB" w:rsidRDefault="002006BB" w:rsidP="002006BB">
      <w:pPr>
        <w:jc w:val="both"/>
        <w:rPr>
          <w:b/>
          <w:i/>
          <w:sz w:val="24"/>
          <w:szCs w:val="24"/>
          <w:lang w:val="uk-UA"/>
        </w:rPr>
      </w:pPr>
      <w:r w:rsidRPr="002006BB">
        <w:rPr>
          <w:b/>
          <w:i/>
          <w:sz w:val="28"/>
          <w:szCs w:val="28"/>
          <w:lang w:val="uk-UA"/>
        </w:rPr>
        <w:t xml:space="preserve">Бахмутської міської ради  </w:t>
      </w:r>
      <w:r w:rsidRPr="002006BB">
        <w:rPr>
          <w:b/>
          <w:i/>
          <w:sz w:val="28"/>
          <w:szCs w:val="28"/>
          <w:lang w:val="uk-UA"/>
        </w:rPr>
        <w:tab/>
      </w:r>
      <w:r w:rsidRPr="002006BB">
        <w:rPr>
          <w:b/>
          <w:i/>
          <w:sz w:val="28"/>
          <w:szCs w:val="28"/>
          <w:lang w:val="uk-UA"/>
        </w:rPr>
        <w:tab/>
      </w:r>
      <w:r w:rsidRPr="002006BB">
        <w:rPr>
          <w:b/>
          <w:i/>
          <w:sz w:val="28"/>
          <w:szCs w:val="28"/>
          <w:lang w:val="uk-UA"/>
        </w:rPr>
        <w:tab/>
      </w:r>
      <w:r w:rsidRPr="002006BB">
        <w:rPr>
          <w:b/>
          <w:i/>
          <w:sz w:val="28"/>
          <w:szCs w:val="28"/>
          <w:lang w:val="uk-UA"/>
        </w:rPr>
        <w:tab/>
      </w:r>
      <w:r w:rsidRPr="002006BB">
        <w:rPr>
          <w:b/>
          <w:i/>
          <w:sz w:val="28"/>
          <w:szCs w:val="28"/>
          <w:lang w:val="uk-UA"/>
        </w:rPr>
        <w:tab/>
      </w:r>
      <w:r w:rsidRPr="002006BB">
        <w:rPr>
          <w:b/>
          <w:i/>
          <w:sz w:val="28"/>
          <w:szCs w:val="28"/>
          <w:lang w:val="uk-UA"/>
        </w:rPr>
        <w:tab/>
      </w:r>
      <w:r w:rsidRPr="002006BB">
        <w:rPr>
          <w:b/>
          <w:i/>
          <w:sz w:val="28"/>
          <w:szCs w:val="28"/>
          <w:lang w:val="uk-UA"/>
        </w:rPr>
        <w:tab/>
        <w:t xml:space="preserve">                                                                  Л.О. </w:t>
      </w:r>
      <w:proofErr w:type="spellStart"/>
      <w:r w:rsidRPr="002006BB">
        <w:rPr>
          <w:b/>
          <w:i/>
          <w:sz w:val="28"/>
          <w:szCs w:val="28"/>
          <w:lang w:val="uk-UA"/>
        </w:rPr>
        <w:t>Махничева</w:t>
      </w:r>
      <w:proofErr w:type="spellEnd"/>
    </w:p>
    <w:p w:rsidR="002006BB" w:rsidRPr="002006BB" w:rsidRDefault="002006BB" w:rsidP="002006BB">
      <w:pPr>
        <w:rPr>
          <w:b/>
          <w:i/>
          <w:lang w:val="uk-UA"/>
        </w:rPr>
      </w:pPr>
    </w:p>
    <w:p w:rsidR="002006BB" w:rsidRPr="002006BB" w:rsidRDefault="002006BB" w:rsidP="002006BB">
      <w:pPr>
        <w:rPr>
          <w:b/>
          <w:i/>
          <w:color w:val="FF0000"/>
          <w:lang w:val="uk-UA"/>
        </w:rPr>
      </w:pPr>
    </w:p>
    <w:p w:rsidR="002006BB" w:rsidRPr="002006BB" w:rsidRDefault="002006BB" w:rsidP="002006BB">
      <w:pPr>
        <w:rPr>
          <w:b/>
          <w:i/>
          <w:color w:val="FF0000"/>
          <w:lang w:val="uk-UA"/>
        </w:rPr>
      </w:pPr>
    </w:p>
    <w:p w:rsidR="002006BB" w:rsidRPr="002006BB" w:rsidRDefault="002006BB" w:rsidP="002006BB">
      <w:pPr>
        <w:rPr>
          <w:b/>
          <w:i/>
          <w:sz w:val="28"/>
          <w:szCs w:val="28"/>
          <w:lang w:val="uk-UA"/>
        </w:rPr>
      </w:pPr>
      <w:r w:rsidRPr="002006BB">
        <w:rPr>
          <w:b/>
          <w:i/>
          <w:sz w:val="28"/>
          <w:szCs w:val="28"/>
          <w:lang w:val="uk-UA"/>
        </w:rPr>
        <w:t xml:space="preserve">Секретар Бахмутської міської ради                                                                                                                 С.І. </w:t>
      </w:r>
      <w:proofErr w:type="spellStart"/>
      <w:r w:rsidRPr="002006BB">
        <w:rPr>
          <w:b/>
          <w:i/>
          <w:sz w:val="28"/>
          <w:szCs w:val="28"/>
          <w:lang w:val="uk-UA"/>
        </w:rPr>
        <w:t>Кіщенко</w:t>
      </w:r>
      <w:proofErr w:type="spellEnd"/>
    </w:p>
    <w:p w:rsidR="002006BB" w:rsidRPr="002006BB" w:rsidRDefault="002006BB" w:rsidP="002006BB">
      <w:pPr>
        <w:rPr>
          <w:b/>
          <w:i/>
          <w:sz w:val="28"/>
          <w:szCs w:val="28"/>
          <w:lang w:val="uk-UA"/>
        </w:rPr>
      </w:pPr>
    </w:p>
    <w:p w:rsidR="003B49D6" w:rsidRPr="00586EBA" w:rsidRDefault="003B49D6" w:rsidP="00BA1E61">
      <w:pPr>
        <w:rPr>
          <w:b/>
          <w:sz w:val="28"/>
          <w:lang w:val="uk-UA"/>
        </w:rPr>
      </w:pPr>
    </w:p>
    <w:p w:rsidR="003B49D6" w:rsidRPr="00586EBA" w:rsidRDefault="003B49D6" w:rsidP="003B49D6">
      <w:pPr>
        <w:rPr>
          <w:lang w:val="uk-UA"/>
        </w:rPr>
      </w:pPr>
    </w:p>
    <w:p w:rsidR="003B49D6" w:rsidRPr="00431CD8" w:rsidRDefault="003B49D6" w:rsidP="003B49D6">
      <w:pPr>
        <w:rPr>
          <w:color w:val="FF0000"/>
          <w:lang w:val="uk-UA"/>
        </w:rPr>
      </w:pPr>
    </w:p>
    <w:p w:rsidR="002006BB" w:rsidRDefault="002006BB">
      <w:pPr>
        <w:sectPr w:rsidR="002006BB" w:rsidSect="002006BB">
          <w:pgSz w:w="16838" w:h="11906" w:orient="landscape"/>
          <w:pgMar w:top="851" w:right="567" w:bottom="1701" w:left="1276" w:header="709" w:footer="709" w:gutter="0"/>
          <w:pgNumType w:chapStyle="2"/>
          <w:cols w:space="708"/>
          <w:titlePg/>
          <w:docGrid w:linePitch="360"/>
        </w:sectPr>
      </w:pPr>
    </w:p>
    <w:p w:rsidR="002006BB" w:rsidRPr="00DE2E91" w:rsidRDefault="002006BB" w:rsidP="002006BB">
      <w:pPr>
        <w:tabs>
          <w:tab w:val="left" w:pos="4253"/>
        </w:tabs>
        <w:jc w:val="center"/>
      </w:pPr>
      <w:r w:rsidRPr="00DE2E91">
        <w:rPr>
          <w:sz w:val="27"/>
          <w:szCs w:val="27"/>
          <w:lang w:val="uk-UA"/>
        </w:rPr>
        <w:t xml:space="preserve">                                                 </w:t>
      </w:r>
      <w:r w:rsidRPr="00DE2E91">
        <w:rPr>
          <w:lang w:val="uk-UA"/>
        </w:rPr>
        <w:t xml:space="preserve">Додаток  до Звіту </w:t>
      </w:r>
      <w:r w:rsidRPr="00DE2E91">
        <w:t xml:space="preserve">про </w:t>
      </w:r>
      <w:proofErr w:type="spellStart"/>
      <w:r w:rsidRPr="00DE2E91">
        <w:t>результати</w:t>
      </w:r>
      <w:proofErr w:type="spellEnd"/>
      <w:r w:rsidRPr="00DE2E91">
        <w:t xml:space="preserve"> </w:t>
      </w:r>
    </w:p>
    <w:p w:rsidR="002006BB" w:rsidRPr="00DE2E91" w:rsidRDefault="002006BB" w:rsidP="002006BB">
      <w:pPr>
        <w:jc w:val="center"/>
        <w:rPr>
          <w:lang w:val="uk-UA"/>
        </w:rPr>
      </w:pPr>
      <w:r w:rsidRPr="00DE2E91">
        <w:rPr>
          <w:lang w:val="uk-UA"/>
        </w:rPr>
        <w:t xml:space="preserve">                                                                       </w:t>
      </w:r>
      <w:proofErr w:type="spellStart"/>
      <w:r w:rsidRPr="00DE2E91">
        <w:t>виконання</w:t>
      </w:r>
      <w:proofErr w:type="spellEnd"/>
      <w:r w:rsidRPr="00DE2E91">
        <w:rPr>
          <w:lang w:val="uk-UA"/>
        </w:rPr>
        <w:t xml:space="preserve"> у 201</w:t>
      </w:r>
      <w:r>
        <w:rPr>
          <w:lang w:val="uk-UA"/>
        </w:rPr>
        <w:t>9</w:t>
      </w:r>
      <w:r w:rsidRPr="00DE2E91">
        <w:rPr>
          <w:lang w:val="uk-UA"/>
        </w:rPr>
        <w:t xml:space="preserve"> році Комплексної</w:t>
      </w:r>
    </w:p>
    <w:p w:rsidR="002006BB" w:rsidRPr="00DE2E91" w:rsidRDefault="002006BB" w:rsidP="002006BB">
      <w:pPr>
        <w:tabs>
          <w:tab w:val="left" w:pos="4536"/>
        </w:tabs>
        <w:jc w:val="center"/>
        <w:rPr>
          <w:lang w:val="uk-UA"/>
        </w:rPr>
      </w:pPr>
      <w:r w:rsidRPr="00DE2E91">
        <w:rPr>
          <w:lang w:val="uk-UA"/>
        </w:rPr>
        <w:t xml:space="preserve">                                                                      програми Бахмутської міської ради</w:t>
      </w:r>
    </w:p>
    <w:p w:rsidR="002006BB" w:rsidRPr="00DE2E91" w:rsidRDefault="002006BB" w:rsidP="002006BB">
      <w:pPr>
        <w:jc w:val="center"/>
        <w:rPr>
          <w:lang w:val="uk-UA"/>
        </w:rPr>
      </w:pPr>
      <w:r w:rsidRPr="00DE2E91">
        <w:rPr>
          <w:lang w:val="uk-UA"/>
        </w:rPr>
        <w:t xml:space="preserve">                                                                                        «МОЛОДЬ. СІМ’Я. ДІТИ» на 2016-2020 роки,  </w:t>
      </w:r>
    </w:p>
    <w:p w:rsidR="002006BB" w:rsidRPr="00DE2E91" w:rsidRDefault="002006BB" w:rsidP="002006BB">
      <w:pPr>
        <w:tabs>
          <w:tab w:val="left" w:pos="4962"/>
        </w:tabs>
        <w:jc w:val="center"/>
        <w:rPr>
          <w:lang w:val="uk-UA"/>
        </w:rPr>
      </w:pPr>
      <w:r w:rsidRPr="00DE2E91">
        <w:rPr>
          <w:lang w:val="uk-UA"/>
        </w:rPr>
        <w:t xml:space="preserve">                                                            затвердженої у новій редакції </w:t>
      </w:r>
    </w:p>
    <w:p w:rsidR="002006BB" w:rsidRPr="00DE2E91" w:rsidRDefault="002006BB" w:rsidP="002006BB">
      <w:pPr>
        <w:jc w:val="center"/>
        <w:rPr>
          <w:lang w:val="uk-UA"/>
        </w:rPr>
      </w:pPr>
      <w:r w:rsidRPr="00DE2E91">
        <w:rPr>
          <w:lang w:val="uk-UA"/>
        </w:rPr>
        <w:t xml:space="preserve">                                                                       рішенням Бахмутської міської ради </w:t>
      </w:r>
    </w:p>
    <w:p w:rsidR="002006BB" w:rsidRPr="00DE2E91" w:rsidRDefault="002006BB" w:rsidP="002006BB">
      <w:pPr>
        <w:jc w:val="center"/>
        <w:rPr>
          <w:lang w:val="uk-UA"/>
        </w:rPr>
      </w:pPr>
      <w:r w:rsidRPr="00DE2E91">
        <w:rPr>
          <w:lang w:val="uk-UA"/>
        </w:rPr>
        <w:t xml:space="preserve">                                                                            </w:t>
      </w:r>
      <w:r>
        <w:rPr>
          <w:lang w:val="uk-UA"/>
        </w:rPr>
        <w:t xml:space="preserve"> </w:t>
      </w:r>
      <w:r w:rsidRPr="00DE2E91">
        <w:rPr>
          <w:lang w:val="uk-UA"/>
        </w:rPr>
        <w:t xml:space="preserve">від 27.06.2017 № 6/102-1901 із змінами </w:t>
      </w:r>
    </w:p>
    <w:p w:rsidR="002006BB" w:rsidRPr="00DE2E91" w:rsidRDefault="002006BB" w:rsidP="002006BB">
      <w:pPr>
        <w:jc w:val="both"/>
        <w:rPr>
          <w:lang w:val="uk-UA"/>
        </w:rPr>
      </w:pPr>
      <w:r w:rsidRPr="00DE2E91">
        <w:rPr>
          <w:lang w:val="uk-UA"/>
        </w:rPr>
        <w:t xml:space="preserve">                                                                                       </w:t>
      </w:r>
      <w:r>
        <w:rPr>
          <w:lang w:val="uk-UA"/>
        </w:rPr>
        <w:t xml:space="preserve"> </w:t>
      </w:r>
      <w:r w:rsidRPr="00DE2E91">
        <w:rPr>
          <w:lang w:val="uk-UA"/>
        </w:rPr>
        <w:t xml:space="preserve">  </w:t>
      </w:r>
      <w:r>
        <w:rPr>
          <w:lang w:val="uk-UA"/>
        </w:rPr>
        <w:t xml:space="preserve">              внесеними до неї рішенням</w:t>
      </w:r>
      <w:r w:rsidRPr="00DE2E91">
        <w:rPr>
          <w:lang w:val="uk-UA"/>
        </w:rPr>
        <w:t xml:space="preserve"> Бахмутської  </w:t>
      </w:r>
    </w:p>
    <w:p w:rsidR="002006BB" w:rsidRPr="002302A3" w:rsidRDefault="002006BB" w:rsidP="002006BB">
      <w:pPr>
        <w:jc w:val="both"/>
        <w:rPr>
          <w:lang w:val="uk-UA"/>
        </w:rPr>
      </w:pPr>
      <w:r w:rsidRPr="00DE2E91">
        <w:rPr>
          <w:lang w:val="uk-UA"/>
        </w:rPr>
        <w:t xml:space="preserve">                                                                                     </w:t>
      </w:r>
      <w:r>
        <w:rPr>
          <w:lang w:val="uk-UA"/>
        </w:rPr>
        <w:t xml:space="preserve"> </w:t>
      </w:r>
      <w:r w:rsidRPr="00DE2E91">
        <w:rPr>
          <w:lang w:val="uk-UA"/>
        </w:rPr>
        <w:t xml:space="preserve">  </w:t>
      </w:r>
      <w:r>
        <w:rPr>
          <w:lang w:val="uk-UA"/>
        </w:rPr>
        <w:t xml:space="preserve"> </w:t>
      </w:r>
      <w:r w:rsidRPr="00DE2E91">
        <w:rPr>
          <w:lang w:val="uk-UA"/>
        </w:rPr>
        <w:t xml:space="preserve"> </w:t>
      </w:r>
      <w:r>
        <w:rPr>
          <w:lang w:val="uk-UA"/>
        </w:rPr>
        <w:t xml:space="preserve">              </w:t>
      </w:r>
      <w:r w:rsidRPr="00DE2E91">
        <w:rPr>
          <w:lang w:val="uk-UA"/>
        </w:rPr>
        <w:t xml:space="preserve">міської ради: </w:t>
      </w:r>
      <w:r w:rsidRPr="002302A3">
        <w:rPr>
          <w:lang w:val="uk-UA"/>
        </w:rPr>
        <w:t xml:space="preserve">від </w:t>
      </w:r>
      <w:r>
        <w:rPr>
          <w:rFonts w:eastAsiaTheme="majorEastAsia"/>
          <w:lang w:val="uk-UA"/>
        </w:rPr>
        <w:t xml:space="preserve"> </w:t>
      </w:r>
      <w:r w:rsidRPr="006C7718">
        <w:rPr>
          <w:rFonts w:eastAsiaTheme="majorEastAsia"/>
          <w:lang w:val="uk-UA"/>
        </w:rPr>
        <w:t>27.11.2019  № 6/135-2721</w:t>
      </w:r>
    </w:p>
    <w:p w:rsidR="002006BB" w:rsidRPr="00DE2E91" w:rsidRDefault="002006BB" w:rsidP="002006BB">
      <w:pPr>
        <w:jc w:val="right"/>
        <w:rPr>
          <w:b/>
          <w:i/>
          <w:color w:val="FF0000"/>
          <w:sz w:val="27"/>
          <w:szCs w:val="27"/>
          <w:lang w:val="uk-UA"/>
        </w:rPr>
      </w:pPr>
      <w:r w:rsidRPr="00DE2E91">
        <w:rPr>
          <w:b/>
          <w:i/>
          <w:color w:val="FF0000"/>
          <w:sz w:val="27"/>
          <w:szCs w:val="27"/>
          <w:lang w:val="uk-UA"/>
        </w:rPr>
        <w:t xml:space="preserve">                                                                                      </w:t>
      </w:r>
    </w:p>
    <w:p w:rsidR="002006BB" w:rsidRPr="00DE2E91" w:rsidRDefault="002006BB" w:rsidP="002006BB">
      <w:pPr>
        <w:jc w:val="center"/>
        <w:rPr>
          <w:sz w:val="27"/>
          <w:szCs w:val="27"/>
          <w:lang w:val="uk-UA"/>
        </w:rPr>
      </w:pPr>
      <w:r w:rsidRPr="00DE2E91">
        <w:rPr>
          <w:sz w:val="27"/>
          <w:szCs w:val="27"/>
          <w:lang w:val="uk-UA"/>
        </w:rPr>
        <w:t>Пояснювальна записка</w:t>
      </w:r>
    </w:p>
    <w:p w:rsidR="002006BB" w:rsidRPr="00DE2E91" w:rsidRDefault="002006BB" w:rsidP="002006BB">
      <w:pPr>
        <w:jc w:val="center"/>
        <w:rPr>
          <w:sz w:val="27"/>
          <w:szCs w:val="27"/>
          <w:lang w:val="uk-UA"/>
        </w:rPr>
      </w:pPr>
      <w:r w:rsidRPr="00DE2E91">
        <w:rPr>
          <w:sz w:val="27"/>
          <w:szCs w:val="27"/>
          <w:lang w:val="uk-UA"/>
        </w:rPr>
        <w:t>щодо   виконання у 201</w:t>
      </w:r>
      <w:r>
        <w:rPr>
          <w:sz w:val="27"/>
          <w:szCs w:val="27"/>
          <w:lang w:val="uk-UA"/>
        </w:rPr>
        <w:t>9</w:t>
      </w:r>
      <w:r w:rsidRPr="00DE2E91">
        <w:rPr>
          <w:sz w:val="27"/>
          <w:szCs w:val="27"/>
          <w:lang w:val="uk-UA"/>
        </w:rPr>
        <w:t xml:space="preserve"> році  Комплексної програми Бахмутської міської ради «Молодь. Сім’я. Діти» на 2016 -2020 роки, затвердженої у новій редакції</w:t>
      </w:r>
      <w:r>
        <w:rPr>
          <w:lang w:val="uk-UA"/>
        </w:rPr>
        <w:t xml:space="preserve"> </w:t>
      </w:r>
      <w:r>
        <w:rPr>
          <w:sz w:val="28"/>
          <w:szCs w:val="28"/>
          <w:lang w:val="uk-UA"/>
        </w:rPr>
        <w:t>р</w:t>
      </w:r>
      <w:r w:rsidRPr="00DE2E91">
        <w:rPr>
          <w:sz w:val="27"/>
          <w:szCs w:val="27"/>
          <w:lang w:val="uk-UA"/>
        </w:rPr>
        <w:t>ішенням Бахмутської міської ради від 27.06.2017 № 6/102-1901</w:t>
      </w:r>
    </w:p>
    <w:p w:rsidR="002006BB" w:rsidRPr="00DE2E91" w:rsidRDefault="002006BB" w:rsidP="002006BB">
      <w:pPr>
        <w:jc w:val="center"/>
        <w:rPr>
          <w:sz w:val="27"/>
          <w:szCs w:val="27"/>
          <w:lang w:val="uk-UA"/>
        </w:rPr>
      </w:pPr>
      <w:r w:rsidRPr="00DE2E91">
        <w:rPr>
          <w:sz w:val="27"/>
          <w:szCs w:val="27"/>
          <w:lang w:val="uk-UA"/>
        </w:rPr>
        <w:t>із змінами внесеними до неї рішенням</w:t>
      </w:r>
      <w:r>
        <w:rPr>
          <w:sz w:val="27"/>
          <w:szCs w:val="27"/>
          <w:lang w:val="uk-UA"/>
        </w:rPr>
        <w:t xml:space="preserve">  Бахмутської міської ради</w:t>
      </w:r>
      <w:r w:rsidRPr="00DE2E91">
        <w:rPr>
          <w:sz w:val="27"/>
          <w:szCs w:val="27"/>
          <w:lang w:val="uk-UA"/>
        </w:rPr>
        <w:t xml:space="preserve"> </w:t>
      </w:r>
    </w:p>
    <w:p w:rsidR="002006BB" w:rsidRPr="006C7718" w:rsidRDefault="002006BB" w:rsidP="002006BB">
      <w:pPr>
        <w:jc w:val="center"/>
        <w:rPr>
          <w:sz w:val="27"/>
          <w:szCs w:val="27"/>
          <w:lang w:val="uk-UA"/>
        </w:rPr>
      </w:pPr>
      <w:r w:rsidRPr="002302A3">
        <w:rPr>
          <w:sz w:val="27"/>
          <w:szCs w:val="27"/>
          <w:lang w:val="uk-UA"/>
        </w:rPr>
        <w:t xml:space="preserve">від </w:t>
      </w:r>
      <w:r w:rsidRPr="006C7718">
        <w:rPr>
          <w:rStyle w:val="a3"/>
          <w:color w:val="auto"/>
          <w:sz w:val="27"/>
          <w:szCs w:val="27"/>
          <w:lang w:val="uk-UA"/>
        </w:rPr>
        <w:t>27.11.2019  № 6/135-2721</w:t>
      </w:r>
    </w:p>
    <w:p w:rsidR="002006BB" w:rsidRPr="002302A3" w:rsidRDefault="002006BB" w:rsidP="002006BB">
      <w:pPr>
        <w:jc w:val="center"/>
        <w:rPr>
          <w:lang w:val="uk-UA"/>
        </w:rPr>
      </w:pPr>
    </w:p>
    <w:p w:rsidR="002006BB" w:rsidRPr="00DE2E91" w:rsidRDefault="002006BB" w:rsidP="002006BB">
      <w:pPr>
        <w:ind w:firstLine="540"/>
        <w:jc w:val="both"/>
        <w:rPr>
          <w:sz w:val="28"/>
          <w:szCs w:val="28"/>
          <w:lang w:val="uk-UA"/>
        </w:rPr>
      </w:pPr>
      <w:r w:rsidRPr="00DE2E91">
        <w:rPr>
          <w:sz w:val="28"/>
          <w:szCs w:val="28"/>
          <w:lang w:val="uk-UA"/>
        </w:rPr>
        <w:t xml:space="preserve">З метою здійснення комплексного підходу в реалізації цілісної молодіжної, сімейної політики, соціального захисту дітей-сиріт і дітей, позбавлених батьківського піклування та дітей, які опинилися в складних життєвих обставинах, на території м. </w:t>
      </w:r>
      <w:proofErr w:type="spellStart"/>
      <w:r w:rsidRPr="00DE2E91">
        <w:rPr>
          <w:sz w:val="28"/>
          <w:szCs w:val="28"/>
          <w:lang w:val="uk-UA"/>
        </w:rPr>
        <w:t>Бахмуту</w:t>
      </w:r>
      <w:proofErr w:type="spellEnd"/>
      <w:r w:rsidRPr="00DE2E91">
        <w:rPr>
          <w:sz w:val="28"/>
          <w:szCs w:val="28"/>
          <w:lang w:val="uk-UA"/>
        </w:rPr>
        <w:t xml:space="preserve"> була затверджена рішенням Бахмутської міської ради  від 27.06.2017 </w:t>
      </w:r>
      <w:r w:rsidRPr="00DE2E91">
        <w:rPr>
          <w:sz w:val="28"/>
          <w:szCs w:val="28"/>
          <w:shd w:val="clear" w:color="auto" w:fill="F9F9F9"/>
          <w:lang w:val="uk-UA"/>
        </w:rPr>
        <w:t xml:space="preserve">№6/102-1901 </w:t>
      </w:r>
      <w:r w:rsidRPr="00DE2E91">
        <w:rPr>
          <w:sz w:val="28"/>
          <w:szCs w:val="28"/>
          <w:lang w:val="uk-UA"/>
        </w:rPr>
        <w:t>Комплексна програма Бахмутської міської ради «Молодь. Сім’я. Діти» на 2016 – 2020 роки у новій редакції.</w:t>
      </w:r>
    </w:p>
    <w:p w:rsidR="002006BB" w:rsidRPr="00DE2E91" w:rsidRDefault="002006BB" w:rsidP="002006BB">
      <w:pPr>
        <w:ind w:firstLine="540"/>
        <w:jc w:val="both"/>
        <w:rPr>
          <w:sz w:val="28"/>
          <w:szCs w:val="28"/>
          <w:lang w:val="uk-UA"/>
        </w:rPr>
      </w:pPr>
      <w:r w:rsidRPr="00DE2E91">
        <w:rPr>
          <w:sz w:val="28"/>
          <w:szCs w:val="28"/>
          <w:lang w:val="uk-UA"/>
        </w:rPr>
        <w:t>Програма включає 4 розділи: Молодь; Сім’я; Діти;  Розвиток громадської активності, волонтерського руху, підтримка дитячих, молодіжних, жіночих громадських організацій та позитивних соціальних ініціатив.</w:t>
      </w:r>
    </w:p>
    <w:p w:rsidR="002006BB" w:rsidRPr="003D0174" w:rsidRDefault="002006BB" w:rsidP="002006BB">
      <w:pPr>
        <w:jc w:val="both"/>
        <w:rPr>
          <w:sz w:val="16"/>
          <w:szCs w:val="16"/>
          <w:lang w:val="uk-UA"/>
        </w:rPr>
      </w:pPr>
      <w:r>
        <w:rPr>
          <w:sz w:val="28"/>
          <w:szCs w:val="28"/>
          <w:lang w:val="uk-UA"/>
        </w:rPr>
        <w:t xml:space="preserve">        </w:t>
      </w:r>
      <w:r w:rsidRPr="00DE2E91">
        <w:rPr>
          <w:sz w:val="28"/>
          <w:szCs w:val="28"/>
          <w:lang w:val="uk-UA"/>
        </w:rPr>
        <w:t xml:space="preserve">Виконання Комплексної програми Бахмутської міської ради «Молодь. Сім’я. Діти» поділено на 3 етапи. На </w:t>
      </w:r>
      <w:r>
        <w:rPr>
          <w:sz w:val="28"/>
          <w:szCs w:val="28"/>
          <w:lang w:val="uk-UA"/>
        </w:rPr>
        <w:t>третьому</w:t>
      </w:r>
      <w:r w:rsidRPr="00DE2E91">
        <w:rPr>
          <w:sz w:val="28"/>
          <w:szCs w:val="28"/>
          <w:lang w:val="uk-UA"/>
        </w:rPr>
        <w:t xml:space="preserve"> етапі її виконання робота Управління молодіжної політики та у справах дітей Бахмутської міської ради направлена на </w:t>
      </w:r>
      <w:r w:rsidRPr="003D0174">
        <w:rPr>
          <w:sz w:val="28"/>
          <w:szCs w:val="28"/>
          <w:lang w:val="uk-UA"/>
        </w:rPr>
        <w:t xml:space="preserve">вирішення актуальних питань молоді та </w:t>
      </w:r>
      <w:r>
        <w:rPr>
          <w:sz w:val="28"/>
          <w:szCs w:val="28"/>
          <w:lang w:val="uk-UA"/>
        </w:rPr>
        <w:t>розвиток громадської активності молоді</w:t>
      </w:r>
      <w:r w:rsidRPr="003D0174">
        <w:rPr>
          <w:sz w:val="28"/>
          <w:szCs w:val="28"/>
          <w:lang w:val="uk-UA"/>
        </w:rPr>
        <w:t>.</w:t>
      </w:r>
    </w:p>
    <w:p w:rsidR="002006BB" w:rsidRPr="00DE2E91" w:rsidRDefault="002006BB" w:rsidP="002006BB">
      <w:pPr>
        <w:jc w:val="both"/>
        <w:rPr>
          <w:sz w:val="16"/>
          <w:szCs w:val="16"/>
          <w:lang w:val="uk-UA"/>
        </w:rPr>
      </w:pPr>
      <w:r w:rsidRPr="00DE2E91">
        <w:rPr>
          <w:color w:val="FF0000"/>
          <w:sz w:val="28"/>
          <w:szCs w:val="28"/>
          <w:lang w:val="uk-UA"/>
        </w:rPr>
        <w:t xml:space="preserve">  </w:t>
      </w:r>
    </w:p>
    <w:p w:rsidR="002006BB" w:rsidRPr="00DE2E91" w:rsidRDefault="002006BB" w:rsidP="002006BB">
      <w:pPr>
        <w:numPr>
          <w:ilvl w:val="0"/>
          <w:numId w:val="1"/>
        </w:numPr>
        <w:tabs>
          <w:tab w:val="num" w:pos="502"/>
        </w:tabs>
        <w:ind w:left="502"/>
        <w:jc w:val="both"/>
        <w:rPr>
          <w:b/>
          <w:sz w:val="28"/>
          <w:szCs w:val="28"/>
          <w:lang w:val="uk-UA"/>
        </w:rPr>
      </w:pPr>
      <w:r w:rsidRPr="00DE2E91">
        <w:rPr>
          <w:b/>
          <w:sz w:val="28"/>
          <w:szCs w:val="28"/>
          <w:lang w:val="uk-UA"/>
        </w:rPr>
        <w:t xml:space="preserve">Молодь.   </w:t>
      </w:r>
    </w:p>
    <w:p w:rsidR="002006BB" w:rsidRPr="00DE2E91" w:rsidRDefault="002006BB" w:rsidP="002006BB">
      <w:pPr>
        <w:jc w:val="both"/>
        <w:rPr>
          <w:b/>
          <w:sz w:val="28"/>
          <w:szCs w:val="28"/>
          <w:lang w:val="uk-UA"/>
        </w:rPr>
      </w:pPr>
      <w:r w:rsidRPr="00DE2E91">
        <w:rPr>
          <w:b/>
          <w:sz w:val="28"/>
          <w:szCs w:val="28"/>
          <w:lang w:val="uk-UA"/>
        </w:rPr>
        <w:t xml:space="preserve">          Становлення та розвиток молоді</w:t>
      </w:r>
    </w:p>
    <w:p w:rsidR="002006BB" w:rsidRDefault="002006BB" w:rsidP="002006BB">
      <w:pPr>
        <w:ind w:firstLine="708"/>
        <w:jc w:val="both"/>
        <w:rPr>
          <w:sz w:val="28"/>
          <w:szCs w:val="28"/>
          <w:shd w:val="clear" w:color="auto" w:fill="FFFFFF"/>
          <w:lang w:val="uk-UA"/>
        </w:rPr>
      </w:pPr>
      <w:r w:rsidRPr="00AD1CE5">
        <w:rPr>
          <w:sz w:val="28"/>
          <w:szCs w:val="28"/>
          <w:shd w:val="clear" w:color="auto" w:fill="FFFFFF"/>
          <w:lang w:val="uk-UA"/>
        </w:rPr>
        <w:t>Працевлаштування молоді вважається однією з гострих соціально</w:t>
      </w:r>
      <w:r>
        <w:rPr>
          <w:sz w:val="28"/>
          <w:szCs w:val="28"/>
          <w:shd w:val="clear" w:color="auto" w:fill="FFFFFF"/>
          <w:lang w:val="uk-UA"/>
        </w:rPr>
        <w:t>-</w:t>
      </w:r>
      <w:r w:rsidRPr="00AD1CE5">
        <w:rPr>
          <w:sz w:val="28"/>
          <w:szCs w:val="28"/>
          <w:shd w:val="clear" w:color="auto" w:fill="FFFFFF"/>
          <w:lang w:val="uk-UA"/>
        </w:rPr>
        <w:t>економічних проблем, пов’язаних з тим, що ринок пр</w:t>
      </w:r>
      <w:r>
        <w:rPr>
          <w:sz w:val="28"/>
          <w:szCs w:val="28"/>
          <w:shd w:val="clear" w:color="auto" w:fill="FFFFFF"/>
          <w:lang w:val="uk-UA"/>
        </w:rPr>
        <w:t xml:space="preserve">аці та ринок освітніх </w:t>
      </w:r>
      <w:r w:rsidRPr="00AD1CE5">
        <w:rPr>
          <w:sz w:val="28"/>
          <w:szCs w:val="28"/>
          <w:shd w:val="clear" w:color="auto" w:fill="FFFFFF"/>
          <w:lang w:val="uk-UA"/>
        </w:rPr>
        <w:t>послуг, розвивається за законами попиту і пропозиції.</w:t>
      </w:r>
      <w:r>
        <w:rPr>
          <w:sz w:val="28"/>
          <w:szCs w:val="28"/>
          <w:shd w:val="clear" w:color="auto" w:fill="FFFFFF"/>
          <w:lang w:val="uk-UA"/>
        </w:rPr>
        <w:t xml:space="preserve"> </w:t>
      </w:r>
      <w:r w:rsidRPr="00AD1CE5">
        <w:rPr>
          <w:sz w:val="28"/>
          <w:szCs w:val="28"/>
          <w:shd w:val="clear" w:color="auto" w:fill="FFFFFF"/>
          <w:lang w:val="uk-UA"/>
        </w:rPr>
        <w:t>Через відсутність достатнього практичного досвіду, правових та професійних знань, а часто і моральної непідготовленості до конкуренції на ринку праці, реалізувати своє право на працю молодим громадянам на сьогодні стає все складніше.</w:t>
      </w:r>
    </w:p>
    <w:p w:rsidR="002006BB" w:rsidRDefault="002006BB" w:rsidP="002006BB">
      <w:pPr>
        <w:jc w:val="both"/>
        <w:rPr>
          <w:sz w:val="28"/>
          <w:szCs w:val="28"/>
          <w:shd w:val="clear" w:color="auto" w:fill="FFFFFF"/>
          <w:lang w:val="uk-UA"/>
        </w:rPr>
      </w:pPr>
      <w:r>
        <w:rPr>
          <w:sz w:val="28"/>
          <w:szCs w:val="28"/>
          <w:shd w:val="clear" w:color="auto" w:fill="FFFFFF"/>
          <w:lang w:val="uk-UA"/>
        </w:rPr>
        <w:t xml:space="preserve">          Отже,</w:t>
      </w:r>
      <w:r w:rsidRPr="00DE2E91">
        <w:rPr>
          <w:sz w:val="28"/>
          <w:szCs w:val="28"/>
          <w:shd w:val="clear" w:color="auto" w:fill="FFFFFF"/>
          <w:lang w:val="uk-UA"/>
        </w:rPr>
        <w:t xml:space="preserve"> своєчасний і обґрунтований вибір молоддю професії, навчального закладу, набуває все більшого економічного і соціального значення. </w:t>
      </w:r>
      <w:r>
        <w:rPr>
          <w:sz w:val="28"/>
          <w:szCs w:val="28"/>
          <w:shd w:val="clear" w:color="auto" w:fill="FFFFFF"/>
          <w:lang w:val="uk-UA"/>
        </w:rPr>
        <w:t xml:space="preserve">Саме тому </w:t>
      </w:r>
      <w:r w:rsidRPr="00DE2E91">
        <w:rPr>
          <w:sz w:val="28"/>
          <w:szCs w:val="28"/>
          <w:shd w:val="clear" w:color="auto" w:fill="FFFFFF"/>
          <w:lang w:val="uk-UA"/>
        </w:rPr>
        <w:t xml:space="preserve">збереження мережі навчальних закладів в місті </w:t>
      </w:r>
      <w:proofErr w:type="spellStart"/>
      <w:r w:rsidRPr="00DE2E91">
        <w:rPr>
          <w:sz w:val="28"/>
          <w:szCs w:val="28"/>
          <w:shd w:val="clear" w:color="auto" w:fill="FFFFFF"/>
          <w:lang w:val="uk-UA"/>
        </w:rPr>
        <w:t>Бахмут</w:t>
      </w:r>
      <w:proofErr w:type="spellEnd"/>
      <w:r w:rsidRPr="00DE2E91">
        <w:rPr>
          <w:sz w:val="28"/>
          <w:szCs w:val="28"/>
          <w:shd w:val="clear" w:color="auto" w:fill="FFFFFF"/>
          <w:lang w:val="uk-UA"/>
        </w:rPr>
        <w:t xml:space="preserve"> є дуже важливим. </w:t>
      </w:r>
    </w:p>
    <w:p w:rsidR="002006BB" w:rsidRDefault="002006BB" w:rsidP="002006BB">
      <w:pPr>
        <w:jc w:val="both"/>
        <w:rPr>
          <w:bCs/>
          <w:sz w:val="28"/>
          <w:szCs w:val="28"/>
          <w:shd w:val="clear" w:color="auto" w:fill="FFFFFF"/>
          <w:lang w:val="uk-UA"/>
        </w:rPr>
      </w:pPr>
      <w:r>
        <w:rPr>
          <w:sz w:val="28"/>
          <w:szCs w:val="28"/>
          <w:shd w:val="clear" w:color="auto" w:fill="FFFFFF"/>
          <w:lang w:val="uk-UA"/>
        </w:rPr>
        <w:t xml:space="preserve">          Протягом</w:t>
      </w:r>
      <w:r w:rsidRPr="00DE2E91">
        <w:rPr>
          <w:sz w:val="28"/>
          <w:szCs w:val="28"/>
          <w:shd w:val="clear" w:color="auto" w:fill="FFFFFF"/>
          <w:lang w:val="uk-UA"/>
        </w:rPr>
        <w:t xml:space="preserve"> 201</w:t>
      </w:r>
      <w:r>
        <w:rPr>
          <w:sz w:val="28"/>
          <w:szCs w:val="28"/>
          <w:shd w:val="clear" w:color="auto" w:fill="FFFFFF"/>
          <w:lang w:val="uk-UA"/>
        </w:rPr>
        <w:t>9</w:t>
      </w:r>
      <w:r w:rsidRPr="00DE2E91">
        <w:rPr>
          <w:sz w:val="28"/>
          <w:szCs w:val="28"/>
          <w:shd w:val="clear" w:color="auto" w:fill="FFFFFF"/>
          <w:lang w:val="uk-UA"/>
        </w:rPr>
        <w:t>-20</w:t>
      </w:r>
      <w:r>
        <w:rPr>
          <w:sz w:val="28"/>
          <w:szCs w:val="28"/>
          <w:shd w:val="clear" w:color="auto" w:fill="FFFFFF"/>
          <w:lang w:val="uk-UA"/>
        </w:rPr>
        <w:t>20 навчального</w:t>
      </w:r>
      <w:r w:rsidRPr="00DE2E91">
        <w:rPr>
          <w:sz w:val="28"/>
          <w:szCs w:val="28"/>
          <w:shd w:val="clear" w:color="auto" w:fill="FFFFFF"/>
          <w:lang w:val="uk-UA"/>
        </w:rPr>
        <w:t xml:space="preserve"> ро</w:t>
      </w:r>
      <w:r>
        <w:rPr>
          <w:sz w:val="28"/>
          <w:szCs w:val="28"/>
          <w:shd w:val="clear" w:color="auto" w:fill="FFFFFF"/>
          <w:lang w:val="uk-UA"/>
        </w:rPr>
        <w:t xml:space="preserve">ку </w:t>
      </w:r>
      <w:r w:rsidRPr="00DE2E91">
        <w:rPr>
          <w:sz w:val="28"/>
          <w:szCs w:val="28"/>
          <w:shd w:val="clear" w:color="auto" w:fill="FFFFFF"/>
          <w:lang w:val="uk-UA"/>
        </w:rPr>
        <w:t xml:space="preserve">в місті працює 9 навчальних закладів І-ІV рівнів акредитації та 1 заклад професійно-технічної освіти, де навчається </w:t>
      </w:r>
      <w:r w:rsidRPr="006F4C35">
        <w:rPr>
          <w:sz w:val="28"/>
          <w:szCs w:val="28"/>
          <w:shd w:val="clear" w:color="auto" w:fill="FFFFFF"/>
          <w:lang w:val="uk-UA"/>
        </w:rPr>
        <w:t>2985</w:t>
      </w:r>
      <w:r>
        <w:rPr>
          <w:sz w:val="28"/>
          <w:szCs w:val="28"/>
          <w:shd w:val="clear" w:color="auto" w:fill="FFFFFF"/>
          <w:lang w:val="uk-UA"/>
        </w:rPr>
        <w:t xml:space="preserve"> осіб</w:t>
      </w:r>
      <w:r w:rsidRPr="006F4C35">
        <w:rPr>
          <w:sz w:val="28"/>
          <w:szCs w:val="28"/>
          <w:shd w:val="clear" w:color="auto" w:fill="FFFFFF"/>
          <w:lang w:val="uk-UA"/>
        </w:rPr>
        <w:t xml:space="preserve">  на денному </w:t>
      </w:r>
      <w:r>
        <w:rPr>
          <w:sz w:val="28"/>
          <w:szCs w:val="28"/>
          <w:shd w:val="clear" w:color="auto" w:fill="FFFFFF"/>
          <w:lang w:val="uk-UA"/>
        </w:rPr>
        <w:t xml:space="preserve"> </w:t>
      </w:r>
      <w:r w:rsidRPr="006F4C35">
        <w:rPr>
          <w:sz w:val="28"/>
          <w:szCs w:val="28"/>
          <w:shd w:val="clear" w:color="auto" w:fill="FFFFFF"/>
          <w:lang w:val="uk-UA"/>
        </w:rPr>
        <w:t>та 1381</w:t>
      </w:r>
      <w:r>
        <w:rPr>
          <w:sz w:val="28"/>
          <w:szCs w:val="28"/>
          <w:shd w:val="clear" w:color="auto" w:fill="FFFFFF"/>
          <w:lang w:val="uk-UA"/>
        </w:rPr>
        <w:t xml:space="preserve"> особа </w:t>
      </w:r>
      <w:r w:rsidRPr="006F4C35">
        <w:rPr>
          <w:sz w:val="28"/>
          <w:szCs w:val="28"/>
          <w:shd w:val="clear" w:color="auto" w:fill="FFFFFF"/>
          <w:lang w:val="uk-UA"/>
        </w:rPr>
        <w:t>на заочному відділенні. Учні та студенти отримують профес</w:t>
      </w:r>
      <w:r>
        <w:rPr>
          <w:sz w:val="28"/>
          <w:szCs w:val="28"/>
          <w:shd w:val="clear" w:color="auto" w:fill="FFFFFF"/>
          <w:lang w:val="uk-UA"/>
        </w:rPr>
        <w:t xml:space="preserve">ії </w:t>
      </w:r>
      <w:r w:rsidRPr="00DE2E91">
        <w:rPr>
          <w:sz w:val="28"/>
          <w:szCs w:val="28"/>
          <w:shd w:val="clear" w:color="auto" w:fill="FFFFFF"/>
          <w:lang w:val="uk-UA"/>
        </w:rPr>
        <w:t xml:space="preserve">більш ніж за </w:t>
      </w:r>
      <w:r w:rsidRPr="00471DFB">
        <w:rPr>
          <w:sz w:val="28"/>
          <w:szCs w:val="28"/>
          <w:shd w:val="clear" w:color="auto" w:fill="FFFFFF"/>
          <w:lang w:val="uk-UA"/>
        </w:rPr>
        <w:t>70</w:t>
      </w:r>
      <w:r w:rsidRPr="00DE2E91">
        <w:rPr>
          <w:sz w:val="28"/>
          <w:szCs w:val="28"/>
          <w:shd w:val="clear" w:color="auto" w:fill="FFFFFF"/>
          <w:lang w:val="uk-UA"/>
        </w:rPr>
        <w:t xml:space="preserve"> спеціальностями.</w:t>
      </w:r>
      <w:r w:rsidRPr="00DE2E91">
        <w:rPr>
          <w:color w:val="FF0000"/>
          <w:sz w:val="28"/>
          <w:szCs w:val="28"/>
          <w:shd w:val="clear" w:color="auto" w:fill="FFFFFF"/>
          <w:lang w:val="uk-UA"/>
        </w:rPr>
        <w:t xml:space="preserve"> </w:t>
      </w:r>
      <w:r w:rsidRPr="00DE2E91">
        <w:rPr>
          <w:sz w:val="28"/>
          <w:szCs w:val="28"/>
          <w:shd w:val="clear" w:color="auto" w:fill="FFFFFF"/>
          <w:lang w:val="uk-UA"/>
        </w:rPr>
        <w:t>П</w:t>
      </w:r>
      <w:r w:rsidRPr="00DE2E91">
        <w:rPr>
          <w:bCs/>
          <w:sz w:val="28"/>
          <w:szCs w:val="28"/>
          <w:shd w:val="clear" w:color="auto" w:fill="FFFFFF"/>
          <w:lang w:val="uk-UA"/>
        </w:rPr>
        <w:t>ротягом  201</w:t>
      </w:r>
      <w:r>
        <w:rPr>
          <w:bCs/>
          <w:sz w:val="28"/>
          <w:szCs w:val="28"/>
          <w:shd w:val="clear" w:color="auto" w:fill="FFFFFF"/>
          <w:lang w:val="uk-UA"/>
        </w:rPr>
        <w:t>9</w:t>
      </w:r>
      <w:r w:rsidRPr="00DE2E91">
        <w:rPr>
          <w:bCs/>
          <w:sz w:val="28"/>
          <w:szCs w:val="28"/>
          <w:shd w:val="clear" w:color="auto" w:fill="FFFFFF"/>
          <w:lang w:val="uk-UA"/>
        </w:rPr>
        <w:t xml:space="preserve"> року </w:t>
      </w:r>
      <w:r>
        <w:rPr>
          <w:bCs/>
          <w:sz w:val="28"/>
          <w:szCs w:val="28"/>
          <w:shd w:val="clear" w:color="auto" w:fill="FFFFFF"/>
          <w:lang w:val="uk-UA"/>
        </w:rPr>
        <w:t xml:space="preserve">з використанням інформаційного ресурсу </w:t>
      </w:r>
      <w:proofErr w:type="spellStart"/>
      <w:r w:rsidRPr="00DE2E91">
        <w:rPr>
          <w:bCs/>
          <w:sz w:val="28"/>
          <w:szCs w:val="28"/>
          <w:shd w:val="clear" w:color="auto" w:fill="FFFFFF"/>
          <w:lang w:val="uk-UA"/>
        </w:rPr>
        <w:t>Бахмутського</w:t>
      </w:r>
      <w:proofErr w:type="spellEnd"/>
      <w:r w:rsidRPr="00DE2E91">
        <w:rPr>
          <w:bCs/>
          <w:sz w:val="28"/>
          <w:szCs w:val="28"/>
          <w:shd w:val="clear" w:color="auto" w:fill="FFFFFF"/>
          <w:lang w:val="uk-UA"/>
        </w:rPr>
        <w:t xml:space="preserve"> міського центру зайнятості </w:t>
      </w:r>
      <w:r>
        <w:rPr>
          <w:bCs/>
          <w:sz w:val="28"/>
          <w:szCs w:val="28"/>
          <w:shd w:val="clear" w:color="auto" w:fill="FFFFFF"/>
          <w:lang w:val="uk-UA"/>
        </w:rPr>
        <w:t xml:space="preserve">знайшли роботу </w:t>
      </w:r>
      <w:r w:rsidRPr="002E5F80">
        <w:rPr>
          <w:bCs/>
          <w:sz w:val="28"/>
          <w:szCs w:val="28"/>
          <w:shd w:val="clear" w:color="auto" w:fill="FFFFFF"/>
          <w:lang w:val="uk-UA"/>
        </w:rPr>
        <w:t>18 безробітних з числа  випускників вищих навчальних закладів, 2 – з числа випускників професійно-технічних навчальних заходів, 1 випускник  загальноосвітнього середнього навчального закладу</w:t>
      </w:r>
      <w:r>
        <w:rPr>
          <w:bCs/>
          <w:sz w:val="28"/>
          <w:szCs w:val="28"/>
          <w:shd w:val="clear" w:color="auto" w:fill="FFFFFF"/>
          <w:lang w:val="uk-UA"/>
        </w:rPr>
        <w:t xml:space="preserve">, які мешкають у </w:t>
      </w:r>
      <w:proofErr w:type="spellStart"/>
      <w:r>
        <w:rPr>
          <w:bCs/>
          <w:sz w:val="28"/>
          <w:szCs w:val="28"/>
          <w:shd w:val="clear" w:color="auto" w:fill="FFFFFF"/>
          <w:lang w:val="uk-UA"/>
        </w:rPr>
        <w:t>м.Бахмут</w:t>
      </w:r>
      <w:proofErr w:type="spellEnd"/>
      <w:r>
        <w:rPr>
          <w:bCs/>
          <w:sz w:val="28"/>
          <w:szCs w:val="28"/>
          <w:shd w:val="clear" w:color="auto" w:fill="FFFFFF"/>
          <w:lang w:val="uk-UA"/>
        </w:rPr>
        <w:t xml:space="preserve"> та </w:t>
      </w:r>
      <w:proofErr w:type="spellStart"/>
      <w:r>
        <w:rPr>
          <w:bCs/>
          <w:sz w:val="28"/>
          <w:szCs w:val="28"/>
          <w:shd w:val="clear" w:color="auto" w:fill="FFFFFF"/>
          <w:lang w:val="uk-UA"/>
        </w:rPr>
        <w:t>Бахмутському</w:t>
      </w:r>
      <w:proofErr w:type="spellEnd"/>
      <w:r>
        <w:rPr>
          <w:bCs/>
          <w:sz w:val="28"/>
          <w:szCs w:val="28"/>
          <w:shd w:val="clear" w:color="auto" w:fill="FFFFFF"/>
          <w:lang w:val="uk-UA"/>
        </w:rPr>
        <w:t xml:space="preserve"> районі.</w:t>
      </w:r>
    </w:p>
    <w:p w:rsidR="002006BB" w:rsidRPr="00DE2E91" w:rsidRDefault="002006BB" w:rsidP="002006BB">
      <w:pPr>
        <w:jc w:val="both"/>
        <w:rPr>
          <w:rFonts w:eastAsia="Calibri"/>
          <w:color w:val="FF0000"/>
          <w:sz w:val="26"/>
          <w:szCs w:val="26"/>
          <w:lang w:val="uk-UA"/>
        </w:rPr>
      </w:pPr>
      <w:r>
        <w:rPr>
          <w:bCs/>
          <w:sz w:val="28"/>
          <w:szCs w:val="28"/>
          <w:shd w:val="clear" w:color="auto" w:fill="FFFFFF"/>
          <w:lang w:val="uk-UA"/>
        </w:rPr>
        <w:t xml:space="preserve">          </w:t>
      </w:r>
      <w:proofErr w:type="spellStart"/>
      <w:r w:rsidRPr="00DE2E91">
        <w:rPr>
          <w:sz w:val="28"/>
          <w:szCs w:val="28"/>
          <w:lang w:val="uk-UA"/>
        </w:rPr>
        <w:t>Бахмутський</w:t>
      </w:r>
      <w:proofErr w:type="spellEnd"/>
      <w:r w:rsidRPr="00DE2E91">
        <w:rPr>
          <w:sz w:val="28"/>
          <w:szCs w:val="28"/>
          <w:lang w:val="uk-UA"/>
        </w:rPr>
        <w:t xml:space="preserve"> міський центр зайнятості забезпечує надання молоді повного комплексу соціальних послуг з пошуку роботи та сприяння у працевлаштуванні. </w:t>
      </w:r>
    </w:p>
    <w:p w:rsidR="002006BB" w:rsidRDefault="002006BB" w:rsidP="002006BB">
      <w:pPr>
        <w:widowControl w:val="0"/>
        <w:jc w:val="both"/>
        <w:rPr>
          <w:bCs/>
          <w:sz w:val="28"/>
          <w:szCs w:val="28"/>
          <w:lang w:val="uk-UA"/>
        </w:rPr>
      </w:pPr>
      <w:r>
        <w:rPr>
          <w:sz w:val="28"/>
          <w:szCs w:val="28"/>
          <w:lang w:val="uk-UA"/>
        </w:rPr>
        <w:t xml:space="preserve">          </w:t>
      </w:r>
      <w:r w:rsidRPr="002E5F80">
        <w:rPr>
          <w:bCs/>
          <w:sz w:val="28"/>
          <w:szCs w:val="28"/>
          <w:lang w:val="uk-UA"/>
        </w:rPr>
        <w:t>Протягом звітного періоду до центру зайнятості звернулося 712 ос</w:t>
      </w:r>
      <w:r>
        <w:rPr>
          <w:bCs/>
          <w:sz w:val="28"/>
          <w:szCs w:val="28"/>
          <w:lang w:val="uk-UA"/>
        </w:rPr>
        <w:t>іб</w:t>
      </w:r>
      <w:r w:rsidRPr="002E5F80">
        <w:rPr>
          <w:bCs/>
          <w:sz w:val="28"/>
          <w:szCs w:val="28"/>
          <w:lang w:val="uk-UA"/>
        </w:rPr>
        <w:t xml:space="preserve"> віком до 35 років. </w:t>
      </w:r>
    </w:p>
    <w:p w:rsidR="002006BB" w:rsidRPr="002E5F80" w:rsidRDefault="002006BB" w:rsidP="002006BB">
      <w:pPr>
        <w:widowControl w:val="0"/>
        <w:jc w:val="both"/>
        <w:rPr>
          <w:bCs/>
          <w:sz w:val="28"/>
          <w:szCs w:val="28"/>
          <w:lang w:val="uk-UA"/>
        </w:rPr>
      </w:pPr>
      <w:r>
        <w:rPr>
          <w:bCs/>
          <w:sz w:val="28"/>
          <w:szCs w:val="28"/>
          <w:lang w:val="uk-UA"/>
        </w:rPr>
        <w:t xml:space="preserve">         </w:t>
      </w:r>
      <w:r w:rsidRPr="002E5F80">
        <w:rPr>
          <w:bCs/>
          <w:sz w:val="28"/>
          <w:szCs w:val="28"/>
          <w:lang w:val="uk-UA"/>
        </w:rPr>
        <w:t>Усього мали статус безробітного 920 молод</w:t>
      </w:r>
      <w:r>
        <w:rPr>
          <w:bCs/>
          <w:sz w:val="28"/>
          <w:szCs w:val="28"/>
          <w:lang w:val="uk-UA"/>
        </w:rPr>
        <w:t>их</w:t>
      </w:r>
      <w:r w:rsidRPr="002E5F80">
        <w:rPr>
          <w:bCs/>
          <w:sz w:val="28"/>
          <w:szCs w:val="28"/>
          <w:lang w:val="uk-UA"/>
        </w:rPr>
        <w:t xml:space="preserve"> ос</w:t>
      </w:r>
      <w:r>
        <w:rPr>
          <w:bCs/>
          <w:sz w:val="28"/>
          <w:szCs w:val="28"/>
          <w:lang w:val="uk-UA"/>
        </w:rPr>
        <w:t>іб</w:t>
      </w:r>
      <w:r w:rsidRPr="002E5F80">
        <w:rPr>
          <w:bCs/>
          <w:sz w:val="28"/>
          <w:szCs w:val="28"/>
          <w:lang w:val="uk-UA"/>
        </w:rPr>
        <w:t>, з яких:</w:t>
      </w:r>
    </w:p>
    <w:p w:rsidR="002006BB" w:rsidRPr="004F5C38" w:rsidRDefault="002006BB" w:rsidP="002006BB">
      <w:pPr>
        <w:widowControl w:val="0"/>
        <w:ind w:firstLine="612"/>
        <w:jc w:val="both"/>
        <w:rPr>
          <w:bCs/>
          <w:sz w:val="28"/>
          <w:szCs w:val="28"/>
          <w:lang w:val="uk-UA"/>
        </w:rPr>
      </w:pPr>
      <w:r w:rsidRPr="002E5F80">
        <w:rPr>
          <w:bCs/>
          <w:sz w:val="28"/>
          <w:szCs w:val="28"/>
          <w:lang w:val="uk-UA"/>
        </w:rPr>
        <w:t>- 483 особи – працевлаштовані за сприянням центру зайнятості</w:t>
      </w:r>
      <w:r>
        <w:rPr>
          <w:bCs/>
          <w:sz w:val="28"/>
          <w:szCs w:val="28"/>
          <w:lang w:val="uk-UA"/>
        </w:rPr>
        <w:t>;</w:t>
      </w:r>
    </w:p>
    <w:p w:rsidR="002006BB" w:rsidRPr="004F5C38" w:rsidRDefault="002006BB" w:rsidP="002006BB">
      <w:pPr>
        <w:widowControl w:val="0"/>
        <w:ind w:firstLine="612"/>
        <w:jc w:val="both"/>
        <w:rPr>
          <w:bCs/>
          <w:sz w:val="28"/>
          <w:szCs w:val="28"/>
          <w:lang w:val="uk-UA"/>
        </w:rPr>
      </w:pPr>
      <w:r w:rsidRPr="004F5C38">
        <w:rPr>
          <w:bCs/>
          <w:sz w:val="28"/>
          <w:szCs w:val="28"/>
          <w:lang w:val="uk-UA"/>
        </w:rPr>
        <w:t xml:space="preserve">- 840 осіб – отримали </w:t>
      </w:r>
      <w:proofErr w:type="spellStart"/>
      <w:r w:rsidRPr="004F5C38">
        <w:rPr>
          <w:bCs/>
          <w:sz w:val="28"/>
          <w:szCs w:val="28"/>
          <w:lang w:val="uk-UA"/>
        </w:rPr>
        <w:t>профконсультаційні</w:t>
      </w:r>
      <w:proofErr w:type="spellEnd"/>
      <w:r w:rsidRPr="004F5C38">
        <w:rPr>
          <w:bCs/>
          <w:sz w:val="28"/>
          <w:szCs w:val="28"/>
          <w:lang w:val="uk-UA"/>
        </w:rPr>
        <w:t xml:space="preserve"> послуги;</w:t>
      </w:r>
    </w:p>
    <w:p w:rsidR="002006BB" w:rsidRPr="004F5C38" w:rsidRDefault="002006BB" w:rsidP="002006BB">
      <w:pPr>
        <w:widowControl w:val="0"/>
        <w:ind w:firstLine="612"/>
        <w:jc w:val="both"/>
        <w:rPr>
          <w:bCs/>
          <w:sz w:val="28"/>
          <w:szCs w:val="28"/>
          <w:lang w:val="uk-UA"/>
        </w:rPr>
      </w:pPr>
      <w:r w:rsidRPr="004F5C38">
        <w:rPr>
          <w:bCs/>
          <w:sz w:val="28"/>
          <w:szCs w:val="28"/>
          <w:lang w:val="uk-UA"/>
        </w:rPr>
        <w:t xml:space="preserve">- 196 осіб -  проходили професійне навчання за направленням центру зайнятості з рахунок коштів Фонду </w:t>
      </w:r>
      <w:proofErr w:type="spellStart"/>
      <w:r w:rsidRPr="004F5C38">
        <w:rPr>
          <w:bCs/>
          <w:sz w:val="28"/>
          <w:szCs w:val="28"/>
          <w:lang w:val="uk-UA"/>
        </w:rPr>
        <w:t>загальноообов’язкового</w:t>
      </w:r>
      <w:proofErr w:type="spellEnd"/>
      <w:r w:rsidRPr="004F5C38">
        <w:rPr>
          <w:bCs/>
          <w:sz w:val="28"/>
          <w:szCs w:val="28"/>
          <w:lang w:val="uk-UA"/>
        </w:rPr>
        <w:t xml:space="preserve"> державного соціального страхування України на випадок безробіття;                                                                                                                                                                                                                                                                                                                                                                                                                                                                                                                                                                                                               </w:t>
      </w:r>
    </w:p>
    <w:p w:rsidR="002006BB" w:rsidRPr="009C37AA" w:rsidRDefault="002006BB" w:rsidP="002006BB">
      <w:pPr>
        <w:widowControl w:val="0"/>
        <w:ind w:firstLine="612"/>
        <w:jc w:val="both"/>
        <w:rPr>
          <w:bCs/>
          <w:sz w:val="28"/>
          <w:szCs w:val="28"/>
          <w:lang w:val="uk-UA"/>
        </w:rPr>
      </w:pPr>
      <w:r w:rsidRPr="004F5C38">
        <w:rPr>
          <w:bCs/>
          <w:sz w:val="28"/>
          <w:szCs w:val="28"/>
          <w:lang w:val="uk-UA"/>
        </w:rPr>
        <w:t>- 376 осіб – були за</w:t>
      </w:r>
      <w:r>
        <w:rPr>
          <w:bCs/>
          <w:sz w:val="28"/>
          <w:szCs w:val="28"/>
          <w:lang w:val="uk-UA"/>
        </w:rPr>
        <w:t>лучені до тимчасової зайнятості.</w:t>
      </w:r>
    </w:p>
    <w:p w:rsidR="002006BB" w:rsidRPr="004F5C38" w:rsidRDefault="002006BB" w:rsidP="002006BB">
      <w:pPr>
        <w:ind w:firstLine="708"/>
        <w:jc w:val="both"/>
        <w:rPr>
          <w:rFonts w:eastAsia="Calibri"/>
          <w:sz w:val="28"/>
          <w:szCs w:val="28"/>
          <w:lang w:val="uk-UA"/>
        </w:rPr>
      </w:pPr>
      <w:r>
        <w:rPr>
          <w:rFonts w:eastAsia="Calibri"/>
          <w:bCs/>
          <w:sz w:val="28"/>
          <w:szCs w:val="28"/>
          <w:lang w:val="uk-UA"/>
        </w:rPr>
        <w:t>Б</w:t>
      </w:r>
      <w:r w:rsidRPr="004F5C38">
        <w:rPr>
          <w:rFonts w:eastAsia="Calibri"/>
          <w:bCs/>
          <w:sz w:val="28"/>
          <w:szCs w:val="28"/>
          <w:lang w:val="uk-UA"/>
        </w:rPr>
        <w:t xml:space="preserve">езробітна молодь брала участь </w:t>
      </w:r>
      <w:r>
        <w:rPr>
          <w:rFonts w:eastAsia="Calibri"/>
          <w:bCs/>
          <w:sz w:val="28"/>
          <w:szCs w:val="28"/>
          <w:lang w:val="uk-UA"/>
        </w:rPr>
        <w:t xml:space="preserve">в </w:t>
      </w:r>
      <w:r w:rsidRPr="004F5C38">
        <w:rPr>
          <w:rFonts w:eastAsia="Calibri"/>
          <w:bCs/>
          <w:sz w:val="28"/>
          <w:szCs w:val="28"/>
          <w:lang w:val="uk-UA"/>
        </w:rPr>
        <w:t>групових та масових заходах, які спрямовані на орієнтацію шукачів роботи на професії, що корис</w:t>
      </w:r>
      <w:r>
        <w:rPr>
          <w:rFonts w:eastAsia="Calibri"/>
          <w:bCs/>
          <w:sz w:val="28"/>
          <w:szCs w:val="28"/>
          <w:lang w:val="uk-UA"/>
        </w:rPr>
        <w:t>туються попитом на ринку праці (</w:t>
      </w:r>
      <w:r w:rsidRPr="004F5C38">
        <w:rPr>
          <w:rFonts w:eastAsia="Calibri"/>
          <w:bCs/>
          <w:sz w:val="28"/>
          <w:szCs w:val="28"/>
          <w:lang w:val="uk-UA"/>
        </w:rPr>
        <w:t xml:space="preserve">семінари «Оволодій новою професією», «Презентація послуг з </w:t>
      </w:r>
      <w:proofErr w:type="spellStart"/>
      <w:r w:rsidRPr="004F5C38">
        <w:rPr>
          <w:rFonts w:eastAsia="Calibri"/>
          <w:bCs/>
          <w:sz w:val="28"/>
          <w:szCs w:val="28"/>
          <w:lang w:val="uk-UA"/>
        </w:rPr>
        <w:t>профнавчання</w:t>
      </w:r>
      <w:proofErr w:type="spellEnd"/>
      <w:r w:rsidRPr="004F5C38">
        <w:rPr>
          <w:rFonts w:eastAsia="Calibri"/>
          <w:bCs/>
          <w:sz w:val="28"/>
          <w:szCs w:val="28"/>
          <w:lang w:val="uk-UA"/>
        </w:rPr>
        <w:t>», «Презентація навчального закладу», «Презентація професії» тощо</w:t>
      </w:r>
      <w:r>
        <w:rPr>
          <w:rFonts w:eastAsia="Calibri"/>
          <w:bCs/>
          <w:sz w:val="28"/>
          <w:szCs w:val="28"/>
          <w:lang w:val="uk-UA"/>
        </w:rPr>
        <w:t xml:space="preserve">). </w:t>
      </w:r>
    </w:p>
    <w:p w:rsidR="002006BB" w:rsidRDefault="002006BB" w:rsidP="002006BB">
      <w:pPr>
        <w:widowControl w:val="0"/>
        <w:spacing w:after="120"/>
        <w:jc w:val="both"/>
        <w:rPr>
          <w:rFonts w:eastAsia="Batang"/>
          <w:sz w:val="28"/>
          <w:szCs w:val="28"/>
          <w:lang w:val="uk-UA"/>
        </w:rPr>
      </w:pPr>
      <w:r>
        <w:rPr>
          <w:rFonts w:eastAsia="Batang"/>
          <w:sz w:val="28"/>
          <w:szCs w:val="28"/>
          <w:lang w:val="uk-UA"/>
        </w:rPr>
        <w:t xml:space="preserve">           З метою </w:t>
      </w:r>
      <w:r w:rsidRPr="00F205EB">
        <w:rPr>
          <w:rFonts w:eastAsia="Batang"/>
          <w:sz w:val="28"/>
          <w:szCs w:val="28"/>
          <w:lang w:val="uk-UA"/>
        </w:rPr>
        <w:t xml:space="preserve">професійної орієнтації </w:t>
      </w:r>
      <w:r>
        <w:rPr>
          <w:rFonts w:eastAsia="Batang"/>
          <w:sz w:val="28"/>
          <w:szCs w:val="28"/>
          <w:lang w:val="uk-UA"/>
        </w:rPr>
        <w:t xml:space="preserve"> учбової молоді в закладах загальної середньої освіти розміщені інформаційні стенди («барометр професій»), </w:t>
      </w:r>
      <w:r w:rsidRPr="004F5C38">
        <w:rPr>
          <w:rFonts w:eastAsia="Batang"/>
          <w:sz w:val="28"/>
          <w:szCs w:val="28"/>
          <w:lang w:val="uk-UA"/>
        </w:rPr>
        <w:t>встановлені Програмно-апаратні компл</w:t>
      </w:r>
      <w:r>
        <w:rPr>
          <w:rFonts w:eastAsia="Batang"/>
          <w:sz w:val="28"/>
          <w:szCs w:val="28"/>
          <w:lang w:val="uk-UA"/>
        </w:rPr>
        <w:t>екси «Мотиваційний термінал».</w:t>
      </w:r>
    </w:p>
    <w:p w:rsidR="002006BB" w:rsidRPr="00FD09FA" w:rsidRDefault="002006BB" w:rsidP="002006BB">
      <w:pPr>
        <w:widowControl w:val="0"/>
        <w:spacing w:after="120"/>
        <w:jc w:val="both"/>
        <w:rPr>
          <w:rFonts w:eastAsia="Batang"/>
          <w:sz w:val="28"/>
          <w:szCs w:val="28"/>
          <w:lang w:val="uk-UA"/>
        </w:rPr>
      </w:pPr>
      <w:r>
        <w:rPr>
          <w:rFonts w:eastAsia="Batang"/>
          <w:sz w:val="28"/>
          <w:szCs w:val="28"/>
          <w:lang w:val="uk-UA"/>
        </w:rPr>
        <w:t xml:space="preserve">          </w:t>
      </w:r>
      <w:r w:rsidRPr="00FD09FA">
        <w:rPr>
          <w:rFonts w:eastAsia="Calibri"/>
          <w:sz w:val="28"/>
          <w:szCs w:val="28"/>
          <w:lang w:val="uk-UA"/>
        </w:rPr>
        <w:t xml:space="preserve">Для більшості молодих людей найпривабливішим засобом вирішення проблеми зайнятості є підприємницька діяльність. </w:t>
      </w:r>
    </w:p>
    <w:p w:rsidR="002006BB" w:rsidRPr="00EF094A" w:rsidRDefault="002006BB" w:rsidP="002006BB">
      <w:pPr>
        <w:widowControl w:val="0"/>
        <w:spacing w:after="120"/>
        <w:ind w:firstLine="895"/>
        <w:jc w:val="both"/>
        <w:rPr>
          <w:rFonts w:eastAsia="Calibri"/>
          <w:bCs/>
          <w:sz w:val="28"/>
          <w:szCs w:val="28"/>
          <w:lang w:val="uk-UA"/>
        </w:rPr>
      </w:pPr>
      <w:r w:rsidRPr="00EF094A">
        <w:rPr>
          <w:rFonts w:eastAsia="Calibri"/>
          <w:bCs/>
          <w:sz w:val="28"/>
          <w:szCs w:val="28"/>
          <w:lang w:val="uk-UA"/>
        </w:rPr>
        <w:t xml:space="preserve">З метою реалізації можливості  самостійної зайнятості молоді за направленням </w:t>
      </w:r>
      <w:proofErr w:type="spellStart"/>
      <w:r w:rsidRPr="00EF094A">
        <w:rPr>
          <w:rFonts w:eastAsia="Calibri"/>
          <w:bCs/>
          <w:sz w:val="28"/>
          <w:szCs w:val="28"/>
          <w:lang w:val="uk-UA"/>
        </w:rPr>
        <w:t>Бахмутського</w:t>
      </w:r>
      <w:proofErr w:type="spellEnd"/>
      <w:r w:rsidRPr="00EF094A">
        <w:rPr>
          <w:rFonts w:eastAsia="Calibri"/>
          <w:bCs/>
          <w:sz w:val="28"/>
          <w:szCs w:val="28"/>
          <w:lang w:val="uk-UA"/>
        </w:rPr>
        <w:t xml:space="preserve"> міського центру зайнятості 6 безробітних, категорії молодь були направлені на навчання за  курсом підвищення кваліфікації «Основи підприємницької діяльності» в ДНЗ Донецький центр професійно-технічної освіти» Державної служби зайнятості, та за допомогою служби зайнятості, з отриманням одноразової виплати допомоги по безробіттю, відкрили власну справу.</w:t>
      </w:r>
    </w:p>
    <w:p w:rsidR="002006BB" w:rsidRPr="00EF094A" w:rsidRDefault="002006BB" w:rsidP="002006BB">
      <w:pPr>
        <w:widowControl w:val="0"/>
        <w:spacing w:after="120"/>
        <w:ind w:firstLine="895"/>
        <w:jc w:val="both"/>
        <w:rPr>
          <w:rFonts w:eastAsia="Calibri"/>
          <w:bCs/>
          <w:sz w:val="28"/>
          <w:szCs w:val="28"/>
          <w:lang w:val="uk-UA"/>
        </w:rPr>
      </w:pPr>
      <w:r w:rsidRPr="00EF094A">
        <w:rPr>
          <w:rFonts w:eastAsia="Calibri"/>
          <w:bCs/>
          <w:sz w:val="28"/>
          <w:szCs w:val="28"/>
          <w:lang w:val="uk-UA"/>
        </w:rPr>
        <w:t xml:space="preserve">Протягом 2019 року всього безробітним особам віком до 35 років, що мешкають на території м. </w:t>
      </w:r>
      <w:proofErr w:type="spellStart"/>
      <w:r w:rsidRPr="00EF094A">
        <w:rPr>
          <w:rFonts w:eastAsia="Calibri"/>
          <w:bCs/>
          <w:sz w:val="28"/>
          <w:szCs w:val="28"/>
          <w:lang w:val="uk-UA"/>
        </w:rPr>
        <w:t>Бахмут</w:t>
      </w:r>
      <w:proofErr w:type="spellEnd"/>
      <w:r>
        <w:rPr>
          <w:rFonts w:eastAsia="Calibri"/>
          <w:bCs/>
          <w:sz w:val="28"/>
          <w:szCs w:val="28"/>
          <w:lang w:val="uk-UA"/>
        </w:rPr>
        <w:t xml:space="preserve"> </w:t>
      </w:r>
      <w:r w:rsidRPr="00EF094A">
        <w:rPr>
          <w:rFonts w:eastAsia="Calibri"/>
          <w:bCs/>
          <w:sz w:val="28"/>
          <w:szCs w:val="28"/>
          <w:lang w:val="uk-UA"/>
        </w:rPr>
        <w:t xml:space="preserve">та </w:t>
      </w:r>
      <w:proofErr w:type="spellStart"/>
      <w:r w:rsidRPr="00EF094A">
        <w:rPr>
          <w:rFonts w:eastAsia="Calibri"/>
          <w:bCs/>
          <w:sz w:val="28"/>
          <w:szCs w:val="28"/>
          <w:lang w:val="uk-UA"/>
        </w:rPr>
        <w:t>Бахмутського</w:t>
      </w:r>
      <w:proofErr w:type="spellEnd"/>
      <w:r w:rsidRPr="00EF094A">
        <w:rPr>
          <w:rFonts w:eastAsia="Calibri"/>
          <w:bCs/>
          <w:sz w:val="28"/>
          <w:szCs w:val="28"/>
          <w:lang w:val="uk-UA"/>
        </w:rPr>
        <w:t xml:space="preserve"> району надано 4845 </w:t>
      </w:r>
      <w:proofErr w:type="spellStart"/>
      <w:r w:rsidRPr="00EF094A">
        <w:rPr>
          <w:rFonts w:eastAsia="Calibri"/>
          <w:bCs/>
          <w:sz w:val="28"/>
          <w:szCs w:val="28"/>
          <w:lang w:val="uk-UA"/>
        </w:rPr>
        <w:t>профінформаційних</w:t>
      </w:r>
      <w:proofErr w:type="spellEnd"/>
      <w:r w:rsidRPr="00EF094A">
        <w:rPr>
          <w:rFonts w:eastAsia="Calibri"/>
          <w:bCs/>
          <w:sz w:val="28"/>
          <w:szCs w:val="28"/>
          <w:lang w:val="uk-UA"/>
        </w:rPr>
        <w:t xml:space="preserve">  та </w:t>
      </w:r>
      <w:proofErr w:type="spellStart"/>
      <w:r w:rsidRPr="00EF094A">
        <w:rPr>
          <w:rFonts w:eastAsia="Calibri"/>
          <w:bCs/>
          <w:sz w:val="28"/>
          <w:szCs w:val="28"/>
          <w:lang w:val="uk-UA"/>
        </w:rPr>
        <w:t>профконсультаційних</w:t>
      </w:r>
      <w:proofErr w:type="spellEnd"/>
      <w:r w:rsidRPr="00EF094A">
        <w:rPr>
          <w:rFonts w:eastAsia="Calibri"/>
          <w:bCs/>
          <w:sz w:val="28"/>
          <w:szCs w:val="28"/>
          <w:lang w:val="uk-UA"/>
        </w:rPr>
        <w:t xml:space="preserve">  послуг.</w:t>
      </w:r>
    </w:p>
    <w:p w:rsidR="002006BB" w:rsidRDefault="002006BB" w:rsidP="002006BB">
      <w:pPr>
        <w:ind w:firstLine="851"/>
        <w:jc w:val="both"/>
        <w:rPr>
          <w:color w:val="FF0000"/>
          <w:sz w:val="28"/>
          <w:szCs w:val="28"/>
          <w:shd w:val="clear" w:color="auto" w:fill="FFFFFF"/>
          <w:lang w:val="uk-UA"/>
        </w:rPr>
      </w:pPr>
      <w:r w:rsidRPr="00EF094A">
        <w:rPr>
          <w:sz w:val="28"/>
          <w:szCs w:val="28"/>
          <w:lang w:val="uk-UA"/>
        </w:rPr>
        <w:t xml:space="preserve">На базі молодіжного центру «Перспектива» було проведено низку семінарів та тренінгів для підлітків та молоді щодо грамотного та актуального працевлаштування фахівцями </w:t>
      </w:r>
      <w:proofErr w:type="spellStart"/>
      <w:r w:rsidRPr="00EF094A">
        <w:rPr>
          <w:sz w:val="28"/>
          <w:szCs w:val="28"/>
          <w:lang w:val="uk-UA"/>
        </w:rPr>
        <w:t>Бахмутського</w:t>
      </w:r>
      <w:proofErr w:type="spellEnd"/>
      <w:r w:rsidRPr="00EF094A">
        <w:rPr>
          <w:sz w:val="28"/>
          <w:szCs w:val="28"/>
          <w:lang w:val="uk-UA"/>
        </w:rPr>
        <w:t xml:space="preserve"> міського центру зайнятості. </w:t>
      </w:r>
    </w:p>
    <w:p w:rsidR="002006BB" w:rsidRPr="00EF094A" w:rsidRDefault="002006BB" w:rsidP="002006BB">
      <w:pPr>
        <w:jc w:val="both"/>
        <w:rPr>
          <w:sz w:val="28"/>
          <w:szCs w:val="28"/>
          <w:shd w:val="clear" w:color="auto" w:fill="FFFFFF"/>
          <w:lang w:val="uk-UA"/>
        </w:rPr>
      </w:pPr>
      <w:r>
        <w:rPr>
          <w:color w:val="FF0000"/>
          <w:sz w:val="28"/>
          <w:szCs w:val="28"/>
          <w:shd w:val="clear" w:color="auto" w:fill="FFFFFF"/>
          <w:lang w:val="uk-UA"/>
        </w:rPr>
        <w:t xml:space="preserve">          </w:t>
      </w:r>
      <w:r w:rsidRPr="00EF094A">
        <w:rPr>
          <w:color w:val="FF0000"/>
          <w:sz w:val="28"/>
          <w:szCs w:val="28"/>
          <w:shd w:val="clear" w:color="auto" w:fill="FFFFFF"/>
          <w:lang w:val="uk-UA"/>
        </w:rPr>
        <w:t xml:space="preserve"> </w:t>
      </w:r>
      <w:r w:rsidRPr="00EF094A">
        <w:rPr>
          <w:sz w:val="28"/>
          <w:szCs w:val="28"/>
          <w:shd w:val="clear" w:color="auto" w:fill="FFFFFF"/>
          <w:lang w:val="uk-UA"/>
        </w:rPr>
        <w:t>Управлінням освіти здійснюється постійний контроль за працевлаштуванням випускників шкіл. У 2019 році із 563 випускників 9 – х класів продовжили своє навчання 560 учнів, 3 випускник</w:t>
      </w:r>
      <w:r>
        <w:rPr>
          <w:sz w:val="28"/>
          <w:szCs w:val="28"/>
          <w:shd w:val="clear" w:color="auto" w:fill="FFFFFF"/>
          <w:lang w:val="uk-UA"/>
        </w:rPr>
        <w:t>а</w:t>
      </w:r>
      <w:r w:rsidRPr="00EF094A">
        <w:rPr>
          <w:sz w:val="28"/>
          <w:szCs w:val="28"/>
          <w:shd w:val="clear" w:color="auto" w:fill="FFFFFF"/>
          <w:lang w:val="uk-UA"/>
        </w:rPr>
        <w:t xml:space="preserve"> не продовжили навчання за станом здоров’я.</w:t>
      </w:r>
    </w:p>
    <w:p w:rsidR="002006BB" w:rsidRPr="00EF094A" w:rsidRDefault="002006BB" w:rsidP="002006BB">
      <w:pPr>
        <w:ind w:firstLine="708"/>
        <w:jc w:val="both"/>
        <w:rPr>
          <w:sz w:val="28"/>
          <w:szCs w:val="28"/>
          <w:shd w:val="clear" w:color="auto" w:fill="FFFFFF"/>
          <w:lang w:val="uk-UA"/>
        </w:rPr>
      </w:pPr>
      <w:r w:rsidRPr="00EF094A">
        <w:rPr>
          <w:sz w:val="28"/>
          <w:szCs w:val="28"/>
          <w:shd w:val="clear" w:color="auto" w:fill="FFFFFF"/>
          <w:lang w:val="uk-UA"/>
        </w:rPr>
        <w:t xml:space="preserve"> Із 248 випускників 11 - х класів продовжили навчання 202 учні, 2 випускник</w:t>
      </w:r>
      <w:r>
        <w:rPr>
          <w:sz w:val="28"/>
          <w:szCs w:val="28"/>
          <w:shd w:val="clear" w:color="auto" w:fill="FFFFFF"/>
          <w:lang w:val="uk-UA"/>
        </w:rPr>
        <w:t>а</w:t>
      </w:r>
      <w:r w:rsidRPr="00EF094A">
        <w:rPr>
          <w:sz w:val="28"/>
          <w:szCs w:val="28"/>
          <w:shd w:val="clear" w:color="auto" w:fill="FFFFFF"/>
          <w:lang w:val="uk-UA"/>
        </w:rPr>
        <w:t xml:space="preserve"> не продовжили навчання за станом здоров’я. </w:t>
      </w:r>
    </w:p>
    <w:p w:rsidR="002006BB" w:rsidRPr="00EF094A" w:rsidRDefault="002006BB" w:rsidP="002006BB">
      <w:pPr>
        <w:ind w:firstLine="708"/>
        <w:jc w:val="both"/>
        <w:rPr>
          <w:sz w:val="28"/>
          <w:szCs w:val="28"/>
          <w:shd w:val="clear" w:color="auto" w:fill="FFFFFF"/>
          <w:lang w:val="uk-UA"/>
        </w:rPr>
      </w:pPr>
      <w:r w:rsidRPr="00EF094A">
        <w:rPr>
          <w:sz w:val="28"/>
          <w:szCs w:val="28"/>
          <w:shd w:val="clear" w:color="auto" w:fill="FFFFFF"/>
          <w:lang w:val="uk-UA"/>
        </w:rPr>
        <w:t>Продовжує роботу Центр кар’єри для молоді.</w:t>
      </w:r>
    </w:p>
    <w:p w:rsidR="002006BB" w:rsidRPr="00E06294" w:rsidRDefault="002006BB" w:rsidP="002006BB">
      <w:pPr>
        <w:ind w:firstLine="708"/>
        <w:jc w:val="both"/>
        <w:rPr>
          <w:b/>
          <w:color w:val="FF0000"/>
          <w:sz w:val="28"/>
          <w:szCs w:val="28"/>
          <w:shd w:val="clear" w:color="auto" w:fill="FFFFFF"/>
          <w:lang w:val="uk-UA"/>
        </w:rPr>
      </w:pPr>
    </w:p>
    <w:p w:rsidR="002006BB" w:rsidRPr="00F17D61" w:rsidRDefault="002006BB" w:rsidP="002006BB">
      <w:pPr>
        <w:ind w:firstLine="708"/>
        <w:jc w:val="both"/>
        <w:rPr>
          <w:b/>
          <w:sz w:val="28"/>
          <w:szCs w:val="28"/>
          <w:shd w:val="clear" w:color="auto" w:fill="FFFFFF"/>
          <w:lang w:val="uk-UA"/>
        </w:rPr>
      </w:pPr>
      <w:r w:rsidRPr="00F17D61">
        <w:rPr>
          <w:b/>
          <w:sz w:val="28"/>
          <w:szCs w:val="28"/>
          <w:shd w:val="clear" w:color="auto" w:fill="FFFFFF"/>
          <w:lang w:val="uk-UA"/>
        </w:rPr>
        <w:t>Формування здорового способу життя, профілактика негативних явищ в дитячому та молодіжному середовищі.</w:t>
      </w:r>
    </w:p>
    <w:p w:rsidR="002006BB" w:rsidRPr="00F17D61" w:rsidRDefault="002006BB" w:rsidP="002006BB">
      <w:pPr>
        <w:ind w:firstLine="708"/>
        <w:jc w:val="both"/>
        <w:rPr>
          <w:sz w:val="28"/>
          <w:szCs w:val="28"/>
          <w:shd w:val="clear" w:color="auto" w:fill="FFFFFF"/>
          <w:lang w:val="uk-UA"/>
        </w:rPr>
      </w:pPr>
      <w:r w:rsidRPr="00F17D61">
        <w:rPr>
          <w:sz w:val="28"/>
          <w:szCs w:val="28"/>
          <w:shd w:val="clear" w:color="auto" w:fill="FFFFFF"/>
          <w:lang w:val="uk-UA"/>
        </w:rPr>
        <w:t xml:space="preserve">Пріоритетним напрямом формування здорового способу життя є формування </w:t>
      </w:r>
      <w:r>
        <w:rPr>
          <w:sz w:val="28"/>
          <w:szCs w:val="28"/>
          <w:shd w:val="clear" w:color="auto" w:fill="FFFFFF"/>
          <w:lang w:val="uk-UA"/>
        </w:rPr>
        <w:t xml:space="preserve">у </w:t>
      </w:r>
      <w:r w:rsidRPr="00F17D61">
        <w:rPr>
          <w:sz w:val="28"/>
          <w:szCs w:val="28"/>
          <w:shd w:val="clear" w:color="auto" w:fill="FFFFFF"/>
          <w:lang w:val="uk-UA"/>
        </w:rPr>
        <w:t xml:space="preserve"> молоді відповідального ставлення до свого здоров'я, усвідомлення та розуміння переваг, які забезпечує здоровий спосіб життя.</w:t>
      </w:r>
    </w:p>
    <w:p w:rsidR="002006BB" w:rsidRPr="00123AC1" w:rsidRDefault="002006BB" w:rsidP="002006BB">
      <w:pPr>
        <w:ind w:firstLine="708"/>
        <w:jc w:val="both"/>
        <w:rPr>
          <w:sz w:val="28"/>
          <w:szCs w:val="28"/>
          <w:lang w:val="uk-UA"/>
        </w:rPr>
      </w:pPr>
      <w:r w:rsidRPr="00F17D61">
        <w:rPr>
          <w:sz w:val="28"/>
          <w:szCs w:val="28"/>
          <w:lang w:val="uk-UA"/>
        </w:rPr>
        <w:t xml:space="preserve">Управлінням молодіжної політики та у справах дітей Бахмутської міської ради спільно із усіма зацікавленими суб’єктами соціальної роботи Бахмутської міської ради,  відповідно </w:t>
      </w:r>
      <w:r>
        <w:rPr>
          <w:sz w:val="28"/>
          <w:szCs w:val="28"/>
          <w:lang w:val="uk-UA"/>
        </w:rPr>
        <w:t xml:space="preserve">до </w:t>
      </w:r>
      <w:r w:rsidRPr="00F17D61">
        <w:rPr>
          <w:sz w:val="28"/>
          <w:szCs w:val="28"/>
          <w:lang w:val="uk-UA"/>
        </w:rPr>
        <w:t>заплановани</w:t>
      </w:r>
      <w:r>
        <w:rPr>
          <w:sz w:val="28"/>
          <w:szCs w:val="28"/>
          <w:lang w:val="uk-UA"/>
        </w:rPr>
        <w:t>х</w:t>
      </w:r>
      <w:r w:rsidRPr="00F17D61">
        <w:rPr>
          <w:sz w:val="28"/>
          <w:szCs w:val="28"/>
          <w:lang w:val="uk-UA"/>
        </w:rPr>
        <w:t xml:space="preserve"> заход</w:t>
      </w:r>
      <w:r>
        <w:rPr>
          <w:sz w:val="28"/>
          <w:szCs w:val="28"/>
          <w:lang w:val="uk-UA"/>
        </w:rPr>
        <w:t>ів</w:t>
      </w:r>
      <w:r w:rsidRPr="00F17D61">
        <w:rPr>
          <w:sz w:val="28"/>
          <w:szCs w:val="28"/>
          <w:lang w:val="uk-UA"/>
        </w:rPr>
        <w:t xml:space="preserve"> здійснювалась інформаційно-просвітницька робота в навчальних закладах серед дітей та молоді, спрямована на запобігання соціально-негативним хворобам, профілактики наркоманії, пропаганди здорового способу життя. </w:t>
      </w:r>
    </w:p>
    <w:p w:rsidR="002006BB" w:rsidRDefault="002006BB" w:rsidP="002006BB">
      <w:pPr>
        <w:ind w:firstLine="708"/>
        <w:jc w:val="both"/>
        <w:rPr>
          <w:sz w:val="28"/>
          <w:szCs w:val="28"/>
          <w:lang w:val="uk-UA"/>
        </w:rPr>
      </w:pPr>
      <w:r>
        <w:rPr>
          <w:sz w:val="28"/>
          <w:szCs w:val="28"/>
          <w:lang w:val="uk-UA"/>
        </w:rPr>
        <w:t>З метою своєчасного виявлення та попередження розвитку соціально небезпечних захворювань в амбулаторіях КНП «ЦПМД  м. Бахмута» проводи</w:t>
      </w:r>
      <w:r w:rsidRPr="00F17D61">
        <w:rPr>
          <w:sz w:val="28"/>
          <w:szCs w:val="28"/>
          <w:lang w:val="uk-UA"/>
        </w:rPr>
        <w:t xml:space="preserve">ться щорічне медичне обстеження дітей шкільного віку та студентської молоді. У 2019 році підлягало медичному обстеженню дітей шкільного віку 7780 осіб та 1037 осіб студентської молоді, з них пройшли медичний огляд - 7764(99,8%) </w:t>
      </w:r>
      <w:r>
        <w:rPr>
          <w:sz w:val="28"/>
          <w:szCs w:val="28"/>
          <w:lang w:val="uk-UA"/>
        </w:rPr>
        <w:t>дитини</w:t>
      </w:r>
      <w:r w:rsidRPr="00F17D61">
        <w:rPr>
          <w:sz w:val="28"/>
          <w:szCs w:val="28"/>
          <w:lang w:val="uk-UA"/>
        </w:rPr>
        <w:t xml:space="preserve"> шкільного віку та 1033(99,6%) студентської молоді.</w:t>
      </w:r>
    </w:p>
    <w:p w:rsidR="002006BB" w:rsidRPr="00123AC1" w:rsidRDefault="002006BB" w:rsidP="002006BB">
      <w:pPr>
        <w:ind w:firstLine="708"/>
        <w:jc w:val="both"/>
        <w:rPr>
          <w:sz w:val="28"/>
          <w:szCs w:val="28"/>
          <w:lang w:val="uk-UA"/>
        </w:rPr>
      </w:pPr>
      <w:r w:rsidRPr="00123AC1">
        <w:rPr>
          <w:sz w:val="28"/>
          <w:szCs w:val="28"/>
          <w:lang w:val="uk-UA"/>
        </w:rPr>
        <w:t xml:space="preserve">З метою профілактики наркоманії, алкоголізму, поширення ВІЛ/СНІДу серед населення міста,  в вищих навчальних закладах та закладах професійно - технічної освіти, розташованих на території м. </w:t>
      </w:r>
      <w:proofErr w:type="spellStart"/>
      <w:r w:rsidRPr="00123AC1">
        <w:rPr>
          <w:sz w:val="28"/>
          <w:szCs w:val="28"/>
          <w:lang w:val="uk-UA"/>
        </w:rPr>
        <w:t>Бахмут</w:t>
      </w:r>
      <w:proofErr w:type="spellEnd"/>
      <w:r w:rsidRPr="00123AC1">
        <w:rPr>
          <w:sz w:val="28"/>
          <w:szCs w:val="28"/>
          <w:lang w:val="uk-UA"/>
        </w:rPr>
        <w:t xml:space="preserve"> протягом 2019 року проведена наступна робота:</w:t>
      </w:r>
    </w:p>
    <w:p w:rsidR="002006BB" w:rsidRPr="00123AC1" w:rsidRDefault="002006BB" w:rsidP="002006BB">
      <w:pPr>
        <w:ind w:firstLine="708"/>
        <w:jc w:val="both"/>
        <w:rPr>
          <w:sz w:val="28"/>
          <w:szCs w:val="28"/>
          <w:lang w:val="uk-UA"/>
        </w:rPr>
      </w:pPr>
      <w:r w:rsidRPr="00123AC1">
        <w:rPr>
          <w:sz w:val="28"/>
          <w:szCs w:val="28"/>
          <w:lang w:val="uk-UA"/>
        </w:rPr>
        <w:t xml:space="preserve">- </w:t>
      </w:r>
      <w:r>
        <w:rPr>
          <w:sz w:val="28"/>
          <w:szCs w:val="28"/>
          <w:lang w:val="uk-UA"/>
        </w:rPr>
        <w:t>н</w:t>
      </w:r>
      <w:r w:rsidRPr="00123AC1">
        <w:rPr>
          <w:sz w:val="28"/>
          <w:szCs w:val="28"/>
          <w:lang w:val="uk-UA"/>
        </w:rPr>
        <w:t xml:space="preserve">а веб-сайті ЦПМСД розміщені телефони «гарячих ліній» з питань ВІЛ/СНІДу, телефони служб та організацій міста </w:t>
      </w:r>
      <w:proofErr w:type="spellStart"/>
      <w:r w:rsidRPr="00123AC1">
        <w:rPr>
          <w:sz w:val="28"/>
          <w:szCs w:val="28"/>
          <w:lang w:val="uk-UA"/>
        </w:rPr>
        <w:t>Бахмут</w:t>
      </w:r>
      <w:proofErr w:type="spellEnd"/>
      <w:r w:rsidRPr="00123AC1">
        <w:rPr>
          <w:sz w:val="28"/>
          <w:szCs w:val="28"/>
          <w:lang w:val="uk-UA"/>
        </w:rPr>
        <w:t xml:space="preserve">, які консультують та надають допомогу з питань профілактики та лікування ВІЛ/СНІДу, наркоманії, алкоголізму;  </w:t>
      </w:r>
    </w:p>
    <w:p w:rsidR="002006BB" w:rsidRPr="00123AC1" w:rsidRDefault="002006BB" w:rsidP="002006BB">
      <w:pPr>
        <w:ind w:firstLine="708"/>
        <w:jc w:val="both"/>
        <w:rPr>
          <w:sz w:val="28"/>
          <w:szCs w:val="28"/>
          <w:lang w:val="uk-UA"/>
        </w:rPr>
      </w:pPr>
      <w:r w:rsidRPr="00123AC1">
        <w:rPr>
          <w:sz w:val="28"/>
          <w:szCs w:val="28"/>
          <w:lang w:val="uk-UA"/>
        </w:rPr>
        <w:t xml:space="preserve">-  розміщені публікації: на веб-сайті закладу - 2, офіційній сторінці у </w:t>
      </w:r>
      <w:proofErr w:type="spellStart"/>
      <w:r w:rsidRPr="00123AC1">
        <w:rPr>
          <w:sz w:val="28"/>
          <w:szCs w:val="28"/>
          <w:lang w:val="uk-UA"/>
        </w:rPr>
        <w:t>Фейсбуці</w:t>
      </w:r>
      <w:proofErr w:type="spellEnd"/>
      <w:r w:rsidRPr="00123AC1">
        <w:rPr>
          <w:sz w:val="28"/>
          <w:szCs w:val="28"/>
          <w:lang w:val="uk-UA"/>
        </w:rPr>
        <w:t xml:space="preserve"> – 2; </w:t>
      </w:r>
    </w:p>
    <w:p w:rsidR="002006BB" w:rsidRPr="00123AC1" w:rsidRDefault="002006BB" w:rsidP="002006BB">
      <w:pPr>
        <w:ind w:firstLine="708"/>
        <w:jc w:val="both"/>
        <w:rPr>
          <w:sz w:val="28"/>
          <w:szCs w:val="28"/>
          <w:lang w:val="uk-UA"/>
        </w:rPr>
      </w:pPr>
      <w:r w:rsidRPr="00123AC1">
        <w:rPr>
          <w:sz w:val="28"/>
          <w:szCs w:val="28"/>
          <w:lang w:val="uk-UA"/>
        </w:rPr>
        <w:t xml:space="preserve">- під час проведення свята «День міста»  </w:t>
      </w:r>
      <w:r>
        <w:rPr>
          <w:sz w:val="28"/>
          <w:szCs w:val="28"/>
          <w:lang w:val="uk-UA"/>
        </w:rPr>
        <w:t>працювала</w:t>
      </w:r>
      <w:r w:rsidRPr="00123AC1">
        <w:rPr>
          <w:sz w:val="28"/>
          <w:szCs w:val="28"/>
          <w:lang w:val="uk-UA"/>
        </w:rPr>
        <w:t xml:space="preserve"> локація «Платформа здоров’я»,  </w:t>
      </w:r>
      <w:r>
        <w:rPr>
          <w:sz w:val="28"/>
          <w:szCs w:val="28"/>
          <w:lang w:val="uk-UA"/>
        </w:rPr>
        <w:t>де</w:t>
      </w:r>
      <w:r w:rsidRPr="00123AC1">
        <w:rPr>
          <w:sz w:val="28"/>
          <w:szCs w:val="28"/>
          <w:lang w:val="uk-UA"/>
        </w:rPr>
        <w:t xml:space="preserve"> можливо було запитати у лікаря все що стосується питань  ВІЛ-інфекції.</w:t>
      </w:r>
    </w:p>
    <w:p w:rsidR="002006BB" w:rsidRDefault="002006BB" w:rsidP="002006BB">
      <w:pPr>
        <w:ind w:firstLine="708"/>
        <w:jc w:val="both"/>
        <w:rPr>
          <w:sz w:val="28"/>
          <w:szCs w:val="28"/>
          <w:lang w:val="uk-UA"/>
        </w:rPr>
      </w:pPr>
      <w:r w:rsidRPr="00123AC1">
        <w:rPr>
          <w:sz w:val="28"/>
          <w:szCs w:val="28"/>
          <w:lang w:val="uk-UA"/>
        </w:rPr>
        <w:t>-  В УПСЗН, Центрі зайнятості, Пенсійному фонді міста були розміщені плакати з профілактики ВІЛ та туберкульозу.</w:t>
      </w:r>
    </w:p>
    <w:p w:rsidR="002006BB" w:rsidRDefault="002006BB" w:rsidP="002006BB">
      <w:pPr>
        <w:ind w:firstLine="708"/>
        <w:jc w:val="both"/>
        <w:rPr>
          <w:sz w:val="28"/>
          <w:szCs w:val="28"/>
          <w:lang w:val="uk-UA"/>
        </w:rPr>
      </w:pPr>
      <w:r>
        <w:rPr>
          <w:sz w:val="28"/>
          <w:szCs w:val="28"/>
          <w:lang w:val="uk-UA"/>
        </w:rPr>
        <w:t xml:space="preserve">Спільно </w:t>
      </w:r>
      <w:r w:rsidRPr="003A06E9">
        <w:rPr>
          <w:sz w:val="28"/>
          <w:szCs w:val="28"/>
          <w:lang w:val="uk-UA"/>
        </w:rPr>
        <w:t>Управлінням молодіжної політики та у справах дітей Бахмутської міської ради</w:t>
      </w:r>
      <w:r>
        <w:rPr>
          <w:sz w:val="28"/>
          <w:szCs w:val="28"/>
          <w:lang w:val="uk-UA"/>
        </w:rPr>
        <w:t xml:space="preserve">   л</w:t>
      </w:r>
      <w:r w:rsidRPr="003A06E9">
        <w:rPr>
          <w:sz w:val="28"/>
          <w:szCs w:val="28"/>
          <w:lang w:val="uk-UA"/>
        </w:rPr>
        <w:t xml:space="preserve">ікарі КНП «ЦПМД м. Бахмута» </w:t>
      </w:r>
      <w:r>
        <w:rPr>
          <w:sz w:val="28"/>
          <w:szCs w:val="28"/>
          <w:lang w:val="uk-UA"/>
        </w:rPr>
        <w:t xml:space="preserve">  </w:t>
      </w:r>
      <w:r w:rsidRPr="003A06E9">
        <w:rPr>
          <w:sz w:val="28"/>
          <w:szCs w:val="28"/>
          <w:lang w:val="uk-UA"/>
        </w:rPr>
        <w:t xml:space="preserve">беруть участь </w:t>
      </w:r>
      <w:r>
        <w:rPr>
          <w:sz w:val="28"/>
          <w:szCs w:val="28"/>
          <w:lang w:val="uk-UA"/>
        </w:rPr>
        <w:t>у</w:t>
      </w:r>
      <w:r w:rsidRPr="003A06E9">
        <w:rPr>
          <w:sz w:val="28"/>
          <w:szCs w:val="28"/>
          <w:lang w:val="uk-UA"/>
        </w:rPr>
        <w:t xml:space="preserve"> проведенні на базі навчальних закладів </w:t>
      </w:r>
      <w:r>
        <w:rPr>
          <w:sz w:val="28"/>
          <w:szCs w:val="28"/>
          <w:lang w:val="uk-UA"/>
        </w:rPr>
        <w:t>Днів</w:t>
      </w:r>
      <w:r w:rsidRPr="003A06E9">
        <w:rPr>
          <w:sz w:val="28"/>
          <w:szCs w:val="28"/>
          <w:lang w:val="uk-UA"/>
        </w:rPr>
        <w:t xml:space="preserve"> профілактики та популя</w:t>
      </w:r>
      <w:r>
        <w:rPr>
          <w:sz w:val="28"/>
          <w:szCs w:val="28"/>
          <w:lang w:val="uk-UA"/>
        </w:rPr>
        <w:t xml:space="preserve">ризації здорового способу життя.  Згідно плану </w:t>
      </w:r>
      <w:r w:rsidRPr="003A06E9">
        <w:rPr>
          <w:sz w:val="28"/>
          <w:szCs w:val="28"/>
          <w:lang w:val="uk-UA"/>
        </w:rPr>
        <w:t>проведено</w:t>
      </w:r>
      <w:r>
        <w:rPr>
          <w:sz w:val="28"/>
          <w:szCs w:val="28"/>
          <w:lang w:val="uk-UA"/>
        </w:rPr>
        <w:t xml:space="preserve"> 11 лекцій та 521 бесіда</w:t>
      </w:r>
      <w:r w:rsidRPr="003A06E9">
        <w:rPr>
          <w:sz w:val="28"/>
          <w:szCs w:val="28"/>
          <w:lang w:val="uk-UA"/>
        </w:rPr>
        <w:t>,</w:t>
      </w:r>
      <w:r>
        <w:rPr>
          <w:sz w:val="28"/>
          <w:szCs w:val="28"/>
          <w:lang w:val="uk-UA"/>
        </w:rPr>
        <w:t xml:space="preserve"> охоплено 3138 учнівської та студентської молоді.</w:t>
      </w:r>
    </w:p>
    <w:p w:rsidR="002006BB" w:rsidRPr="00FD482A" w:rsidRDefault="002006BB" w:rsidP="002006BB">
      <w:pPr>
        <w:ind w:firstLine="708"/>
        <w:jc w:val="both"/>
        <w:rPr>
          <w:sz w:val="28"/>
          <w:szCs w:val="28"/>
          <w:lang w:val="uk-UA"/>
        </w:rPr>
      </w:pPr>
      <w:r>
        <w:rPr>
          <w:sz w:val="28"/>
          <w:szCs w:val="28"/>
          <w:lang w:val="uk-UA"/>
        </w:rPr>
        <w:t xml:space="preserve"> </w:t>
      </w:r>
      <w:r w:rsidRPr="00FD482A">
        <w:rPr>
          <w:sz w:val="28"/>
          <w:szCs w:val="28"/>
          <w:lang w:val="uk-UA"/>
        </w:rPr>
        <w:t>У КНП «ЦПМД м. Бахмута» тиражуються інформаційні та соціально-профілактичні матеріали, спрямовані на формування у молоді відповідального ставлення до власного  здоров’я:</w:t>
      </w:r>
    </w:p>
    <w:p w:rsidR="002006BB" w:rsidRPr="00FD482A" w:rsidRDefault="002006BB" w:rsidP="002006BB">
      <w:pPr>
        <w:ind w:firstLine="708"/>
        <w:jc w:val="both"/>
        <w:rPr>
          <w:sz w:val="28"/>
          <w:szCs w:val="28"/>
          <w:lang w:val="uk-UA"/>
        </w:rPr>
      </w:pPr>
      <w:r w:rsidRPr="00FD482A">
        <w:rPr>
          <w:sz w:val="28"/>
          <w:szCs w:val="28"/>
          <w:lang w:val="uk-UA"/>
        </w:rPr>
        <w:t xml:space="preserve">-  </w:t>
      </w:r>
      <w:r>
        <w:rPr>
          <w:sz w:val="28"/>
          <w:szCs w:val="28"/>
          <w:lang w:val="uk-UA"/>
        </w:rPr>
        <w:t>т</w:t>
      </w:r>
      <w:r w:rsidRPr="00FD482A">
        <w:rPr>
          <w:sz w:val="28"/>
          <w:szCs w:val="28"/>
          <w:lang w:val="uk-UA"/>
        </w:rPr>
        <w:t>иражовано та  розповсюджено 121 листівка  «Обстежуйся та живи спокійно»;</w:t>
      </w:r>
    </w:p>
    <w:p w:rsidR="002006BB" w:rsidRPr="00FD482A" w:rsidRDefault="002006BB" w:rsidP="002006BB">
      <w:pPr>
        <w:ind w:firstLine="708"/>
        <w:jc w:val="both"/>
        <w:rPr>
          <w:sz w:val="28"/>
          <w:szCs w:val="28"/>
          <w:lang w:val="uk-UA"/>
        </w:rPr>
      </w:pPr>
      <w:r w:rsidRPr="00FD482A">
        <w:rPr>
          <w:sz w:val="28"/>
          <w:szCs w:val="28"/>
          <w:lang w:val="uk-UA"/>
        </w:rPr>
        <w:t xml:space="preserve">-  </w:t>
      </w:r>
      <w:r>
        <w:rPr>
          <w:sz w:val="28"/>
          <w:szCs w:val="28"/>
          <w:lang w:val="uk-UA"/>
        </w:rPr>
        <w:t>в</w:t>
      </w:r>
      <w:r w:rsidRPr="00FD482A">
        <w:rPr>
          <w:sz w:val="28"/>
          <w:szCs w:val="28"/>
          <w:lang w:val="uk-UA"/>
        </w:rPr>
        <w:t xml:space="preserve"> амбулаторіях Центру розміщені плакати виготовлені за допомоги співпраці МОЗ України, Центру громадського здоров’я з Німеччиною </w:t>
      </w:r>
      <w:proofErr w:type="spellStart"/>
      <w:r w:rsidRPr="00FD482A">
        <w:rPr>
          <w:sz w:val="28"/>
          <w:szCs w:val="28"/>
          <w:lang w:val="uk-UA"/>
        </w:rPr>
        <w:t>giz</w:t>
      </w:r>
      <w:proofErr w:type="spellEnd"/>
      <w:r w:rsidRPr="00FD482A">
        <w:rPr>
          <w:sz w:val="28"/>
          <w:szCs w:val="28"/>
          <w:lang w:val="uk-UA"/>
        </w:rPr>
        <w:t xml:space="preserve">  @# </w:t>
      </w:r>
      <w:r>
        <w:rPr>
          <w:sz w:val="28"/>
          <w:szCs w:val="28"/>
          <w:lang w:val="uk-UA"/>
        </w:rPr>
        <w:t>«</w:t>
      </w:r>
      <w:proofErr w:type="spellStart"/>
      <w:r w:rsidRPr="00FD482A">
        <w:rPr>
          <w:sz w:val="28"/>
          <w:szCs w:val="28"/>
          <w:lang w:val="uk-UA"/>
        </w:rPr>
        <w:t>НеДайСНІДушанс</w:t>
      </w:r>
      <w:proofErr w:type="spellEnd"/>
      <w:r w:rsidRPr="00FD482A">
        <w:rPr>
          <w:sz w:val="28"/>
          <w:szCs w:val="28"/>
          <w:lang w:val="uk-UA"/>
        </w:rPr>
        <w:t>»</w:t>
      </w:r>
      <w:r>
        <w:rPr>
          <w:sz w:val="28"/>
          <w:szCs w:val="28"/>
          <w:lang w:val="uk-UA"/>
        </w:rPr>
        <w:t>,</w:t>
      </w:r>
      <w:r w:rsidRPr="00FD482A">
        <w:rPr>
          <w:sz w:val="28"/>
          <w:szCs w:val="28"/>
          <w:lang w:val="uk-UA"/>
        </w:rPr>
        <w:t xml:space="preserve"> «І чим ми різні», «ВІЛ через дружбу не передається».</w:t>
      </w:r>
    </w:p>
    <w:p w:rsidR="002006BB" w:rsidRPr="00F17D61" w:rsidRDefault="002006BB" w:rsidP="002006BB">
      <w:pPr>
        <w:ind w:firstLine="708"/>
        <w:jc w:val="both"/>
        <w:rPr>
          <w:sz w:val="28"/>
          <w:szCs w:val="28"/>
          <w:lang w:val="uk-UA"/>
        </w:rPr>
      </w:pPr>
      <w:r w:rsidRPr="00FD482A">
        <w:rPr>
          <w:sz w:val="28"/>
          <w:szCs w:val="28"/>
          <w:lang w:val="uk-UA"/>
        </w:rPr>
        <w:t xml:space="preserve">-  </w:t>
      </w:r>
      <w:r>
        <w:rPr>
          <w:sz w:val="28"/>
          <w:szCs w:val="28"/>
          <w:lang w:val="uk-UA"/>
        </w:rPr>
        <w:t>в</w:t>
      </w:r>
      <w:r w:rsidRPr="00FD482A">
        <w:rPr>
          <w:sz w:val="28"/>
          <w:szCs w:val="28"/>
          <w:lang w:val="uk-UA"/>
        </w:rPr>
        <w:t xml:space="preserve"> Управління освіти Бахмутської міської ради надані буклети «Абетка самозахисту»-50 шт.</w:t>
      </w:r>
    </w:p>
    <w:p w:rsidR="002006BB" w:rsidRPr="00BA334A" w:rsidRDefault="002006BB" w:rsidP="002006BB">
      <w:pPr>
        <w:ind w:firstLine="708"/>
        <w:jc w:val="both"/>
        <w:rPr>
          <w:sz w:val="28"/>
          <w:szCs w:val="28"/>
          <w:lang w:val="uk-UA"/>
        </w:rPr>
      </w:pPr>
      <w:r>
        <w:rPr>
          <w:sz w:val="28"/>
          <w:szCs w:val="28"/>
          <w:lang w:val="uk-UA"/>
        </w:rPr>
        <w:t>25 березня 2019</w:t>
      </w:r>
      <w:r w:rsidRPr="00BA334A">
        <w:rPr>
          <w:sz w:val="28"/>
          <w:szCs w:val="28"/>
          <w:lang w:val="uk-UA"/>
        </w:rPr>
        <w:t xml:space="preserve"> року </w:t>
      </w:r>
      <w:r>
        <w:rPr>
          <w:sz w:val="28"/>
          <w:szCs w:val="28"/>
          <w:lang w:val="uk-UA"/>
        </w:rPr>
        <w:t xml:space="preserve">до Дня боротьби з туберкульозом </w:t>
      </w:r>
      <w:r w:rsidRPr="00BA334A">
        <w:rPr>
          <w:sz w:val="28"/>
          <w:szCs w:val="28"/>
          <w:lang w:val="uk-UA"/>
        </w:rPr>
        <w:t xml:space="preserve">в рамках всесвітньої інформаційної кампанії </w:t>
      </w:r>
      <w:proofErr w:type="spellStart"/>
      <w:r w:rsidRPr="00BA334A">
        <w:rPr>
          <w:sz w:val="28"/>
          <w:szCs w:val="28"/>
          <w:lang w:val="uk-UA"/>
        </w:rPr>
        <w:t>It's</w:t>
      </w:r>
      <w:proofErr w:type="spellEnd"/>
      <w:r w:rsidRPr="00BA334A">
        <w:rPr>
          <w:sz w:val="28"/>
          <w:szCs w:val="28"/>
          <w:lang w:val="uk-UA"/>
        </w:rPr>
        <w:t xml:space="preserve"> </w:t>
      </w:r>
      <w:proofErr w:type="spellStart"/>
      <w:r w:rsidRPr="00BA334A">
        <w:rPr>
          <w:sz w:val="28"/>
          <w:szCs w:val="28"/>
          <w:lang w:val="uk-UA"/>
        </w:rPr>
        <w:t>time</w:t>
      </w:r>
      <w:proofErr w:type="spellEnd"/>
      <w:r>
        <w:rPr>
          <w:sz w:val="28"/>
          <w:szCs w:val="28"/>
          <w:lang w:val="uk-UA"/>
        </w:rPr>
        <w:t>(«Настав час»)</w:t>
      </w:r>
      <w:r w:rsidRPr="00BA334A">
        <w:rPr>
          <w:sz w:val="28"/>
          <w:szCs w:val="28"/>
          <w:lang w:val="uk-UA"/>
        </w:rPr>
        <w:t xml:space="preserve">, анонсованої цього року глобальним Партнерством «Зупинимо туберкульоз» взята участь в інформаційній вуличній акції «Час бути готовими», яка була організована </w:t>
      </w:r>
      <w:proofErr w:type="spellStart"/>
      <w:r w:rsidRPr="00BA334A">
        <w:rPr>
          <w:sz w:val="28"/>
          <w:szCs w:val="28"/>
          <w:lang w:val="uk-UA"/>
        </w:rPr>
        <w:t>Бахмутською</w:t>
      </w:r>
      <w:proofErr w:type="spellEnd"/>
      <w:r w:rsidRPr="00BA334A">
        <w:rPr>
          <w:sz w:val="28"/>
          <w:szCs w:val="28"/>
          <w:lang w:val="uk-UA"/>
        </w:rPr>
        <w:t xml:space="preserve"> </w:t>
      </w:r>
      <w:proofErr w:type="spellStart"/>
      <w:r w:rsidRPr="00BA334A">
        <w:rPr>
          <w:sz w:val="28"/>
          <w:szCs w:val="28"/>
          <w:lang w:val="uk-UA"/>
        </w:rPr>
        <w:t>міськрайоною</w:t>
      </w:r>
      <w:proofErr w:type="spellEnd"/>
      <w:r w:rsidRPr="00BA334A">
        <w:rPr>
          <w:sz w:val="28"/>
          <w:szCs w:val="28"/>
          <w:lang w:val="uk-UA"/>
        </w:rPr>
        <w:t xml:space="preserve"> організацією Червоного хреста України. В акції також брали участь представник БО «БФ “Клуб Світанок”»,  студенти </w:t>
      </w:r>
      <w:proofErr w:type="spellStart"/>
      <w:r w:rsidRPr="00BA334A">
        <w:rPr>
          <w:sz w:val="28"/>
          <w:szCs w:val="28"/>
          <w:lang w:val="uk-UA"/>
        </w:rPr>
        <w:t>Бахмутського</w:t>
      </w:r>
      <w:proofErr w:type="spellEnd"/>
      <w:r w:rsidRPr="00BA334A">
        <w:rPr>
          <w:sz w:val="28"/>
          <w:szCs w:val="28"/>
          <w:lang w:val="uk-UA"/>
        </w:rPr>
        <w:t xml:space="preserve"> медичного коледжу. Під час проведення акції завдяки підтримки адміністрації Міського Центру Культури та Дозвілля ім. Євгена Мартинова була організована ро</w:t>
      </w:r>
      <w:r>
        <w:rPr>
          <w:sz w:val="28"/>
          <w:szCs w:val="28"/>
          <w:lang w:val="uk-UA"/>
        </w:rPr>
        <w:t xml:space="preserve">бота мобільного флюорографа.   </w:t>
      </w:r>
    </w:p>
    <w:p w:rsidR="002006BB" w:rsidRDefault="002006BB" w:rsidP="002006BB">
      <w:pPr>
        <w:ind w:firstLine="708"/>
        <w:jc w:val="both"/>
        <w:rPr>
          <w:lang w:val="uk-UA"/>
        </w:rPr>
      </w:pPr>
      <w:r w:rsidRPr="00BA334A">
        <w:rPr>
          <w:sz w:val="28"/>
          <w:szCs w:val="28"/>
          <w:lang w:val="uk-UA"/>
        </w:rPr>
        <w:t xml:space="preserve">   До Всесвітнього дня солідарності з ВІЛ – інфіковани</w:t>
      </w:r>
      <w:r>
        <w:rPr>
          <w:sz w:val="28"/>
          <w:szCs w:val="28"/>
          <w:lang w:val="uk-UA"/>
        </w:rPr>
        <w:t>ми в амбулаторіях Центру з 25 листопада</w:t>
      </w:r>
      <w:r w:rsidRPr="00BA334A">
        <w:rPr>
          <w:sz w:val="28"/>
          <w:szCs w:val="28"/>
          <w:lang w:val="uk-UA"/>
        </w:rPr>
        <w:t xml:space="preserve"> по </w:t>
      </w:r>
      <w:r>
        <w:rPr>
          <w:sz w:val="28"/>
          <w:szCs w:val="28"/>
          <w:lang w:val="uk-UA"/>
        </w:rPr>
        <w:t>01 грудня 2019 року</w:t>
      </w:r>
      <w:r w:rsidRPr="00BA334A">
        <w:rPr>
          <w:sz w:val="28"/>
          <w:szCs w:val="28"/>
          <w:lang w:val="uk-UA"/>
        </w:rPr>
        <w:t xml:space="preserve"> було проведено тиждень тестування на ВІЛ-інфекцію.</w:t>
      </w:r>
      <w:r w:rsidRPr="00CF3FFF">
        <w:t xml:space="preserve"> </w:t>
      </w:r>
    </w:p>
    <w:p w:rsidR="002006BB" w:rsidRDefault="002006BB" w:rsidP="002006BB">
      <w:pPr>
        <w:ind w:firstLine="708"/>
        <w:jc w:val="both"/>
        <w:rPr>
          <w:sz w:val="28"/>
          <w:szCs w:val="28"/>
          <w:lang w:val="uk-UA"/>
        </w:rPr>
      </w:pPr>
      <w:r w:rsidRPr="00CF3FFF">
        <w:rPr>
          <w:sz w:val="28"/>
          <w:szCs w:val="28"/>
          <w:lang w:val="uk-UA"/>
        </w:rPr>
        <w:t xml:space="preserve">На своїй офіційній сторінці у </w:t>
      </w:r>
      <w:proofErr w:type="spellStart"/>
      <w:r w:rsidRPr="00CF3FFF">
        <w:rPr>
          <w:sz w:val="28"/>
          <w:szCs w:val="28"/>
          <w:lang w:val="uk-UA"/>
        </w:rPr>
        <w:t>Фейсбук</w:t>
      </w:r>
      <w:proofErr w:type="spellEnd"/>
      <w:r w:rsidRPr="00CF3FFF">
        <w:rPr>
          <w:sz w:val="28"/>
          <w:szCs w:val="28"/>
          <w:lang w:val="uk-UA"/>
        </w:rPr>
        <w:t xml:space="preserve">  заклад  розповсюджує соціальну рекламу з питань пропаганди здорового способу життя, профілактики негативних проявів у молодіжному середовищі, підготовки молоді до сімейного життя, розвитку духовності та зміцнення моральних засад суспільства.</w:t>
      </w:r>
    </w:p>
    <w:p w:rsidR="002006BB" w:rsidRPr="00801DFD" w:rsidRDefault="002006BB" w:rsidP="002006BB">
      <w:pPr>
        <w:ind w:firstLine="708"/>
        <w:jc w:val="both"/>
        <w:rPr>
          <w:sz w:val="28"/>
          <w:szCs w:val="28"/>
          <w:lang w:val="uk-UA"/>
        </w:rPr>
      </w:pPr>
      <w:r w:rsidRPr="00801DFD">
        <w:rPr>
          <w:color w:val="000000"/>
          <w:sz w:val="28"/>
          <w:szCs w:val="28"/>
          <w:shd w:val="clear" w:color="auto" w:fill="FFFFFF"/>
          <w:lang w:val="uk-UA"/>
        </w:rPr>
        <w:t>Спорт – невід’ємна частина життя людини. Але</w:t>
      </w:r>
      <w:r>
        <w:rPr>
          <w:color w:val="000000"/>
          <w:sz w:val="28"/>
          <w:szCs w:val="28"/>
          <w:shd w:val="clear" w:color="auto" w:fill="FFFFFF"/>
          <w:lang w:val="uk-UA"/>
        </w:rPr>
        <w:t>,</w:t>
      </w:r>
      <w:r w:rsidRPr="00801DFD">
        <w:rPr>
          <w:color w:val="000000"/>
          <w:sz w:val="28"/>
          <w:szCs w:val="28"/>
          <w:shd w:val="clear" w:color="auto" w:fill="FFFFFF"/>
          <w:lang w:val="uk-UA"/>
        </w:rPr>
        <w:t xml:space="preserve"> як показує час, з розвитком науково-технічного прогресу молодь стає фізично менш активними</w:t>
      </w:r>
      <w:r w:rsidRPr="00801DFD">
        <w:rPr>
          <w:color w:val="000000"/>
          <w:sz w:val="28"/>
          <w:szCs w:val="28"/>
          <w:shd w:val="clear" w:color="auto" w:fill="FFFFFF"/>
        </w:rPr>
        <w:t xml:space="preserve">. </w:t>
      </w:r>
      <w:r>
        <w:rPr>
          <w:color w:val="000000"/>
          <w:sz w:val="28"/>
          <w:szCs w:val="28"/>
          <w:shd w:val="clear" w:color="auto" w:fill="FFFFFF"/>
          <w:lang w:val="uk-UA"/>
        </w:rPr>
        <w:t xml:space="preserve">Так,  </w:t>
      </w:r>
      <w:r w:rsidRPr="00801DFD">
        <w:rPr>
          <w:color w:val="000000"/>
          <w:sz w:val="28"/>
          <w:szCs w:val="28"/>
          <w:shd w:val="clear" w:color="auto" w:fill="FFFFFF"/>
        </w:rPr>
        <w:t xml:space="preserve">у </w:t>
      </w:r>
      <w:proofErr w:type="spellStart"/>
      <w:r w:rsidRPr="00801DFD">
        <w:rPr>
          <w:color w:val="000000"/>
          <w:sz w:val="28"/>
          <w:szCs w:val="28"/>
          <w:shd w:val="clear" w:color="auto" w:fill="FFFFFF"/>
        </w:rPr>
        <w:t>молодих</w:t>
      </w:r>
      <w:proofErr w:type="spellEnd"/>
      <w:r w:rsidRPr="00801DFD">
        <w:rPr>
          <w:color w:val="000000"/>
          <w:sz w:val="28"/>
          <w:szCs w:val="28"/>
          <w:shd w:val="clear" w:color="auto" w:fill="FFFFFF"/>
        </w:rPr>
        <w:t xml:space="preserve"> людей </w:t>
      </w:r>
      <w:proofErr w:type="spellStart"/>
      <w:r w:rsidRPr="00801DFD">
        <w:rPr>
          <w:color w:val="000000"/>
          <w:sz w:val="28"/>
          <w:szCs w:val="28"/>
          <w:shd w:val="clear" w:color="auto" w:fill="FFFFFF"/>
        </w:rPr>
        <w:t>спостерігається</w:t>
      </w:r>
      <w:proofErr w:type="spellEnd"/>
      <w:r w:rsidRPr="00801DFD">
        <w:rPr>
          <w:color w:val="000000"/>
          <w:sz w:val="28"/>
          <w:szCs w:val="28"/>
          <w:shd w:val="clear" w:color="auto" w:fill="FFFFFF"/>
        </w:rPr>
        <w:t xml:space="preserve"> </w:t>
      </w:r>
      <w:proofErr w:type="spellStart"/>
      <w:r w:rsidRPr="00801DFD">
        <w:rPr>
          <w:color w:val="000000"/>
          <w:sz w:val="28"/>
          <w:szCs w:val="28"/>
          <w:shd w:val="clear" w:color="auto" w:fill="FFFFFF"/>
        </w:rPr>
        <w:t>недолік</w:t>
      </w:r>
      <w:proofErr w:type="spellEnd"/>
      <w:r w:rsidRPr="00801DFD">
        <w:rPr>
          <w:color w:val="000000"/>
          <w:sz w:val="28"/>
          <w:szCs w:val="28"/>
          <w:shd w:val="clear" w:color="auto" w:fill="FFFFFF"/>
        </w:rPr>
        <w:t xml:space="preserve"> </w:t>
      </w:r>
      <w:proofErr w:type="spellStart"/>
      <w:r w:rsidRPr="00801DFD">
        <w:rPr>
          <w:color w:val="000000"/>
          <w:sz w:val="28"/>
          <w:szCs w:val="28"/>
          <w:shd w:val="clear" w:color="auto" w:fill="FFFFFF"/>
        </w:rPr>
        <w:t>рухових</w:t>
      </w:r>
      <w:proofErr w:type="spellEnd"/>
      <w:r w:rsidRPr="00801DFD">
        <w:rPr>
          <w:color w:val="000000"/>
          <w:sz w:val="28"/>
          <w:szCs w:val="28"/>
          <w:shd w:val="clear" w:color="auto" w:fill="FFFFFF"/>
        </w:rPr>
        <w:t xml:space="preserve"> і </w:t>
      </w:r>
      <w:proofErr w:type="spellStart"/>
      <w:r w:rsidRPr="00801DFD">
        <w:rPr>
          <w:color w:val="000000"/>
          <w:sz w:val="28"/>
          <w:szCs w:val="28"/>
          <w:shd w:val="clear" w:color="auto" w:fill="FFFFFF"/>
        </w:rPr>
        <w:t>фізичних</w:t>
      </w:r>
      <w:proofErr w:type="spellEnd"/>
      <w:r w:rsidRPr="00801DFD">
        <w:rPr>
          <w:color w:val="000000"/>
          <w:sz w:val="28"/>
          <w:szCs w:val="28"/>
          <w:shd w:val="clear" w:color="auto" w:fill="FFFFFF"/>
        </w:rPr>
        <w:t xml:space="preserve"> </w:t>
      </w:r>
      <w:proofErr w:type="spellStart"/>
      <w:r w:rsidRPr="00801DFD">
        <w:rPr>
          <w:color w:val="000000"/>
          <w:sz w:val="28"/>
          <w:szCs w:val="28"/>
          <w:shd w:val="clear" w:color="auto" w:fill="FFFFFF"/>
        </w:rPr>
        <w:t>навантажень</w:t>
      </w:r>
      <w:proofErr w:type="spellEnd"/>
      <w:r w:rsidRPr="00801DFD">
        <w:rPr>
          <w:color w:val="000000"/>
          <w:sz w:val="28"/>
          <w:szCs w:val="28"/>
          <w:shd w:val="clear" w:color="auto" w:fill="FFFFFF"/>
        </w:rPr>
        <w:t xml:space="preserve">, </w:t>
      </w:r>
      <w:proofErr w:type="spellStart"/>
      <w:r w:rsidRPr="00801DFD">
        <w:rPr>
          <w:color w:val="000000"/>
          <w:sz w:val="28"/>
          <w:szCs w:val="28"/>
          <w:shd w:val="clear" w:color="auto" w:fill="FFFFFF"/>
        </w:rPr>
        <w:t>що</w:t>
      </w:r>
      <w:proofErr w:type="spellEnd"/>
      <w:r w:rsidRPr="00801DFD">
        <w:rPr>
          <w:color w:val="000000"/>
          <w:sz w:val="28"/>
          <w:szCs w:val="28"/>
          <w:shd w:val="clear" w:color="auto" w:fill="FFFFFF"/>
        </w:rPr>
        <w:t xml:space="preserve"> </w:t>
      </w:r>
      <w:proofErr w:type="spellStart"/>
      <w:r w:rsidRPr="00801DFD">
        <w:rPr>
          <w:color w:val="000000"/>
          <w:sz w:val="28"/>
          <w:szCs w:val="28"/>
          <w:shd w:val="clear" w:color="auto" w:fill="FFFFFF"/>
        </w:rPr>
        <w:t>призводить</w:t>
      </w:r>
      <w:proofErr w:type="spellEnd"/>
      <w:r w:rsidRPr="00801DFD">
        <w:rPr>
          <w:color w:val="000000"/>
          <w:sz w:val="28"/>
          <w:szCs w:val="28"/>
          <w:shd w:val="clear" w:color="auto" w:fill="FFFFFF"/>
        </w:rPr>
        <w:t xml:space="preserve"> до </w:t>
      </w:r>
      <w:proofErr w:type="spellStart"/>
      <w:r w:rsidRPr="00801DFD">
        <w:rPr>
          <w:color w:val="000000"/>
          <w:sz w:val="28"/>
          <w:szCs w:val="28"/>
          <w:shd w:val="clear" w:color="auto" w:fill="FFFFFF"/>
        </w:rPr>
        <w:t>уповільнення</w:t>
      </w:r>
      <w:proofErr w:type="spellEnd"/>
      <w:r w:rsidRPr="00801DFD">
        <w:rPr>
          <w:color w:val="000000"/>
          <w:sz w:val="28"/>
          <w:szCs w:val="28"/>
          <w:shd w:val="clear" w:color="auto" w:fill="FFFFFF"/>
        </w:rPr>
        <w:t xml:space="preserve"> </w:t>
      </w:r>
      <w:proofErr w:type="spellStart"/>
      <w:r w:rsidRPr="00801DFD">
        <w:rPr>
          <w:color w:val="000000"/>
          <w:sz w:val="28"/>
          <w:szCs w:val="28"/>
          <w:shd w:val="clear" w:color="auto" w:fill="FFFFFF"/>
        </w:rPr>
        <w:t>обміну</w:t>
      </w:r>
      <w:proofErr w:type="spellEnd"/>
      <w:r w:rsidRPr="00801DFD">
        <w:rPr>
          <w:color w:val="000000"/>
          <w:sz w:val="28"/>
          <w:szCs w:val="28"/>
          <w:shd w:val="clear" w:color="auto" w:fill="FFFFFF"/>
        </w:rPr>
        <w:t xml:space="preserve"> </w:t>
      </w:r>
      <w:proofErr w:type="spellStart"/>
      <w:r w:rsidRPr="00801DFD">
        <w:rPr>
          <w:color w:val="000000"/>
          <w:sz w:val="28"/>
          <w:szCs w:val="28"/>
          <w:shd w:val="clear" w:color="auto" w:fill="FFFFFF"/>
        </w:rPr>
        <w:t>речовин</w:t>
      </w:r>
      <w:proofErr w:type="spellEnd"/>
      <w:r w:rsidRPr="00801DFD">
        <w:rPr>
          <w:color w:val="000000"/>
          <w:sz w:val="28"/>
          <w:szCs w:val="28"/>
          <w:shd w:val="clear" w:color="auto" w:fill="FFFFFF"/>
        </w:rPr>
        <w:t xml:space="preserve"> і </w:t>
      </w:r>
      <w:proofErr w:type="spellStart"/>
      <w:r w:rsidRPr="00801DFD">
        <w:rPr>
          <w:color w:val="000000"/>
          <w:sz w:val="28"/>
          <w:szCs w:val="28"/>
          <w:shd w:val="clear" w:color="auto" w:fill="FFFFFF"/>
        </w:rPr>
        <w:t>зниження</w:t>
      </w:r>
      <w:proofErr w:type="spellEnd"/>
      <w:r w:rsidRPr="00801DFD">
        <w:rPr>
          <w:color w:val="000000"/>
          <w:sz w:val="28"/>
          <w:szCs w:val="28"/>
          <w:shd w:val="clear" w:color="auto" w:fill="FFFFFF"/>
        </w:rPr>
        <w:t xml:space="preserve"> </w:t>
      </w:r>
      <w:r>
        <w:rPr>
          <w:color w:val="000000"/>
          <w:sz w:val="28"/>
          <w:szCs w:val="28"/>
          <w:shd w:val="clear" w:color="auto" w:fill="FFFFFF"/>
          <w:lang w:val="uk-UA"/>
        </w:rPr>
        <w:t xml:space="preserve">рухової </w:t>
      </w:r>
      <w:proofErr w:type="spellStart"/>
      <w:r>
        <w:rPr>
          <w:color w:val="000000"/>
          <w:sz w:val="28"/>
          <w:szCs w:val="28"/>
          <w:shd w:val="clear" w:color="auto" w:fill="FFFFFF"/>
        </w:rPr>
        <w:t>активності</w:t>
      </w:r>
      <w:proofErr w:type="spellEnd"/>
      <w:r>
        <w:rPr>
          <w:color w:val="000000"/>
          <w:sz w:val="28"/>
          <w:szCs w:val="28"/>
          <w:shd w:val="clear" w:color="auto" w:fill="FFFFFF"/>
          <w:lang w:val="uk-UA"/>
        </w:rPr>
        <w:t>.</w:t>
      </w:r>
    </w:p>
    <w:p w:rsidR="002006BB" w:rsidRPr="00D34F38" w:rsidRDefault="002006BB" w:rsidP="002006BB">
      <w:pPr>
        <w:ind w:firstLine="708"/>
        <w:jc w:val="both"/>
        <w:rPr>
          <w:sz w:val="28"/>
          <w:szCs w:val="28"/>
          <w:lang w:val="uk-UA"/>
        </w:rPr>
      </w:pPr>
      <w:r w:rsidRPr="00D34F38">
        <w:rPr>
          <w:sz w:val="28"/>
          <w:szCs w:val="28"/>
          <w:lang w:val="uk-UA"/>
        </w:rPr>
        <w:t xml:space="preserve">З метою здійснення  фізичної підготовки молоді, укріплення здоров’я, формування позитивної психологічної атмосфери в місті створені належні умови для  розвитку  фізичних здібностей та самореалізації в житті (спортивні майданчики з </w:t>
      </w:r>
      <w:proofErr w:type="spellStart"/>
      <w:r w:rsidRPr="00D34F38">
        <w:rPr>
          <w:sz w:val="28"/>
          <w:szCs w:val="28"/>
          <w:lang w:val="uk-UA"/>
        </w:rPr>
        <w:t>антивандальними</w:t>
      </w:r>
      <w:proofErr w:type="spellEnd"/>
      <w:r w:rsidRPr="00D34F38">
        <w:rPr>
          <w:sz w:val="28"/>
          <w:szCs w:val="28"/>
          <w:lang w:val="uk-UA"/>
        </w:rPr>
        <w:t xml:space="preserve"> тренажерами, обладнанням, майданчики зі штучною травою, стадіони, спортивні клуби, басейн, спортивні школи, Донецьке вище училище олімпійського резерву ім. С. Бубки).</w:t>
      </w:r>
    </w:p>
    <w:p w:rsidR="002006BB" w:rsidRPr="00D34F38" w:rsidRDefault="002006BB" w:rsidP="002006BB">
      <w:pPr>
        <w:spacing w:line="276" w:lineRule="auto"/>
        <w:ind w:firstLine="708"/>
        <w:jc w:val="both"/>
        <w:rPr>
          <w:sz w:val="28"/>
          <w:szCs w:val="28"/>
          <w:lang w:val="uk-UA"/>
        </w:rPr>
      </w:pPr>
      <w:r w:rsidRPr="00D34F38">
        <w:rPr>
          <w:sz w:val="28"/>
          <w:szCs w:val="28"/>
          <w:lang w:val="uk-UA"/>
        </w:rPr>
        <w:t>В спортивних клубах,  дитячо-юнацьких спортивних школах за більш ніж 35 видами спорту займаються близько 13,3 тис. дітей, підлітків та молоді. Завдяки вибудованій системі проведення спортивно-масових заходів, на території міста 2019-го року пройшло 134 заходи з різних видів спорту, в яких взяло участь понад 10,5 тис. осіб</w:t>
      </w:r>
      <w:r>
        <w:rPr>
          <w:sz w:val="28"/>
          <w:szCs w:val="28"/>
          <w:lang w:val="uk-UA"/>
        </w:rPr>
        <w:t>.</w:t>
      </w:r>
      <w:r w:rsidRPr="00D34F38">
        <w:rPr>
          <w:color w:val="FF0000"/>
          <w:sz w:val="28"/>
          <w:szCs w:val="28"/>
          <w:lang w:val="uk-UA"/>
        </w:rPr>
        <w:t xml:space="preserve"> </w:t>
      </w:r>
    </w:p>
    <w:p w:rsidR="002006BB" w:rsidRDefault="002006BB" w:rsidP="002006BB">
      <w:pPr>
        <w:spacing w:line="276" w:lineRule="auto"/>
        <w:ind w:firstLine="708"/>
        <w:jc w:val="both"/>
        <w:rPr>
          <w:sz w:val="28"/>
          <w:szCs w:val="28"/>
          <w:lang w:val="uk-UA"/>
        </w:rPr>
      </w:pPr>
      <w:r w:rsidRPr="00D34F38">
        <w:rPr>
          <w:sz w:val="28"/>
          <w:szCs w:val="28"/>
          <w:lang w:val="uk-UA"/>
        </w:rPr>
        <w:t xml:space="preserve">В квітні, травні місяці 2019 року  проведено Всеукраїнський місячник з підготовки спортивних майданчиків «Спорт для всіх - спільна турбота», який щорічно проходить в місті </w:t>
      </w:r>
      <w:proofErr w:type="spellStart"/>
      <w:r w:rsidRPr="00D34F38">
        <w:rPr>
          <w:sz w:val="28"/>
          <w:szCs w:val="28"/>
          <w:lang w:val="uk-UA"/>
        </w:rPr>
        <w:t>Бахмут</w:t>
      </w:r>
      <w:proofErr w:type="spellEnd"/>
      <w:r w:rsidRPr="00D34F38">
        <w:rPr>
          <w:sz w:val="28"/>
          <w:szCs w:val="28"/>
          <w:lang w:val="uk-UA"/>
        </w:rPr>
        <w:t xml:space="preserve">. А передумовою цих досягнень є найсучасніша спортивна база в місті, яка оновлюється та покращується щодня. </w:t>
      </w:r>
    </w:p>
    <w:p w:rsidR="002006BB" w:rsidRPr="002D7DC9" w:rsidRDefault="002006BB" w:rsidP="002006BB">
      <w:pPr>
        <w:ind w:firstLine="708"/>
        <w:jc w:val="both"/>
        <w:rPr>
          <w:b/>
          <w:i/>
          <w:sz w:val="28"/>
          <w:szCs w:val="28"/>
          <w:u w:val="single"/>
          <w:lang w:val="uk-UA"/>
        </w:rPr>
      </w:pPr>
      <w:r w:rsidRPr="002D7DC9">
        <w:rPr>
          <w:sz w:val="28"/>
          <w:szCs w:val="28"/>
          <w:lang w:val="uk-UA"/>
        </w:rPr>
        <w:t>На постійній основі центр «Спорт для всіх» співпрацює з спортивно-оздоровчими клубами за місцем проживання. Керівники, тренери клубів, як волонтери, допомагають центру «Спорт для всіх» в проведенні різних фізкультурно-оздоровчих, спортивно-масових заходів: «Дні мікрорайонів», турніри з міні-футболу на призи клубу «Шкіряний м'яч», Спартакіади серед кімнат школярів міського центру дітей та юнацтва, показові виступи спортсменів на святах і масових фізкультурно-оздоровчих заходах.</w:t>
      </w:r>
    </w:p>
    <w:p w:rsidR="002006BB" w:rsidRDefault="002006BB" w:rsidP="002006BB">
      <w:pPr>
        <w:ind w:firstLine="708"/>
        <w:jc w:val="both"/>
        <w:rPr>
          <w:sz w:val="28"/>
          <w:szCs w:val="28"/>
          <w:lang w:val="uk-UA"/>
        </w:rPr>
      </w:pPr>
      <w:r w:rsidRPr="002D7DC9">
        <w:rPr>
          <w:sz w:val="28"/>
          <w:szCs w:val="28"/>
          <w:lang w:val="uk-UA"/>
        </w:rPr>
        <w:t xml:space="preserve">Протягом року з вчителями фізичної культури закладів загальної середньої освіти, вищих навчальних закладів І-ІV рівня акредитації та закладу професійно-технічної освіти проводиться робота з відбору талановитої та обдарованої  молоді. Серед учнів шкіл проводяться міські змагання, Спартакіада (11 видів спорту), на яких відбувається  відбір спортсменів в КДЮСШ № 1 та спортивно-оздоровчі  клуби міста. </w:t>
      </w:r>
    </w:p>
    <w:p w:rsidR="002006BB" w:rsidRPr="001663A4" w:rsidRDefault="002006BB" w:rsidP="002006BB">
      <w:pPr>
        <w:ind w:firstLine="708"/>
        <w:jc w:val="both"/>
        <w:rPr>
          <w:sz w:val="28"/>
          <w:szCs w:val="28"/>
          <w:lang w:val="uk-UA"/>
        </w:rPr>
      </w:pPr>
      <w:r w:rsidRPr="001663A4">
        <w:rPr>
          <w:sz w:val="28"/>
          <w:szCs w:val="28"/>
          <w:lang w:val="uk-UA"/>
        </w:rPr>
        <w:t>КДЮСШ  відвідують 932 спортсмена;</w:t>
      </w:r>
    </w:p>
    <w:p w:rsidR="002006BB" w:rsidRPr="001663A4" w:rsidRDefault="002006BB" w:rsidP="002006BB">
      <w:pPr>
        <w:ind w:firstLine="708"/>
        <w:jc w:val="both"/>
        <w:rPr>
          <w:sz w:val="28"/>
          <w:szCs w:val="28"/>
          <w:lang w:val="uk-UA"/>
        </w:rPr>
      </w:pPr>
      <w:r w:rsidRPr="001663A4">
        <w:rPr>
          <w:sz w:val="28"/>
          <w:szCs w:val="28"/>
          <w:lang w:val="uk-UA"/>
        </w:rPr>
        <w:t>- в 28 клубів за місцем проживання займаються понад 1600 спортсменів;</w:t>
      </w:r>
    </w:p>
    <w:p w:rsidR="002006BB" w:rsidRPr="001663A4" w:rsidRDefault="002006BB" w:rsidP="002006BB">
      <w:pPr>
        <w:ind w:firstLine="708"/>
        <w:jc w:val="both"/>
        <w:rPr>
          <w:sz w:val="28"/>
          <w:szCs w:val="28"/>
          <w:lang w:val="uk-UA"/>
        </w:rPr>
      </w:pPr>
      <w:r w:rsidRPr="001663A4">
        <w:rPr>
          <w:sz w:val="28"/>
          <w:szCs w:val="28"/>
          <w:lang w:val="uk-UA"/>
        </w:rPr>
        <w:t>- КДЮСШ  для інвалідів-16 спортсменів;</w:t>
      </w:r>
    </w:p>
    <w:p w:rsidR="002006BB" w:rsidRPr="002D7DC9" w:rsidRDefault="002006BB" w:rsidP="002006BB">
      <w:pPr>
        <w:ind w:firstLine="708"/>
        <w:jc w:val="both"/>
        <w:rPr>
          <w:sz w:val="28"/>
          <w:szCs w:val="28"/>
          <w:lang w:val="uk-UA"/>
        </w:rPr>
      </w:pPr>
      <w:r w:rsidRPr="001663A4">
        <w:rPr>
          <w:sz w:val="28"/>
          <w:szCs w:val="28"/>
          <w:lang w:val="uk-UA"/>
        </w:rPr>
        <w:t>- ДВУОР ім. С. Бубки – 314 спортсменів.</w:t>
      </w:r>
    </w:p>
    <w:p w:rsidR="002006BB" w:rsidRPr="00586FF5" w:rsidRDefault="002006BB" w:rsidP="002006BB">
      <w:pPr>
        <w:ind w:firstLine="708"/>
        <w:jc w:val="both"/>
        <w:rPr>
          <w:sz w:val="28"/>
          <w:szCs w:val="28"/>
          <w:lang w:val="uk-UA"/>
        </w:rPr>
      </w:pPr>
      <w:r w:rsidRPr="00586FF5">
        <w:rPr>
          <w:sz w:val="28"/>
          <w:szCs w:val="28"/>
          <w:lang w:val="uk-UA"/>
        </w:rPr>
        <w:t>В рамках реалізації проекту «В здоровій країні  - здорове дозвілля», що став переможцем конкурсу з визначення програм, розроблених інститутами громадянського суспільства, яким у 2019 році надано фінансову підтримку за рахунок коштів міського бюджету м. Бахмут</w:t>
      </w:r>
      <w:r>
        <w:rPr>
          <w:sz w:val="28"/>
          <w:szCs w:val="28"/>
          <w:lang w:val="uk-UA"/>
        </w:rPr>
        <w:t>а</w:t>
      </w:r>
      <w:r w:rsidRPr="00586FF5">
        <w:rPr>
          <w:sz w:val="28"/>
          <w:szCs w:val="28"/>
          <w:lang w:val="uk-UA"/>
        </w:rPr>
        <w:t xml:space="preserve"> Навчально-науковим професійно-педагогічним інститутом УІПА проведено День </w:t>
      </w:r>
      <w:proofErr w:type="spellStart"/>
      <w:r w:rsidRPr="00586FF5">
        <w:rPr>
          <w:sz w:val="28"/>
          <w:szCs w:val="28"/>
          <w:lang w:val="uk-UA"/>
        </w:rPr>
        <w:t>здоров</w:t>
      </w:r>
      <w:proofErr w:type="spellEnd"/>
      <w:r w:rsidRPr="00586FF5">
        <w:rPr>
          <w:sz w:val="28"/>
          <w:szCs w:val="28"/>
          <w:lang w:val="uk-UA"/>
        </w:rPr>
        <w:t>ְ’я</w:t>
      </w:r>
      <w:r w:rsidRPr="00586FF5">
        <w:rPr>
          <w:lang w:val="uk-UA"/>
        </w:rPr>
        <w:t xml:space="preserve"> </w:t>
      </w:r>
      <w:r w:rsidRPr="00586FF5">
        <w:rPr>
          <w:sz w:val="28"/>
          <w:szCs w:val="28"/>
          <w:lang w:val="uk-UA"/>
        </w:rPr>
        <w:t>для студентської молоді міста, участь у заході взяли шість вищих навчальних закладів. Організоване дозвілля сприяло руховій активності молоді та популя</w:t>
      </w:r>
      <w:r>
        <w:rPr>
          <w:sz w:val="28"/>
          <w:szCs w:val="28"/>
          <w:lang w:val="uk-UA"/>
        </w:rPr>
        <w:t>ризації здорового способу життя серед молоді.</w:t>
      </w:r>
    </w:p>
    <w:p w:rsidR="002006BB" w:rsidRPr="00586FF5" w:rsidRDefault="002006BB" w:rsidP="002006BB">
      <w:pPr>
        <w:ind w:firstLine="540"/>
        <w:jc w:val="both"/>
        <w:rPr>
          <w:rFonts w:eastAsia="Calibri"/>
          <w:sz w:val="28"/>
          <w:szCs w:val="28"/>
          <w:lang w:val="uk-UA"/>
        </w:rPr>
      </w:pPr>
      <w:r w:rsidRPr="00586FF5">
        <w:rPr>
          <w:rFonts w:eastAsia="Calibri"/>
          <w:sz w:val="28"/>
          <w:szCs w:val="28"/>
          <w:lang w:val="uk-UA"/>
        </w:rPr>
        <w:t>З метою пропаганди та утвердження здорового способу життя у молодіжному середовищі Управлінням молодіжної політики та у справах дітей Бахмутської міської ради протягом 2019 році проведено низку заходів.</w:t>
      </w:r>
    </w:p>
    <w:p w:rsidR="002006BB" w:rsidRPr="0083708E" w:rsidRDefault="002006BB" w:rsidP="002006BB">
      <w:pPr>
        <w:ind w:firstLine="540"/>
        <w:jc w:val="both"/>
        <w:rPr>
          <w:rFonts w:eastAsia="Calibri"/>
          <w:sz w:val="28"/>
          <w:szCs w:val="28"/>
          <w:lang w:val="uk-UA"/>
        </w:rPr>
      </w:pPr>
      <w:r w:rsidRPr="00960237">
        <w:rPr>
          <w:rFonts w:eastAsia="Calibri"/>
          <w:sz w:val="28"/>
          <w:szCs w:val="28"/>
          <w:lang w:val="uk-UA"/>
        </w:rPr>
        <w:t xml:space="preserve">14 лютого 2019 </w:t>
      </w:r>
      <w:r w:rsidRPr="0083708E">
        <w:rPr>
          <w:rFonts w:eastAsia="Calibri"/>
          <w:sz w:val="28"/>
          <w:szCs w:val="28"/>
          <w:lang w:val="uk-UA"/>
        </w:rPr>
        <w:t xml:space="preserve">року </w:t>
      </w:r>
      <w:r>
        <w:rPr>
          <w:rFonts w:eastAsia="Calibri"/>
          <w:sz w:val="28"/>
          <w:szCs w:val="28"/>
          <w:lang w:val="uk-UA"/>
        </w:rPr>
        <w:t>спільно з клубом</w:t>
      </w:r>
      <w:r w:rsidRPr="0083708E">
        <w:rPr>
          <w:rFonts w:eastAsia="Calibri"/>
          <w:sz w:val="28"/>
          <w:szCs w:val="28"/>
          <w:lang w:val="uk-UA"/>
        </w:rPr>
        <w:t xml:space="preserve"> «Альтернатива» КДМ КЗОЗ «</w:t>
      </w:r>
      <w:proofErr w:type="spellStart"/>
      <w:r w:rsidRPr="0083708E">
        <w:rPr>
          <w:rFonts w:eastAsia="Calibri"/>
          <w:sz w:val="28"/>
          <w:szCs w:val="28"/>
          <w:lang w:val="uk-UA"/>
        </w:rPr>
        <w:t>Бахмутс</w:t>
      </w:r>
      <w:r>
        <w:rPr>
          <w:rFonts w:eastAsia="Calibri"/>
          <w:sz w:val="28"/>
          <w:szCs w:val="28"/>
          <w:lang w:val="uk-UA"/>
        </w:rPr>
        <w:t>ька</w:t>
      </w:r>
      <w:proofErr w:type="spellEnd"/>
      <w:r>
        <w:rPr>
          <w:rFonts w:eastAsia="Calibri"/>
          <w:sz w:val="28"/>
          <w:szCs w:val="28"/>
          <w:lang w:val="uk-UA"/>
        </w:rPr>
        <w:t xml:space="preserve"> центральна районна лікарня»</w:t>
      </w:r>
      <w:r w:rsidRPr="0083708E">
        <w:rPr>
          <w:rFonts w:eastAsia="Calibri"/>
          <w:sz w:val="28"/>
          <w:szCs w:val="28"/>
          <w:lang w:val="uk-UA"/>
        </w:rPr>
        <w:t xml:space="preserve"> </w:t>
      </w:r>
      <w:r>
        <w:rPr>
          <w:rFonts w:eastAsia="Calibri"/>
          <w:sz w:val="28"/>
          <w:szCs w:val="28"/>
          <w:lang w:val="uk-UA"/>
        </w:rPr>
        <w:t>з нагоди Дня всіх закоханих проведено молодіжну акцію</w:t>
      </w:r>
      <w:r w:rsidRPr="0083708E">
        <w:rPr>
          <w:rFonts w:eastAsia="Calibri"/>
          <w:sz w:val="28"/>
          <w:szCs w:val="28"/>
          <w:lang w:val="uk-UA"/>
        </w:rPr>
        <w:t xml:space="preserve"> «Безпечне кохання</w:t>
      </w:r>
      <w:r>
        <w:rPr>
          <w:rFonts w:eastAsia="Calibri"/>
          <w:sz w:val="28"/>
          <w:szCs w:val="28"/>
          <w:lang w:val="uk-UA"/>
        </w:rPr>
        <w:t>» серед</w:t>
      </w:r>
      <w:r w:rsidRPr="0083708E">
        <w:rPr>
          <w:lang w:val="uk-UA"/>
        </w:rPr>
        <w:t xml:space="preserve"> </w:t>
      </w:r>
      <w:r w:rsidRPr="0083708E">
        <w:rPr>
          <w:rFonts w:eastAsia="Calibri"/>
          <w:sz w:val="28"/>
          <w:szCs w:val="28"/>
          <w:lang w:val="uk-UA"/>
        </w:rPr>
        <w:t>учнівської та студентської молоді вищих навчальних закладів та закладу професійно-технічної освіти</w:t>
      </w:r>
      <w:r>
        <w:rPr>
          <w:rFonts w:eastAsia="Calibri"/>
          <w:sz w:val="28"/>
          <w:szCs w:val="28"/>
          <w:lang w:val="uk-UA"/>
        </w:rPr>
        <w:t xml:space="preserve">. </w:t>
      </w:r>
      <w:r w:rsidRPr="0083708E">
        <w:rPr>
          <w:rFonts w:eastAsia="Calibri"/>
          <w:sz w:val="28"/>
          <w:szCs w:val="28"/>
          <w:lang w:val="uk-UA"/>
        </w:rPr>
        <w:t>Молоді нагадали</w:t>
      </w:r>
      <w:r w:rsidRPr="0083708E">
        <w:rPr>
          <w:rFonts w:eastAsia="Calibri"/>
          <w:bCs/>
          <w:sz w:val="28"/>
          <w:szCs w:val="28"/>
          <w:lang w:val="uk-UA"/>
        </w:rPr>
        <w:t xml:space="preserve"> про профілактику захворювань, що передаються статевим шляхом, кожен отримав листівки з інформацією про формуванн</w:t>
      </w:r>
      <w:r>
        <w:rPr>
          <w:rFonts w:eastAsia="Calibri"/>
          <w:bCs/>
          <w:sz w:val="28"/>
          <w:szCs w:val="28"/>
          <w:lang w:val="uk-UA"/>
        </w:rPr>
        <w:t>я засад здорового способу життя та засоби контрацепції.</w:t>
      </w:r>
    </w:p>
    <w:p w:rsidR="002006BB" w:rsidRPr="0078081C" w:rsidRDefault="002006BB" w:rsidP="002006BB">
      <w:pPr>
        <w:ind w:firstLine="540"/>
        <w:jc w:val="both"/>
        <w:rPr>
          <w:rFonts w:eastAsia="Calibri"/>
          <w:sz w:val="28"/>
          <w:szCs w:val="28"/>
          <w:lang w:val="uk-UA"/>
        </w:rPr>
      </w:pPr>
      <w:r w:rsidRPr="0078081C">
        <w:rPr>
          <w:rFonts w:eastAsia="Calibri"/>
          <w:sz w:val="28"/>
          <w:szCs w:val="28"/>
          <w:lang w:val="uk-UA"/>
        </w:rPr>
        <w:t xml:space="preserve">У листопаді 2019 року серед учнівської молоді в закладах освіти м. Бахмута Управлінням освіти було оголошено проведення місячника превентивного виховання та здорового способу життя. У школах проведені заходи до Міжнародного дня людей з інвалідністю, Всесвітнього дня боротьби зі СНІДом, Міжнародного дня </w:t>
      </w:r>
      <w:proofErr w:type="spellStart"/>
      <w:r w:rsidRPr="0078081C">
        <w:rPr>
          <w:rFonts w:eastAsia="Calibri"/>
          <w:sz w:val="28"/>
          <w:szCs w:val="28"/>
          <w:lang w:val="uk-UA"/>
        </w:rPr>
        <w:t>непаління</w:t>
      </w:r>
      <w:proofErr w:type="spellEnd"/>
      <w:r w:rsidRPr="0078081C">
        <w:rPr>
          <w:rFonts w:eastAsia="Calibri"/>
          <w:sz w:val="28"/>
          <w:szCs w:val="28"/>
          <w:lang w:val="uk-UA"/>
        </w:rPr>
        <w:t xml:space="preserve">, проводились бесіди, ігри - тренінги, </w:t>
      </w:r>
      <w:proofErr w:type="spellStart"/>
      <w:r w:rsidRPr="0078081C">
        <w:rPr>
          <w:rFonts w:eastAsia="Calibri"/>
          <w:sz w:val="28"/>
          <w:szCs w:val="28"/>
          <w:lang w:val="uk-UA"/>
        </w:rPr>
        <w:t>уроки</w:t>
      </w:r>
      <w:proofErr w:type="spellEnd"/>
      <w:r w:rsidRPr="0078081C">
        <w:rPr>
          <w:rFonts w:eastAsia="Calibri"/>
          <w:sz w:val="28"/>
          <w:szCs w:val="28"/>
          <w:lang w:val="uk-UA"/>
        </w:rPr>
        <w:t xml:space="preserve"> - лекції, конкурси малюнків, анкетування учнів з проблемних питань, засідання методичних об’єднань класних керівників.</w:t>
      </w:r>
    </w:p>
    <w:p w:rsidR="002006BB" w:rsidRPr="0078081C" w:rsidRDefault="002006BB" w:rsidP="002006BB">
      <w:pPr>
        <w:ind w:firstLine="540"/>
        <w:jc w:val="both"/>
        <w:rPr>
          <w:rFonts w:eastAsia="Calibri"/>
          <w:sz w:val="28"/>
          <w:szCs w:val="28"/>
          <w:lang w:val="uk-UA"/>
        </w:rPr>
      </w:pPr>
      <w:r w:rsidRPr="00E06294">
        <w:rPr>
          <w:rFonts w:eastAsia="Calibri"/>
          <w:color w:val="FF0000"/>
          <w:sz w:val="28"/>
          <w:szCs w:val="28"/>
          <w:lang w:val="uk-UA"/>
        </w:rPr>
        <w:t xml:space="preserve"> </w:t>
      </w:r>
      <w:r w:rsidRPr="0078081C">
        <w:rPr>
          <w:rFonts w:eastAsia="Calibri"/>
          <w:sz w:val="28"/>
          <w:szCs w:val="28"/>
          <w:lang w:val="uk-UA"/>
        </w:rPr>
        <w:t>Оформлені інформаційні стенди профілактичної спрямованості (</w:t>
      </w:r>
      <w:proofErr w:type="spellStart"/>
      <w:r w:rsidRPr="0078081C">
        <w:rPr>
          <w:rFonts w:eastAsia="Calibri"/>
          <w:sz w:val="28"/>
          <w:szCs w:val="28"/>
          <w:lang w:val="uk-UA"/>
        </w:rPr>
        <w:t>санбюлетні</w:t>
      </w:r>
      <w:proofErr w:type="spellEnd"/>
      <w:r w:rsidRPr="0078081C">
        <w:rPr>
          <w:rFonts w:eastAsia="Calibri"/>
          <w:sz w:val="28"/>
          <w:szCs w:val="28"/>
          <w:lang w:val="uk-UA"/>
        </w:rPr>
        <w:t xml:space="preserve">) та класні куточки здоров’я. </w:t>
      </w:r>
    </w:p>
    <w:p w:rsidR="002006BB" w:rsidRPr="0078081C" w:rsidRDefault="002006BB" w:rsidP="002006BB">
      <w:pPr>
        <w:ind w:firstLine="540"/>
        <w:jc w:val="both"/>
        <w:rPr>
          <w:rFonts w:eastAsia="Calibri"/>
          <w:sz w:val="28"/>
          <w:szCs w:val="28"/>
          <w:lang w:val="uk-UA"/>
        </w:rPr>
      </w:pPr>
      <w:r w:rsidRPr="0078081C">
        <w:rPr>
          <w:rFonts w:eastAsia="Calibri"/>
          <w:sz w:val="28"/>
          <w:szCs w:val="28"/>
          <w:lang w:val="uk-UA"/>
        </w:rPr>
        <w:t xml:space="preserve">  У бібліотеках шкіл організовані тематичні книжкові виставки, проведені огляди правової літератури, новинок навчальної та методичної літератури.</w:t>
      </w:r>
    </w:p>
    <w:p w:rsidR="002006BB" w:rsidRPr="0078081C" w:rsidRDefault="002006BB" w:rsidP="002006BB">
      <w:pPr>
        <w:ind w:firstLine="540"/>
        <w:jc w:val="both"/>
        <w:rPr>
          <w:rFonts w:eastAsia="Calibri"/>
          <w:sz w:val="28"/>
          <w:szCs w:val="28"/>
          <w:lang w:val="uk-UA"/>
        </w:rPr>
      </w:pPr>
      <w:r w:rsidRPr="0078081C">
        <w:rPr>
          <w:rFonts w:eastAsia="Calibri"/>
          <w:sz w:val="28"/>
          <w:szCs w:val="28"/>
          <w:lang w:val="uk-UA"/>
        </w:rPr>
        <w:t xml:space="preserve">  У медпунктах розміщені санітарні </w:t>
      </w:r>
      <w:proofErr w:type="spellStart"/>
      <w:r w:rsidRPr="0078081C">
        <w:rPr>
          <w:rFonts w:eastAsia="Calibri"/>
          <w:sz w:val="28"/>
          <w:szCs w:val="28"/>
          <w:lang w:val="uk-UA"/>
        </w:rPr>
        <w:t>бюлетні</w:t>
      </w:r>
      <w:proofErr w:type="spellEnd"/>
      <w:r w:rsidRPr="0078081C">
        <w:rPr>
          <w:rFonts w:eastAsia="Calibri"/>
          <w:sz w:val="28"/>
          <w:szCs w:val="28"/>
          <w:lang w:val="uk-UA"/>
        </w:rPr>
        <w:t xml:space="preserve"> «</w:t>
      </w:r>
      <w:proofErr w:type="spellStart"/>
      <w:r w:rsidRPr="0078081C">
        <w:rPr>
          <w:rFonts w:eastAsia="Calibri"/>
          <w:sz w:val="28"/>
          <w:szCs w:val="28"/>
          <w:lang w:val="uk-UA"/>
        </w:rPr>
        <w:t>Убережи</w:t>
      </w:r>
      <w:proofErr w:type="spellEnd"/>
      <w:r w:rsidRPr="0078081C">
        <w:rPr>
          <w:rFonts w:eastAsia="Calibri"/>
          <w:sz w:val="28"/>
          <w:szCs w:val="28"/>
          <w:lang w:val="uk-UA"/>
        </w:rPr>
        <w:t xml:space="preserve"> своє життя - убезпеч його від СНІДу», також був проведений конкурс газет «За здоровий спосіб життя».</w:t>
      </w:r>
    </w:p>
    <w:p w:rsidR="002006BB" w:rsidRDefault="002006BB" w:rsidP="002006BB">
      <w:pPr>
        <w:ind w:firstLine="540"/>
        <w:jc w:val="both"/>
        <w:rPr>
          <w:lang w:val="uk-UA"/>
        </w:rPr>
      </w:pPr>
      <w:r w:rsidRPr="0078081C">
        <w:rPr>
          <w:rFonts w:eastAsia="Calibri"/>
          <w:sz w:val="28"/>
          <w:szCs w:val="28"/>
          <w:lang w:val="uk-UA"/>
        </w:rPr>
        <w:t xml:space="preserve">  У межах місячника команди закладів загальної середньої освіти взяли участь у міському конкурсі агітбригад «Молодь за здоровий спосіб життя».</w:t>
      </w:r>
      <w:r w:rsidRPr="0078081C">
        <w:t xml:space="preserve"> </w:t>
      </w:r>
      <w:r>
        <w:rPr>
          <w:lang w:val="uk-UA"/>
        </w:rPr>
        <w:t xml:space="preserve">  </w:t>
      </w:r>
    </w:p>
    <w:p w:rsidR="002006BB" w:rsidRPr="0078081C" w:rsidRDefault="002006BB" w:rsidP="002006BB">
      <w:pPr>
        <w:ind w:firstLine="540"/>
        <w:jc w:val="both"/>
        <w:rPr>
          <w:rFonts w:eastAsia="Calibri"/>
          <w:sz w:val="28"/>
          <w:szCs w:val="28"/>
          <w:lang w:val="uk-UA"/>
        </w:rPr>
      </w:pPr>
      <w:r>
        <w:rPr>
          <w:rFonts w:eastAsia="Calibri"/>
          <w:sz w:val="28"/>
          <w:szCs w:val="28"/>
          <w:lang w:val="uk-UA"/>
        </w:rPr>
        <w:t xml:space="preserve">  </w:t>
      </w:r>
      <w:r w:rsidRPr="0078081C">
        <w:rPr>
          <w:rFonts w:eastAsia="Calibri"/>
          <w:sz w:val="28"/>
          <w:szCs w:val="28"/>
          <w:lang w:val="uk-UA"/>
        </w:rPr>
        <w:t>Протягом 2019 року продовжена робота 13 фізкультурно - спортивних клубі</w:t>
      </w:r>
      <w:r>
        <w:rPr>
          <w:rFonts w:eastAsia="Calibri"/>
          <w:sz w:val="28"/>
          <w:szCs w:val="28"/>
          <w:lang w:val="uk-UA"/>
        </w:rPr>
        <w:t xml:space="preserve">в на базі 12 шкіл </w:t>
      </w:r>
      <w:r w:rsidRPr="0078081C">
        <w:rPr>
          <w:rFonts w:eastAsia="Calibri"/>
          <w:sz w:val="28"/>
          <w:szCs w:val="28"/>
          <w:lang w:val="uk-UA"/>
        </w:rPr>
        <w:t>м. Бахмута. Усього в</w:t>
      </w:r>
      <w:r>
        <w:rPr>
          <w:rFonts w:eastAsia="Calibri"/>
          <w:sz w:val="28"/>
          <w:szCs w:val="28"/>
          <w:lang w:val="uk-UA"/>
        </w:rPr>
        <w:t xml:space="preserve"> спортивних клубах зайнято 3171</w:t>
      </w:r>
      <w:r w:rsidRPr="0078081C">
        <w:rPr>
          <w:rFonts w:eastAsia="Calibri"/>
          <w:sz w:val="28"/>
          <w:szCs w:val="28"/>
          <w:lang w:val="uk-UA"/>
        </w:rPr>
        <w:t>учні. Для активізації спортивно – масової роботи традиційно проводяться: дні здоров’я, «Веселі старти», спортивні свята «Мама, тато, я – спортивна сім’я», різноманітні спортивні змагання як на першість з різних видів спорту, так і присвячені датам, туристичні походи.</w:t>
      </w:r>
    </w:p>
    <w:p w:rsidR="002006BB" w:rsidRPr="00250609" w:rsidRDefault="002006BB" w:rsidP="002006BB">
      <w:pPr>
        <w:ind w:firstLine="426"/>
        <w:jc w:val="both"/>
        <w:rPr>
          <w:sz w:val="28"/>
          <w:szCs w:val="28"/>
          <w:lang w:val="uk-UA"/>
        </w:rPr>
      </w:pPr>
      <w:proofErr w:type="spellStart"/>
      <w:r w:rsidRPr="00250609">
        <w:rPr>
          <w:sz w:val="28"/>
          <w:szCs w:val="28"/>
          <w:lang w:val="uk-UA"/>
        </w:rPr>
        <w:t>Бахмутським</w:t>
      </w:r>
      <w:proofErr w:type="spellEnd"/>
      <w:r w:rsidRPr="00250609">
        <w:rPr>
          <w:sz w:val="28"/>
          <w:szCs w:val="28"/>
          <w:lang w:val="uk-UA"/>
        </w:rPr>
        <w:t xml:space="preserve"> міським центром для сім`ї, дітей та молоді</w:t>
      </w:r>
      <w:r w:rsidRPr="00250609">
        <w:rPr>
          <w:lang w:val="uk-UA"/>
        </w:rPr>
        <w:t xml:space="preserve"> </w:t>
      </w:r>
      <w:r w:rsidRPr="00250609">
        <w:rPr>
          <w:sz w:val="28"/>
          <w:szCs w:val="28"/>
          <w:lang w:val="uk-UA"/>
        </w:rPr>
        <w:t>проводилася робота щодо формування у підлітків та молоді навичок здорового способу життя, усунення чинників, що сприяють виникненню та поширенню негативних явищ в молодіжному середовищі, таких як: на</w:t>
      </w:r>
      <w:r>
        <w:rPr>
          <w:sz w:val="28"/>
          <w:szCs w:val="28"/>
          <w:lang w:val="uk-UA"/>
        </w:rPr>
        <w:t>ркоманія, алкоголізм</w:t>
      </w:r>
      <w:r w:rsidRPr="00250609">
        <w:rPr>
          <w:sz w:val="28"/>
          <w:szCs w:val="28"/>
          <w:lang w:val="uk-UA"/>
        </w:rPr>
        <w:t xml:space="preserve">, тютюнопаління, розповсюдження ВІЛ/СНІДу та венеричних захворювань, туберкульозу, а також формування позитивно-спрямованої поведінки. </w:t>
      </w:r>
    </w:p>
    <w:p w:rsidR="002006BB" w:rsidRPr="00250609" w:rsidRDefault="002006BB" w:rsidP="002006BB">
      <w:pPr>
        <w:ind w:firstLine="426"/>
        <w:jc w:val="both"/>
        <w:rPr>
          <w:sz w:val="28"/>
          <w:szCs w:val="28"/>
          <w:lang w:val="uk-UA"/>
        </w:rPr>
      </w:pPr>
      <w:r w:rsidRPr="00250609">
        <w:rPr>
          <w:sz w:val="28"/>
          <w:szCs w:val="28"/>
          <w:lang w:val="uk-UA"/>
        </w:rPr>
        <w:t xml:space="preserve"> Просвітницькою роботою служби «Соціальної профілактики» та профілактичною роботою «Студентської соціальної служби», клубу «Молодь для молоді»  охоплено 1589  осіб, з числа учнівської та студентської молоді</w:t>
      </w:r>
      <w:r>
        <w:rPr>
          <w:sz w:val="28"/>
          <w:szCs w:val="28"/>
          <w:lang w:val="uk-UA"/>
        </w:rPr>
        <w:t>,</w:t>
      </w:r>
      <w:r w:rsidRPr="00250609">
        <w:rPr>
          <w:sz w:val="28"/>
          <w:szCs w:val="28"/>
          <w:lang w:val="uk-UA"/>
        </w:rPr>
        <w:t xml:space="preserve"> </w:t>
      </w:r>
      <w:r>
        <w:rPr>
          <w:sz w:val="28"/>
          <w:szCs w:val="28"/>
          <w:lang w:val="uk-UA"/>
        </w:rPr>
        <w:t>проведено 116 заходів</w:t>
      </w:r>
      <w:r w:rsidRPr="00250609">
        <w:rPr>
          <w:lang w:val="uk-UA"/>
        </w:rPr>
        <w:t xml:space="preserve"> </w:t>
      </w:r>
      <w:r w:rsidRPr="00250609">
        <w:rPr>
          <w:sz w:val="28"/>
          <w:szCs w:val="28"/>
          <w:lang w:val="uk-UA"/>
        </w:rPr>
        <w:t>з питань безпечної життєдіяльності.</w:t>
      </w:r>
    </w:p>
    <w:p w:rsidR="002006BB" w:rsidRPr="003703BB" w:rsidRDefault="002006BB" w:rsidP="002006BB">
      <w:pPr>
        <w:ind w:firstLine="426"/>
        <w:jc w:val="both"/>
        <w:rPr>
          <w:sz w:val="28"/>
          <w:szCs w:val="28"/>
          <w:lang w:val="uk-UA"/>
        </w:rPr>
      </w:pPr>
      <w:r w:rsidRPr="003703BB">
        <w:rPr>
          <w:sz w:val="28"/>
          <w:szCs w:val="28"/>
          <w:lang w:val="uk-UA"/>
        </w:rPr>
        <w:t>Перевага надавалася груповим формам роботи (</w:t>
      </w:r>
      <w:proofErr w:type="spellStart"/>
      <w:r w:rsidRPr="003703BB">
        <w:rPr>
          <w:sz w:val="28"/>
          <w:szCs w:val="28"/>
          <w:lang w:val="uk-UA"/>
        </w:rPr>
        <w:t>лекційно</w:t>
      </w:r>
      <w:proofErr w:type="spellEnd"/>
      <w:r w:rsidRPr="003703BB">
        <w:rPr>
          <w:sz w:val="28"/>
          <w:szCs w:val="28"/>
          <w:lang w:val="uk-UA"/>
        </w:rPr>
        <w:t xml:space="preserve">-тренінгові заняття, семінари, «круглі столи», відео лекторії, бесіди, диспути).  </w:t>
      </w:r>
    </w:p>
    <w:p w:rsidR="002006BB" w:rsidRPr="003703BB" w:rsidRDefault="002006BB" w:rsidP="002006BB">
      <w:pPr>
        <w:ind w:firstLine="426"/>
        <w:jc w:val="both"/>
        <w:rPr>
          <w:sz w:val="28"/>
          <w:szCs w:val="28"/>
          <w:lang w:val="uk-UA"/>
        </w:rPr>
      </w:pPr>
      <w:r w:rsidRPr="003703BB">
        <w:rPr>
          <w:sz w:val="28"/>
          <w:szCs w:val="28"/>
          <w:lang w:val="uk-UA"/>
        </w:rPr>
        <w:t>Розподіл групової роботи за проблематикою протягом звітного періоду  наступний:</w:t>
      </w:r>
    </w:p>
    <w:p w:rsidR="002006BB" w:rsidRPr="003703BB" w:rsidRDefault="002006BB" w:rsidP="002006BB">
      <w:pPr>
        <w:ind w:firstLine="426"/>
        <w:jc w:val="both"/>
        <w:rPr>
          <w:sz w:val="28"/>
          <w:szCs w:val="28"/>
          <w:lang w:val="uk-UA"/>
        </w:rPr>
      </w:pPr>
      <w:r w:rsidRPr="003703BB">
        <w:rPr>
          <w:sz w:val="28"/>
          <w:szCs w:val="28"/>
          <w:lang w:val="uk-UA"/>
        </w:rPr>
        <w:t>- з проблем наркоманії – 11 заходів;</w:t>
      </w:r>
    </w:p>
    <w:p w:rsidR="002006BB" w:rsidRPr="003703BB" w:rsidRDefault="002006BB" w:rsidP="002006BB">
      <w:pPr>
        <w:ind w:firstLine="426"/>
        <w:jc w:val="both"/>
        <w:rPr>
          <w:sz w:val="28"/>
          <w:szCs w:val="28"/>
          <w:lang w:val="uk-UA"/>
        </w:rPr>
      </w:pPr>
      <w:r w:rsidRPr="003703BB">
        <w:rPr>
          <w:sz w:val="28"/>
          <w:szCs w:val="28"/>
          <w:lang w:val="uk-UA"/>
        </w:rPr>
        <w:t>- з проблем алкоголізму – 19 заходів;</w:t>
      </w:r>
    </w:p>
    <w:p w:rsidR="002006BB" w:rsidRPr="003703BB" w:rsidRDefault="002006BB" w:rsidP="002006BB">
      <w:pPr>
        <w:ind w:firstLine="426"/>
        <w:jc w:val="both"/>
        <w:rPr>
          <w:sz w:val="28"/>
          <w:szCs w:val="28"/>
          <w:lang w:val="uk-UA"/>
        </w:rPr>
      </w:pPr>
      <w:r w:rsidRPr="003703BB">
        <w:rPr>
          <w:sz w:val="28"/>
          <w:szCs w:val="28"/>
          <w:lang w:val="uk-UA"/>
        </w:rPr>
        <w:t>- з проблем тютюнопаління – 15 заходів;</w:t>
      </w:r>
    </w:p>
    <w:p w:rsidR="002006BB" w:rsidRPr="003703BB" w:rsidRDefault="002006BB" w:rsidP="002006BB">
      <w:pPr>
        <w:ind w:firstLine="426"/>
        <w:jc w:val="both"/>
        <w:rPr>
          <w:sz w:val="28"/>
          <w:szCs w:val="28"/>
          <w:lang w:val="uk-UA"/>
        </w:rPr>
      </w:pPr>
      <w:r w:rsidRPr="003703BB">
        <w:rPr>
          <w:sz w:val="28"/>
          <w:szCs w:val="28"/>
          <w:lang w:val="uk-UA"/>
        </w:rPr>
        <w:t>- з проблем захворювань, що передаються статевим шляхом та  профілактики ВІЛ/СНІДу – 20 заходів;</w:t>
      </w:r>
    </w:p>
    <w:p w:rsidR="002006BB" w:rsidRPr="003703BB" w:rsidRDefault="002006BB" w:rsidP="002006BB">
      <w:pPr>
        <w:ind w:firstLine="426"/>
        <w:jc w:val="both"/>
        <w:rPr>
          <w:sz w:val="28"/>
          <w:szCs w:val="28"/>
          <w:lang w:val="uk-UA"/>
        </w:rPr>
      </w:pPr>
      <w:r w:rsidRPr="003703BB">
        <w:rPr>
          <w:sz w:val="28"/>
          <w:szCs w:val="28"/>
          <w:lang w:val="uk-UA"/>
        </w:rPr>
        <w:t>- з проблем захворювань на туберкульоз – 22 заходи;</w:t>
      </w:r>
    </w:p>
    <w:p w:rsidR="002006BB" w:rsidRPr="003703BB" w:rsidRDefault="002006BB" w:rsidP="002006BB">
      <w:pPr>
        <w:ind w:firstLine="426"/>
        <w:jc w:val="both"/>
        <w:rPr>
          <w:sz w:val="28"/>
          <w:szCs w:val="28"/>
          <w:lang w:val="uk-UA"/>
        </w:rPr>
      </w:pPr>
      <w:r w:rsidRPr="003703BB">
        <w:rPr>
          <w:sz w:val="28"/>
          <w:szCs w:val="28"/>
          <w:lang w:val="uk-UA"/>
        </w:rPr>
        <w:t xml:space="preserve">- з проблем негативного впливу тонізуючих напоїв – 8 заходів; </w:t>
      </w:r>
    </w:p>
    <w:p w:rsidR="002006BB" w:rsidRPr="003703BB" w:rsidRDefault="002006BB" w:rsidP="002006BB">
      <w:pPr>
        <w:ind w:firstLine="426"/>
        <w:jc w:val="both"/>
        <w:rPr>
          <w:sz w:val="28"/>
          <w:szCs w:val="28"/>
          <w:lang w:val="uk-UA"/>
        </w:rPr>
      </w:pPr>
      <w:r w:rsidRPr="003703BB">
        <w:rPr>
          <w:sz w:val="28"/>
          <w:szCs w:val="28"/>
          <w:lang w:val="uk-UA"/>
        </w:rPr>
        <w:t xml:space="preserve">- з профілактики самогубств – 13 заходів; </w:t>
      </w:r>
    </w:p>
    <w:p w:rsidR="002006BB" w:rsidRDefault="002006BB" w:rsidP="002006BB">
      <w:pPr>
        <w:ind w:firstLine="426"/>
        <w:jc w:val="both"/>
        <w:rPr>
          <w:lang w:val="uk-UA"/>
        </w:rPr>
      </w:pPr>
      <w:r w:rsidRPr="003703BB">
        <w:rPr>
          <w:sz w:val="28"/>
          <w:szCs w:val="28"/>
          <w:lang w:val="uk-UA"/>
        </w:rPr>
        <w:t>- з профілактики правопорушень в молодіжному середовищі проведено 12 заходів.</w:t>
      </w:r>
      <w:r w:rsidRPr="003703BB">
        <w:t xml:space="preserve"> </w:t>
      </w:r>
    </w:p>
    <w:p w:rsidR="002006BB" w:rsidRPr="003703BB" w:rsidRDefault="002006BB" w:rsidP="002006BB">
      <w:pPr>
        <w:ind w:firstLine="426"/>
        <w:jc w:val="both"/>
        <w:rPr>
          <w:sz w:val="28"/>
          <w:szCs w:val="28"/>
          <w:lang w:val="uk-UA"/>
        </w:rPr>
      </w:pPr>
      <w:r w:rsidRPr="003703BB">
        <w:rPr>
          <w:sz w:val="28"/>
          <w:szCs w:val="28"/>
          <w:lang w:val="uk-UA"/>
        </w:rPr>
        <w:t xml:space="preserve">Крім групових форм роботи, спеціалістами центру проводилося індивідуальне консультування з питань профілактики паління, </w:t>
      </w:r>
      <w:proofErr w:type="spellStart"/>
      <w:r w:rsidRPr="003703BB">
        <w:rPr>
          <w:sz w:val="28"/>
          <w:szCs w:val="28"/>
          <w:lang w:val="uk-UA"/>
        </w:rPr>
        <w:t>наркотоксикоманії</w:t>
      </w:r>
      <w:proofErr w:type="spellEnd"/>
      <w:r w:rsidRPr="003703BB">
        <w:rPr>
          <w:sz w:val="28"/>
          <w:szCs w:val="28"/>
          <w:lang w:val="uk-UA"/>
        </w:rPr>
        <w:t xml:space="preserve">, зловживання алкоголем, профілактики соціально-небезпечних </w:t>
      </w:r>
      <w:proofErr w:type="spellStart"/>
      <w:r w:rsidRPr="003703BB">
        <w:rPr>
          <w:sz w:val="28"/>
          <w:szCs w:val="28"/>
          <w:lang w:val="uk-UA"/>
        </w:rPr>
        <w:t>хвороб</w:t>
      </w:r>
      <w:proofErr w:type="spellEnd"/>
      <w:r w:rsidRPr="003703BB">
        <w:rPr>
          <w:sz w:val="28"/>
          <w:szCs w:val="28"/>
          <w:lang w:val="uk-UA"/>
        </w:rPr>
        <w:t>, з проблем насильства у сім`ї та аспектів планування сім`ї  (індивідуальн</w:t>
      </w:r>
      <w:r>
        <w:rPr>
          <w:sz w:val="28"/>
          <w:szCs w:val="28"/>
          <w:lang w:val="uk-UA"/>
        </w:rPr>
        <w:t>ою роботою охоплено 503 особи).</w:t>
      </w:r>
      <w:r w:rsidRPr="003703BB">
        <w:rPr>
          <w:sz w:val="28"/>
          <w:szCs w:val="28"/>
          <w:lang w:val="uk-UA"/>
        </w:rPr>
        <w:tab/>
      </w:r>
    </w:p>
    <w:p w:rsidR="002006BB" w:rsidRPr="003703BB" w:rsidRDefault="002006BB" w:rsidP="002006BB">
      <w:pPr>
        <w:ind w:firstLine="426"/>
        <w:jc w:val="both"/>
        <w:rPr>
          <w:sz w:val="28"/>
          <w:szCs w:val="28"/>
          <w:lang w:val="uk-UA"/>
        </w:rPr>
      </w:pPr>
      <w:r w:rsidRPr="003703BB">
        <w:rPr>
          <w:sz w:val="28"/>
          <w:szCs w:val="28"/>
          <w:lang w:val="uk-UA"/>
        </w:rPr>
        <w:t xml:space="preserve">У результаті проведеної просвітницької профілактичної роботи студентська  та учнівська молодь отримали доступ до більш освітніх можливостей та соціальної активності (щодо здорового способу життя, свідомого ставлення до власного здоров’я, усвідомлення своїх прав та обов’язків).           </w:t>
      </w:r>
    </w:p>
    <w:p w:rsidR="002006BB" w:rsidRDefault="002006BB" w:rsidP="002006BB">
      <w:pPr>
        <w:ind w:firstLine="426"/>
        <w:jc w:val="both"/>
        <w:rPr>
          <w:sz w:val="28"/>
          <w:szCs w:val="28"/>
          <w:lang w:val="uk-UA"/>
        </w:rPr>
      </w:pPr>
      <w:r>
        <w:rPr>
          <w:sz w:val="28"/>
          <w:szCs w:val="28"/>
          <w:lang w:val="uk-UA"/>
        </w:rPr>
        <w:t xml:space="preserve">  </w:t>
      </w:r>
      <w:r w:rsidRPr="003703BB">
        <w:rPr>
          <w:sz w:val="28"/>
          <w:szCs w:val="28"/>
          <w:lang w:val="uk-UA"/>
        </w:rPr>
        <w:t xml:space="preserve">Протягом 2019 року забезпечувалась теоретична та практична підготовка 10 волонтерів до реалізації соціальних програм в рамках «Школи волонтерів». З волонтерами проведено 10 групових заходів. </w:t>
      </w:r>
    </w:p>
    <w:p w:rsidR="002006BB" w:rsidRPr="00F363BF" w:rsidRDefault="002006BB" w:rsidP="002006BB">
      <w:pPr>
        <w:jc w:val="both"/>
        <w:rPr>
          <w:lang w:val="uk-UA"/>
        </w:rPr>
      </w:pPr>
      <w:r>
        <w:rPr>
          <w:sz w:val="28"/>
          <w:szCs w:val="28"/>
          <w:lang w:val="uk-UA"/>
        </w:rPr>
        <w:t xml:space="preserve">         </w:t>
      </w:r>
      <w:r w:rsidRPr="00F363BF">
        <w:rPr>
          <w:rFonts w:eastAsia="Calibri"/>
          <w:sz w:val="28"/>
          <w:szCs w:val="28"/>
          <w:lang w:val="uk-UA"/>
        </w:rPr>
        <w:t>Багато уваги у звітній період було надано вихованню екологічної свідомості молоді.</w:t>
      </w:r>
      <w:r w:rsidRPr="00F363BF">
        <w:rPr>
          <w:sz w:val="28"/>
          <w:szCs w:val="28"/>
          <w:lang w:val="uk-UA"/>
        </w:rPr>
        <w:t xml:space="preserve"> </w:t>
      </w:r>
      <w:r w:rsidRPr="00F363BF">
        <w:rPr>
          <w:rFonts w:eastAsia="Calibri"/>
          <w:sz w:val="28"/>
          <w:szCs w:val="28"/>
          <w:lang w:val="uk-UA"/>
        </w:rPr>
        <w:t>В квітні-травні 2019 року Управління</w:t>
      </w:r>
      <w:r>
        <w:rPr>
          <w:rFonts w:eastAsia="Calibri"/>
          <w:sz w:val="28"/>
          <w:szCs w:val="28"/>
          <w:lang w:val="uk-UA"/>
        </w:rPr>
        <w:t>м</w:t>
      </w:r>
      <w:r w:rsidRPr="00F363BF">
        <w:rPr>
          <w:rFonts w:eastAsia="Calibri"/>
          <w:sz w:val="28"/>
          <w:szCs w:val="28"/>
          <w:lang w:val="uk-UA"/>
        </w:rPr>
        <w:t xml:space="preserve"> молодіжної політики та у справах дітей Бахмутської міської ради за ініціативи Студентської </w:t>
      </w:r>
      <w:r>
        <w:rPr>
          <w:rFonts w:eastAsia="Calibri"/>
          <w:sz w:val="28"/>
          <w:szCs w:val="28"/>
          <w:lang w:val="uk-UA"/>
        </w:rPr>
        <w:t>ради міста проведено</w:t>
      </w:r>
      <w:r w:rsidRPr="00F363BF">
        <w:rPr>
          <w:rFonts w:eastAsia="Calibri"/>
          <w:sz w:val="28"/>
          <w:szCs w:val="28"/>
          <w:lang w:val="uk-UA"/>
        </w:rPr>
        <w:t xml:space="preserve">  молодіжну</w:t>
      </w:r>
      <w:r>
        <w:rPr>
          <w:rFonts w:eastAsia="Calibri"/>
          <w:sz w:val="28"/>
          <w:szCs w:val="28"/>
          <w:lang w:val="uk-UA"/>
        </w:rPr>
        <w:t xml:space="preserve"> акцію</w:t>
      </w:r>
      <w:r w:rsidRPr="00F363BF">
        <w:rPr>
          <w:rFonts w:eastAsia="Calibri"/>
          <w:sz w:val="28"/>
          <w:szCs w:val="28"/>
          <w:lang w:val="uk-UA"/>
        </w:rPr>
        <w:t xml:space="preserve"> «За чисте довкілля» - моніторинг та прибирання найбільш забруднених територій міста. Спільними зусиллями волонтерів вищих навчальних закладів та закладу професійно-технічної  освіти  було  приведено у належний стан п’ять найбільш забруднених зон, розроблено та встановлено мотивуючи таблички, з нагадуванням  про необхідність збереження чистоти в місті.</w:t>
      </w:r>
      <w:r w:rsidRPr="00F363BF">
        <w:rPr>
          <w:lang w:val="uk-UA"/>
        </w:rPr>
        <w:t xml:space="preserve"> </w:t>
      </w:r>
    </w:p>
    <w:p w:rsidR="002006BB" w:rsidRPr="00F363BF" w:rsidRDefault="002006BB" w:rsidP="002006BB">
      <w:pPr>
        <w:jc w:val="both"/>
        <w:rPr>
          <w:rFonts w:eastAsia="Calibri"/>
          <w:sz w:val="28"/>
          <w:szCs w:val="28"/>
          <w:lang w:val="uk-UA"/>
        </w:rPr>
      </w:pPr>
      <w:r w:rsidRPr="00F363BF">
        <w:rPr>
          <w:lang w:val="uk-UA"/>
        </w:rPr>
        <w:t xml:space="preserve">            </w:t>
      </w:r>
      <w:r w:rsidRPr="00F363BF">
        <w:rPr>
          <w:rFonts w:eastAsia="Calibri"/>
          <w:sz w:val="28"/>
          <w:szCs w:val="28"/>
          <w:lang w:val="uk-UA"/>
        </w:rPr>
        <w:t>Також, формуванню еко-свідомості молоді сприяло проведення еко-марафону «Друге життя непотрібних речей - подвійна добра справа». Виставка конкурсних робіт відбулась під час еко-фестивалю</w:t>
      </w:r>
      <w:r w:rsidRPr="00F363BF">
        <w:rPr>
          <w:lang w:val="uk-UA"/>
        </w:rPr>
        <w:t xml:space="preserve"> </w:t>
      </w:r>
      <w:r w:rsidRPr="00F363BF">
        <w:rPr>
          <w:rFonts w:eastAsia="Calibri"/>
          <w:sz w:val="28"/>
          <w:szCs w:val="28"/>
          <w:lang w:val="uk-UA"/>
        </w:rPr>
        <w:t xml:space="preserve"> «</w:t>
      </w:r>
      <w:proofErr w:type="spellStart"/>
      <w:r w:rsidRPr="00F363BF">
        <w:rPr>
          <w:rFonts w:eastAsia="Calibri"/>
          <w:sz w:val="28"/>
          <w:szCs w:val="28"/>
          <w:lang w:val="uk-UA"/>
        </w:rPr>
        <w:t>Green</w:t>
      </w:r>
      <w:proofErr w:type="spellEnd"/>
      <w:r w:rsidRPr="00F363BF">
        <w:rPr>
          <w:rFonts w:eastAsia="Calibri"/>
          <w:sz w:val="28"/>
          <w:szCs w:val="28"/>
          <w:lang w:val="uk-UA"/>
        </w:rPr>
        <w:t xml:space="preserve"> </w:t>
      </w:r>
      <w:proofErr w:type="spellStart"/>
      <w:r w:rsidRPr="00F363BF">
        <w:rPr>
          <w:rFonts w:eastAsia="Calibri"/>
          <w:sz w:val="28"/>
          <w:szCs w:val="28"/>
          <w:lang w:val="uk-UA"/>
        </w:rPr>
        <w:t>Way</w:t>
      </w:r>
      <w:proofErr w:type="spellEnd"/>
      <w:r w:rsidRPr="00F363BF">
        <w:rPr>
          <w:rFonts w:eastAsia="Calibri"/>
          <w:sz w:val="28"/>
          <w:szCs w:val="28"/>
          <w:lang w:val="uk-UA"/>
        </w:rPr>
        <w:t xml:space="preserve">», який став підсумком молодіжних еко-заходів. </w:t>
      </w:r>
    </w:p>
    <w:p w:rsidR="002006BB" w:rsidRPr="00E06294" w:rsidRDefault="002006BB" w:rsidP="002006BB">
      <w:pPr>
        <w:tabs>
          <w:tab w:val="right" w:pos="9922"/>
        </w:tabs>
        <w:jc w:val="both"/>
        <w:rPr>
          <w:rFonts w:eastAsia="Calibri"/>
          <w:color w:val="FF0000"/>
          <w:sz w:val="28"/>
          <w:szCs w:val="28"/>
          <w:lang w:val="uk-UA"/>
        </w:rPr>
      </w:pPr>
      <w:r>
        <w:rPr>
          <w:rFonts w:eastAsia="Calibri"/>
          <w:color w:val="FF0000"/>
          <w:sz w:val="28"/>
          <w:szCs w:val="28"/>
          <w:lang w:val="uk-UA"/>
        </w:rPr>
        <w:t xml:space="preserve">       </w:t>
      </w:r>
    </w:p>
    <w:p w:rsidR="002006BB" w:rsidRPr="00960237" w:rsidRDefault="002006BB" w:rsidP="002006BB">
      <w:pPr>
        <w:ind w:firstLine="567"/>
        <w:jc w:val="both"/>
        <w:rPr>
          <w:rFonts w:eastAsia="Calibri"/>
          <w:b/>
          <w:sz w:val="28"/>
          <w:szCs w:val="28"/>
          <w:lang w:val="uk-UA"/>
        </w:rPr>
      </w:pPr>
      <w:r w:rsidRPr="00960237">
        <w:rPr>
          <w:rFonts w:eastAsia="Calibri"/>
          <w:b/>
          <w:sz w:val="28"/>
          <w:szCs w:val="28"/>
          <w:lang w:val="uk-UA"/>
        </w:rPr>
        <w:t>Культурно-духовний та інтелектуальний розвиток</w:t>
      </w:r>
    </w:p>
    <w:p w:rsidR="002006BB" w:rsidRPr="00960237" w:rsidRDefault="002006BB" w:rsidP="002006BB">
      <w:pPr>
        <w:ind w:firstLine="567"/>
        <w:jc w:val="both"/>
        <w:rPr>
          <w:rFonts w:eastAsia="Calibri"/>
          <w:sz w:val="28"/>
          <w:szCs w:val="28"/>
          <w:lang w:val="uk-UA"/>
        </w:rPr>
      </w:pPr>
      <w:r w:rsidRPr="00960237">
        <w:rPr>
          <w:rFonts w:eastAsia="Calibri"/>
          <w:sz w:val="28"/>
          <w:szCs w:val="28"/>
          <w:lang w:val="uk-UA"/>
        </w:rPr>
        <w:t>У 2019 році робота Управління молодіжної політики та у справах дітей Бахмутської міської ради була спрямована на утвердження в свідомості  і почуттях молоді патріотичних цінностей, переконань і поваги до культурного та історичного минулого своєї держави, формування активної життєвої позиції, створення умов для розвитку творчих, інтелектуальних  здібностей  та організації дозвілля,  створення умов, що забезпечать молоді підвищити свою ерудицію, розвинути індивідуальні здібно</w:t>
      </w:r>
      <w:r>
        <w:rPr>
          <w:rFonts w:eastAsia="Calibri"/>
          <w:sz w:val="28"/>
          <w:szCs w:val="28"/>
          <w:lang w:val="uk-UA"/>
        </w:rPr>
        <w:t xml:space="preserve">сті, </w:t>
      </w:r>
      <w:r w:rsidRPr="00960237">
        <w:rPr>
          <w:rFonts w:eastAsia="Calibri"/>
          <w:sz w:val="28"/>
          <w:szCs w:val="28"/>
          <w:lang w:val="uk-UA"/>
        </w:rPr>
        <w:t xml:space="preserve">залученню обдарованих дітей та молоді міста до участі в міських, регіональних, обласних, Всеукраїнських та міжнародних конкурсах, фестивалях, олімпіадах.   </w:t>
      </w:r>
    </w:p>
    <w:p w:rsidR="002006BB" w:rsidRPr="00F363BF" w:rsidRDefault="002006BB" w:rsidP="002006BB">
      <w:pPr>
        <w:ind w:firstLine="567"/>
        <w:jc w:val="both"/>
        <w:rPr>
          <w:rFonts w:eastAsia="Calibri"/>
          <w:sz w:val="28"/>
          <w:szCs w:val="28"/>
          <w:lang w:val="uk-UA"/>
        </w:rPr>
      </w:pPr>
      <w:r w:rsidRPr="00F363BF">
        <w:rPr>
          <w:rFonts w:eastAsia="Calibri"/>
          <w:sz w:val="28"/>
          <w:szCs w:val="28"/>
          <w:lang w:val="uk-UA"/>
        </w:rPr>
        <w:t xml:space="preserve">    У 2019 році у І (шкільному) етапі Всеукраїнських учнівських олімпіад з базових дисциплін взяли участь 2430 учнів, у ІІ (міському) –354. Перемогу здобули 171 учень. Із 48 учасників ІІІ (обласного) етапу перемогу вибороли 26 учнів із ЗОШ №4,5,10 12,18,24 та  НВК №11, отримавши 3 дипломи І ступеня, 6 - ІІ ступеня і 17 - ІІІ ступеня, з 3-х учасників IV (всеукраїнського) етапу переможцем став 1 учень </w:t>
      </w:r>
      <w:proofErr w:type="spellStart"/>
      <w:r w:rsidRPr="00F363BF">
        <w:rPr>
          <w:rFonts w:eastAsia="Calibri"/>
          <w:sz w:val="28"/>
          <w:szCs w:val="28"/>
          <w:lang w:val="uk-UA"/>
        </w:rPr>
        <w:t>Колеснік</w:t>
      </w:r>
      <w:proofErr w:type="spellEnd"/>
      <w:r w:rsidRPr="00F363BF">
        <w:rPr>
          <w:rFonts w:eastAsia="Calibri"/>
          <w:sz w:val="28"/>
          <w:szCs w:val="28"/>
          <w:lang w:val="uk-UA"/>
        </w:rPr>
        <w:t xml:space="preserve"> Михайло - ЗОШ №12 (диплом ІІ ступеня).</w:t>
      </w:r>
    </w:p>
    <w:p w:rsidR="002006BB" w:rsidRPr="00242056" w:rsidRDefault="002006BB" w:rsidP="002006BB">
      <w:pPr>
        <w:ind w:firstLine="567"/>
        <w:jc w:val="both"/>
        <w:rPr>
          <w:sz w:val="28"/>
          <w:szCs w:val="28"/>
          <w:lang w:val="uk-UA"/>
        </w:rPr>
      </w:pPr>
      <w:r w:rsidRPr="00242056">
        <w:rPr>
          <w:sz w:val="28"/>
          <w:szCs w:val="28"/>
          <w:lang w:val="uk-UA"/>
        </w:rPr>
        <w:t xml:space="preserve">Результативну участь продемонстрували учні закладів загальної середньої освіти стали учасниками ХІХ Міжнародного конкурсу з української мови імені Петра Яцика, у І (шкільному) етапі конкурсу взяли участь </w:t>
      </w:r>
    </w:p>
    <w:p w:rsidR="002006BB" w:rsidRPr="00242056" w:rsidRDefault="002006BB" w:rsidP="002006BB">
      <w:pPr>
        <w:ind w:firstLine="567"/>
        <w:jc w:val="both"/>
        <w:rPr>
          <w:sz w:val="28"/>
          <w:szCs w:val="28"/>
          <w:lang w:val="uk-UA"/>
        </w:rPr>
      </w:pPr>
      <w:r w:rsidRPr="00242056">
        <w:rPr>
          <w:sz w:val="28"/>
          <w:szCs w:val="28"/>
          <w:lang w:val="uk-UA"/>
        </w:rPr>
        <w:t>555  учнів 3-11-х класів, у ІІ (міському) - 71, дипломами переможців ІІ етапу нагороджені 24 учня: І ступеня – 9, ІІ –8, ІІІ –7 із ЗОШ №№ 2, 5, 18, 24, НВК №11 та гімназії «Сузір’я”. До участі в ІІІ (обласному) етапі були запрошені 5 учнів, на жаль, жоден із учасників не став переможцем.</w:t>
      </w:r>
    </w:p>
    <w:p w:rsidR="002006BB" w:rsidRPr="00242056" w:rsidRDefault="002006BB" w:rsidP="002006BB">
      <w:pPr>
        <w:ind w:firstLine="567"/>
        <w:jc w:val="both"/>
        <w:rPr>
          <w:sz w:val="28"/>
          <w:szCs w:val="28"/>
          <w:lang w:val="uk-UA"/>
        </w:rPr>
      </w:pPr>
      <w:r w:rsidRPr="00242056">
        <w:rPr>
          <w:sz w:val="28"/>
          <w:szCs w:val="28"/>
          <w:lang w:val="uk-UA"/>
        </w:rPr>
        <w:t xml:space="preserve">У І (шкільному) етапі ІХ Міжнародного мовно-літературного конкурсу імені Тараса Шевченка взяли участь 285  учнів 5-11-х, переможцями стали 47 учнів. 12 учнів (ЗОШ №№ 5, 10, 12, 18, 24, НВК №11) отримали перемогу в ІІ (міському) етапі конкурсу. Призерами ІІІ (обласного) етапу стали учениці </w:t>
      </w:r>
      <w:proofErr w:type="spellStart"/>
      <w:r w:rsidRPr="00242056">
        <w:rPr>
          <w:sz w:val="28"/>
          <w:szCs w:val="28"/>
          <w:lang w:val="uk-UA"/>
        </w:rPr>
        <w:t>Рьова</w:t>
      </w:r>
      <w:proofErr w:type="spellEnd"/>
      <w:r w:rsidRPr="00242056">
        <w:rPr>
          <w:sz w:val="28"/>
          <w:szCs w:val="28"/>
          <w:lang w:val="uk-UA"/>
        </w:rPr>
        <w:t xml:space="preserve"> Вікторія, </w:t>
      </w:r>
      <w:proofErr w:type="spellStart"/>
      <w:r w:rsidRPr="00242056">
        <w:rPr>
          <w:sz w:val="28"/>
          <w:szCs w:val="28"/>
          <w:lang w:val="uk-UA"/>
        </w:rPr>
        <w:t>Аністратенко</w:t>
      </w:r>
      <w:proofErr w:type="spellEnd"/>
      <w:r w:rsidRPr="00242056">
        <w:rPr>
          <w:sz w:val="28"/>
          <w:szCs w:val="28"/>
          <w:lang w:val="uk-UA"/>
        </w:rPr>
        <w:t xml:space="preserve"> Маргарита та Степанова Софія – ЗОШ №10, посівши треті місця. Степанова Софія також отримала диплом ІІІ ступеня на ІV (Всеукраїнському) етапі конкурсу.</w:t>
      </w:r>
    </w:p>
    <w:p w:rsidR="002006BB" w:rsidRPr="00242056" w:rsidRDefault="002006BB" w:rsidP="002006BB">
      <w:pPr>
        <w:ind w:firstLine="709"/>
        <w:jc w:val="both"/>
        <w:rPr>
          <w:rFonts w:eastAsia="Calibri"/>
          <w:sz w:val="28"/>
          <w:szCs w:val="28"/>
          <w:lang w:val="uk-UA"/>
        </w:rPr>
      </w:pPr>
      <w:r w:rsidRPr="00242056">
        <w:rPr>
          <w:rFonts w:eastAsia="Calibri"/>
          <w:sz w:val="28"/>
          <w:szCs w:val="28"/>
          <w:lang w:val="uk-UA"/>
        </w:rPr>
        <w:t>У міському етапі Всеукраїнського конкурсу-захисту науково-дослідницьких робіт учнів-членів МАН  у 2019 році взяли участь 25 учнів (1 учень представляв 2 роботи), визнано призовими 22 роботи: 9 дипломів  І ступеня, 6 - ІІ ступеня, 7 – ІІІ ступеня.</w:t>
      </w:r>
    </w:p>
    <w:p w:rsidR="002006BB" w:rsidRPr="00242056" w:rsidRDefault="002006BB" w:rsidP="002006BB">
      <w:pPr>
        <w:ind w:firstLine="709"/>
        <w:jc w:val="both"/>
        <w:rPr>
          <w:rFonts w:eastAsia="Calibri"/>
          <w:sz w:val="28"/>
          <w:szCs w:val="28"/>
          <w:lang w:val="uk-UA"/>
        </w:rPr>
      </w:pPr>
      <w:r w:rsidRPr="00242056">
        <w:rPr>
          <w:rFonts w:eastAsia="Calibri"/>
          <w:sz w:val="28"/>
          <w:szCs w:val="28"/>
          <w:lang w:val="uk-UA"/>
        </w:rPr>
        <w:t>8 дослідницьких роботи (із 18) були високо оцінені членами журі ІІ (обласного) етапу конкурсу. На ІІІ (всеукраїнському) етапі конкурсу-захисту робіт МАН перемогу здобув 1 учень, отримавши диплом ІІ ступеня (Алієв Денис –ЗОШ №12) .</w:t>
      </w:r>
    </w:p>
    <w:p w:rsidR="002006BB" w:rsidRPr="007B3223" w:rsidRDefault="002006BB" w:rsidP="002006BB">
      <w:pPr>
        <w:ind w:firstLine="709"/>
        <w:jc w:val="both"/>
        <w:rPr>
          <w:sz w:val="28"/>
          <w:szCs w:val="28"/>
          <w:lang w:val="uk-UA"/>
        </w:rPr>
      </w:pPr>
      <w:r w:rsidRPr="007B3223">
        <w:rPr>
          <w:sz w:val="28"/>
          <w:szCs w:val="28"/>
          <w:lang w:val="uk-UA"/>
        </w:rPr>
        <w:t>Культура Бахмута має глибоке коріння, славиться своїми закладами, що мають багатий досвід відродження й розвитку культурної спадщини.</w:t>
      </w:r>
    </w:p>
    <w:p w:rsidR="002006BB" w:rsidRPr="007B3223" w:rsidRDefault="002006BB" w:rsidP="002006BB">
      <w:pPr>
        <w:jc w:val="both"/>
        <w:rPr>
          <w:sz w:val="28"/>
          <w:szCs w:val="28"/>
          <w:lang w:val="uk-UA"/>
        </w:rPr>
      </w:pPr>
      <w:r>
        <w:rPr>
          <w:sz w:val="28"/>
          <w:szCs w:val="28"/>
          <w:lang w:val="uk-UA"/>
        </w:rPr>
        <w:t xml:space="preserve">         </w:t>
      </w:r>
      <w:r w:rsidRPr="007B3223">
        <w:rPr>
          <w:sz w:val="28"/>
          <w:szCs w:val="28"/>
          <w:lang w:val="uk-UA"/>
        </w:rPr>
        <w:t xml:space="preserve">Школа мистецтв міста Бахмута веде широку музично-просвітницьку, виховну діяльність, співпрацюючи з усіма загальноосвітніми установами міста. Така активна концертна діяльність надає можливість організувати культурне дозвілля мешканців громади, формувати творчі особистості, вести профорієнтаційну роботу. </w:t>
      </w:r>
      <w:r>
        <w:rPr>
          <w:sz w:val="28"/>
          <w:szCs w:val="28"/>
          <w:lang w:val="uk-UA"/>
        </w:rPr>
        <w:t xml:space="preserve">Протягом   року  проведено: </w:t>
      </w:r>
      <w:r w:rsidRPr="007B3223">
        <w:rPr>
          <w:sz w:val="28"/>
          <w:lang w:val="uk-UA"/>
        </w:rPr>
        <w:t>міський конкурс художнього мистецтва «</w:t>
      </w:r>
      <w:proofErr w:type="spellStart"/>
      <w:r w:rsidRPr="007B3223">
        <w:rPr>
          <w:sz w:val="28"/>
          <w:lang w:val="uk-UA"/>
        </w:rPr>
        <w:t>Бахмутський</w:t>
      </w:r>
      <w:proofErr w:type="spellEnd"/>
      <w:r w:rsidRPr="007B3223">
        <w:rPr>
          <w:sz w:val="28"/>
          <w:lang w:val="uk-UA"/>
        </w:rPr>
        <w:t xml:space="preserve"> Благовіст» (січень 2019р.),</w:t>
      </w:r>
      <w:r>
        <w:rPr>
          <w:sz w:val="28"/>
          <w:szCs w:val="28"/>
          <w:lang w:val="uk-UA"/>
        </w:rPr>
        <w:t xml:space="preserve"> </w:t>
      </w:r>
      <w:r w:rsidRPr="007B3223">
        <w:rPr>
          <w:sz w:val="28"/>
          <w:lang w:val="uk-UA"/>
        </w:rPr>
        <w:t xml:space="preserve">міський фестиваль православного хорового  співу «Різдвяні </w:t>
      </w:r>
      <w:proofErr w:type="spellStart"/>
      <w:r w:rsidRPr="007B3223">
        <w:rPr>
          <w:sz w:val="28"/>
          <w:lang w:val="uk-UA"/>
        </w:rPr>
        <w:t>піснеспіви</w:t>
      </w:r>
      <w:proofErr w:type="spellEnd"/>
      <w:r w:rsidRPr="007B3223">
        <w:rPr>
          <w:sz w:val="28"/>
          <w:lang w:val="uk-UA"/>
        </w:rPr>
        <w:t>» (січень 2019р.)</w:t>
      </w:r>
      <w:r>
        <w:rPr>
          <w:sz w:val="28"/>
          <w:lang w:val="uk-UA"/>
        </w:rPr>
        <w:t xml:space="preserve">, </w:t>
      </w:r>
      <w:r w:rsidRPr="007B3223">
        <w:rPr>
          <w:sz w:val="28"/>
          <w:lang w:val="uk-UA"/>
        </w:rPr>
        <w:t>шкільний конкурс  юних вокалістів «Крок до зірок» ( лютий 2019р.)</w:t>
      </w:r>
      <w:r>
        <w:rPr>
          <w:sz w:val="28"/>
          <w:lang w:val="uk-UA"/>
        </w:rPr>
        <w:t xml:space="preserve">, </w:t>
      </w:r>
      <w:r w:rsidRPr="007B3223">
        <w:rPr>
          <w:sz w:val="28"/>
          <w:lang w:val="uk-UA"/>
        </w:rPr>
        <w:t>шкільний конкурс на краще виготовлення писанок (квітень 2019р.)</w:t>
      </w:r>
      <w:r>
        <w:rPr>
          <w:sz w:val="28"/>
          <w:lang w:val="uk-UA"/>
        </w:rPr>
        <w:t>, міські</w:t>
      </w:r>
      <w:r w:rsidRPr="007B3223">
        <w:rPr>
          <w:sz w:val="28"/>
          <w:lang w:val="uk-UA"/>
        </w:rPr>
        <w:t xml:space="preserve"> конкурс</w:t>
      </w:r>
      <w:r>
        <w:rPr>
          <w:sz w:val="28"/>
          <w:lang w:val="uk-UA"/>
        </w:rPr>
        <w:t>и</w:t>
      </w:r>
      <w:r w:rsidRPr="007B3223">
        <w:rPr>
          <w:sz w:val="28"/>
          <w:lang w:val="uk-UA"/>
        </w:rPr>
        <w:t xml:space="preserve"> «Весняний дивосвіт» (квітень 2019р.)</w:t>
      </w:r>
      <w:r>
        <w:rPr>
          <w:sz w:val="28"/>
          <w:lang w:val="uk-UA"/>
        </w:rPr>
        <w:t xml:space="preserve">, </w:t>
      </w:r>
      <w:r w:rsidRPr="007B3223">
        <w:rPr>
          <w:sz w:val="28"/>
          <w:lang w:val="uk-UA"/>
        </w:rPr>
        <w:t>«Юний віртуоз»  (жовтень  2019р.)</w:t>
      </w:r>
      <w:r>
        <w:rPr>
          <w:sz w:val="28"/>
          <w:lang w:val="uk-UA"/>
        </w:rPr>
        <w:t xml:space="preserve">, </w:t>
      </w:r>
      <w:r w:rsidRPr="007B3223">
        <w:rPr>
          <w:sz w:val="28"/>
          <w:lang w:val="uk-UA"/>
        </w:rPr>
        <w:t xml:space="preserve"> міський  конкурс ансамблів «Разом веселіше» ( грудень  2019р.).</w:t>
      </w:r>
    </w:p>
    <w:p w:rsidR="002006BB" w:rsidRPr="007B3223" w:rsidRDefault="002006BB" w:rsidP="002006BB">
      <w:pPr>
        <w:jc w:val="both"/>
        <w:rPr>
          <w:sz w:val="28"/>
          <w:lang w:val="uk-UA"/>
        </w:rPr>
      </w:pPr>
      <w:r w:rsidRPr="007B3223">
        <w:rPr>
          <w:sz w:val="28"/>
          <w:lang w:val="uk-UA"/>
        </w:rPr>
        <w:t xml:space="preserve">            З метою  пошуку юних талантів та створення нових  колективів проводиться  фестиваль – конкурс «Нові імена» (січень 2019р.) у якому прийняли участь учні молодших та середніх класів.</w:t>
      </w:r>
    </w:p>
    <w:p w:rsidR="002006BB" w:rsidRPr="007B3223" w:rsidRDefault="002006BB" w:rsidP="002006BB">
      <w:pPr>
        <w:jc w:val="both"/>
        <w:rPr>
          <w:sz w:val="28"/>
          <w:lang w:val="uk-UA"/>
        </w:rPr>
      </w:pPr>
      <w:r w:rsidRPr="007B3223">
        <w:rPr>
          <w:sz w:val="28"/>
          <w:lang w:val="uk-UA"/>
        </w:rPr>
        <w:tab/>
        <w:t>Для інтелектуального розвитку учнів Школи мистецтв була проведена Гра-</w:t>
      </w:r>
      <w:proofErr w:type="spellStart"/>
      <w:r w:rsidRPr="007B3223">
        <w:rPr>
          <w:sz w:val="28"/>
          <w:lang w:val="uk-UA"/>
        </w:rPr>
        <w:t>квест</w:t>
      </w:r>
      <w:proofErr w:type="spellEnd"/>
      <w:r w:rsidRPr="007B3223">
        <w:rPr>
          <w:sz w:val="28"/>
          <w:lang w:val="uk-UA"/>
        </w:rPr>
        <w:t xml:space="preserve"> «Різнокольоровий світ мистецтв» ( листопад  2019р.).</w:t>
      </w:r>
    </w:p>
    <w:p w:rsidR="002006BB" w:rsidRPr="007B3223" w:rsidRDefault="002006BB" w:rsidP="002006BB">
      <w:pPr>
        <w:jc w:val="both"/>
        <w:rPr>
          <w:sz w:val="28"/>
          <w:lang w:val="uk-UA"/>
        </w:rPr>
      </w:pPr>
      <w:r w:rsidRPr="007B3223">
        <w:rPr>
          <w:sz w:val="28"/>
          <w:lang w:val="uk-UA"/>
        </w:rPr>
        <w:tab/>
        <w:t xml:space="preserve">Школа мистецтв </w:t>
      </w:r>
      <w:proofErr w:type="spellStart"/>
      <w:r w:rsidRPr="007B3223">
        <w:rPr>
          <w:sz w:val="28"/>
          <w:lang w:val="uk-UA"/>
        </w:rPr>
        <w:t>планомірно</w:t>
      </w:r>
      <w:proofErr w:type="spellEnd"/>
      <w:r w:rsidRPr="007B3223">
        <w:rPr>
          <w:sz w:val="28"/>
          <w:lang w:val="uk-UA"/>
        </w:rPr>
        <w:t xml:space="preserve"> впроваджує програми культурно – духовного розвитку покоління, проводячи сумісні заходи з мистецькими навчальними закладами та закладами культури міста.</w:t>
      </w:r>
    </w:p>
    <w:p w:rsidR="002006BB" w:rsidRPr="007B3223" w:rsidRDefault="002006BB" w:rsidP="002006BB">
      <w:pPr>
        <w:jc w:val="both"/>
        <w:rPr>
          <w:sz w:val="28"/>
          <w:lang w:val="uk-UA"/>
        </w:rPr>
      </w:pPr>
      <w:r w:rsidRPr="007B3223">
        <w:rPr>
          <w:sz w:val="28"/>
          <w:lang w:val="uk-UA"/>
        </w:rPr>
        <w:tab/>
        <w:t>Для пропагування музичного мистецтва та організації  культурного  дозвілля мешканців міста, учнів та батьків, в Школі мистецтв у рамках  проекту «Музика нашого двору» проводяться  концертні заходи на дитячому  майданчику до дня захисту дітей (червень 2019р.), Свято першого дзвоника (вересень 2019р.)  та «Новорічні пригоди на дитячом</w:t>
      </w:r>
      <w:r>
        <w:rPr>
          <w:sz w:val="28"/>
          <w:lang w:val="uk-UA"/>
        </w:rPr>
        <w:t>у майданчику ( грудень 2019р.).</w:t>
      </w:r>
      <w:r w:rsidRPr="007B3223">
        <w:rPr>
          <w:sz w:val="28"/>
          <w:lang w:val="uk-UA"/>
        </w:rPr>
        <w:tab/>
      </w:r>
    </w:p>
    <w:p w:rsidR="002006BB" w:rsidRPr="007B3223" w:rsidRDefault="002006BB" w:rsidP="002006BB">
      <w:pPr>
        <w:jc w:val="both"/>
        <w:rPr>
          <w:sz w:val="28"/>
          <w:lang w:val="uk-UA"/>
        </w:rPr>
      </w:pPr>
      <w:r w:rsidRPr="007B3223">
        <w:rPr>
          <w:sz w:val="28"/>
          <w:lang w:val="uk-UA"/>
        </w:rPr>
        <w:tab/>
        <w:t xml:space="preserve">Дитячий  Новорічний  захід – </w:t>
      </w:r>
      <w:proofErr w:type="spellStart"/>
      <w:r w:rsidRPr="007B3223">
        <w:rPr>
          <w:sz w:val="28"/>
          <w:lang w:val="uk-UA"/>
        </w:rPr>
        <w:t>мюзікл</w:t>
      </w:r>
      <w:proofErr w:type="spellEnd"/>
      <w:r w:rsidRPr="007B3223">
        <w:rPr>
          <w:sz w:val="28"/>
          <w:lang w:val="uk-UA"/>
        </w:rPr>
        <w:t>-казка  для учнів молодших класів «Скринька бажань» (грудень 2019р.), для учнів груп «Мозаїка та «Калейдоскоп» - «Зимова фантазія» (грудень 2019р.).</w:t>
      </w:r>
    </w:p>
    <w:p w:rsidR="002006BB" w:rsidRPr="005F512A" w:rsidRDefault="002006BB" w:rsidP="002006BB">
      <w:pPr>
        <w:jc w:val="both"/>
        <w:rPr>
          <w:sz w:val="28"/>
          <w:szCs w:val="28"/>
          <w:lang w:val="uk-UA"/>
        </w:rPr>
      </w:pPr>
      <w:r>
        <w:rPr>
          <w:color w:val="FF0000"/>
          <w:sz w:val="28"/>
          <w:szCs w:val="28"/>
          <w:lang w:val="uk-UA"/>
        </w:rPr>
        <w:t xml:space="preserve">        </w:t>
      </w:r>
      <w:r w:rsidRPr="005F512A">
        <w:rPr>
          <w:sz w:val="28"/>
          <w:szCs w:val="28"/>
          <w:lang w:val="uk-UA"/>
        </w:rPr>
        <w:t xml:space="preserve">З метою збереження духовності та популяризації православної культури, щороку у січні проводиться міський фестиваль православного хорового мистецтва «Різдвяні </w:t>
      </w:r>
      <w:proofErr w:type="spellStart"/>
      <w:r w:rsidRPr="005F512A">
        <w:rPr>
          <w:sz w:val="28"/>
          <w:szCs w:val="28"/>
          <w:lang w:val="uk-UA"/>
        </w:rPr>
        <w:t>піснеспіви</w:t>
      </w:r>
      <w:proofErr w:type="spellEnd"/>
      <w:r w:rsidRPr="005F512A">
        <w:rPr>
          <w:sz w:val="28"/>
          <w:szCs w:val="28"/>
          <w:lang w:val="uk-UA"/>
        </w:rPr>
        <w:t xml:space="preserve">», у якому беруть вокальні та хорові колективи шкіл естетичного виховання </w:t>
      </w:r>
      <w:proofErr w:type="spellStart"/>
      <w:r w:rsidRPr="005F512A">
        <w:rPr>
          <w:sz w:val="28"/>
          <w:szCs w:val="28"/>
          <w:lang w:val="uk-UA"/>
        </w:rPr>
        <w:t>Бахмутського</w:t>
      </w:r>
      <w:proofErr w:type="spellEnd"/>
      <w:r w:rsidRPr="005F512A">
        <w:rPr>
          <w:sz w:val="28"/>
          <w:szCs w:val="28"/>
          <w:lang w:val="uk-UA"/>
        </w:rPr>
        <w:t xml:space="preserve"> методичного об’єднання, а також храмові хори міста </w:t>
      </w:r>
      <w:proofErr w:type="spellStart"/>
      <w:r w:rsidRPr="005F512A">
        <w:rPr>
          <w:sz w:val="28"/>
          <w:szCs w:val="28"/>
          <w:lang w:val="uk-UA"/>
        </w:rPr>
        <w:t>Бахмут</w:t>
      </w:r>
      <w:proofErr w:type="spellEnd"/>
      <w:r w:rsidRPr="005F512A">
        <w:rPr>
          <w:sz w:val="28"/>
          <w:szCs w:val="28"/>
          <w:lang w:val="uk-UA"/>
        </w:rPr>
        <w:t xml:space="preserve"> та району. У 2019 році було проведено VІ фестиваль.</w:t>
      </w:r>
    </w:p>
    <w:p w:rsidR="002006BB" w:rsidRPr="00556E95" w:rsidRDefault="002006BB" w:rsidP="002006BB">
      <w:pPr>
        <w:ind w:firstLine="567"/>
        <w:jc w:val="both"/>
        <w:rPr>
          <w:rFonts w:eastAsia="Calibri"/>
          <w:sz w:val="28"/>
          <w:szCs w:val="28"/>
          <w:lang w:val="uk-UA"/>
        </w:rPr>
      </w:pPr>
      <w:r w:rsidRPr="00556E95">
        <w:rPr>
          <w:rFonts w:eastAsia="Calibri"/>
          <w:sz w:val="28"/>
          <w:szCs w:val="28"/>
          <w:lang w:val="uk-UA"/>
        </w:rPr>
        <w:t xml:space="preserve">З метою інтелектуального розвитку студентської молоді, 16 травня 2019 року на базі Навчально-наукового професійно-педагогічного інституту Української інженерно-педагогічної академії (м. </w:t>
      </w:r>
      <w:proofErr w:type="spellStart"/>
      <w:r w:rsidRPr="00556E95">
        <w:rPr>
          <w:rFonts w:eastAsia="Calibri"/>
          <w:sz w:val="28"/>
          <w:szCs w:val="28"/>
          <w:lang w:val="uk-UA"/>
        </w:rPr>
        <w:t>Бахмут</w:t>
      </w:r>
      <w:proofErr w:type="spellEnd"/>
      <w:r w:rsidRPr="00556E95">
        <w:rPr>
          <w:rFonts w:eastAsia="Calibri"/>
          <w:sz w:val="28"/>
          <w:szCs w:val="28"/>
          <w:lang w:val="uk-UA"/>
        </w:rPr>
        <w:t xml:space="preserve">) </w:t>
      </w:r>
      <w:r>
        <w:rPr>
          <w:rFonts w:eastAsia="Calibri"/>
          <w:sz w:val="28"/>
          <w:szCs w:val="28"/>
          <w:lang w:val="uk-UA"/>
        </w:rPr>
        <w:t>провели</w:t>
      </w:r>
      <w:r w:rsidRPr="00556E95">
        <w:rPr>
          <w:rFonts w:eastAsia="Calibri"/>
          <w:sz w:val="28"/>
          <w:szCs w:val="28"/>
          <w:lang w:val="uk-UA"/>
        </w:rPr>
        <w:t xml:space="preserve"> ІІІ Міжнародн</w:t>
      </w:r>
      <w:r>
        <w:rPr>
          <w:rFonts w:eastAsia="Calibri"/>
          <w:sz w:val="28"/>
          <w:szCs w:val="28"/>
          <w:lang w:val="uk-UA"/>
        </w:rPr>
        <w:t>у</w:t>
      </w:r>
      <w:r w:rsidRPr="00556E95">
        <w:rPr>
          <w:rFonts w:eastAsia="Calibri"/>
          <w:sz w:val="28"/>
          <w:szCs w:val="28"/>
          <w:lang w:val="uk-UA"/>
        </w:rPr>
        <w:t xml:space="preserve"> науково-практичн</w:t>
      </w:r>
      <w:r>
        <w:rPr>
          <w:rFonts w:eastAsia="Calibri"/>
          <w:sz w:val="28"/>
          <w:szCs w:val="28"/>
          <w:lang w:val="uk-UA"/>
        </w:rPr>
        <w:t>у</w:t>
      </w:r>
      <w:r w:rsidRPr="00556E95">
        <w:rPr>
          <w:rFonts w:eastAsia="Calibri"/>
          <w:sz w:val="28"/>
          <w:szCs w:val="28"/>
          <w:lang w:val="uk-UA"/>
        </w:rPr>
        <w:t xml:space="preserve"> конференці</w:t>
      </w:r>
      <w:r>
        <w:rPr>
          <w:rFonts w:eastAsia="Calibri"/>
          <w:sz w:val="28"/>
          <w:szCs w:val="28"/>
          <w:lang w:val="uk-UA"/>
        </w:rPr>
        <w:t>я</w:t>
      </w:r>
      <w:r w:rsidRPr="00556E95">
        <w:rPr>
          <w:rFonts w:eastAsia="Calibri"/>
          <w:sz w:val="28"/>
          <w:szCs w:val="28"/>
          <w:lang w:val="uk-UA"/>
        </w:rPr>
        <w:t xml:space="preserve"> «Актуальні тенденції розвитку освіти, науки та технологій»</w:t>
      </w:r>
      <w:r>
        <w:rPr>
          <w:rFonts w:eastAsia="Calibri"/>
          <w:sz w:val="28"/>
          <w:szCs w:val="28"/>
          <w:lang w:val="uk-UA"/>
        </w:rPr>
        <w:t xml:space="preserve"> та відзначили День науки</w:t>
      </w:r>
      <w:r w:rsidRPr="00556E95">
        <w:rPr>
          <w:rFonts w:eastAsia="Calibri"/>
          <w:sz w:val="28"/>
          <w:szCs w:val="28"/>
          <w:lang w:val="uk-UA"/>
        </w:rPr>
        <w:t>.</w:t>
      </w:r>
    </w:p>
    <w:p w:rsidR="002006BB" w:rsidRPr="00556E95" w:rsidRDefault="002006BB" w:rsidP="002006BB">
      <w:pPr>
        <w:ind w:firstLine="567"/>
        <w:jc w:val="both"/>
        <w:rPr>
          <w:rFonts w:eastAsia="Calibri"/>
          <w:sz w:val="28"/>
          <w:szCs w:val="28"/>
          <w:lang w:val="uk-UA"/>
        </w:rPr>
      </w:pPr>
      <w:r w:rsidRPr="00556E95">
        <w:rPr>
          <w:rFonts w:eastAsia="Calibri"/>
          <w:sz w:val="28"/>
          <w:szCs w:val="28"/>
          <w:lang w:val="uk-UA"/>
        </w:rPr>
        <w:t>За традицією на День науки в Навчально-науковий професійно-педагогічний інститут були запрошені всі вищі навчальні заклади міста.</w:t>
      </w:r>
    </w:p>
    <w:p w:rsidR="002006BB" w:rsidRPr="00556E95" w:rsidRDefault="002006BB" w:rsidP="002006BB">
      <w:pPr>
        <w:ind w:firstLine="567"/>
        <w:jc w:val="both"/>
        <w:rPr>
          <w:rFonts w:eastAsia="Calibri"/>
          <w:sz w:val="28"/>
          <w:szCs w:val="28"/>
          <w:lang w:val="uk-UA"/>
        </w:rPr>
      </w:pPr>
      <w:r w:rsidRPr="00556E95">
        <w:rPr>
          <w:rFonts w:eastAsia="Calibri"/>
          <w:sz w:val="28"/>
          <w:szCs w:val="28"/>
          <w:lang w:val="uk-UA"/>
        </w:rPr>
        <w:t>Від кожного навчального закладу було презентовано результати науково-дослідної роботи викладачів та студентів. Представлені доповіді охоплювали значне коло питань, які зацікавили всіх присутніх. Найкращі з них були нагороджені грамотами.</w:t>
      </w:r>
    </w:p>
    <w:p w:rsidR="002006BB" w:rsidRPr="00011211" w:rsidRDefault="002006BB" w:rsidP="002006BB">
      <w:pPr>
        <w:ind w:firstLine="567"/>
        <w:jc w:val="both"/>
        <w:rPr>
          <w:rFonts w:eastAsia="Calibri"/>
          <w:sz w:val="28"/>
          <w:szCs w:val="28"/>
          <w:lang w:val="uk-UA"/>
        </w:rPr>
      </w:pPr>
      <w:r w:rsidRPr="00556E95">
        <w:rPr>
          <w:rFonts w:eastAsia="Calibri"/>
          <w:sz w:val="28"/>
          <w:szCs w:val="28"/>
          <w:lang w:val="uk-UA"/>
        </w:rPr>
        <w:t xml:space="preserve">В роботі конференцій взяли участь науковці, аспіранти, студенти ЗВО, викладачі, працівники науково-дослідних установ, а також практичні працівники з України та зарубіжних держав, які активно займаються науковими </w:t>
      </w:r>
      <w:r w:rsidRPr="00011211">
        <w:rPr>
          <w:rFonts w:eastAsia="Calibri"/>
          <w:sz w:val="28"/>
          <w:szCs w:val="28"/>
          <w:lang w:val="uk-UA"/>
        </w:rPr>
        <w:t>дослідженнями.</w:t>
      </w:r>
    </w:p>
    <w:p w:rsidR="002006BB" w:rsidRPr="00011211" w:rsidRDefault="002006BB" w:rsidP="002006BB">
      <w:pPr>
        <w:jc w:val="both"/>
        <w:rPr>
          <w:sz w:val="28"/>
          <w:lang w:val="uk-UA"/>
        </w:rPr>
      </w:pPr>
      <w:r w:rsidRPr="00011211">
        <w:rPr>
          <w:sz w:val="28"/>
          <w:lang w:val="uk-UA"/>
        </w:rPr>
        <w:t xml:space="preserve">         IV Науково-практична конференція з міжнародною участю молодих вчених та студентів «Студенти і молодь - для майбутнього країни»</w:t>
      </w:r>
      <w:r w:rsidRPr="00011211">
        <w:rPr>
          <w:lang w:val="uk-UA"/>
        </w:rPr>
        <w:t xml:space="preserve"> </w:t>
      </w:r>
      <w:r w:rsidRPr="00011211">
        <w:rPr>
          <w:sz w:val="28"/>
          <w:lang w:val="uk-UA"/>
        </w:rPr>
        <w:t xml:space="preserve">у Навчально-науковому професійно-педагогічному інституту Української інженерно-педагогічної академії (м. </w:t>
      </w:r>
      <w:proofErr w:type="spellStart"/>
      <w:r w:rsidRPr="00011211">
        <w:rPr>
          <w:sz w:val="28"/>
          <w:lang w:val="uk-UA"/>
        </w:rPr>
        <w:t>Бахмут</w:t>
      </w:r>
      <w:proofErr w:type="spellEnd"/>
      <w:r w:rsidRPr="00011211">
        <w:rPr>
          <w:sz w:val="28"/>
          <w:lang w:val="uk-UA"/>
        </w:rPr>
        <w:t>)</w:t>
      </w:r>
      <w:r w:rsidRPr="00011211">
        <w:rPr>
          <w:lang w:val="uk-UA"/>
        </w:rPr>
        <w:t xml:space="preserve"> </w:t>
      </w:r>
      <w:r w:rsidRPr="00011211">
        <w:rPr>
          <w:sz w:val="28"/>
          <w:lang w:val="uk-UA"/>
        </w:rPr>
        <w:t>відбулась 30 жовтня 2019 року.</w:t>
      </w:r>
    </w:p>
    <w:p w:rsidR="002006BB" w:rsidRPr="00011211" w:rsidRDefault="002006BB" w:rsidP="002006BB">
      <w:pPr>
        <w:jc w:val="both"/>
        <w:rPr>
          <w:sz w:val="28"/>
          <w:lang w:val="uk-UA"/>
        </w:rPr>
      </w:pPr>
      <w:r w:rsidRPr="00011211">
        <w:rPr>
          <w:sz w:val="28"/>
          <w:lang w:val="uk-UA"/>
        </w:rPr>
        <w:t xml:space="preserve">         На пленарному засіданні були заслухані найбільш актуальні та цікаві доповіді студентів Навчально-наукового професійно-педагогічного інституту УІПА, </w:t>
      </w:r>
      <w:proofErr w:type="spellStart"/>
      <w:r w:rsidRPr="00011211">
        <w:rPr>
          <w:sz w:val="28"/>
          <w:lang w:val="uk-UA"/>
        </w:rPr>
        <w:t>Бахмутського</w:t>
      </w:r>
      <w:proofErr w:type="spellEnd"/>
      <w:r w:rsidRPr="00011211">
        <w:rPr>
          <w:sz w:val="28"/>
          <w:lang w:val="uk-UA"/>
        </w:rPr>
        <w:t xml:space="preserve"> педагогічного коледжу, Донецького університету економіки та права та інших навчальних закладів Бахмута. Тематика доповідей була присвячена молодіжному руху, питанням освіти, 3D-моделюванню.</w:t>
      </w:r>
    </w:p>
    <w:p w:rsidR="002006BB" w:rsidRPr="00011211" w:rsidRDefault="002006BB" w:rsidP="002006BB">
      <w:pPr>
        <w:jc w:val="both"/>
        <w:rPr>
          <w:sz w:val="28"/>
          <w:lang w:val="uk-UA"/>
        </w:rPr>
      </w:pPr>
      <w:r w:rsidRPr="00011211">
        <w:rPr>
          <w:sz w:val="28"/>
          <w:lang w:val="uk-UA"/>
        </w:rPr>
        <w:t xml:space="preserve">        У конференції взяли участь вищі навчальні заклади міста, представники Білорусії, Азербайджану, Грузії та регіонів України. Більше двохсот тез доповідей було підготовлено її учасниками.</w:t>
      </w:r>
    </w:p>
    <w:p w:rsidR="002006BB" w:rsidRPr="00011211" w:rsidRDefault="002006BB" w:rsidP="002006BB">
      <w:pPr>
        <w:jc w:val="both"/>
        <w:rPr>
          <w:rFonts w:eastAsia="Calibri"/>
          <w:sz w:val="28"/>
          <w:szCs w:val="28"/>
          <w:lang w:val="uk-UA"/>
        </w:rPr>
      </w:pPr>
      <w:r w:rsidRPr="00011211">
        <w:rPr>
          <w:sz w:val="28"/>
          <w:lang w:val="uk-UA"/>
        </w:rPr>
        <w:t xml:space="preserve">       Робота конференції проводилась по секціях: гуманітарної та психолого-педагогічної, економічної, політехнічної, секція історії та краєзнавства, а також нова секція «Молодь - для майбутнього країни».</w:t>
      </w:r>
      <w:r w:rsidRPr="00011211">
        <w:rPr>
          <w:rFonts w:eastAsia="Calibri"/>
          <w:sz w:val="28"/>
          <w:szCs w:val="28"/>
          <w:lang w:val="uk-UA"/>
        </w:rPr>
        <w:t xml:space="preserve">    </w:t>
      </w:r>
    </w:p>
    <w:p w:rsidR="002006BB" w:rsidRPr="00011211" w:rsidRDefault="002006BB" w:rsidP="002006BB">
      <w:pPr>
        <w:jc w:val="both"/>
        <w:rPr>
          <w:sz w:val="28"/>
          <w:szCs w:val="28"/>
          <w:lang w:val="uk-UA"/>
        </w:rPr>
      </w:pPr>
      <w:r w:rsidRPr="00011211">
        <w:rPr>
          <w:rFonts w:eastAsia="Calibri"/>
          <w:sz w:val="28"/>
          <w:szCs w:val="28"/>
          <w:lang w:val="uk-UA"/>
        </w:rPr>
        <w:t xml:space="preserve">       Молодіжний центр «Перспектива» -  відкритий, </w:t>
      </w:r>
      <w:r w:rsidRPr="00BF2A5A">
        <w:rPr>
          <w:rFonts w:eastAsia="Calibri"/>
          <w:sz w:val="28"/>
          <w:szCs w:val="28"/>
          <w:lang w:val="uk-UA"/>
        </w:rPr>
        <w:t>неформальний простір для творчого та інтелектуального розвитку молоді п</w:t>
      </w:r>
      <w:r>
        <w:rPr>
          <w:rFonts w:eastAsia="Calibri"/>
          <w:sz w:val="28"/>
          <w:szCs w:val="28"/>
          <w:lang w:val="uk-UA"/>
        </w:rPr>
        <w:t xml:space="preserve">рацює з серпня 2017 року. </w:t>
      </w:r>
      <w:r w:rsidRPr="00BF2A5A">
        <w:rPr>
          <w:rFonts w:eastAsia="Calibri"/>
          <w:sz w:val="28"/>
          <w:szCs w:val="28"/>
          <w:lang w:val="uk-UA"/>
        </w:rPr>
        <w:t xml:space="preserve">На постійній основі працює </w:t>
      </w:r>
      <w:proofErr w:type="spellStart"/>
      <w:r w:rsidRPr="00BF2A5A">
        <w:rPr>
          <w:rFonts w:eastAsia="Calibri"/>
          <w:sz w:val="28"/>
          <w:szCs w:val="28"/>
          <w:lang w:val="uk-UA"/>
        </w:rPr>
        <w:t>мовний</w:t>
      </w:r>
      <w:proofErr w:type="spellEnd"/>
      <w:r w:rsidRPr="00BF2A5A">
        <w:rPr>
          <w:rFonts w:eastAsia="Calibri"/>
          <w:sz w:val="28"/>
          <w:szCs w:val="28"/>
          <w:lang w:val="uk-UA"/>
        </w:rPr>
        <w:t xml:space="preserve"> клуб «Відкривай Європу», де молодь вивчає англійську мову та вдосконалює знання з української, історичний клуб «Вітер часу». </w:t>
      </w:r>
      <w:r w:rsidRPr="00011211">
        <w:rPr>
          <w:rFonts w:eastAsia="Calibri"/>
          <w:sz w:val="28"/>
          <w:szCs w:val="28"/>
          <w:lang w:val="uk-UA"/>
        </w:rPr>
        <w:t xml:space="preserve">Проходять зустрічі за круглим столом з цікавими людьми міста. </w:t>
      </w:r>
      <w:r w:rsidRPr="00011211">
        <w:rPr>
          <w:sz w:val="28"/>
          <w:szCs w:val="28"/>
          <w:lang w:val="uk-UA"/>
        </w:rPr>
        <w:t xml:space="preserve">Центр «Перспектива» став справжнім робочим офісом для молодіжної  ради міста. Для ознайомлення молоді з творчістю та життям видатних людей, підвищення обізнаності молоді організовуються перегляди кінострічок, документальних проектів («Кафка», «Моцарт </w:t>
      </w:r>
      <w:proofErr w:type="spellStart"/>
      <w:r w:rsidRPr="00011211">
        <w:rPr>
          <w:sz w:val="28"/>
          <w:szCs w:val="28"/>
          <w:lang w:val="uk-UA"/>
        </w:rPr>
        <w:t>суперзвезда</w:t>
      </w:r>
      <w:proofErr w:type="spellEnd"/>
      <w:r w:rsidRPr="00011211">
        <w:rPr>
          <w:sz w:val="28"/>
          <w:szCs w:val="28"/>
          <w:lang w:val="uk-UA"/>
        </w:rPr>
        <w:t>», «</w:t>
      </w:r>
      <w:proofErr w:type="spellStart"/>
      <w:r w:rsidRPr="00011211">
        <w:rPr>
          <w:sz w:val="28"/>
          <w:szCs w:val="28"/>
          <w:lang w:val="uk-UA"/>
        </w:rPr>
        <w:t>Каварджи</w:t>
      </w:r>
      <w:proofErr w:type="spellEnd"/>
      <w:r w:rsidRPr="00011211">
        <w:rPr>
          <w:sz w:val="28"/>
          <w:szCs w:val="28"/>
          <w:lang w:val="uk-UA"/>
        </w:rPr>
        <w:t>», «</w:t>
      </w:r>
      <w:proofErr w:type="spellStart"/>
      <w:r w:rsidRPr="00011211">
        <w:rPr>
          <w:sz w:val="28"/>
          <w:szCs w:val="28"/>
          <w:lang w:val="uk-UA"/>
        </w:rPr>
        <w:t>Виктор</w:t>
      </w:r>
      <w:proofErr w:type="spellEnd"/>
      <w:r w:rsidRPr="00011211">
        <w:rPr>
          <w:sz w:val="28"/>
          <w:szCs w:val="28"/>
          <w:lang w:val="uk-UA"/>
        </w:rPr>
        <w:t xml:space="preserve"> </w:t>
      </w:r>
      <w:proofErr w:type="spellStart"/>
      <w:r w:rsidRPr="00011211">
        <w:rPr>
          <w:sz w:val="28"/>
          <w:szCs w:val="28"/>
          <w:lang w:val="uk-UA"/>
        </w:rPr>
        <w:t>Шауберг</w:t>
      </w:r>
      <w:proofErr w:type="spellEnd"/>
      <w:r w:rsidRPr="00011211">
        <w:rPr>
          <w:sz w:val="28"/>
          <w:szCs w:val="28"/>
          <w:lang w:val="uk-UA"/>
        </w:rPr>
        <w:t xml:space="preserve">. </w:t>
      </w:r>
      <w:proofErr w:type="spellStart"/>
      <w:r w:rsidRPr="00011211">
        <w:rPr>
          <w:sz w:val="28"/>
          <w:szCs w:val="28"/>
          <w:lang w:val="uk-UA"/>
        </w:rPr>
        <w:t>Понимать</w:t>
      </w:r>
      <w:proofErr w:type="spellEnd"/>
      <w:r w:rsidRPr="00011211">
        <w:rPr>
          <w:sz w:val="28"/>
          <w:szCs w:val="28"/>
          <w:lang w:val="uk-UA"/>
        </w:rPr>
        <w:t xml:space="preserve"> природу и </w:t>
      </w:r>
      <w:proofErr w:type="spellStart"/>
      <w:r w:rsidRPr="00011211">
        <w:rPr>
          <w:sz w:val="28"/>
          <w:szCs w:val="28"/>
          <w:lang w:val="uk-UA"/>
        </w:rPr>
        <w:t>подражать</w:t>
      </w:r>
      <w:proofErr w:type="spellEnd"/>
      <w:r w:rsidRPr="00011211">
        <w:rPr>
          <w:sz w:val="28"/>
          <w:szCs w:val="28"/>
          <w:lang w:val="uk-UA"/>
        </w:rPr>
        <w:t xml:space="preserve"> ей», «</w:t>
      </w:r>
      <w:proofErr w:type="spellStart"/>
      <w:r w:rsidRPr="00011211">
        <w:rPr>
          <w:sz w:val="28"/>
          <w:szCs w:val="28"/>
          <w:lang w:val="uk-UA"/>
        </w:rPr>
        <w:t>Дуэль</w:t>
      </w:r>
      <w:proofErr w:type="spellEnd"/>
      <w:r w:rsidRPr="00011211">
        <w:rPr>
          <w:sz w:val="28"/>
          <w:szCs w:val="28"/>
          <w:lang w:val="uk-UA"/>
        </w:rPr>
        <w:t xml:space="preserve"> </w:t>
      </w:r>
      <w:proofErr w:type="spellStart"/>
      <w:r w:rsidRPr="00011211">
        <w:rPr>
          <w:sz w:val="28"/>
          <w:szCs w:val="28"/>
          <w:lang w:val="uk-UA"/>
        </w:rPr>
        <w:t>братьев</w:t>
      </w:r>
      <w:proofErr w:type="spellEnd"/>
      <w:r w:rsidRPr="00011211">
        <w:rPr>
          <w:sz w:val="28"/>
          <w:szCs w:val="28"/>
          <w:lang w:val="uk-UA"/>
        </w:rPr>
        <w:t xml:space="preserve">: </w:t>
      </w:r>
      <w:proofErr w:type="spellStart"/>
      <w:r w:rsidRPr="00011211">
        <w:rPr>
          <w:sz w:val="28"/>
          <w:szCs w:val="28"/>
          <w:lang w:val="uk-UA"/>
        </w:rPr>
        <w:t>История</w:t>
      </w:r>
      <w:proofErr w:type="spellEnd"/>
      <w:r w:rsidRPr="00011211">
        <w:rPr>
          <w:sz w:val="28"/>
          <w:szCs w:val="28"/>
          <w:lang w:val="uk-UA"/>
        </w:rPr>
        <w:t xml:space="preserve"> </w:t>
      </w:r>
      <w:proofErr w:type="spellStart"/>
      <w:r w:rsidRPr="00011211">
        <w:rPr>
          <w:sz w:val="28"/>
          <w:szCs w:val="28"/>
          <w:lang w:val="uk-UA"/>
        </w:rPr>
        <w:t>Adidas</w:t>
      </w:r>
      <w:proofErr w:type="spellEnd"/>
      <w:r w:rsidRPr="00011211">
        <w:rPr>
          <w:sz w:val="28"/>
          <w:szCs w:val="28"/>
          <w:lang w:val="uk-UA"/>
        </w:rPr>
        <w:t xml:space="preserve"> и </w:t>
      </w:r>
      <w:proofErr w:type="spellStart"/>
      <w:r w:rsidRPr="00011211">
        <w:rPr>
          <w:sz w:val="28"/>
          <w:szCs w:val="28"/>
          <w:lang w:val="uk-UA"/>
        </w:rPr>
        <w:t>Puma</w:t>
      </w:r>
      <w:proofErr w:type="spellEnd"/>
      <w:r w:rsidRPr="00011211">
        <w:rPr>
          <w:sz w:val="28"/>
          <w:szCs w:val="28"/>
          <w:lang w:val="uk-UA"/>
        </w:rPr>
        <w:t>»).</w:t>
      </w:r>
    </w:p>
    <w:p w:rsidR="002006BB" w:rsidRPr="00011211" w:rsidRDefault="002006BB" w:rsidP="002006BB">
      <w:pPr>
        <w:jc w:val="both"/>
        <w:rPr>
          <w:rFonts w:eastAsia="Andale Sans UI" w:cs="Tahoma"/>
          <w:i/>
          <w:spacing w:val="4"/>
          <w:kern w:val="3"/>
          <w:sz w:val="16"/>
          <w:szCs w:val="16"/>
          <w:lang w:val="uk-UA" w:eastAsia="ja-JP" w:bidi="fa-IR"/>
        </w:rPr>
      </w:pPr>
      <w:r w:rsidRPr="00011211">
        <w:rPr>
          <w:sz w:val="28"/>
          <w:szCs w:val="28"/>
          <w:lang w:val="uk-UA"/>
        </w:rPr>
        <w:t xml:space="preserve">З метою  підтримки творчої молоді  проводяться літературні вечори "Світ який ми носимо в собі", організовуються концерти молодих талановитих співаків, вінілові вечірки. </w:t>
      </w:r>
    </w:p>
    <w:p w:rsidR="002006BB" w:rsidRPr="00BF2A5A" w:rsidRDefault="002006BB" w:rsidP="002006BB">
      <w:pPr>
        <w:ind w:firstLine="567"/>
        <w:jc w:val="both"/>
        <w:rPr>
          <w:rFonts w:eastAsia="Calibri"/>
          <w:sz w:val="28"/>
          <w:szCs w:val="28"/>
          <w:lang w:val="uk-UA"/>
        </w:rPr>
      </w:pPr>
      <w:r w:rsidRPr="00BF2A5A">
        <w:rPr>
          <w:rFonts w:eastAsia="Calibri"/>
          <w:sz w:val="28"/>
          <w:szCs w:val="28"/>
          <w:lang w:val="uk-UA"/>
        </w:rPr>
        <w:t>З метою розвитку творчого потенціалу, підтримки талановитої та обдарованої молоді прот</w:t>
      </w:r>
      <w:r>
        <w:rPr>
          <w:rFonts w:eastAsia="Calibri"/>
          <w:sz w:val="28"/>
          <w:szCs w:val="28"/>
          <w:lang w:val="uk-UA"/>
        </w:rPr>
        <w:t xml:space="preserve">ягом року в навчальних закладах </w:t>
      </w:r>
      <w:r w:rsidRPr="00BF2A5A">
        <w:rPr>
          <w:rFonts w:eastAsia="Calibri"/>
          <w:sz w:val="28"/>
          <w:szCs w:val="28"/>
          <w:lang w:val="uk-UA"/>
        </w:rPr>
        <w:t>проводились різноманітні конкурси, фотовиставки, виставки плакатів та інші, присвячені різноманітним заходам</w:t>
      </w:r>
      <w:r>
        <w:rPr>
          <w:rFonts w:eastAsia="Calibri"/>
          <w:sz w:val="28"/>
          <w:szCs w:val="28"/>
          <w:lang w:val="uk-UA"/>
        </w:rPr>
        <w:t>. П</w:t>
      </w:r>
      <w:r w:rsidRPr="00BF2A5A">
        <w:rPr>
          <w:rFonts w:eastAsia="Calibri"/>
          <w:sz w:val="28"/>
          <w:szCs w:val="28"/>
          <w:lang w:val="uk-UA"/>
        </w:rPr>
        <w:t xml:space="preserve">роведені </w:t>
      </w:r>
      <w:r>
        <w:rPr>
          <w:rFonts w:eastAsia="Calibri"/>
          <w:sz w:val="28"/>
          <w:szCs w:val="28"/>
          <w:lang w:val="uk-UA"/>
        </w:rPr>
        <w:t xml:space="preserve">міські </w:t>
      </w:r>
      <w:r w:rsidRPr="00BF2A5A">
        <w:rPr>
          <w:rFonts w:eastAsia="Calibri"/>
          <w:sz w:val="28"/>
          <w:szCs w:val="28"/>
          <w:lang w:val="uk-UA"/>
        </w:rPr>
        <w:t xml:space="preserve">свята, присвячені Дню закоханих, Дню молоді, Міжнародному Дню студентів. </w:t>
      </w:r>
    </w:p>
    <w:p w:rsidR="002006BB" w:rsidRPr="00E06294" w:rsidRDefault="002006BB" w:rsidP="002006BB">
      <w:pPr>
        <w:ind w:firstLine="540"/>
        <w:jc w:val="both"/>
        <w:rPr>
          <w:rFonts w:eastAsia="Calibri"/>
          <w:b/>
          <w:color w:val="FF0000"/>
          <w:sz w:val="28"/>
          <w:szCs w:val="28"/>
          <w:lang w:val="uk-UA"/>
        </w:rPr>
      </w:pPr>
      <w:r>
        <w:rPr>
          <w:rFonts w:eastAsia="Calibri"/>
          <w:b/>
          <w:color w:val="FF0000"/>
          <w:sz w:val="28"/>
          <w:szCs w:val="28"/>
          <w:lang w:val="uk-UA"/>
        </w:rPr>
        <w:t xml:space="preserve"> </w:t>
      </w:r>
      <w:r w:rsidRPr="00853422">
        <w:rPr>
          <w:rFonts w:eastAsia="Calibri"/>
          <w:b/>
          <w:sz w:val="28"/>
          <w:szCs w:val="28"/>
          <w:lang w:val="uk-UA"/>
        </w:rPr>
        <w:t xml:space="preserve"> Національно-патріотичне виховання молоді</w:t>
      </w:r>
    </w:p>
    <w:p w:rsidR="002006BB" w:rsidRPr="00853422" w:rsidRDefault="002006BB" w:rsidP="002006BB">
      <w:pPr>
        <w:ind w:firstLine="708"/>
        <w:jc w:val="both"/>
        <w:rPr>
          <w:rFonts w:eastAsia="Calibri"/>
          <w:bCs/>
          <w:sz w:val="28"/>
          <w:szCs w:val="28"/>
          <w:lang w:val="uk-UA"/>
        </w:rPr>
      </w:pPr>
      <w:r w:rsidRPr="00853422">
        <w:rPr>
          <w:rFonts w:eastAsia="Calibri"/>
          <w:bCs/>
          <w:sz w:val="28"/>
          <w:szCs w:val="28"/>
          <w:lang w:val="uk-UA"/>
        </w:rPr>
        <w:t xml:space="preserve">Патріотизм сьогодні є нагальною потребою і для людей, і для держави, оскільки високий рівень патріотизму громадян забезпечить повноцінний гармонійний розвиток як особистості в державі, так і суспільства </w:t>
      </w:r>
      <w:proofErr w:type="spellStart"/>
      <w:r w:rsidRPr="00853422">
        <w:rPr>
          <w:rFonts w:eastAsia="Calibri"/>
          <w:bCs/>
          <w:sz w:val="28"/>
          <w:szCs w:val="28"/>
          <w:lang w:val="uk-UA"/>
        </w:rPr>
        <w:t>вцілому</w:t>
      </w:r>
      <w:proofErr w:type="spellEnd"/>
      <w:r w:rsidRPr="00853422">
        <w:rPr>
          <w:rFonts w:eastAsia="Calibri"/>
          <w:bCs/>
          <w:sz w:val="28"/>
          <w:szCs w:val="28"/>
          <w:lang w:val="uk-UA"/>
        </w:rPr>
        <w:t>.</w:t>
      </w:r>
      <w:r w:rsidRPr="00853422">
        <w:rPr>
          <w:bCs/>
          <w:lang w:val="uk-UA"/>
        </w:rPr>
        <w:t xml:space="preserve"> </w:t>
      </w:r>
      <w:r w:rsidRPr="00853422">
        <w:rPr>
          <w:rFonts w:eastAsia="Calibri"/>
          <w:bCs/>
          <w:sz w:val="28"/>
          <w:szCs w:val="28"/>
          <w:lang w:val="uk-UA"/>
        </w:rPr>
        <w:t>Актуальність патріотичного та духовного виховання юного покоління зумовлюється процесом формування в Україні громадянського суспільства, становлення єдиної нації.</w:t>
      </w:r>
    </w:p>
    <w:p w:rsidR="002006BB" w:rsidRPr="00484348" w:rsidRDefault="002006BB" w:rsidP="002006BB">
      <w:pPr>
        <w:ind w:firstLine="708"/>
        <w:jc w:val="both"/>
        <w:rPr>
          <w:sz w:val="28"/>
          <w:szCs w:val="28"/>
          <w:lang w:val="uk-UA"/>
        </w:rPr>
      </w:pPr>
      <w:r w:rsidRPr="00853422">
        <w:rPr>
          <w:sz w:val="28"/>
          <w:szCs w:val="28"/>
          <w:lang w:val="uk-UA"/>
        </w:rPr>
        <w:t>На протязі 2019 року в місті проведено 72 заходів національно - патріотичного характеру,  в яких прийняло участь понад 3500 учасників: змагання присвячені Дню Конституції, Дню  Незалежності, Дню Прапора, Дню Гідності, Дню Соборності, Дню Європи, Дню Збройних сил України, , Дню Захисника України, Дню Захисту дітей, Олімпійському дню, Дню фізичної культури та спорту, Дню Молоді, Дню Здоров’я, Визволення України від фашистських загарбників.</w:t>
      </w:r>
    </w:p>
    <w:p w:rsidR="002006BB" w:rsidRPr="00484348" w:rsidRDefault="002006BB" w:rsidP="002006BB">
      <w:pPr>
        <w:ind w:firstLine="708"/>
        <w:jc w:val="both"/>
        <w:rPr>
          <w:rFonts w:eastAsia="Calibri"/>
          <w:sz w:val="28"/>
          <w:szCs w:val="28"/>
          <w:lang w:val="uk-UA"/>
        </w:rPr>
      </w:pPr>
      <w:r w:rsidRPr="00484348">
        <w:rPr>
          <w:rFonts w:eastAsia="Calibri"/>
          <w:sz w:val="28"/>
          <w:szCs w:val="28"/>
          <w:lang w:val="uk-UA"/>
        </w:rPr>
        <w:t>Щорічно в Управлінням молодіжної політики та у справах дітей Бахмутської міської ради разом із партнерами проводиться ціла низка заходів для молоді спрямованих на національно-патріотичне виховання. Змагання, концерти, акції, круглі столи, лекторії, зустрічі-бесіди, творчі години – ось далеко не весь перелік заходів в яких активно беруть участь молоді люди міста. У 2019 році загальноміські масові заходи зібрали величезну кількість молоді:</w:t>
      </w:r>
    </w:p>
    <w:p w:rsidR="002006BB" w:rsidRDefault="002006BB" w:rsidP="002006BB">
      <w:pPr>
        <w:ind w:firstLine="708"/>
        <w:jc w:val="both"/>
        <w:rPr>
          <w:rFonts w:eastAsia="Calibri"/>
          <w:sz w:val="28"/>
          <w:szCs w:val="28"/>
          <w:lang w:val="uk-UA"/>
        </w:rPr>
      </w:pPr>
      <w:r w:rsidRPr="00484348">
        <w:rPr>
          <w:rFonts w:eastAsia="Calibri"/>
          <w:sz w:val="28"/>
          <w:szCs w:val="28"/>
          <w:lang w:val="uk-UA"/>
        </w:rPr>
        <w:t xml:space="preserve">-  22 січня 2019 року, в День Соборності України в </w:t>
      </w:r>
      <w:proofErr w:type="spellStart"/>
      <w:r w:rsidRPr="00484348">
        <w:rPr>
          <w:rFonts w:eastAsia="Calibri"/>
          <w:sz w:val="28"/>
          <w:szCs w:val="28"/>
          <w:lang w:val="uk-UA"/>
        </w:rPr>
        <w:t>Бахмуті</w:t>
      </w:r>
      <w:proofErr w:type="spellEnd"/>
      <w:r w:rsidRPr="00484348">
        <w:rPr>
          <w:rFonts w:eastAsia="Calibri"/>
          <w:sz w:val="28"/>
          <w:szCs w:val="28"/>
          <w:lang w:val="uk-UA"/>
        </w:rPr>
        <w:t xml:space="preserve"> у центральному парку пройшла обласна патріотична акція «Свято єднання».</w:t>
      </w:r>
      <w:r>
        <w:rPr>
          <w:rFonts w:eastAsia="Calibri"/>
          <w:sz w:val="28"/>
          <w:szCs w:val="28"/>
          <w:lang w:val="uk-UA"/>
        </w:rPr>
        <w:t xml:space="preserve"> До</w:t>
      </w:r>
      <w:r w:rsidRPr="00484348">
        <w:rPr>
          <w:rFonts w:eastAsia="Calibri"/>
          <w:sz w:val="28"/>
          <w:szCs w:val="28"/>
          <w:lang w:val="uk-UA"/>
        </w:rPr>
        <w:t xml:space="preserve"> акцію зібралися представники громад Донеччини, Донецької обласної державної адміністрації, штабу ООС, Бахмутської міської ради, учнівська та студентська молодь, військовослужбовці, представники установ, громадських організацій, жителі та гості міста.</w:t>
      </w:r>
    </w:p>
    <w:p w:rsidR="002006BB" w:rsidRPr="00484348" w:rsidRDefault="002006BB" w:rsidP="002006BB">
      <w:pPr>
        <w:ind w:firstLine="708"/>
        <w:jc w:val="both"/>
        <w:rPr>
          <w:sz w:val="28"/>
          <w:szCs w:val="28"/>
          <w:lang w:val="uk-UA"/>
        </w:rPr>
      </w:pPr>
      <w:r w:rsidRPr="00484348">
        <w:rPr>
          <w:rFonts w:eastAsia="Calibri"/>
          <w:sz w:val="28"/>
          <w:szCs w:val="28"/>
          <w:lang w:val="uk-UA"/>
        </w:rPr>
        <w:t xml:space="preserve"> - </w:t>
      </w:r>
      <w:r w:rsidRPr="00484348">
        <w:rPr>
          <w:sz w:val="28"/>
          <w:szCs w:val="28"/>
          <w:lang w:val="uk-UA"/>
        </w:rPr>
        <w:t xml:space="preserve">20 лютого 2019 року на пришкільному майданчику Бахмутської загальноосвітньої школи I-III ступенів № 18 ім. Дмитра </w:t>
      </w:r>
      <w:proofErr w:type="spellStart"/>
      <w:r w:rsidRPr="00484348">
        <w:rPr>
          <w:sz w:val="28"/>
          <w:szCs w:val="28"/>
          <w:lang w:val="uk-UA"/>
        </w:rPr>
        <w:t>Чернявського</w:t>
      </w:r>
      <w:proofErr w:type="spellEnd"/>
      <w:r w:rsidRPr="00484348">
        <w:rPr>
          <w:sz w:val="28"/>
          <w:szCs w:val="28"/>
          <w:lang w:val="uk-UA"/>
        </w:rPr>
        <w:t xml:space="preserve"> відбулася міська патріотична акція, присвячена Дню пам’яті Героїв Небесної Сотні і Дню соціальної справедливості, де взяла участь молодь навчальних закладів міста.</w:t>
      </w:r>
    </w:p>
    <w:p w:rsidR="002006BB" w:rsidRPr="00853422" w:rsidRDefault="002006BB" w:rsidP="002006BB">
      <w:pPr>
        <w:ind w:firstLine="708"/>
        <w:jc w:val="both"/>
        <w:rPr>
          <w:rFonts w:eastAsia="Calibri"/>
          <w:sz w:val="28"/>
          <w:szCs w:val="28"/>
          <w:lang w:val="uk-UA"/>
        </w:rPr>
      </w:pPr>
      <w:r w:rsidRPr="00484348">
        <w:rPr>
          <w:rFonts w:eastAsia="Calibri"/>
          <w:sz w:val="28"/>
          <w:szCs w:val="28"/>
          <w:lang w:val="uk-UA"/>
        </w:rPr>
        <w:t xml:space="preserve">- міські спортивно-патріотичні змагання «Майбутні захисники», запроваджені Управлінням молодіжної політики та у справах дітей Бахмутської </w:t>
      </w:r>
      <w:r w:rsidRPr="00853422">
        <w:rPr>
          <w:rFonts w:eastAsia="Calibri"/>
          <w:sz w:val="28"/>
          <w:szCs w:val="28"/>
          <w:lang w:val="uk-UA"/>
        </w:rPr>
        <w:t xml:space="preserve">міської ради та проходять в рамках святкування Дня захисника України, стали вже традиційними та кожного року учасників не стає менше, бо цікаві завдання раз у раз змінюються стають актуальнішими, запрошуються цікаві люди – тренери, військові, цього року хлопці мали змогу познайомитися із військовою технікою і перевірити свої знання в даному напрямі; </w:t>
      </w:r>
    </w:p>
    <w:p w:rsidR="002006BB" w:rsidRPr="00484348" w:rsidRDefault="002006BB" w:rsidP="002006BB">
      <w:pPr>
        <w:ind w:firstLine="708"/>
        <w:jc w:val="both"/>
        <w:rPr>
          <w:rFonts w:eastAsia="Calibri"/>
          <w:sz w:val="28"/>
          <w:szCs w:val="28"/>
          <w:lang w:val="uk-UA"/>
        </w:rPr>
      </w:pPr>
      <w:r w:rsidRPr="00484348">
        <w:rPr>
          <w:rFonts w:eastAsia="Calibri"/>
          <w:sz w:val="28"/>
          <w:szCs w:val="28"/>
          <w:lang w:val="uk-UA"/>
        </w:rPr>
        <w:t>- до Дня захисника України у всіх навчальних закладах І-І</w:t>
      </w:r>
      <w:r w:rsidRPr="00484348">
        <w:rPr>
          <w:rFonts w:eastAsia="Calibri"/>
          <w:sz w:val="28"/>
          <w:szCs w:val="28"/>
          <w:lang w:val="en-US"/>
        </w:rPr>
        <w:t>V</w:t>
      </w:r>
      <w:r w:rsidRPr="00484348">
        <w:rPr>
          <w:rFonts w:eastAsia="Calibri"/>
          <w:sz w:val="28"/>
          <w:szCs w:val="28"/>
          <w:lang w:val="uk-UA"/>
        </w:rPr>
        <w:t xml:space="preserve"> рівня акредитації та закладі професійно-технічної освіти м. Бахмута відбулись </w:t>
      </w:r>
      <w:proofErr w:type="spellStart"/>
      <w:r w:rsidRPr="00484348">
        <w:rPr>
          <w:rFonts w:eastAsia="Calibri"/>
          <w:sz w:val="28"/>
          <w:szCs w:val="28"/>
          <w:lang w:val="uk-UA"/>
        </w:rPr>
        <w:t>уроки</w:t>
      </w:r>
      <w:proofErr w:type="spellEnd"/>
      <w:r w:rsidRPr="00484348">
        <w:rPr>
          <w:rFonts w:eastAsia="Calibri"/>
          <w:sz w:val="28"/>
          <w:szCs w:val="28"/>
          <w:lang w:val="uk-UA"/>
        </w:rPr>
        <w:t xml:space="preserve"> мужності;</w:t>
      </w:r>
    </w:p>
    <w:p w:rsidR="002006BB" w:rsidRPr="003C73D9" w:rsidRDefault="002006BB" w:rsidP="002006BB">
      <w:pPr>
        <w:ind w:firstLine="708"/>
        <w:jc w:val="both"/>
        <w:rPr>
          <w:sz w:val="28"/>
          <w:szCs w:val="28"/>
          <w:shd w:val="clear" w:color="auto" w:fill="FFFFFF"/>
          <w:lang w:val="uk-UA"/>
        </w:rPr>
      </w:pPr>
      <w:r w:rsidRPr="00853422">
        <w:rPr>
          <w:sz w:val="28"/>
          <w:szCs w:val="28"/>
          <w:shd w:val="clear" w:color="auto" w:fill="FFFFFF"/>
          <w:lang w:val="uk-UA"/>
        </w:rPr>
        <w:t>- з нагоди Дня Збройних Сил України, який щорічно відзначають 6 грудня, в навчальних закладах І-І</w:t>
      </w:r>
      <w:r w:rsidRPr="00853422">
        <w:rPr>
          <w:sz w:val="28"/>
          <w:szCs w:val="28"/>
          <w:shd w:val="clear" w:color="auto" w:fill="FFFFFF"/>
          <w:lang w:val="en-US"/>
        </w:rPr>
        <w:t>V</w:t>
      </w:r>
      <w:r w:rsidRPr="00853422">
        <w:rPr>
          <w:sz w:val="28"/>
          <w:szCs w:val="28"/>
          <w:shd w:val="clear" w:color="auto" w:fill="FFFFFF"/>
          <w:lang w:val="uk-UA"/>
        </w:rPr>
        <w:t xml:space="preserve"> рівня акредитації пройшли зустрічі студентів із  </w:t>
      </w:r>
      <w:r w:rsidRPr="003C73D9">
        <w:rPr>
          <w:sz w:val="28"/>
          <w:szCs w:val="28"/>
          <w:shd w:val="clear" w:color="auto" w:fill="FFFFFF"/>
          <w:lang w:val="uk-UA"/>
        </w:rPr>
        <w:t>військовослужбовцями, а також молодь взяла участь у міських змагання зі   стрільби кульової  з пневматичної зброї серед вищих навчальних закладів.</w:t>
      </w:r>
    </w:p>
    <w:p w:rsidR="002006BB" w:rsidRPr="007E37D7" w:rsidRDefault="002006BB" w:rsidP="002006BB">
      <w:pPr>
        <w:ind w:firstLine="708"/>
        <w:jc w:val="both"/>
        <w:rPr>
          <w:sz w:val="28"/>
          <w:szCs w:val="28"/>
          <w:lang w:val="uk-UA"/>
        </w:rPr>
      </w:pPr>
      <w:r w:rsidRPr="007E37D7">
        <w:rPr>
          <w:sz w:val="28"/>
          <w:szCs w:val="28"/>
          <w:lang w:val="uk-UA"/>
        </w:rPr>
        <w:t>Для популяризації краєзнавчої літератури у бібліотеках використовуються різноманітні заходи: краєзнавчі години, літературні читання, інформаційні години краєзнавчі читання, вікторини та інші.</w:t>
      </w:r>
    </w:p>
    <w:p w:rsidR="002006BB" w:rsidRPr="00E06294" w:rsidRDefault="002006BB" w:rsidP="002006BB">
      <w:pPr>
        <w:ind w:firstLine="708"/>
        <w:jc w:val="both"/>
        <w:rPr>
          <w:rFonts w:eastAsia="Calibri"/>
          <w:color w:val="FF0000"/>
          <w:sz w:val="28"/>
          <w:szCs w:val="28"/>
          <w:lang w:val="uk-UA"/>
        </w:rPr>
      </w:pPr>
      <w:r w:rsidRPr="007E37D7">
        <w:rPr>
          <w:rFonts w:eastAsia="Calibri"/>
          <w:sz w:val="28"/>
          <w:szCs w:val="28"/>
          <w:lang w:val="uk-UA"/>
        </w:rPr>
        <w:t xml:space="preserve">З метою сприяння постійному вдосконаленню роботи з національно- патріотичного виховання молоді в місті, узгодженості дій органів виконавчої влади, підприємств, установ та громадських організацій, релігійних організацій, засобів масової інформації у вирішенні питань, пов'язаних з патріотичним вихованням молоді, допризовної підготовки юнаків, сприяння здійснення комплексу заходів щодо правової, історико-культурної, екологічної, естетичної, кадрової і психологічної підготовки молоді, пропаганди патріотичних цінностей українського народу, продовжує свою роботу Координаційна рада з питань національно-патріотичного виховання молоді. </w:t>
      </w:r>
    </w:p>
    <w:p w:rsidR="002006BB" w:rsidRPr="003C73D9" w:rsidRDefault="002006BB" w:rsidP="002006BB">
      <w:pPr>
        <w:numPr>
          <w:ilvl w:val="0"/>
          <w:numId w:val="1"/>
        </w:numPr>
        <w:tabs>
          <w:tab w:val="num" w:pos="502"/>
          <w:tab w:val="num" w:pos="720"/>
        </w:tabs>
        <w:ind w:left="502"/>
        <w:jc w:val="both"/>
        <w:rPr>
          <w:rFonts w:eastAsia="Calibri"/>
          <w:b/>
          <w:sz w:val="28"/>
          <w:szCs w:val="28"/>
          <w:lang w:val="uk-UA"/>
        </w:rPr>
      </w:pPr>
      <w:r w:rsidRPr="003C73D9">
        <w:rPr>
          <w:rFonts w:eastAsia="Calibri"/>
          <w:b/>
          <w:sz w:val="28"/>
          <w:szCs w:val="28"/>
          <w:lang w:val="uk-UA"/>
        </w:rPr>
        <w:t>Сім’я.</w:t>
      </w:r>
    </w:p>
    <w:p w:rsidR="002006BB" w:rsidRPr="003C73D9" w:rsidRDefault="002006BB" w:rsidP="002006BB">
      <w:pPr>
        <w:ind w:firstLine="708"/>
        <w:jc w:val="both"/>
        <w:rPr>
          <w:rFonts w:eastAsia="Calibri"/>
          <w:b/>
          <w:sz w:val="28"/>
          <w:szCs w:val="28"/>
          <w:lang w:val="uk-UA"/>
        </w:rPr>
      </w:pPr>
      <w:r w:rsidRPr="003C73D9">
        <w:rPr>
          <w:rFonts w:eastAsia="Calibri"/>
          <w:b/>
          <w:sz w:val="28"/>
          <w:szCs w:val="28"/>
          <w:lang w:val="uk-UA"/>
        </w:rPr>
        <w:t>Зміцнення інституту сім’ї</w:t>
      </w:r>
    </w:p>
    <w:p w:rsidR="002006BB" w:rsidRPr="003C73D9" w:rsidRDefault="002006BB" w:rsidP="002006BB">
      <w:pPr>
        <w:ind w:firstLine="708"/>
        <w:jc w:val="both"/>
        <w:rPr>
          <w:sz w:val="28"/>
          <w:szCs w:val="28"/>
          <w:lang w:val="uk-UA"/>
        </w:rPr>
      </w:pPr>
      <w:r w:rsidRPr="003C73D9">
        <w:rPr>
          <w:sz w:val="28"/>
          <w:szCs w:val="28"/>
          <w:lang w:val="uk-UA"/>
        </w:rPr>
        <w:t xml:space="preserve">Враховуючи сучасні тенденції в Україні та світі виховання молоді в напрямку зміцнення інституту сім’ї, утвердження родинних цінностей, свідомого батьківства стає все більш важливим фактором становлення цього соціального прошарку, що цілком відповідає за майбутнє країни. </w:t>
      </w:r>
    </w:p>
    <w:p w:rsidR="002006BB" w:rsidRPr="007F27E1" w:rsidRDefault="002006BB" w:rsidP="002006BB">
      <w:pPr>
        <w:ind w:firstLine="708"/>
        <w:jc w:val="both"/>
        <w:rPr>
          <w:sz w:val="28"/>
          <w:szCs w:val="28"/>
          <w:lang w:val="uk-UA"/>
        </w:rPr>
      </w:pPr>
      <w:r w:rsidRPr="007F27E1">
        <w:rPr>
          <w:sz w:val="28"/>
          <w:szCs w:val="28"/>
          <w:lang w:val="uk-UA"/>
        </w:rPr>
        <w:t>На базі мол</w:t>
      </w:r>
      <w:r>
        <w:rPr>
          <w:sz w:val="28"/>
          <w:szCs w:val="28"/>
          <w:lang w:val="uk-UA"/>
        </w:rPr>
        <w:t>одіжного центру «Перспектива» у 2019</w:t>
      </w:r>
      <w:r w:rsidRPr="007F27E1">
        <w:rPr>
          <w:sz w:val="28"/>
          <w:szCs w:val="28"/>
          <w:lang w:val="uk-UA"/>
        </w:rPr>
        <w:t xml:space="preserve"> році працювала Школа подружнього життя. За 10 засідань слухачі школи отримали корисні знання про взаємовідносини чоловіка і жінки. Піднімалися наступні теми:</w:t>
      </w:r>
    </w:p>
    <w:p w:rsidR="002006BB" w:rsidRPr="007F27E1" w:rsidRDefault="002006BB" w:rsidP="002006BB">
      <w:pPr>
        <w:ind w:firstLine="708"/>
        <w:jc w:val="both"/>
        <w:rPr>
          <w:sz w:val="28"/>
          <w:szCs w:val="28"/>
          <w:lang w:val="uk-UA"/>
        </w:rPr>
      </w:pPr>
      <w:r w:rsidRPr="007F27E1">
        <w:rPr>
          <w:sz w:val="28"/>
          <w:szCs w:val="28"/>
          <w:lang w:val="uk-UA"/>
        </w:rPr>
        <w:t>- Основи сімейного життя;</w:t>
      </w:r>
    </w:p>
    <w:p w:rsidR="002006BB" w:rsidRPr="007F27E1" w:rsidRDefault="002006BB" w:rsidP="002006BB">
      <w:pPr>
        <w:ind w:firstLine="708"/>
        <w:jc w:val="both"/>
        <w:rPr>
          <w:sz w:val="28"/>
          <w:szCs w:val="28"/>
          <w:lang w:val="uk-UA"/>
        </w:rPr>
      </w:pPr>
      <w:r w:rsidRPr="007F27E1">
        <w:rPr>
          <w:sz w:val="28"/>
          <w:szCs w:val="28"/>
          <w:lang w:val="uk-UA"/>
        </w:rPr>
        <w:t>- Закоханість і любов. Мова любові;</w:t>
      </w:r>
    </w:p>
    <w:p w:rsidR="002006BB" w:rsidRPr="007F27E1" w:rsidRDefault="002006BB" w:rsidP="002006BB">
      <w:pPr>
        <w:ind w:firstLine="708"/>
        <w:jc w:val="both"/>
        <w:rPr>
          <w:sz w:val="28"/>
          <w:szCs w:val="28"/>
          <w:lang w:val="uk-UA"/>
        </w:rPr>
      </w:pPr>
      <w:r w:rsidRPr="007F27E1">
        <w:rPr>
          <w:sz w:val="28"/>
          <w:szCs w:val="28"/>
          <w:lang w:val="uk-UA"/>
        </w:rPr>
        <w:t>- Конфлікти та їх попередження. Мистецтво спілкування;</w:t>
      </w:r>
    </w:p>
    <w:p w:rsidR="002006BB" w:rsidRPr="007F27E1" w:rsidRDefault="002006BB" w:rsidP="002006BB">
      <w:pPr>
        <w:ind w:firstLine="708"/>
        <w:jc w:val="both"/>
        <w:rPr>
          <w:sz w:val="28"/>
          <w:szCs w:val="28"/>
          <w:lang w:val="uk-UA"/>
        </w:rPr>
      </w:pPr>
      <w:r w:rsidRPr="007F27E1">
        <w:rPr>
          <w:sz w:val="28"/>
          <w:szCs w:val="28"/>
          <w:lang w:val="uk-UA"/>
        </w:rPr>
        <w:t>- Кроки до пізнання та зближення;</w:t>
      </w:r>
    </w:p>
    <w:p w:rsidR="002006BB" w:rsidRPr="007F27E1" w:rsidRDefault="002006BB" w:rsidP="002006BB">
      <w:pPr>
        <w:ind w:firstLine="708"/>
        <w:jc w:val="both"/>
        <w:rPr>
          <w:sz w:val="28"/>
          <w:szCs w:val="28"/>
          <w:lang w:val="uk-UA"/>
        </w:rPr>
      </w:pPr>
      <w:r w:rsidRPr="007F27E1">
        <w:rPr>
          <w:sz w:val="28"/>
          <w:szCs w:val="28"/>
          <w:lang w:val="uk-UA"/>
        </w:rPr>
        <w:t>- Зрілість в подружніх відносинах;</w:t>
      </w:r>
    </w:p>
    <w:p w:rsidR="002006BB" w:rsidRPr="007F27E1" w:rsidRDefault="002006BB" w:rsidP="002006BB">
      <w:pPr>
        <w:ind w:firstLine="708"/>
        <w:jc w:val="both"/>
        <w:rPr>
          <w:sz w:val="28"/>
          <w:szCs w:val="28"/>
          <w:lang w:val="uk-UA"/>
        </w:rPr>
      </w:pPr>
      <w:r w:rsidRPr="007F27E1">
        <w:rPr>
          <w:sz w:val="28"/>
          <w:szCs w:val="28"/>
          <w:lang w:val="uk-UA"/>
        </w:rPr>
        <w:t>- Основні потреби подружжя;</w:t>
      </w:r>
    </w:p>
    <w:p w:rsidR="002006BB" w:rsidRPr="007F27E1" w:rsidRDefault="002006BB" w:rsidP="002006BB">
      <w:pPr>
        <w:ind w:firstLine="708"/>
        <w:jc w:val="both"/>
        <w:rPr>
          <w:sz w:val="28"/>
          <w:szCs w:val="28"/>
          <w:lang w:val="uk-UA"/>
        </w:rPr>
      </w:pPr>
      <w:r w:rsidRPr="007F27E1">
        <w:rPr>
          <w:sz w:val="28"/>
          <w:szCs w:val="28"/>
          <w:lang w:val="uk-UA"/>
        </w:rPr>
        <w:t>- Важливість пробачення в подружніх відносинах;</w:t>
      </w:r>
    </w:p>
    <w:p w:rsidR="002006BB" w:rsidRPr="007F27E1" w:rsidRDefault="002006BB" w:rsidP="002006BB">
      <w:pPr>
        <w:ind w:firstLine="708"/>
        <w:jc w:val="both"/>
        <w:rPr>
          <w:sz w:val="28"/>
          <w:szCs w:val="28"/>
          <w:lang w:val="uk-UA"/>
        </w:rPr>
      </w:pPr>
      <w:r w:rsidRPr="007F27E1">
        <w:rPr>
          <w:sz w:val="28"/>
          <w:szCs w:val="28"/>
          <w:lang w:val="uk-UA"/>
        </w:rPr>
        <w:t>-Планування вагітності. Вагітність. Аборт та його наслідки;</w:t>
      </w:r>
    </w:p>
    <w:p w:rsidR="002006BB" w:rsidRPr="007F27E1" w:rsidRDefault="002006BB" w:rsidP="002006BB">
      <w:pPr>
        <w:ind w:firstLine="708"/>
        <w:jc w:val="both"/>
        <w:rPr>
          <w:sz w:val="28"/>
          <w:szCs w:val="28"/>
          <w:lang w:val="uk-UA"/>
        </w:rPr>
      </w:pPr>
      <w:r w:rsidRPr="007F27E1">
        <w:rPr>
          <w:sz w:val="28"/>
          <w:szCs w:val="28"/>
          <w:lang w:val="uk-UA"/>
        </w:rPr>
        <w:t>- Відносини з батьками. Планування бюджету;</w:t>
      </w:r>
    </w:p>
    <w:p w:rsidR="002006BB" w:rsidRPr="007F27E1" w:rsidRDefault="002006BB" w:rsidP="002006BB">
      <w:pPr>
        <w:ind w:firstLine="708"/>
        <w:jc w:val="both"/>
        <w:rPr>
          <w:sz w:val="28"/>
          <w:szCs w:val="28"/>
          <w:lang w:val="uk-UA"/>
        </w:rPr>
      </w:pPr>
      <w:r w:rsidRPr="007F27E1">
        <w:rPr>
          <w:sz w:val="28"/>
          <w:szCs w:val="28"/>
          <w:lang w:val="uk-UA"/>
        </w:rPr>
        <w:t>- Громадський шлюб. Церковний шлюб.</w:t>
      </w:r>
    </w:p>
    <w:p w:rsidR="002006BB" w:rsidRPr="001A1384" w:rsidRDefault="002006BB" w:rsidP="002006BB">
      <w:pPr>
        <w:tabs>
          <w:tab w:val="num" w:pos="720"/>
        </w:tabs>
        <w:ind w:firstLine="708"/>
        <w:jc w:val="both"/>
        <w:rPr>
          <w:sz w:val="28"/>
          <w:szCs w:val="28"/>
          <w:lang w:val="uk-UA"/>
        </w:rPr>
      </w:pPr>
      <w:r w:rsidRPr="001A1384">
        <w:rPr>
          <w:sz w:val="28"/>
          <w:szCs w:val="28"/>
          <w:lang w:val="uk-UA"/>
        </w:rPr>
        <w:t>Щорічно до Міжнародного Дня сім`ї та Дня матері Управлінням молодіжної політики та у справах дітей Бахмутської міської ради проводяться урочисті заходи. 15 травня 2019 року проведено святковий захід, на який були запрошені найбільш значимі сім’ї міста золоті ювіляри, трудові династії, багатодітні сім'ї, опікунські сім’ї, прийомна сім’я,  творча сім’я, спортивна сім’я, також на свято були запрошені жінки, яким присвоєно</w:t>
      </w:r>
      <w:r>
        <w:rPr>
          <w:sz w:val="28"/>
          <w:szCs w:val="28"/>
          <w:lang w:val="uk-UA"/>
        </w:rPr>
        <w:t xml:space="preserve"> почесне звання «Мати-героїня».  П</w:t>
      </w:r>
      <w:r w:rsidRPr="001A1384">
        <w:rPr>
          <w:sz w:val="28"/>
          <w:szCs w:val="28"/>
          <w:lang w:val="uk-UA"/>
        </w:rPr>
        <w:t xml:space="preserve">рисутніх на святі привітали творчі колективи </w:t>
      </w:r>
      <w:proofErr w:type="spellStart"/>
      <w:r w:rsidRPr="001A1384">
        <w:rPr>
          <w:sz w:val="28"/>
          <w:szCs w:val="28"/>
          <w:lang w:val="uk-UA"/>
        </w:rPr>
        <w:t>Бахмутського</w:t>
      </w:r>
      <w:proofErr w:type="spellEnd"/>
      <w:r w:rsidRPr="001A1384">
        <w:rPr>
          <w:sz w:val="28"/>
          <w:szCs w:val="28"/>
          <w:lang w:val="uk-UA"/>
        </w:rPr>
        <w:t xml:space="preserve"> міського народного Дому.  </w:t>
      </w:r>
    </w:p>
    <w:p w:rsidR="002006BB" w:rsidRPr="007F27E1" w:rsidRDefault="002006BB" w:rsidP="002006BB">
      <w:pPr>
        <w:ind w:firstLine="708"/>
        <w:jc w:val="both"/>
        <w:rPr>
          <w:sz w:val="28"/>
          <w:szCs w:val="28"/>
          <w:shd w:val="clear" w:color="auto" w:fill="FFFFFF"/>
          <w:lang w:val="uk-UA"/>
        </w:rPr>
      </w:pPr>
      <w:r w:rsidRPr="00535F17">
        <w:rPr>
          <w:sz w:val="28"/>
          <w:szCs w:val="28"/>
          <w:lang w:val="uk-UA"/>
        </w:rPr>
        <w:t>З метою підви</w:t>
      </w:r>
      <w:r>
        <w:rPr>
          <w:sz w:val="28"/>
          <w:szCs w:val="28"/>
          <w:lang w:val="uk-UA"/>
        </w:rPr>
        <w:t>щення ролі жінки у суспільстві у</w:t>
      </w:r>
      <w:r w:rsidRPr="00535F17">
        <w:rPr>
          <w:sz w:val="28"/>
          <w:szCs w:val="28"/>
          <w:lang w:val="uk-UA"/>
        </w:rPr>
        <w:t xml:space="preserve"> філіалах Бахмутської міської бібліоте</w:t>
      </w:r>
      <w:r>
        <w:rPr>
          <w:sz w:val="28"/>
          <w:szCs w:val="28"/>
          <w:lang w:val="uk-UA"/>
        </w:rPr>
        <w:t>чної системи до Дня матері були оформлені  книжково-журнальні мозаїки</w:t>
      </w:r>
      <w:r w:rsidRPr="00535F17">
        <w:rPr>
          <w:sz w:val="28"/>
          <w:szCs w:val="28"/>
          <w:lang w:val="uk-UA"/>
        </w:rPr>
        <w:t xml:space="preserve"> «Рідна домівка, рідна сім’я - тут виростає доля моя», </w:t>
      </w:r>
      <w:r w:rsidRPr="007F27E1">
        <w:rPr>
          <w:sz w:val="28"/>
          <w:szCs w:val="28"/>
          <w:lang w:val="uk-UA"/>
        </w:rPr>
        <w:t>«Величне і прекрасне слово «Мати!». Від неї все на світі! Навіть світ…»,</w:t>
      </w:r>
      <w:r>
        <w:rPr>
          <w:sz w:val="28"/>
          <w:szCs w:val="28"/>
          <w:shd w:val="clear" w:color="auto" w:fill="FFFFFF"/>
          <w:lang w:val="uk-UA"/>
        </w:rPr>
        <w:t xml:space="preserve"> проведено </w:t>
      </w:r>
      <w:r w:rsidRPr="007F27E1">
        <w:rPr>
          <w:color w:val="000000"/>
          <w:sz w:val="28"/>
          <w:szCs w:val="28"/>
          <w:lang w:val="uk-UA"/>
        </w:rPr>
        <w:t>Святкову годин</w:t>
      </w:r>
      <w:r>
        <w:rPr>
          <w:color w:val="000000"/>
          <w:sz w:val="28"/>
          <w:szCs w:val="28"/>
          <w:lang w:val="uk-UA"/>
        </w:rPr>
        <w:t>у «Мамине свято весна принесла»,</w:t>
      </w:r>
      <w:r w:rsidRPr="00535F17">
        <w:t xml:space="preserve"> </w:t>
      </w:r>
      <w:r>
        <w:rPr>
          <w:color w:val="000000"/>
          <w:sz w:val="28"/>
          <w:szCs w:val="28"/>
          <w:lang w:val="uk-UA"/>
        </w:rPr>
        <w:t>і</w:t>
      </w:r>
      <w:r w:rsidRPr="00535F17">
        <w:rPr>
          <w:color w:val="000000"/>
          <w:sz w:val="28"/>
          <w:szCs w:val="28"/>
          <w:lang w:val="uk-UA"/>
        </w:rPr>
        <w:t>нтернет-подорож крізь століття «Мереживо жіночності»</w:t>
      </w:r>
      <w:r>
        <w:rPr>
          <w:color w:val="000000"/>
          <w:sz w:val="28"/>
          <w:szCs w:val="28"/>
          <w:lang w:val="uk-UA"/>
        </w:rPr>
        <w:t xml:space="preserve"> та</w:t>
      </w:r>
      <w:r w:rsidRPr="007F27E1">
        <w:rPr>
          <w:sz w:val="28"/>
          <w:szCs w:val="28"/>
          <w:lang w:val="uk-UA"/>
        </w:rPr>
        <w:t xml:space="preserve"> ма</w:t>
      </w:r>
      <w:r>
        <w:rPr>
          <w:sz w:val="28"/>
          <w:szCs w:val="28"/>
          <w:lang w:val="uk-UA"/>
        </w:rPr>
        <w:t>йстер-клас «Подарунок для мами», де діти</w:t>
      </w:r>
      <w:r w:rsidRPr="007F27E1">
        <w:rPr>
          <w:sz w:val="28"/>
          <w:szCs w:val="28"/>
          <w:lang w:val="uk-UA"/>
        </w:rPr>
        <w:t xml:space="preserve"> виготовляли листівку-</w:t>
      </w:r>
      <w:r>
        <w:rPr>
          <w:sz w:val="28"/>
          <w:szCs w:val="28"/>
          <w:lang w:val="uk-UA"/>
        </w:rPr>
        <w:t xml:space="preserve">сувенір «Любій матусі». </w:t>
      </w:r>
    </w:p>
    <w:p w:rsidR="002006BB" w:rsidRPr="00BA334A" w:rsidRDefault="002006BB" w:rsidP="002006BB">
      <w:pPr>
        <w:ind w:firstLine="708"/>
        <w:jc w:val="both"/>
        <w:rPr>
          <w:sz w:val="28"/>
          <w:szCs w:val="28"/>
          <w:lang w:val="uk-UA"/>
        </w:rPr>
      </w:pPr>
      <w:r w:rsidRPr="00BA334A">
        <w:rPr>
          <w:sz w:val="28"/>
          <w:szCs w:val="28"/>
          <w:lang w:val="uk-UA"/>
        </w:rPr>
        <w:t xml:space="preserve">З метою поширення соціальної реклами щодо пропаганди цінності </w:t>
      </w:r>
      <w:proofErr w:type="spellStart"/>
      <w:r w:rsidRPr="00BA334A">
        <w:rPr>
          <w:sz w:val="28"/>
          <w:szCs w:val="28"/>
          <w:lang w:val="uk-UA"/>
        </w:rPr>
        <w:t>сім</w:t>
      </w:r>
      <w:r w:rsidRPr="00BA334A">
        <w:rPr>
          <w:sz w:val="28"/>
          <w:szCs w:val="28"/>
          <w:lang w:val="uk-UA" w:bidi="he-IL"/>
        </w:rPr>
        <w:t>ֹ’</w:t>
      </w:r>
      <w:r w:rsidRPr="00BA334A">
        <w:rPr>
          <w:sz w:val="28"/>
          <w:szCs w:val="28"/>
          <w:lang w:val="uk-UA"/>
        </w:rPr>
        <w:t>ї</w:t>
      </w:r>
      <w:proofErr w:type="spellEnd"/>
      <w:r w:rsidRPr="00BA334A">
        <w:rPr>
          <w:sz w:val="28"/>
          <w:szCs w:val="28"/>
          <w:lang w:val="uk-UA"/>
        </w:rPr>
        <w:t xml:space="preserve"> та її соціальної підтримки, проведення інформаційних кампаній щодо формування національних родинних цінностей, з питань здорового способу життя та збереження репродуктивного здоров’я КНП «ЦПМСД м. Бахмута» у квітні 2019 року в рамках Всеукраїнського тижня громадського здоров’я в Україні в  загальноосвітніх  закладах міста було проведено  </w:t>
      </w:r>
      <w:proofErr w:type="spellStart"/>
      <w:r w:rsidRPr="00BA334A">
        <w:rPr>
          <w:sz w:val="28"/>
          <w:szCs w:val="28"/>
          <w:lang w:val="uk-UA"/>
        </w:rPr>
        <w:t>уроки</w:t>
      </w:r>
      <w:proofErr w:type="spellEnd"/>
      <w:r w:rsidRPr="00BA334A">
        <w:rPr>
          <w:sz w:val="28"/>
          <w:szCs w:val="28"/>
          <w:lang w:val="uk-UA"/>
        </w:rPr>
        <w:t xml:space="preserve"> «Громадське здоров’я» (в ЗОШ №18, 10, НВК №11), на яких були висвітлені питання формування здорових звичок та відповідального відношення молоді до власного здоров’я.</w:t>
      </w:r>
    </w:p>
    <w:p w:rsidR="002006BB" w:rsidRPr="00BA334A" w:rsidRDefault="002006BB" w:rsidP="002006BB">
      <w:pPr>
        <w:ind w:firstLine="708"/>
        <w:jc w:val="both"/>
        <w:rPr>
          <w:sz w:val="28"/>
          <w:szCs w:val="28"/>
          <w:lang w:val="uk-UA"/>
        </w:rPr>
      </w:pPr>
      <w:r w:rsidRPr="00BA334A">
        <w:rPr>
          <w:sz w:val="28"/>
          <w:szCs w:val="28"/>
          <w:lang w:val="uk-UA"/>
        </w:rPr>
        <w:t xml:space="preserve">Поширені листівки та  пам'ятки «Що таке репродуктивне здоров'я» (145шт.), «Як годувати дитину від народження до одного року» (145 </w:t>
      </w:r>
      <w:proofErr w:type="spellStart"/>
      <w:r w:rsidRPr="00BA334A">
        <w:rPr>
          <w:sz w:val="28"/>
          <w:szCs w:val="28"/>
          <w:lang w:val="uk-UA"/>
        </w:rPr>
        <w:t>екз</w:t>
      </w:r>
      <w:proofErr w:type="spellEnd"/>
      <w:r w:rsidRPr="00BA334A">
        <w:rPr>
          <w:sz w:val="28"/>
          <w:szCs w:val="28"/>
          <w:lang w:val="uk-UA"/>
        </w:rPr>
        <w:t>.), буклети  Фонду народонаселення ООН: «Допомога у випадку насильства», «Планування сім’ї та медична допомога у випадку небажаної вагітності»</w:t>
      </w:r>
      <w:r>
        <w:rPr>
          <w:sz w:val="28"/>
          <w:szCs w:val="28"/>
          <w:lang w:val="uk-UA"/>
        </w:rPr>
        <w:t xml:space="preserve"> (65 шт.)</w:t>
      </w:r>
      <w:r w:rsidRPr="00BA334A">
        <w:rPr>
          <w:sz w:val="28"/>
          <w:szCs w:val="28"/>
          <w:lang w:val="uk-UA"/>
        </w:rPr>
        <w:t>.</w:t>
      </w:r>
    </w:p>
    <w:p w:rsidR="002006BB" w:rsidRPr="00BA334A" w:rsidRDefault="002006BB" w:rsidP="002006BB">
      <w:pPr>
        <w:ind w:firstLine="708"/>
        <w:jc w:val="both"/>
        <w:rPr>
          <w:sz w:val="28"/>
          <w:szCs w:val="28"/>
          <w:lang w:val="uk-UA"/>
        </w:rPr>
      </w:pPr>
      <w:r w:rsidRPr="00BA334A">
        <w:rPr>
          <w:sz w:val="28"/>
          <w:szCs w:val="28"/>
          <w:lang w:val="uk-UA"/>
        </w:rPr>
        <w:t xml:space="preserve"> В амбулаторіях ЦПМД розміщені стенди «Ми підтримуємо грудне вигодовування» та  плакати «Грудне молоко-оптимальний захист для малюка», розповсюджено 89 пам’яток «Правила грудного вигодовування»,  56 примірників пам'яток  «10 кроків  грудного вигодовування». Підготовлена та розміщена в амбулаторіях пам’ятка    «Прикладання до </w:t>
      </w:r>
      <w:proofErr w:type="spellStart"/>
      <w:r w:rsidRPr="00BA334A">
        <w:rPr>
          <w:sz w:val="28"/>
          <w:szCs w:val="28"/>
          <w:lang w:val="uk-UA"/>
        </w:rPr>
        <w:t>грудей,крок</w:t>
      </w:r>
      <w:proofErr w:type="spellEnd"/>
      <w:r w:rsidRPr="00BA334A">
        <w:rPr>
          <w:sz w:val="28"/>
          <w:szCs w:val="28"/>
          <w:lang w:val="uk-UA"/>
        </w:rPr>
        <w:t xml:space="preserve"> за кроком» та листівка «Грудне вигодовування, любов та ласка у кожній краплині».</w:t>
      </w:r>
    </w:p>
    <w:p w:rsidR="002006BB" w:rsidRPr="00BA334A" w:rsidRDefault="002006BB" w:rsidP="002006BB">
      <w:pPr>
        <w:ind w:firstLine="708"/>
        <w:jc w:val="both"/>
        <w:rPr>
          <w:sz w:val="28"/>
          <w:szCs w:val="28"/>
          <w:lang w:val="uk-UA"/>
        </w:rPr>
      </w:pPr>
      <w:r w:rsidRPr="00535F17">
        <w:rPr>
          <w:color w:val="FF0000"/>
          <w:sz w:val="28"/>
          <w:szCs w:val="28"/>
          <w:lang w:val="uk-UA"/>
        </w:rPr>
        <w:t xml:space="preserve"> </w:t>
      </w:r>
      <w:r w:rsidRPr="00BA334A">
        <w:rPr>
          <w:sz w:val="28"/>
          <w:szCs w:val="28"/>
          <w:lang w:val="uk-UA"/>
        </w:rPr>
        <w:t>У квітні 2019 року в рамках Всеукраїнського тижня громадського здоров’я в Україні на базі Центру було проведено лекцію з відео демонстрацією інформаційних матеріалів про здоровий спосіб життя, важливість грудного вигодовування, щеплень, здорового харчування.</w:t>
      </w:r>
    </w:p>
    <w:p w:rsidR="002006BB" w:rsidRPr="00BA334A" w:rsidRDefault="002006BB" w:rsidP="002006BB">
      <w:pPr>
        <w:ind w:firstLine="708"/>
        <w:jc w:val="both"/>
        <w:rPr>
          <w:sz w:val="28"/>
          <w:szCs w:val="28"/>
          <w:lang w:val="uk-UA"/>
        </w:rPr>
      </w:pPr>
      <w:r w:rsidRPr="00BA334A">
        <w:rPr>
          <w:sz w:val="28"/>
          <w:szCs w:val="28"/>
          <w:lang w:val="uk-UA"/>
        </w:rPr>
        <w:t xml:space="preserve"> 25</w:t>
      </w:r>
      <w:r>
        <w:rPr>
          <w:sz w:val="28"/>
          <w:szCs w:val="28"/>
          <w:lang w:val="uk-UA"/>
        </w:rPr>
        <w:t xml:space="preserve"> червня </w:t>
      </w:r>
      <w:r w:rsidRPr="00BA334A">
        <w:rPr>
          <w:sz w:val="28"/>
          <w:szCs w:val="28"/>
          <w:lang w:val="uk-UA"/>
        </w:rPr>
        <w:t>2019 року у Центрі підтримки грудного вигодовування під патронатом Благодійного фонду «ДАР» було проведено зустріч з мамами, які виховують дітей віком до 6 місяців та годують них груддю. Матерям надано інформацію та практичні поради з питань грудного вигодовування,  яким чином виростити малюка здоровим, на що саме батьки дітей раннього віку мають звернути увагу, як попередити дитячий травматизм, нещасні випадки, захворювання на інфекційні хвороби та ін. По закінченню заходу кожна сім’я отримала від фонду «ДАР» набір по догляду за дитиною до 1 року.</w:t>
      </w:r>
    </w:p>
    <w:p w:rsidR="002006BB" w:rsidRPr="00BA334A" w:rsidRDefault="002006BB" w:rsidP="002006BB">
      <w:pPr>
        <w:ind w:firstLine="708"/>
        <w:jc w:val="both"/>
        <w:rPr>
          <w:sz w:val="28"/>
          <w:szCs w:val="28"/>
          <w:lang w:val="uk-UA"/>
        </w:rPr>
      </w:pPr>
      <w:r w:rsidRPr="00BA334A">
        <w:rPr>
          <w:sz w:val="28"/>
          <w:szCs w:val="28"/>
          <w:lang w:val="uk-UA"/>
        </w:rPr>
        <w:t xml:space="preserve">  З 01 по 07 серпня 2019 року проведено Всесвітній тиждень грудного вигодовування. На веб-сайті підприємства розміщено інформацію про користь грудного вигодовування для дитини і матері, а також інтерв’ю з експертами з грудного вигодовування. В двох амбулаторіях та центрі підтримки грудного вигодовування проводилася відео демонстрація матеріалів щодо важливості та правил грудного вигодовування. На веб-сайті ЦПМД триває опитування матерів, які мають дітей першого року життя, щодо грудного вигодовування.</w:t>
      </w:r>
    </w:p>
    <w:p w:rsidR="002006BB" w:rsidRPr="00BA334A" w:rsidRDefault="002006BB" w:rsidP="002006BB">
      <w:pPr>
        <w:ind w:firstLine="708"/>
        <w:jc w:val="both"/>
        <w:rPr>
          <w:sz w:val="28"/>
          <w:szCs w:val="28"/>
          <w:lang w:val="uk-UA"/>
        </w:rPr>
      </w:pPr>
      <w:r w:rsidRPr="00BA334A">
        <w:rPr>
          <w:sz w:val="28"/>
          <w:szCs w:val="28"/>
          <w:lang w:val="uk-UA"/>
        </w:rPr>
        <w:t xml:space="preserve">Керівники та лікарі Центру регулярно виступають на </w:t>
      </w:r>
      <w:r>
        <w:rPr>
          <w:sz w:val="28"/>
          <w:szCs w:val="28"/>
          <w:lang w:val="uk-UA"/>
        </w:rPr>
        <w:t xml:space="preserve">міських </w:t>
      </w:r>
      <w:r w:rsidRPr="00BA334A">
        <w:rPr>
          <w:sz w:val="28"/>
          <w:szCs w:val="28"/>
          <w:lang w:val="uk-UA"/>
        </w:rPr>
        <w:t>телевізійних каналах «Заказ», АТБ «</w:t>
      </w:r>
      <w:proofErr w:type="spellStart"/>
      <w:r w:rsidRPr="00BA334A">
        <w:rPr>
          <w:sz w:val="28"/>
          <w:szCs w:val="28"/>
          <w:lang w:val="uk-UA"/>
        </w:rPr>
        <w:t>Бахмут</w:t>
      </w:r>
      <w:proofErr w:type="spellEnd"/>
      <w:r w:rsidRPr="00BA334A">
        <w:rPr>
          <w:sz w:val="28"/>
          <w:szCs w:val="28"/>
          <w:lang w:val="uk-UA"/>
        </w:rPr>
        <w:t>», інтернет-порталі «</w:t>
      </w:r>
      <w:proofErr w:type="spellStart"/>
      <w:r w:rsidRPr="00BA334A">
        <w:rPr>
          <w:sz w:val="28"/>
          <w:szCs w:val="28"/>
          <w:lang w:val="uk-UA"/>
        </w:rPr>
        <w:t>Бахмут</w:t>
      </w:r>
      <w:proofErr w:type="spellEnd"/>
      <w:r w:rsidRPr="00BA334A">
        <w:rPr>
          <w:sz w:val="28"/>
          <w:szCs w:val="28"/>
          <w:lang w:val="uk-UA"/>
        </w:rPr>
        <w:t xml:space="preserve"> in.ua» </w:t>
      </w:r>
      <w:r>
        <w:rPr>
          <w:sz w:val="28"/>
          <w:szCs w:val="28"/>
          <w:lang w:val="uk-UA"/>
        </w:rPr>
        <w:t xml:space="preserve">з питань важливості вакцинації, розміщено інформацію в ЗМІ, </w:t>
      </w:r>
      <w:r w:rsidRPr="00BA334A">
        <w:rPr>
          <w:sz w:val="28"/>
          <w:szCs w:val="28"/>
          <w:lang w:val="uk-UA"/>
        </w:rPr>
        <w:t>в новинах веб-</w:t>
      </w:r>
      <w:proofErr w:type="spellStart"/>
      <w:r w:rsidRPr="00BA334A">
        <w:rPr>
          <w:sz w:val="28"/>
          <w:szCs w:val="28"/>
          <w:lang w:val="uk-UA"/>
        </w:rPr>
        <w:t>сайта</w:t>
      </w:r>
      <w:proofErr w:type="spellEnd"/>
      <w:r w:rsidRPr="00BA334A">
        <w:rPr>
          <w:sz w:val="28"/>
          <w:szCs w:val="28"/>
          <w:lang w:val="uk-UA"/>
        </w:rPr>
        <w:t xml:space="preserve"> ЦПМД надається інформація для батьків з питань необхідності та важливості щеплень реакцій на щеплення.</w:t>
      </w:r>
    </w:p>
    <w:p w:rsidR="002006BB" w:rsidRDefault="002006BB" w:rsidP="002006BB">
      <w:pPr>
        <w:jc w:val="both"/>
        <w:rPr>
          <w:lang w:val="uk-UA"/>
        </w:rPr>
      </w:pPr>
      <w:r>
        <w:rPr>
          <w:color w:val="FF0000"/>
          <w:sz w:val="28"/>
          <w:szCs w:val="28"/>
          <w:lang w:val="uk-UA"/>
        </w:rPr>
        <w:t xml:space="preserve">         </w:t>
      </w:r>
    </w:p>
    <w:p w:rsidR="002006BB" w:rsidRPr="00186D66" w:rsidRDefault="002006BB" w:rsidP="002006BB">
      <w:pPr>
        <w:ind w:firstLine="708"/>
        <w:jc w:val="both"/>
        <w:rPr>
          <w:sz w:val="28"/>
          <w:szCs w:val="28"/>
          <w:lang w:val="uk-UA"/>
        </w:rPr>
      </w:pPr>
      <w:r>
        <w:rPr>
          <w:color w:val="FF0000"/>
          <w:sz w:val="28"/>
          <w:szCs w:val="28"/>
          <w:lang w:val="uk-UA"/>
        </w:rPr>
        <w:t xml:space="preserve">  </w:t>
      </w:r>
      <w:r w:rsidRPr="001215D5">
        <w:rPr>
          <w:sz w:val="28"/>
          <w:szCs w:val="28"/>
          <w:lang w:val="uk-UA"/>
        </w:rPr>
        <w:t xml:space="preserve">Налагоджено </w:t>
      </w:r>
      <w:proofErr w:type="spellStart"/>
      <w:r w:rsidRPr="001215D5">
        <w:rPr>
          <w:sz w:val="28"/>
          <w:szCs w:val="28"/>
          <w:lang w:val="uk-UA"/>
        </w:rPr>
        <w:t>взаємоінформування</w:t>
      </w:r>
      <w:proofErr w:type="spellEnd"/>
      <w:r w:rsidRPr="001215D5">
        <w:rPr>
          <w:sz w:val="28"/>
          <w:szCs w:val="28"/>
          <w:lang w:val="uk-UA"/>
        </w:rPr>
        <w:t xml:space="preserve"> з спільно зацікавленими  суб’єктами соціальної сфери  про сім’ї, де виявлено факти неналежного догляду за дітьми, таких сімей - 3. Сумісно із соціальними службами проведено  12 рейдів до сімей медико – соціального ризику, відвідали 11 сімей, в них дітей - 19. Щоквартально проводиться  оновлення бази даних дітей з  родин, що опинились в складних життєвих обставинах, які потребують соціальної уваги, таких сімей - 41, в них дітей  - 72 , в т. ч.  дітей  першого  року життя - 5.</w:t>
      </w:r>
    </w:p>
    <w:p w:rsidR="002006BB" w:rsidRPr="00186D66" w:rsidRDefault="002006BB" w:rsidP="002006BB">
      <w:pPr>
        <w:ind w:firstLine="708"/>
        <w:jc w:val="both"/>
        <w:rPr>
          <w:sz w:val="28"/>
          <w:szCs w:val="28"/>
          <w:lang w:val="uk-UA"/>
        </w:rPr>
      </w:pPr>
      <w:r w:rsidRPr="00186D66">
        <w:rPr>
          <w:sz w:val="28"/>
          <w:szCs w:val="28"/>
          <w:lang w:val="uk-UA"/>
        </w:rPr>
        <w:t xml:space="preserve">Кожна дитина потребує тепла і захисту батьків, проживання й виховання в родині. Лише сім’я здатна задовольнити основні потреби дитини, надавати стимули для її подальшого розвитку, створювати добру атмосферу. Якщо не існує можливості для дитини жити з рідними батьками, альтернативою є інші, сучасні форми сімейного виховання сиріт: усиновлення, опіка, піклування, прийомні сім’ї та дитячі будинки сімейного типу. </w:t>
      </w:r>
    </w:p>
    <w:p w:rsidR="002006BB" w:rsidRPr="00543CF4" w:rsidRDefault="002006BB" w:rsidP="002006BB">
      <w:pPr>
        <w:ind w:firstLine="708"/>
        <w:jc w:val="both"/>
        <w:rPr>
          <w:sz w:val="28"/>
          <w:szCs w:val="28"/>
          <w:lang w:val="uk-UA"/>
        </w:rPr>
      </w:pPr>
      <w:r w:rsidRPr="00186D66">
        <w:rPr>
          <w:sz w:val="28"/>
          <w:szCs w:val="28"/>
          <w:lang w:val="uk-UA"/>
        </w:rPr>
        <w:t>З метою реалізації права кожної дитини-сироти та дитини, позбавленої батьківського піклування, на виховання в сімейному оточенні</w:t>
      </w:r>
      <w:r w:rsidRPr="00543CF4">
        <w:rPr>
          <w:sz w:val="28"/>
          <w:szCs w:val="28"/>
          <w:lang w:val="uk-UA"/>
        </w:rPr>
        <w:t>. Протягом 2019 року  в сімейні форми виховання влаштовано  18  дитини, з них:</w:t>
      </w:r>
    </w:p>
    <w:p w:rsidR="002006BB" w:rsidRPr="00543CF4" w:rsidRDefault="002006BB" w:rsidP="002006BB">
      <w:pPr>
        <w:ind w:firstLine="708"/>
        <w:jc w:val="both"/>
        <w:rPr>
          <w:sz w:val="28"/>
          <w:szCs w:val="28"/>
          <w:lang w:val="uk-UA"/>
        </w:rPr>
      </w:pPr>
      <w:r w:rsidRPr="00543CF4">
        <w:rPr>
          <w:sz w:val="28"/>
          <w:szCs w:val="28"/>
          <w:lang w:val="uk-UA"/>
        </w:rPr>
        <w:t>- під опіку/піклування – 10 дітей-сиріт та дітей позбавлених  батьківського  піклування;</w:t>
      </w:r>
    </w:p>
    <w:p w:rsidR="002006BB" w:rsidRPr="00543CF4" w:rsidRDefault="002006BB" w:rsidP="002006BB">
      <w:pPr>
        <w:ind w:firstLine="708"/>
        <w:jc w:val="both"/>
        <w:rPr>
          <w:sz w:val="28"/>
          <w:szCs w:val="28"/>
          <w:lang w:val="uk-UA"/>
        </w:rPr>
      </w:pPr>
      <w:r w:rsidRPr="00543CF4">
        <w:rPr>
          <w:sz w:val="28"/>
          <w:szCs w:val="28"/>
          <w:lang w:val="uk-UA"/>
        </w:rPr>
        <w:t xml:space="preserve">- 3 дитини </w:t>
      </w:r>
      <w:r>
        <w:rPr>
          <w:sz w:val="28"/>
          <w:szCs w:val="28"/>
          <w:lang w:val="uk-UA"/>
        </w:rPr>
        <w:t>повернуто на виховання в рідну сім’ю</w:t>
      </w:r>
      <w:r w:rsidRPr="00543CF4">
        <w:rPr>
          <w:sz w:val="28"/>
          <w:szCs w:val="28"/>
          <w:lang w:val="uk-UA"/>
        </w:rPr>
        <w:t>;</w:t>
      </w:r>
    </w:p>
    <w:p w:rsidR="002006BB" w:rsidRPr="00543CF4" w:rsidRDefault="002006BB" w:rsidP="002006BB">
      <w:pPr>
        <w:tabs>
          <w:tab w:val="left" w:pos="4170"/>
        </w:tabs>
        <w:ind w:firstLine="708"/>
        <w:jc w:val="both"/>
        <w:rPr>
          <w:sz w:val="28"/>
          <w:szCs w:val="28"/>
          <w:lang w:val="uk-UA"/>
        </w:rPr>
      </w:pPr>
      <w:r w:rsidRPr="00543CF4">
        <w:rPr>
          <w:sz w:val="28"/>
          <w:szCs w:val="28"/>
          <w:lang w:val="uk-UA"/>
        </w:rPr>
        <w:t>- усиновлено 5 дітей.</w:t>
      </w:r>
      <w:r w:rsidRPr="00543CF4">
        <w:rPr>
          <w:sz w:val="28"/>
          <w:szCs w:val="28"/>
          <w:lang w:val="uk-UA"/>
        </w:rPr>
        <w:tab/>
      </w:r>
    </w:p>
    <w:p w:rsidR="002006BB" w:rsidRPr="00186D66" w:rsidRDefault="002006BB" w:rsidP="002006BB">
      <w:pPr>
        <w:ind w:firstLine="708"/>
        <w:jc w:val="both"/>
        <w:rPr>
          <w:sz w:val="28"/>
          <w:szCs w:val="28"/>
          <w:lang w:val="uk-UA"/>
        </w:rPr>
      </w:pPr>
      <w:r w:rsidRPr="00186D66">
        <w:rPr>
          <w:sz w:val="28"/>
          <w:szCs w:val="28"/>
          <w:lang w:val="uk-UA"/>
        </w:rPr>
        <w:t xml:space="preserve">У м. </w:t>
      </w:r>
      <w:proofErr w:type="spellStart"/>
      <w:r w:rsidRPr="00186D66">
        <w:rPr>
          <w:sz w:val="28"/>
          <w:szCs w:val="28"/>
          <w:lang w:val="uk-UA"/>
        </w:rPr>
        <w:t>Бахмут</w:t>
      </w:r>
      <w:proofErr w:type="spellEnd"/>
      <w:r w:rsidRPr="00186D66">
        <w:rPr>
          <w:sz w:val="28"/>
          <w:szCs w:val="28"/>
          <w:lang w:val="uk-UA"/>
        </w:rPr>
        <w:t xml:space="preserve"> в 2019  році створено 1 прийомну  сім’ю на території міста </w:t>
      </w:r>
      <w:proofErr w:type="spellStart"/>
      <w:r w:rsidRPr="00186D66">
        <w:rPr>
          <w:sz w:val="28"/>
          <w:szCs w:val="28"/>
          <w:lang w:val="uk-UA"/>
        </w:rPr>
        <w:t>Бахмут</w:t>
      </w:r>
      <w:proofErr w:type="spellEnd"/>
      <w:r w:rsidRPr="00186D66">
        <w:rPr>
          <w:sz w:val="28"/>
          <w:szCs w:val="28"/>
          <w:lang w:val="uk-UA"/>
        </w:rPr>
        <w:t>, в яку влаштовано 1 дитину, позбавлену батьківського піклування.</w:t>
      </w:r>
    </w:p>
    <w:p w:rsidR="002006BB" w:rsidRPr="00186D66" w:rsidRDefault="002006BB" w:rsidP="002006BB">
      <w:pPr>
        <w:ind w:firstLine="708"/>
        <w:jc w:val="both"/>
        <w:rPr>
          <w:b/>
          <w:sz w:val="28"/>
          <w:szCs w:val="28"/>
          <w:lang w:val="uk-UA"/>
        </w:rPr>
      </w:pPr>
      <w:r w:rsidRPr="00186D66">
        <w:rPr>
          <w:b/>
          <w:sz w:val="28"/>
          <w:szCs w:val="28"/>
          <w:lang w:val="uk-UA"/>
        </w:rPr>
        <w:t>Соціальна підтримка багатодітних сімей</w:t>
      </w:r>
    </w:p>
    <w:p w:rsidR="002006BB" w:rsidRPr="008173F6" w:rsidRDefault="002006BB" w:rsidP="002006BB">
      <w:pPr>
        <w:ind w:firstLine="708"/>
        <w:jc w:val="both"/>
        <w:rPr>
          <w:sz w:val="28"/>
          <w:szCs w:val="28"/>
          <w:lang w:val="uk-UA"/>
        </w:rPr>
      </w:pPr>
      <w:r w:rsidRPr="008173F6">
        <w:rPr>
          <w:sz w:val="28"/>
          <w:szCs w:val="28"/>
          <w:lang w:val="uk-UA"/>
        </w:rPr>
        <w:t>Управлінням молодіжної політики та у справах дітей Бахмутської міської ради постійно надається інформаційно-консультативна, організаційно-методична, правова та соціально-психологічна допомога багатодітним сім’ям, які звертаються за допомогою, забезпечується виконання нормативно-</w:t>
      </w:r>
      <w:r w:rsidRPr="001A1384">
        <w:rPr>
          <w:sz w:val="28"/>
          <w:szCs w:val="28"/>
          <w:lang w:val="uk-UA"/>
        </w:rPr>
        <w:t xml:space="preserve">правової бази щодо захисту дітей з багатодітних сімей. На території м. Бахмута проживають 419 сімей в яких виховується 1376 дітей. Для </w:t>
      </w:r>
      <w:r w:rsidRPr="008173F6">
        <w:rPr>
          <w:sz w:val="28"/>
          <w:szCs w:val="28"/>
          <w:lang w:val="uk-UA"/>
        </w:rPr>
        <w:t>дітей із багатодітних сімей щороку організовуютьс</w:t>
      </w:r>
      <w:r>
        <w:rPr>
          <w:sz w:val="28"/>
          <w:szCs w:val="28"/>
          <w:lang w:val="uk-UA"/>
        </w:rPr>
        <w:t>я новорічні та  різдвяні свята з солодкими подарунками</w:t>
      </w:r>
      <w:r w:rsidRPr="008173F6">
        <w:rPr>
          <w:sz w:val="28"/>
          <w:szCs w:val="28"/>
          <w:lang w:val="uk-UA"/>
        </w:rPr>
        <w:t xml:space="preserve">. </w:t>
      </w:r>
    </w:p>
    <w:p w:rsidR="002006BB" w:rsidRPr="005C2798" w:rsidRDefault="002006BB" w:rsidP="002006BB">
      <w:pPr>
        <w:jc w:val="both"/>
        <w:rPr>
          <w:b/>
          <w:sz w:val="28"/>
          <w:szCs w:val="28"/>
          <w:lang w:val="uk-UA"/>
        </w:rPr>
      </w:pPr>
      <w:r>
        <w:rPr>
          <w:b/>
          <w:color w:val="FF0000"/>
          <w:sz w:val="28"/>
          <w:szCs w:val="28"/>
          <w:lang w:val="uk-UA"/>
        </w:rPr>
        <w:t xml:space="preserve">         </w:t>
      </w:r>
      <w:r w:rsidRPr="005C2798">
        <w:rPr>
          <w:b/>
          <w:sz w:val="28"/>
          <w:szCs w:val="28"/>
          <w:lang w:val="uk-UA"/>
        </w:rPr>
        <w:t>Робота з сім’ям, які опинились у складних життєвих обставинах</w:t>
      </w:r>
    </w:p>
    <w:p w:rsidR="002006BB" w:rsidRPr="005C2798" w:rsidRDefault="002006BB" w:rsidP="002006BB">
      <w:pPr>
        <w:ind w:firstLine="708"/>
        <w:jc w:val="both"/>
        <w:rPr>
          <w:sz w:val="28"/>
          <w:szCs w:val="28"/>
          <w:lang w:val="uk-UA"/>
        </w:rPr>
      </w:pPr>
      <w:r w:rsidRPr="005C2798">
        <w:rPr>
          <w:sz w:val="28"/>
          <w:szCs w:val="28"/>
          <w:lang w:val="uk-UA"/>
        </w:rPr>
        <w:t xml:space="preserve">Одним із напрямків роботи Управління молодіжної політики та у справах дітей </w:t>
      </w:r>
      <w:r w:rsidRPr="005C2798">
        <w:rPr>
          <w:sz w:val="28"/>
          <w:szCs w:val="28"/>
          <w:shd w:val="clear" w:color="auto" w:fill="FFFFFF"/>
          <w:lang w:val="uk-UA"/>
        </w:rPr>
        <w:t xml:space="preserve">Бахмутської міської ради </w:t>
      </w:r>
      <w:r w:rsidRPr="005C2798">
        <w:rPr>
          <w:sz w:val="28"/>
          <w:szCs w:val="28"/>
          <w:lang w:val="uk-UA"/>
        </w:rPr>
        <w:t>та всіх зацікавлених служб є робота з сім’ями та дітьми, які опинились у складних життєвих обставинах.  Станом на 01.01.20</w:t>
      </w:r>
      <w:r>
        <w:rPr>
          <w:sz w:val="28"/>
          <w:szCs w:val="28"/>
          <w:lang w:val="uk-UA"/>
        </w:rPr>
        <w:t>20</w:t>
      </w:r>
      <w:r w:rsidRPr="005C2798">
        <w:rPr>
          <w:sz w:val="28"/>
          <w:szCs w:val="28"/>
          <w:lang w:val="uk-UA"/>
        </w:rPr>
        <w:t xml:space="preserve"> року на профілактичному обліку дітей, які опинились </w:t>
      </w:r>
      <w:r w:rsidRPr="00633EF8">
        <w:rPr>
          <w:sz w:val="28"/>
          <w:szCs w:val="28"/>
          <w:lang w:val="uk-UA"/>
        </w:rPr>
        <w:t xml:space="preserve">у складних життєвих обставинах в м. </w:t>
      </w:r>
      <w:proofErr w:type="spellStart"/>
      <w:r w:rsidRPr="00633EF8">
        <w:rPr>
          <w:sz w:val="28"/>
          <w:szCs w:val="28"/>
          <w:lang w:val="uk-UA"/>
        </w:rPr>
        <w:t>Бахмут</w:t>
      </w:r>
      <w:proofErr w:type="spellEnd"/>
      <w:r w:rsidRPr="00633EF8">
        <w:rPr>
          <w:sz w:val="28"/>
          <w:szCs w:val="28"/>
          <w:lang w:val="uk-UA"/>
        </w:rPr>
        <w:t xml:space="preserve"> перебуває 31</w:t>
      </w:r>
      <w:r w:rsidRPr="00633EF8">
        <w:rPr>
          <w:b/>
          <w:sz w:val="28"/>
          <w:szCs w:val="28"/>
          <w:lang w:val="uk-UA"/>
        </w:rPr>
        <w:t xml:space="preserve"> </w:t>
      </w:r>
      <w:r w:rsidRPr="00633EF8">
        <w:rPr>
          <w:sz w:val="28"/>
          <w:szCs w:val="28"/>
          <w:lang w:val="uk-UA"/>
        </w:rPr>
        <w:t>дитина, з них: 27 дітей  проживає в  сім'ях, де батьки ухиляються від виконання своїх батьківських обов'язків; 4 дитини схильні до бродяжництва та  пропуску занять без поважних причин</w:t>
      </w:r>
      <w:r w:rsidRPr="00633EF8">
        <w:rPr>
          <w:b/>
          <w:sz w:val="28"/>
          <w:szCs w:val="28"/>
          <w:lang w:val="uk-UA"/>
        </w:rPr>
        <w:t>.</w:t>
      </w:r>
      <w:r w:rsidRPr="00633EF8">
        <w:rPr>
          <w:sz w:val="28"/>
          <w:szCs w:val="28"/>
          <w:lang w:val="uk-UA"/>
        </w:rPr>
        <w:t xml:space="preserve"> Протягом 2019 року, з метою запобігання дитячої бездоглядності та безпритульності на території  м. </w:t>
      </w:r>
      <w:proofErr w:type="spellStart"/>
      <w:r w:rsidRPr="00633EF8">
        <w:rPr>
          <w:sz w:val="28"/>
          <w:szCs w:val="28"/>
          <w:lang w:val="uk-UA"/>
        </w:rPr>
        <w:t>Бахмут</w:t>
      </w:r>
      <w:proofErr w:type="spellEnd"/>
      <w:r w:rsidRPr="00633EF8">
        <w:rPr>
          <w:sz w:val="28"/>
          <w:szCs w:val="28"/>
          <w:lang w:val="uk-UA"/>
        </w:rPr>
        <w:t xml:space="preserve"> службою у справах дітей Управління молодіжної політики та у справах дітей Бахмутської міської ради спільно з усіма зацікавленими </w:t>
      </w:r>
      <w:r w:rsidRPr="005C2798">
        <w:rPr>
          <w:sz w:val="28"/>
          <w:szCs w:val="28"/>
          <w:lang w:val="uk-UA"/>
        </w:rPr>
        <w:t xml:space="preserve">службами </w:t>
      </w:r>
      <w:r>
        <w:rPr>
          <w:sz w:val="28"/>
          <w:szCs w:val="28"/>
          <w:lang w:val="uk-UA"/>
        </w:rPr>
        <w:t>проведено  93  профілактичні</w:t>
      </w:r>
      <w:r w:rsidRPr="005C2798">
        <w:rPr>
          <w:sz w:val="28"/>
          <w:szCs w:val="28"/>
          <w:lang w:val="uk-UA"/>
        </w:rPr>
        <w:t xml:space="preserve"> рейд</w:t>
      </w:r>
      <w:r>
        <w:rPr>
          <w:sz w:val="28"/>
          <w:szCs w:val="28"/>
          <w:lang w:val="uk-UA"/>
        </w:rPr>
        <w:t>и</w:t>
      </w:r>
      <w:r w:rsidRPr="005C2798">
        <w:rPr>
          <w:sz w:val="28"/>
          <w:szCs w:val="28"/>
          <w:lang w:val="uk-UA"/>
        </w:rPr>
        <w:t xml:space="preserve">: </w:t>
      </w:r>
    </w:p>
    <w:p w:rsidR="002006BB" w:rsidRPr="005C2798" w:rsidRDefault="002006BB" w:rsidP="002006BB">
      <w:pPr>
        <w:ind w:firstLine="708"/>
        <w:jc w:val="both"/>
        <w:rPr>
          <w:sz w:val="28"/>
          <w:szCs w:val="28"/>
          <w:lang w:val="uk-UA"/>
        </w:rPr>
      </w:pPr>
      <w:r w:rsidRPr="005C2798">
        <w:rPr>
          <w:sz w:val="28"/>
          <w:szCs w:val="28"/>
          <w:lang w:val="uk-UA"/>
        </w:rPr>
        <w:t>- 13 профілактичних рейдів «Діти вулиці», «Вокзал»;</w:t>
      </w:r>
    </w:p>
    <w:p w:rsidR="002006BB" w:rsidRPr="005C2798" w:rsidRDefault="002006BB" w:rsidP="002006BB">
      <w:pPr>
        <w:ind w:firstLine="708"/>
        <w:jc w:val="both"/>
        <w:rPr>
          <w:sz w:val="28"/>
          <w:szCs w:val="28"/>
          <w:lang w:val="uk-UA"/>
        </w:rPr>
      </w:pPr>
      <w:r w:rsidRPr="005C2798">
        <w:rPr>
          <w:sz w:val="28"/>
          <w:szCs w:val="28"/>
          <w:lang w:val="uk-UA"/>
        </w:rPr>
        <w:t>- 24 профілактичний рейд у родини, де батьки ухиляються від виконання батьківських обов’язків «Сім’я»;</w:t>
      </w:r>
    </w:p>
    <w:p w:rsidR="002006BB" w:rsidRPr="005C2798" w:rsidRDefault="002006BB" w:rsidP="002006BB">
      <w:pPr>
        <w:ind w:firstLine="708"/>
        <w:jc w:val="both"/>
        <w:rPr>
          <w:sz w:val="28"/>
          <w:szCs w:val="28"/>
          <w:lang w:val="uk-UA"/>
        </w:rPr>
      </w:pPr>
      <w:r w:rsidRPr="005C2798">
        <w:rPr>
          <w:sz w:val="28"/>
          <w:szCs w:val="28"/>
          <w:lang w:val="uk-UA"/>
        </w:rPr>
        <w:t>- 9 профілактичних рейдів «Комп’ютерні клуби»;</w:t>
      </w:r>
    </w:p>
    <w:p w:rsidR="002006BB" w:rsidRPr="005C2798" w:rsidRDefault="002006BB" w:rsidP="002006BB">
      <w:pPr>
        <w:ind w:firstLine="708"/>
        <w:jc w:val="both"/>
        <w:rPr>
          <w:sz w:val="28"/>
          <w:szCs w:val="28"/>
          <w:lang w:val="uk-UA"/>
        </w:rPr>
      </w:pPr>
      <w:r w:rsidRPr="005C2798">
        <w:rPr>
          <w:sz w:val="28"/>
          <w:szCs w:val="28"/>
          <w:lang w:val="uk-UA"/>
        </w:rPr>
        <w:t>- 6 профілактичних рейдів «Канікули»;</w:t>
      </w:r>
    </w:p>
    <w:p w:rsidR="002006BB" w:rsidRPr="005C2798" w:rsidRDefault="002006BB" w:rsidP="002006BB">
      <w:pPr>
        <w:ind w:firstLine="708"/>
        <w:jc w:val="both"/>
        <w:rPr>
          <w:sz w:val="28"/>
          <w:szCs w:val="28"/>
          <w:lang w:val="uk-UA"/>
        </w:rPr>
      </w:pPr>
      <w:r>
        <w:rPr>
          <w:sz w:val="28"/>
          <w:szCs w:val="28"/>
          <w:lang w:val="uk-UA"/>
        </w:rPr>
        <w:t xml:space="preserve">- </w:t>
      </w:r>
      <w:r w:rsidRPr="005C2798">
        <w:rPr>
          <w:sz w:val="28"/>
          <w:szCs w:val="28"/>
          <w:lang w:val="uk-UA"/>
        </w:rPr>
        <w:t>7 профілактичних рейдів щодо запобігання вживанню неповнолітніми спиртних напоїв, тютюнових виробів та наркотичних речовин;</w:t>
      </w:r>
    </w:p>
    <w:p w:rsidR="002006BB" w:rsidRPr="005C2798" w:rsidRDefault="002006BB" w:rsidP="002006BB">
      <w:pPr>
        <w:ind w:firstLine="708"/>
        <w:jc w:val="both"/>
        <w:rPr>
          <w:sz w:val="28"/>
          <w:szCs w:val="28"/>
          <w:lang w:val="uk-UA"/>
        </w:rPr>
      </w:pPr>
      <w:r w:rsidRPr="005C2798">
        <w:rPr>
          <w:sz w:val="28"/>
          <w:szCs w:val="28"/>
          <w:lang w:val="uk-UA"/>
        </w:rPr>
        <w:t>- 11 профілактичних рейдів «Підліток»;</w:t>
      </w:r>
    </w:p>
    <w:p w:rsidR="002006BB" w:rsidRPr="005C2798" w:rsidRDefault="002006BB" w:rsidP="002006BB">
      <w:pPr>
        <w:ind w:firstLine="708"/>
        <w:jc w:val="both"/>
        <w:rPr>
          <w:sz w:val="28"/>
          <w:szCs w:val="28"/>
          <w:lang w:val="uk-UA"/>
        </w:rPr>
      </w:pPr>
      <w:r w:rsidRPr="005C2798">
        <w:rPr>
          <w:sz w:val="28"/>
          <w:szCs w:val="28"/>
          <w:lang w:val="uk-UA"/>
        </w:rPr>
        <w:t xml:space="preserve">- 3 профілактичних рейдів «Контроль за додержанням законодавства про працю неповнолітніх на приватних підприємствах» (ринках) м. </w:t>
      </w:r>
      <w:proofErr w:type="spellStart"/>
      <w:r w:rsidRPr="005C2798">
        <w:rPr>
          <w:sz w:val="28"/>
          <w:szCs w:val="28"/>
          <w:lang w:val="uk-UA"/>
        </w:rPr>
        <w:t>Бахмут</w:t>
      </w:r>
      <w:proofErr w:type="spellEnd"/>
      <w:r w:rsidRPr="005C2798">
        <w:rPr>
          <w:sz w:val="28"/>
          <w:szCs w:val="28"/>
          <w:lang w:val="uk-UA"/>
        </w:rPr>
        <w:t>;</w:t>
      </w:r>
    </w:p>
    <w:p w:rsidR="002006BB" w:rsidRPr="005C2798" w:rsidRDefault="002006BB" w:rsidP="002006BB">
      <w:pPr>
        <w:ind w:firstLine="708"/>
        <w:jc w:val="both"/>
        <w:rPr>
          <w:sz w:val="28"/>
          <w:szCs w:val="28"/>
          <w:lang w:val="uk-UA"/>
        </w:rPr>
      </w:pPr>
      <w:r w:rsidRPr="005C2798">
        <w:rPr>
          <w:sz w:val="28"/>
          <w:szCs w:val="28"/>
          <w:lang w:val="uk-UA"/>
        </w:rPr>
        <w:t>- 12 профілактичних рейдів «Підліток без нікотину»</w:t>
      </w:r>
    </w:p>
    <w:p w:rsidR="002006BB" w:rsidRDefault="002006BB" w:rsidP="002006BB">
      <w:pPr>
        <w:ind w:firstLine="708"/>
        <w:jc w:val="both"/>
        <w:rPr>
          <w:sz w:val="28"/>
          <w:szCs w:val="28"/>
          <w:lang w:val="uk-UA"/>
        </w:rPr>
      </w:pPr>
      <w:r>
        <w:rPr>
          <w:sz w:val="28"/>
          <w:szCs w:val="28"/>
          <w:lang w:val="uk-UA"/>
        </w:rPr>
        <w:t xml:space="preserve">-  </w:t>
      </w:r>
      <w:r w:rsidRPr="005C2798">
        <w:rPr>
          <w:sz w:val="28"/>
          <w:szCs w:val="28"/>
          <w:lang w:val="uk-UA"/>
        </w:rPr>
        <w:t>8 профілактичних рейдів «Урок».</w:t>
      </w:r>
    </w:p>
    <w:p w:rsidR="002006BB" w:rsidRPr="00901561" w:rsidRDefault="002006BB" w:rsidP="002006BB">
      <w:pPr>
        <w:ind w:firstLine="708"/>
        <w:jc w:val="both"/>
        <w:rPr>
          <w:sz w:val="28"/>
          <w:szCs w:val="28"/>
          <w:lang w:val="uk-UA"/>
        </w:rPr>
      </w:pPr>
      <w:r w:rsidRPr="00C44E86">
        <w:rPr>
          <w:sz w:val="28"/>
          <w:szCs w:val="28"/>
          <w:lang w:val="uk-UA"/>
        </w:rPr>
        <w:t xml:space="preserve">На базі БЦСССМД </w:t>
      </w:r>
      <w:r w:rsidRPr="00C44E86">
        <w:rPr>
          <w:sz w:val="28"/>
          <w:szCs w:val="28"/>
          <w:shd w:val="clear" w:color="auto" w:fill="FFFFFF"/>
          <w:lang w:val="uk-UA"/>
        </w:rPr>
        <w:t xml:space="preserve">Бахмутської міської ради </w:t>
      </w:r>
      <w:r w:rsidRPr="00C44E86">
        <w:rPr>
          <w:sz w:val="28"/>
          <w:szCs w:val="28"/>
          <w:lang w:val="uk-UA"/>
        </w:rPr>
        <w:t xml:space="preserve">діє спеціалізована служба «Соціальної підтримки сімей». Основним напрямком її роботи є  здійснення соціального супроводу сімей, які перебувають в складних життєвих обставинах. Протягом 2019 року спеціалістами даної служби було надано соціальну допомогу 4627 таким сім’ям. З них під соціальним супроводом знаходилась 131 сім’я, на соціальному обслуговуванні – 4483 сімей. Їм надавалася допомога у вирішенні життєвих проблем, а саме: житлово-побутових </w:t>
      </w:r>
      <w:r w:rsidRPr="00901561">
        <w:rPr>
          <w:sz w:val="28"/>
          <w:szCs w:val="28"/>
          <w:lang w:val="uk-UA"/>
        </w:rPr>
        <w:t xml:space="preserve">проблем (оформлення державної соціальної допомоги та відновлення документів), налагодження соціальних </w:t>
      </w:r>
      <w:proofErr w:type="spellStart"/>
      <w:r w:rsidRPr="00901561">
        <w:rPr>
          <w:sz w:val="28"/>
          <w:szCs w:val="28"/>
          <w:lang w:val="uk-UA"/>
        </w:rPr>
        <w:t>зв’язків</w:t>
      </w:r>
      <w:proofErr w:type="spellEnd"/>
      <w:r w:rsidRPr="00901561">
        <w:rPr>
          <w:sz w:val="28"/>
          <w:szCs w:val="28"/>
          <w:lang w:val="uk-UA"/>
        </w:rPr>
        <w:t xml:space="preserve"> та ін.</w:t>
      </w:r>
    </w:p>
    <w:p w:rsidR="002006BB" w:rsidRPr="009B6EB6" w:rsidRDefault="002006BB" w:rsidP="002006BB">
      <w:pPr>
        <w:ind w:firstLine="708"/>
        <w:jc w:val="both"/>
        <w:rPr>
          <w:sz w:val="28"/>
          <w:szCs w:val="28"/>
          <w:lang w:val="uk-UA"/>
        </w:rPr>
      </w:pPr>
      <w:r w:rsidRPr="009B6EB6">
        <w:rPr>
          <w:sz w:val="28"/>
          <w:szCs w:val="28"/>
          <w:lang w:val="uk-UA"/>
        </w:rPr>
        <w:t xml:space="preserve">З метою ранньої профілактики негативних проявів серед молоді, ефективного співробітництва установ та організацій, які проводять профілактичну  роботу  серед підлітків  «групи ризику», на виконання наказу начальника Управління молодіжної політики та у справах дітей Бахмутської  міської ради </w:t>
      </w:r>
      <w:r w:rsidRPr="00843830">
        <w:rPr>
          <w:sz w:val="28"/>
          <w:szCs w:val="28"/>
          <w:lang w:val="uk-UA"/>
        </w:rPr>
        <w:t xml:space="preserve">20.08.2019 року № 61 впроваджена щомісячна спільна профілактична робота служби у справах дітей, </w:t>
      </w:r>
      <w:proofErr w:type="spellStart"/>
      <w:r w:rsidRPr="00843830">
        <w:rPr>
          <w:sz w:val="28"/>
          <w:szCs w:val="28"/>
          <w:lang w:val="uk-UA"/>
        </w:rPr>
        <w:t>Бахмутського</w:t>
      </w:r>
      <w:proofErr w:type="spellEnd"/>
      <w:r w:rsidRPr="00843830">
        <w:rPr>
          <w:sz w:val="28"/>
          <w:szCs w:val="28"/>
          <w:lang w:val="uk-UA"/>
        </w:rPr>
        <w:t xml:space="preserve"> </w:t>
      </w:r>
      <w:r w:rsidRPr="009B6EB6">
        <w:rPr>
          <w:sz w:val="28"/>
          <w:szCs w:val="28"/>
          <w:lang w:val="uk-UA"/>
        </w:rPr>
        <w:t xml:space="preserve">міського центру соціальних служб для сім’ї, дітей та молоді </w:t>
      </w:r>
      <w:r w:rsidRPr="009B6EB6">
        <w:rPr>
          <w:sz w:val="28"/>
          <w:szCs w:val="28"/>
          <w:shd w:val="clear" w:color="auto" w:fill="FFFFFF"/>
          <w:lang w:val="uk-UA"/>
        </w:rPr>
        <w:t>Бахмутської міської ради</w:t>
      </w:r>
      <w:r w:rsidRPr="009B6EB6">
        <w:rPr>
          <w:sz w:val="28"/>
          <w:szCs w:val="28"/>
          <w:lang w:val="uk-UA"/>
        </w:rPr>
        <w:t xml:space="preserve">, сектору ювенальної превенції  </w:t>
      </w:r>
      <w:proofErr w:type="spellStart"/>
      <w:r w:rsidRPr="009B6EB6">
        <w:rPr>
          <w:sz w:val="28"/>
          <w:szCs w:val="28"/>
          <w:lang w:val="uk-UA"/>
        </w:rPr>
        <w:t>Бахмутського</w:t>
      </w:r>
      <w:proofErr w:type="spellEnd"/>
      <w:r w:rsidRPr="009B6EB6">
        <w:rPr>
          <w:sz w:val="28"/>
          <w:szCs w:val="28"/>
          <w:lang w:val="uk-UA"/>
        </w:rPr>
        <w:t xml:space="preserve"> МВ ГУ НП України в Донецькій області та Управління охорони здоров’я Бахмутської міської ради на базі навчальних закладів міста </w:t>
      </w:r>
      <w:proofErr w:type="spellStart"/>
      <w:r w:rsidRPr="009B6EB6">
        <w:rPr>
          <w:sz w:val="28"/>
          <w:szCs w:val="28"/>
          <w:lang w:val="uk-UA"/>
        </w:rPr>
        <w:t>Бахмут</w:t>
      </w:r>
      <w:proofErr w:type="spellEnd"/>
      <w:r w:rsidRPr="009B6EB6">
        <w:rPr>
          <w:sz w:val="28"/>
          <w:szCs w:val="28"/>
          <w:lang w:val="uk-UA"/>
        </w:rPr>
        <w:t xml:space="preserve"> «День профілактики та популяризації здорового способу життя».</w:t>
      </w:r>
    </w:p>
    <w:p w:rsidR="002006BB" w:rsidRPr="001F0272" w:rsidRDefault="002006BB" w:rsidP="002006BB">
      <w:pPr>
        <w:ind w:firstLine="708"/>
        <w:jc w:val="both"/>
        <w:rPr>
          <w:b/>
          <w:sz w:val="28"/>
          <w:szCs w:val="28"/>
          <w:lang w:val="uk-UA"/>
        </w:rPr>
      </w:pPr>
      <w:r w:rsidRPr="001F0272">
        <w:rPr>
          <w:b/>
          <w:sz w:val="28"/>
          <w:szCs w:val="28"/>
          <w:lang w:val="uk-UA"/>
        </w:rPr>
        <w:t>Попередження насильства в сім’ї та протидія торгівлі людьми</w:t>
      </w:r>
    </w:p>
    <w:p w:rsidR="002006BB" w:rsidRPr="009F59A6" w:rsidRDefault="002006BB" w:rsidP="002006BB">
      <w:pPr>
        <w:ind w:firstLine="708"/>
        <w:jc w:val="both"/>
        <w:rPr>
          <w:sz w:val="28"/>
          <w:szCs w:val="28"/>
          <w:lang w:val="uk-UA"/>
        </w:rPr>
      </w:pPr>
      <w:r w:rsidRPr="001F0272">
        <w:rPr>
          <w:sz w:val="28"/>
          <w:szCs w:val="28"/>
          <w:lang w:val="uk-UA"/>
        </w:rPr>
        <w:t xml:space="preserve">З метою попередження проявів жорстокості і насильства та забезпечення прав дітей зацікавленими відділами та управліннями проводяться рейди у сім’ї, в яких було зафіксовано факт насилля. Під час проведення рейдів складаються акти обстеження житлово-побутових умов проживання даних сімей, встановлюються  причини, що призвели до факту прояву насильства, члени родини ознайомлюються з нормами чинного законодавства стосовно запобігання насилля у родині. Сім’ям надається психологічна, інформаційно-консультативна допомога. У звітному періоді на обліку в службі у справах дітей Управління молодіжної політики та у справах дітей Бахмутської міської ради </w:t>
      </w:r>
      <w:r w:rsidRPr="001F1D6E">
        <w:rPr>
          <w:sz w:val="28"/>
          <w:szCs w:val="28"/>
          <w:lang w:val="uk-UA"/>
        </w:rPr>
        <w:t xml:space="preserve">перебувало 2 сімей, в яких були зафіксовані факти насильства по відношенню до осіб віком до 18 років.  Членам </w:t>
      </w:r>
      <w:r w:rsidRPr="001F0272">
        <w:rPr>
          <w:sz w:val="28"/>
          <w:szCs w:val="28"/>
          <w:lang w:val="uk-UA"/>
        </w:rPr>
        <w:t xml:space="preserve">цих родин було надано психологічну допомогу, що дало можливість покращити психологічний клімат в сім’ях та налагодити стосунки між членами сім’ї. </w:t>
      </w:r>
      <w:r w:rsidRPr="009F59A6">
        <w:rPr>
          <w:sz w:val="28"/>
          <w:szCs w:val="28"/>
          <w:lang w:val="uk-UA"/>
        </w:rPr>
        <w:t xml:space="preserve">На соціальному супроводі перебуває 2 сімей, де зафіксовано насильство по відношенню до дітей.  </w:t>
      </w:r>
    </w:p>
    <w:p w:rsidR="002006BB" w:rsidRPr="00BA47DA" w:rsidRDefault="002006BB" w:rsidP="002006BB">
      <w:pPr>
        <w:ind w:firstLine="708"/>
        <w:jc w:val="both"/>
        <w:rPr>
          <w:sz w:val="27"/>
          <w:szCs w:val="27"/>
          <w:lang w:val="uk-UA"/>
        </w:rPr>
      </w:pPr>
      <w:r w:rsidRPr="00BA47DA">
        <w:rPr>
          <w:sz w:val="28"/>
          <w:szCs w:val="28"/>
          <w:lang w:val="uk-UA"/>
        </w:rPr>
        <w:t>Управлінням молодіжної політики та у справах дітей Бахмутської міської ради разом з зацікавленими особами щороку проводиться заходи приурочені до Всеукраїнської акції «16 днів проти насилля».</w:t>
      </w:r>
      <w:r w:rsidRPr="00BA47DA">
        <w:rPr>
          <w:sz w:val="27"/>
          <w:szCs w:val="27"/>
          <w:lang w:val="uk-UA"/>
        </w:rPr>
        <w:t xml:space="preserve"> </w:t>
      </w:r>
    </w:p>
    <w:p w:rsidR="002006BB" w:rsidRPr="00BA47DA" w:rsidRDefault="002006BB" w:rsidP="002006BB">
      <w:pPr>
        <w:ind w:firstLine="708"/>
        <w:rPr>
          <w:b/>
          <w:sz w:val="28"/>
          <w:szCs w:val="28"/>
          <w:lang w:val="uk-UA"/>
        </w:rPr>
      </w:pPr>
      <w:r w:rsidRPr="00BA47DA">
        <w:rPr>
          <w:b/>
          <w:sz w:val="28"/>
          <w:szCs w:val="28"/>
          <w:lang w:val="uk-UA"/>
        </w:rPr>
        <w:t>Забезпечення гендерної рівності</w:t>
      </w:r>
    </w:p>
    <w:p w:rsidR="002006BB" w:rsidRPr="00221EFC" w:rsidRDefault="002006BB" w:rsidP="002006BB">
      <w:pPr>
        <w:ind w:firstLine="708"/>
        <w:jc w:val="both"/>
        <w:rPr>
          <w:sz w:val="28"/>
          <w:szCs w:val="28"/>
          <w:lang w:val="uk-UA"/>
        </w:rPr>
      </w:pPr>
      <w:r w:rsidRPr="00221EFC">
        <w:rPr>
          <w:sz w:val="28"/>
          <w:szCs w:val="28"/>
          <w:lang w:val="uk-UA"/>
        </w:rPr>
        <w:t>З метою привернення уваги  громадськості </w:t>
      </w:r>
      <w:r>
        <w:rPr>
          <w:sz w:val="28"/>
          <w:szCs w:val="28"/>
          <w:lang w:val="uk-UA"/>
        </w:rPr>
        <w:t xml:space="preserve"> </w:t>
      </w:r>
      <w:r w:rsidRPr="00221EFC">
        <w:rPr>
          <w:sz w:val="28"/>
          <w:szCs w:val="28"/>
          <w:lang w:val="uk-UA"/>
        </w:rPr>
        <w:t xml:space="preserve">до актуальних для українського суспільства проблем подолання насильства в сім’ї, протидії торгівлі людьми та жорстокого поводження з дітьми, гендерного насильства та забезпечення рівних прав жінок та чоловіків </w:t>
      </w:r>
      <w:r>
        <w:rPr>
          <w:sz w:val="28"/>
          <w:szCs w:val="28"/>
          <w:lang w:val="uk-UA"/>
        </w:rPr>
        <w:t xml:space="preserve">з </w:t>
      </w:r>
      <w:r w:rsidRPr="00221EFC">
        <w:rPr>
          <w:sz w:val="28"/>
          <w:szCs w:val="28"/>
          <w:lang w:val="uk-UA"/>
        </w:rPr>
        <w:t>25 листопада</w:t>
      </w:r>
      <w:r>
        <w:rPr>
          <w:sz w:val="28"/>
          <w:szCs w:val="28"/>
          <w:lang w:val="uk-UA"/>
        </w:rPr>
        <w:t xml:space="preserve"> по 10 грудня</w:t>
      </w:r>
      <w:r w:rsidRPr="00221EFC">
        <w:rPr>
          <w:sz w:val="28"/>
          <w:szCs w:val="28"/>
          <w:lang w:val="uk-UA"/>
        </w:rPr>
        <w:t xml:space="preserve"> в місті </w:t>
      </w:r>
      <w:proofErr w:type="spellStart"/>
      <w:r w:rsidRPr="00221EFC">
        <w:rPr>
          <w:sz w:val="28"/>
          <w:szCs w:val="28"/>
          <w:lang w:val="uk-UA"/>
        </w:rPr>
        <w:t>Бахмут</w:t>
      </w:r>
      <w:proofErr w:type="spellEnd"/>
      <w:r w:rsidRPr="00221EFC">
        <w:rPr>
          <w:sz w:val="28"/>
          <w:szCs w:val="28"/>
          <w:lang w:val="uk-UA"/>
        </w:rPr>
        <w:t xml:space="preserve"> </w:t>
      </w:r>
      <w:r>
        <w:rPr>
          <w:sz w:val="28"/>
          <w:szCs w:val="28"/>
          <w:lang w:val="uk-UA"/>
        </w:rPr>
        <w:t xml:space="preserve">відбулась </w:t>
      </w:r>
      <w:r w:rsidRPr="00221EFC">
        <w:rPr>
          <w:sz w:val="28"/>
          <w:szCs w:val="28"/>
          <w:lang w:val="uk-UA"/>
        </w:rPr>
        <w:t xml:space="preserve">Всеукраїнська акція «16 днів проти насильства». </w:t>
      </w:r>
    </w:p>
    <w:p w:rsidR="002006BB" w:rsidRPr="00221EFC" w:rsidRDefault="002006BB" w:rsidP="002006BB">
      <w:pPr>
        <w:ind w:firstLine="708"/>
        <w:jc w:val="both"/>
        <w:rPr>
          <w:sz w:val="28"/>
          <w:szCs w:val="28"/>
          <w:lang w:val="uk-UA"/>
        </w:rPr>
      </w:pPr>
      <w:r>
        <w:rPr>
          <w:sz w:val="28"/>
          <w:szCs w:val="28"/>
          <w:lang w:val="uk-UA"/>
        </w:rPr>
        <w:t>В</w:t>
      </w:r>
      <w:r w:rsidRPr="00221EFC">
        <w:rPr>
          <w:sz w:val="28"/>
          <w:szCs w:val="28"/>
          <w:lang w:val="uk-UA"/>
        </w:rPr>
        <w:t xml:space="preserve"> рамках акції, Управлінням молодіжної політики та у справах дітей Бахмутської міської ради проведено інформаційно-просвітницьку роботу: </w:t>
      </w:r>
    </w:p>
    <w:p w:rsidR="002006BB" w:rsidRPr="003345A4" w:rsidRDefault="002006BB" w:rsidP="002006BB">
      <w:pPr>
        <w:pStyle w:val="a4"/>
        <w:numPr>
          <w:ilvl w:val="0"/>
          <w:numId w:val="17"/>
        </w:numPr>
        <w:ind w:left="0" w:firstLine="360"/>
        <w:jc w:val="both"/>
        <w:rPr>
          <w:b/>
          <w:sz w:val="28"/>
          <w:szCs w:val="28"/>
          <w:lang w:val="uk-UA"/>
        </w:rPr>
      </w:pPr>
      <w:r w:rsidRPr="003345A4">
        <w:rPr>
          <w:sz w:val="28"/>
          <w:szCs w:val="28"/>
          <w:lang w:val="uk-UA"/>
        </w:rPr>
        <w:t xml:space="preserve">2 грудня 2019 року, з нагоди Міжнародного дня боротьби зі СНІДом, молодь Бахмута взяла активну участь у </w:t>
      </w:r>
      <w:proofErr w:type="spellStart"/>
      <w:r w:rsidRPr="003345A4">
        <w:rPr>
          <w:sz w:val="28"/>
          <w:szCs w:val="28"/>
          <w:lang w:val="uk-UA"/>
        </w:rPr>
        <w:t>флешмобі</w:t>
      </w:r>
      <w:proofErr w:type="spellEnd"/>
      <w:r w:rsidRPr="003345A4">
        <w:rPr>
          <w:sz w:val="28"/>
          <w:szCs w:val="28"/>
          <w:lang w:val="uk-UA"/>
        </w:rPr>
        <w:t xml:space="preserve"> «Молодь </w:t>
      </w:r>
      <w:proofErr w:type="spellStart"/>
      <w:r w:rsidRPr="003345A4">
        <w:rPr>
          <w:sz w:val="28"/>
          <w:szCs w:val="28"/>
          <w:lang w:val="uk-UA"/>
        </w:rPr>
        <w:t>Бахмуту</w:t>
      </w:r>
      <w:proofErr w:type="spellEnd"/>
      <w:r w:rsidRPr="003345A4">
        <w:rPr>
          <w:sz w:val="28"/>
          <w:szCs w:val="28"/>
          <w:lang w:val="uk-UA"/>
        </w:rPr>
        <w:t xml:space="preserve"> – за життя без СНІДу».</w:t>
      </w:r>
      <w:r w:rsidRPr="003345A4">
        <w:rPr>
          <w:sz w:val="28"/>
          <w:szCs w:val="28"/>
        </w:rPr>
        <w:t xml:space="preserve"> </w:t>
      </w:r>
      <w:r w:rsidRPr="003345A4">
        <w:rPr>
          <w:sz w:val="28"/>
          <w:szCs w:val="28"/>
          <w:lang w:val="uk-UA"/>
        </w:rPr>
        <w:t xml:space="preserve">На захід було запрошено в.о. голови Бахмутської міськрайонної організації Товариства Червоного Хреста України, </w:t>
      </w:r>
      <w:proofErr w:type="spellStart"/>
      <w:r w:rsidRPr="003345A4">
        <w:rPr>
          <w:sz w:val="28"/>
          <w:szCs w:val="28"/>
          <w:lang w:val="uk-UA"/>
        </w:rPr>
        <w:t>Абаровську</w:t>
      </w:r>
      <w:proofErr w:type="spellEnd"/>
      <w:r w:rsidRPr="003345A4">
        <w:rPr>
          <w:sz w:val="28"/>
          <w:szCs w:val="28"/>
          <w:lang w:val="uk-UA"/>
        </w:rPr>
        <w:t xml:space="preserve"> Анастасію, яка розповіла молоді що таке ВІЛ/СНІД, як він передається та як уберегти себе від цього недуга. В знак солідарності та протесту проти дискримінації щодо ВІЛ-позитивних людей та як символ надії на те, що людство обов’язково переможе цю хворобу учасники акції прикріпили червону стрічку.  В пам’ять тих чиє життя забрав СНІД запалили свічки та запустили повітряні кулі. Також учасники акції отримали інформаційні листівки та буклети для розповсюдження в своїх навчальних закладах.</w:t>
      </w:r>
    </w:p>
    <w:p w:rsidR="002006BB" w:rsidRPr="003345A4" w:rsidRDefault="002006BB" w:rsidP="002006BB">
      <w:pPr>
        <w:pStyle w:val="a4"/>
        <w:numPr>
          <w:ilvl w:val="0"/>
          <w:numId w:val="17"/>
        </w:numPr>
        <w:ind w:left="0" w:firstLine="360"/>
        <w:jc w:val="both"/>
        <w:rPr>
          <w:sz w:val="28"/>
          <w:szCs w:val="28"/>
          <w:lang w:val="uk-UA"/>
        </w:rPr>
      </w:pPr>
      <w:r w:rsidRPr="003345A4">
        <w:rPr>
          <w:sz w:val="28"/>
          <w:szCs w:val="28"/>
          <w:lang w:val="uk-UA"/>
        </w:rPr>
        <w:t xml:space="preserve">5 грудня Управлінням молодіжної політики та у справах дітей Бахмутської міської ради спільно з  благодійним фондом Слов’янське серце, проведено засідання  круглого столу на тему: «Єднаймося проти насильства». </w:t>
      </w:r>
    </w:p>
    <w:p w:rsidR="002006BB" w:rsidRPr="00221EFC" w:rsidRDefault="002006BB" w:rsidP="002006BB">
      <w:pPr>
        <w:ind w:firstLine="360"/>
        <w:jc w:val="both"/>
        <w:rPr>
          <w:sz w:val="28"/>
          <w:szCs w:val="28"/>
          <w:lang w:val="uk-UA"/>
        </w:rPr>
      </w:pPr>
      <w:r w:rsidRPr="00221EFC">
        <w:rPr>
          <w:sz w:val="28"/>
          <w:szCs w:val="28"/>
          <w:lang w:val="uk-UA"/>
        </w:rPr>
        <w:t xml:space="preserve">У роботі круглого столу взяли участь представники відділу молодіжної політики та служби у справах дітей Управління молодіжної політики та у справах дітей Бахмутської міської ради, Управління охорони здоров’я Бахмутської міської ради, </w:t>
      </w:r>
      <w:proofErr w:type="spellStart"/>
      <w:r w:rsidRPr="00221EFC">
        <w:rPr>
          <w:sz w:val="28"/>
          <w:szCs w:val="28"/>
          <w:lang w:val="uk-UA"/>
        </w:rPr>
        <w:t>Бахмутського</w:t>
      </w:r>
      <w:proofErr w:type="spellEnd"/>
      <w:r w:rsidRPr="00221EFC">
        <w:rPr>
          <w:sz w:val="28"/>
          <w:szCs w:val="28"/>
          <w:lang w:val="uk-UA"/>
        </w:rPr>
        <w:t xml:space="preserve"> міського центру соціальних служб для сім’ї, дітей та молоді, </w:t>
      </w:r>
      <w:proofErr w:type="spellStart"/>
      <w:r w:rsidRPr="00221EFC">
        <w:rPr>
          <w:sz w:val="28"/>
          <w:szCs w:val="28"/>
          <w:lang w:val="uk-UA"/>
        </w:rPr>
        <w:t>Бахмутського</w:t>
      </w:r>
      <w:proofErr w:type="spellEnd"/>
      <w:r w:rsidRPr="00221EFC">
        <w:rPr>
          <w:sz w:val="28"/>
          <w:szCs w:val="28"/>
          <w:lang w:val="uk-UA"/>
        </w:rPr>
        <w:t xml:space="preserve"> відділу поліції ГУНП в Донецькій області, Управління освіти Бахмутської міської ради, заступники директорів з виховної роботи та психологи вищих навчальних закладів І-ІV рівня акредитації та центр професійно-технічної освіти розташованих на території м. </w:t>
      </w:r>
      <w:proofErr w:type="spellStart"/>
      <w:r w:rsidRPr="00221EFC">
        <w:rPr>
          <w:sz w:val="28"/>
          <w:szCs w:val="28"/>
          <w:lang w:val="uk-UA"/>
        </w:rPr>
        <w:t>Бахмут</w:t>
      </w:r>
      <w:proofErr w:type="spellEnd"/>
      <w:r w:rsidRPr="00221EFC">
        <w:rPr>
          <w:sz w:val="28"/>
          <w:szCs w:val="28"/>
          <w:lang w:val="uk-UA"/>
        </w:rPr>
        <w:t xml:space="preserve">. </w:t>
      </w:r>
    </w:p>
    <w:p w:rsidR="002006BB" w:rsidRPr="00221EFC" w:rsidRDefault="002006BB" w:rsidP="002006BB">
      <w:pPr>
        <w:ind w:firstLine="360"/>
        <w:jc w:val="both"/>
        <w:rPr>
          <w:sz w:val="28"/>
          <w:szCs w:val="28"/>
          <w:lang w:val="uk-UA"/>
        </w:rPr>
      </w:pPr>
      <w:r w:rsidRPr="00221EFC">
        <w:rPr>
          <w:sz w:val="28"/>
          <w:szCs w:val="28"/>
          <w:lang w:val="uk-UA"/>
        </w:rPr>
        <w:t>Мета заходу – поділитися досвідом, проаналізувати роботу в місті по запобіганню та протидії домашньому насильству та насильству за ознакою статі, скоординувати діяльність служб, установ та організацій щодо покращення профілактичної роботи з попередження та профілактики насильства в сім’ї.</w:t>
      </w:r>
    </w:p>
    <w:p w:rsidR="002006BB" w:rsidRPr="003345A4" w:rsidRDefault="002006BB" w:rsidP="002006BB">
      <w:pPr>
        <w:numPr>
          <w:ilvl w:val="0"/>
          <w:numId w:val="16"/>
        </w:numPr>
        <w:ind w:left="0" w:firstLine="708"/>
        <w:jc w:val="both"/>
        <w:rPr>
          <w:sz w:val="28"/>
          <w:szCs w:val="28"/>
          <w:lang w:val="uk-UA"/>
        </w:rPr>
      </w:pPr>
      <w:r w:rsidRPr="003345A4">
        <w:rPr>
          <w:sz w:val="28"/>
          <w:szCs w:val="28"/>
          <w:lang w:val="uk-UA"/>
        </w:rPr>
        <w:t xml:space="preserve"> 10 грудня відбулись підсумки інформаційно-просвітницької компанії «Ми проти насильства». Під час підведення підсумків були презентовані тематичні заходи проведені у вищих навчальних закладах І – ІV рівня акредитації та закладі професійно-технічної освіти розташованих на території міста </w:t>
      </w:r>
      <w:proofErr w:type="spellStart"/>
      <w:r w:rsidRPr="003345A4">
        <w:rPr>
          <w:sz w:val="28"/>
          <w:szCs w:val="28"/>
          <w:lang w:val="uk-UA"/>
        </w:rPr>
        <w:t>Бахмут</w:t>
      </w:r>
      <w:proofErr w:type="spellEnd"/>
      <w:r w:rsidRPr="003345A4">
        <w:rPr>
          <w:sz w:val="28"/>
          <w:szCs w:val="28"/>
          <w:lang w:val="uk-UA"/>
        </w:rPr>
        <w:t xml:space="preserve">. </w:t>
      </w:r>
    </w:p>
    <w:p w:rsidR="002006BB" w:rsidRPr="00221EFC" w:rsidRDefault="002006BB" w:rsidP="002006BB">
      <w:pPr>
        <w:ind w:firstLine="708"/>
        <w:jc w:val="both"/>
        <w:rPr>
          <w:sz w:val="28"/>
          <w:szCs w:val="28"/>
          <w:lang w:val="uk-UA"/>
        </w:rPr>
      </w:pPr>
      <w:r w:rsidRPr="00221EFC">
        <w:rPr>
          <w:sz w:val="28"/>
          <w:szCs w:val="28"/>
          <w:lang w:val="uk-UA"/>
        </w:rPr>
        <w:t xml:space="preserve">У цей </w:t>
      </w:r>
      <w:proofErr w:type="spellStart"/>
      <w:r w:rsidRPr="00221EFC">
        <w:rPr>
          <w:sz w:val="28"/>
          <w:szCs w:val="28"/>
          <w:lang w:val="uk-UA"/>
        </w:rPr>
        <w:t>шістнадцятиденний</w:t>
      </w:r>
      <w:proofErr w:type="spellEnd"/>
      <w:r w:rsidRPr="00221EFC">
        <w:rPr>
          <w:sz w:val="28"/>
          <w:szCs w:val="28"/>
          <w:lang w:val="uk-UA"/>
        </w:rPr>
        <w:t xml:space="preserve"> період у вищих навчальних закладах І – ІV рівня акредитації та закладі професійно-технічної освіти м. </w:t>
      </w:r>
      <w:proofErr w:type="spellStart"/>
      <w:r w:rsidRPr="00221EFC">
        <w:rPr>
          <w:sz w:val="28"/>
          <w:szCs w:val="28"/>
          <w:lang w:val="uk-UA"/>
        </w:rPr>
        <w:t>Бахмут</w:t>
      </w:r>
      <w:proofErr w:type="spellEnd"/>
      <w:r w:rsidRPr="00221EFC">
        <w:rPr>
          <w:sz w:val="28"/>
          <w:szCs w:val="28"/>
          <w:lang w:val="uk-UA"/>
        </w:rPr>
        <w:t xml:space="preserve"> проведено:</w:t>
      </w:r>
    </w:p>
    <w:p w:rsidR="002006BB" w:rsidRPr="00221EFC" w:rsidRDefault="002006BB" w:rsidP="002006BB">
      <w:pPr>
        <w:numPr>
          <w:ilvl w:val="0"/>
          <w:numId w:val="16"/>
        </w:numPr>
        <w:jc w:val="both"/>
        <w:rPr>
          <w:sz w:val="28"/>
          <w:szCs w:val="28"/>
          <w:lang w:val="uk-UA"/>
        </w:rPr>
      </w:pPr>
      <w:r w:rsidRPr="00221EFC">
        <w:rPr>
          <w:sz w:val="28"/>
          <w:szCs w:val="28"/>
          <w:lang w:val="uk-UA"/>
        </w:rPr>
        <w:t xml:space="preserve">Інформаційно-просвітницьку акцію «Скажи </w:t>
      </w:r>
      <w:r w:rsidRPr="00221EFC">
        <w:rPr>
          <w:sz w:val="28"/>
          <w:szCs w:val="28"/>
          <w:lang w:val="en-US"/>
        </w:rPr>
        <w:t>STOP</w:t>
      </w:r>
      <w:r w:rsidRPr="00221EFC">
        <w:rPr>
          <w:sz w:val="28"/>
          <w:szCs w:val="28"/>
          <w:lang w:val="uk-UA"/>
        </w:rPr>
        <w:t xml:space="preserve"> насильству» -  молодь розповсюджувала  інформаційні листівки, буклети «</w:t>
      </w:r>
      <w:proofErr w:type="spellStart"/>
      <w:r w:rsidRPr="00221EFC">
        <w:rPr>
          <w:sz w:val="28"/>
          <w:szCs w:val="28"/>
          <w:lang w:val="uk-UA"/>
        </w:rPr>
        <w:t>Гендер</w:t>
      </w:r>
      <w:proofErr w:type="spellEnd"/>
      <w:r w:rsidRPr="00221EFC">
        <w:rPr>
          <w:sz w:val="28"/>
          <w:szCs w:val="28"/>
          <w:lang w:val="uk-UA"/>
        </w:rPr>
        <w:t>: рівні можливості для всіх», «Життя без насильства».</w:t>
      </w:r>
    </w:p>
    <w:p w:rsidR="002006BB" w:rsidRPr="00221EFC" w:rsidRDefault="002006BB" w:rsidP="002006BB">
      <w:pPr>
        <w:numPr>
          <w:ilvl w:val="0"/>
          <w:numId w:val="16"/>
        </w:numPr>
        <w:jc w:val="both"/>
        <w:rPr>
          <w:sz w:val="28"/>
          <w:szCs w:val="28"/>
          <w:lang w:val="uk-UA"/>
        </w:rPr>
      </w:pPr>
      <w:r w:rsidRPr="00221EFC">
        <w:rPr>
          <w:sz w:val="28"/>
          <w:szCs w:val="28"/>
          <w:lang w:val="uk-UA"/>
        </w:rPr>
        <w:t>Демонстрацію відеороликів стосовно профілактики насильства в якості соціальної реклами.</w:t>
      </w:r>
    </w:p>
    <w:p w:rsidR="002006BB" w:rsidRPr="00221EFC" w:rsidRDefault="002006BB" w:rsidP="002006BB">
      <w:pPr>
        <w:numPr>
          <w:ilvl w:val="0"/>
          <w:numId w:val="16"/>
        </w:numPr>
        <w:jc w:val="both"/>
        <w:rPr>
          <w:sz w:val="28"/>
          <w:szCs w:val="28"/>
          <w:lang w:val="uk-UA"/>
        </w:rPr>
      </w:pPr>
      <w:r w:rsidRPr="00221EFC">
        <w:rPr>
          <w:sz w:val="28"/>
          <w:szCs w:val="28"/>
          <w:lang w:val="uk-UA"/>
        </w:rPr>
        <w:t>Відео лекторії  в учбових закладах міста «Права людини».</w:t>
      </w:r>
    </w:p>
    <w:p w:rsidR="002006BB" w:rsidRPr="00221EFC" w:rsidRDefault="002006BB" w:rsidP="002006BB">
      <w:pPr>
        <w:numPr>
          <w:ilvl w:val="0"/>
          <w:numId w:val="16"/>
        </w:numPr>
        <w:jc w:val="both"/>
        <w:rPr>
          <w:sz w:val="28"/>
          <w:szCs w:val="28"/>
          <w:lang w:val="uk-UA"/>
        </w:rPr>
      </w:pPr>
      <w:r w:rsidRPr="00221EFC">
        <w:rPr>
          <w:sz w:val="28"/>
          <w:szCs w:val="28"/>
          <w:lang w:val="uk-UA"/>
        </w:rPr>
        <w:t>Зустріч студентської молоді з представниками правоохоронних органів на теми: «Профілактика правопорушень у молодіжному середовищі», «Насильство види покарань».</w:t>
      </w:r>
    </w:p>
    <w:p w:rsidR="002006BB" w:rsidRPr="00DC2DD9" w:rsidRDefault="002006BB" w:rsidP="002006BB">
      <w:pPr>
        <w:ind w:firstLine="708"/>
        <w:jc w:val="both"/>
        <w:rPr>
          <w:sz w:val="28"/>
          <w:szCs w:val="28"/>
          <w:lang w:val="uk-UA"/>
        </w:rPr>
      </w:pPr>
      <w:r w:rsidRPr="00221EFC">
        <w:rPr>
          <w:sz w:val="28"/>
          <w:szCs w:val="28"/>
          <w:lang w:val="uk-UA"/>
        </w:rPr>
        <w:t>При проведенні заходів використовувались матеріали інформаційної кампанії «РОЗІРВИ КОЛО».</w:t>
      </w:r>
    </w:p>
    <w:p w:rsidR="002006BB" w:rsidRPr="0017065A" w:rsidRDefault="002006BB" w:rsidP="002006BB">
      <w:pPr>
        <w:ind w:firstLine="708"/>
        <w:jc w:val="both"/>
        <w:rPr>
          <w:sz w:val="28"/>
          <w:szCs w:val="28"/>
          <w:lang w:val="uk-UA"/>
        </w:rPr>
      </w:pPr>
      <w:r>
        <w:rPr>
          <w:sz w:val="28"/>
          <w:szCs w:val="28"/>
          <w:lang w:val="uk-UA"/>
        </w:rPr>
        <w:t>З метою аналізу ситуації з реалізації ґ</w:t>
      </w:r>
      <w:r w:rsidRPr="002575EC">
        <w:rPr>
          <w:sz w:val="28"/>
          <w:szCs w:val="28"/>
          <w:lang w:val="uk-UA"/>
        </w:rPr>
        <w:t xml:space="preserve">ендерної політики у м. </w:t>
      </w:r>
      <w:proofErr w:type="spellStart"/>
      <w:r w:rsidRPr="002575EC">
        <w:rPr>
          <w:sz w:val="28"/>
          <w:szCs w:val="28"/>
          <w:lang w:val="uk-UA"/>
        </w:rPr>
        <w:t>Бахмуті</w:t>
      </w:r>
      <w:proofErr w:type="spellEnd"/>
      <w:r w:rsidRPr="002575EC">
        <w:rPr>
          <w:sz w:val="28"/>
          <w:szCs w:val="28"/>
          <w:lang w:val="uk-UA"/>
        </w:rPr>
        <w:t>, узагальнення та визначення соціальних</w:t>
      </w:r>
      <w:r>
        <w:rPr>
          <w:sz w:val="28"/>
          <w:szCs w:val="28"/>
          <w:lang w:val="uk-UA"/>
        </w:rPr>
        <w:t xml:space="preserve"> параметрів гендерного розвитку створено Ґендерний паспорт міста, який оновлюється щороку. Також в</w:t>
      </w:r>
      <w:r w:rsidRPr="00DC2DD9">
        <w:rPr>
          <w:sz w:val="28"/>
          <w:szCs w:val="28"/>
          <w:lang w:val="uk-UA"/>
        </w:rPr>
        <w:t xml:space="preserve"> місті вивчене питання щодо збалансованого розподілу та ефективного формування резерву кадрів для органів </w:t>
      </w:r>
      <w:r w:rsidRPr="002575EC">
        <w:rPr>
          <w:sz w:val="28"/>
          <w:szCs w:val="28"/>
          <w:lang w:val="uk-UA"/>
        </w:rPr>
        <w:t xml:space="preserve">місцевого самоврядування, де жінки беруть участь в усіх процесах життєдіяльності територіальної громади. </w:t>
      </w:r>
      <w:r>
        <w:rPr>
          <w:sz w:val="28"/>
          <w:szCs w:val="28"/>
          <w:lang w:val="uk-UA"/>
        </w:rPr>
        <w:t xml:space="preserve"> </w:t>
      </w:r>
    </w:p>
    <w:p w:rsidR="002006BB" w:rsidRPr="00B63AFB" w:rsidRDefault="002006BB" w:rsidP="002006BB">
      <w:pPr>
        <w:numPr>
          <w:ilvl w:val="0"/>
          <w:numId w:val="1"/>
        </w:numPr>
        <w:tabs>
          <w:tab w:val="num" w:pos="502"/>
          <w:tab w:val="num" w:pos="720"/>
        </w:tabs>
        <w:ind w:left="502"/>
        <w:rPr>
          <w:b/>
          <w:sz w:val="28"/>
          <w:szCs w:val="28"/>
          <w:lang w:val="uk-UA"/>
        </w:rPr>
      </w:pPr>
      <w:r w:rsidRPr="00B63AFB">
        <w:rPr>
          <w:b/>
          <w:sz w:val="28"/>
          <w:szCs w:val="28"/>
          <w:lang w:val="uk-UA"/>
        </w:rPr>
        <w:t>Діти.</w:t>
      </w:r>
    </w:p>
    <w:p w:rsidR="002006BB" w:rsidRPr="00B63AFB" w:rsidRDefault="002006BB" w:rsidP="002006BB">
      <w:pPr>
        <w:ind w:firstLine="708"/>
        <w:rPr>
          <w:b/>
          <w:sz w:val="28"/>
          <w:szCs w:val="28"/>
          <w:lang w:val="uk-UA"/>
        </w:rPr>
      </w:pPr>
      <w:r w:rsidRPr="00B63AFB">
        <w:rPr>
          <w:b/>
          <w:sz w:val="28"/>
          <w:szCs w:val="28"/>
          <w:lang w:val="uk-UA"/>
        </w:rPr>
        <w:t>Соціальний захист дітей-сиріт та дітей, позбавлених батьківського піклування</w:t>
      </w:r>
    </w:p>
    <w:p w:rsidR="002006BB" w:rsidRPr="00B63AFB" w:rsidRDefault="002006BB" w:rsidP="002006BB">
      <w:pPr>
        <w:ind w:firstLine="708"/>
        <w:jc w:val="both"/>
        <w:rPr>
          <w:sz w:val="28"/>
          <w:szCs w:val="28"/>
          <w:lang w:val="uk-UA"/>
        </w:rPr>
      </w:pPr>
      <w:r w:rsidRPr="00B63AFB">
        <w:rPr>
          <w:sz w:val="28"/>
          <w:szCs w:val="28"/>
          <w:lang w:val="uk-UA"/>
        </w:rPr>
        <w:t xml:space="preserve">Одним із головних завдань служби у справах дітей Управління молодіжної політики та у справах дітей Бахмутської міської ради є робота із соціального захисту дітей-сиріт та дітей, позбавлених батьківського піклування. </w:t>
      </w:r>
    </w:p>
    <w:p w:rsidR="002006BB" w:rsidRPr="00B63AFB" w:rsidRDefault="002006BB" w:rsidP="002006BB">
      <w:pPr>
        <w:ind w:firstLine="708"/>
        <w:jc w:val="both"/>
        <w:rPr>
          <w:sz w:val="28"/>
          <w:szCs w:val="28"/>
          <w:lang w:val="uk-UA"/>
        </w:rPr>
      </w:pPr>
      <w:r w:rsidRPr="00B63AFB">
        <w:rPr>
          <w:sz w:val="28"/>
          <w:szCs w:val="28"/>
          <w:lang w:val="uk-UA"/>
        </w:rPr>
        <w:t xml:space="preserve">На первинному обліку в службі у справах дітей Управління молодіжної політики та у справах дітей Бахмутської  міської ради станом на 01.01.2019 року перебуває 153 дитини – сироти  та дитини, позбавлених батьківського піклування. Під опікою, піклуванням перебувають 120 дітей з числа дітей вищевказаної категорії. </w:t>
      </w:r>
    </w:p>
    <w:p w:rsidR="002006BB" w:rsidRPr="00B63AFB" w:rsidRDefault="002006BB" w:rsidP="002006BB">
      <w:pPr>
        <w:ind w:firstLine="708"/>
        <w:jc w:val="both"/>
        <w:rPr>
          <w:sz w:val="28"/>
          <w:szCs w:val="28"/>
          <w:lang w:val="uk-UA"/>
        </w:rPr>
      </w:pPr>
      <w:r w:rsidRPr="00B63AFB">
        <w:rPr>
          <w:sz w:val="28"/>
          <w:szCs w:val="28"/>
          <w:lang w:val="uk-UA"/>
        </w:rPr>
        <w:t xml:space="preserve">За 2019 рік на первинний облік було поставлено 24  дитини – сироти та дитини, позбавленої батьківського піклування,  з яких 10 дітей влаштовано під опіку та піклування громадян, 3 дітей тимчасово влаштована в сім’ю родичів, 2 дітей влаштовані на повне державне забезпечення  в заклади професійної освіти, 2 дітей знято з обліку у зв’язку з визнанням батьківства та 7 дітей влаштовані до центрів соціально – психологічної реабілітації дітей. Наразі службою у справах дітей вживаються вичерпані заходи щодо влаштування цих дітей до сімейних форм виховання. </w:t>
      </w:r>
    </w:p>
    <w:p w:rsidR="002006BB" w:rsidRPr="00B63AFB" w:rsidRDefault="002006BB" w:rsidP="002006BB">
      <w:pPr>
        <w:ind w:firstLine="708"/>
        <w:jc w:val="both"/>
        <w:rPr>
          <w:sz w:val="28"/>
          <w:szCs w:val="28"/>
          <w:lang w:val="uk-UA"/>
        </w:rPr>
      </w:pPr>
      <w:r w:rsidRPr="00B63AFB">
        <w:rPr>
          <w:sz w:val="28"/>
          <w:szCs w:val="28"/>
          <w:lang w:val="uk-UA"/>
        </w:rPr>
        <w:t xml:space="preserve">Двоє дітей, які перебували під опікою громадян усиновлено опікунами. Наразі у Артемівському міськрайонному суді розглядаються ще  2 цивільні справи щодо усиновлення підопічних дітей, які не є родичами. </w:t>
      </w:r>
    </w:p>
    <w:p w:rsidR="002006BB" w:rsidRPr="00B63AFB" w:rsidRDefault="002006BB" w:rsidP="002006BB">
      <w:pPr>
        <w:ind w:firstLine="708"/>
        <w:jc w:val="both"/>
        <w:rPr>
          <w:sz w:val="28"/>
          <w:szCs w:val="28"/>
          <w:lang w:val="uk-UA"/>
        </w:rPr>
      </w:pPr>
      <w:r w:rsidRPr="00B63AFB">
        <w:rPr>
          <w:sz w:val="28"/>
          <w:szCs w:val="28"/>
          <w:lang w:val="uk-UA"/>
        </w:rPr>
        <w:t xml:space="preserve">У поточному році  на території міста була створена 1 прийомна сім’я до якої  влаштована 1 дитина, позбавлена батьківського піклування.   Взагалі на території громади функціонує 12 прийомних сімей, до яких влаштовано 15 дітей-сиріт та дітей, позбавлених батьківського піклування. Одну дитину ,яка виховувалась в прийомній сім’ї була усиновлено прийомними батьками. Всі діти-сироти та діти, які залишилися без піклування батьків, забезпечені пільгами, передбаченими чинним законодавством, а саме: матеріальною допомогою, єдиними квитками, шкільною та спортивною формою – 100%, харчуванням.  </w:t>
      </w:r>
    </w:p>
    <w:p w:rsidR="002006BB" w:rsidRPr="00B63AFB" w:rsidRDefault="002006BB" w:rsidP="002006BB">
      <w:pPr>
        <w:ind w:firstLine="708"/>
        <w:jc w:val="both"/>
        <w:rPr>
          <w:sz w:val="28"/>
          <w:szCs w:val="28"/>
          <w:lang w:val="uk-UA"/>
        </w:rPr>
      </w:pPr>
      <w:r w:rsidRPr="00B63AFB">
        <w:rPr>
          <w:sz w:val="28"/>
          <w:szCs w:val="28"/>
          <w:lang w:val="uk-UA"/>
        </w:rPr>
        <w:t xml:space="preserve">На обліку в службі у справах дітей Управління молодіжної політики та у справах дітей Бахмутської міської ради перебувають 153  дитини - сироти та дитини, позбавленої батьківського піклування. З них  59 дітей ( 38,6 %) мають житло на праві повної, часткової власності, або на праві користування: </w:t>
      </w:r>
    </w:p>
    <w:p w:rsidR="002006BB" w:rsidRPr="00B63AFB" w:rsidRDefault="002006BB" w:rsidP="002006BB">
      <w:pPr>
        <w:ind w:firstLine="708"/>
        <w:jc w:val="both"/>
        <w:rPr>
          <w:sz w:val="28"/>
          <w:szCs w:val="28"/>
          <w:lang w:val="uk-UA"/>
        </w:rPr>
      </w:pPr>
      <w:r w:rsidRPr="00B63AFB">
        <w:rPr>
          <w:sz w:val="28"/>
          <w:szCs w:val="28"/>
          <w:lang w:val="uk-UA"/>
        </w:rPr>
        <w:t>- 35 дітей  мають закріплене житло (23,5%);</w:t>
      </w:r>
    </w:p>
    <w:p w:rsidR="002006BB" w:rsidRPr="00B63AFB" w:rsidRDefault="002006BB" w:rsidP="002006BB">
      <w:pPr>
        <w:ind w:firstLine="708"/>
        <w:jc w:val="both"/>
        <w:rPr>
          <w:sz w:val="28"/>
          <w:szCs w:val="28"/>
          <w:lang w:val="uk-UA"/>
        </w:rPr>
      </w:pPr>
      <w:r w:rsidRPr="00B63AFB">
        <w:rPr>
          <w:sz w:val="28"/>
          <w:szCs w:val="28"/>
          <w:lang w:val="uk-UA"/>
        </w:rPr>
        <w:t>- 19  дітей мають частку житла  на праві власності (12,4 %);</w:t>
      </w:r>
    </w:p>
    <w:p w:rsidR="002006BB" w:rsidRPr="00B63AFB" w:rsidRDefault="002006BB" w:rsidP="002006BB">
      <w:pPr>
        <w:ind w:firstLine="708"/>
        <w:jc w:val="both"/>
        <w:rPr>
          <w:sz w:val="28"/>
          <w:szCs w:val="28"/>
          <w:lang w:val="uk-UA"/>
        </w:rPr>
      </w:pPr>
      <w:r w:rsidRPr="00B63AFB">
        <w:rPr>
          <w:sz w:val="28"/>
          <w:szCs w:val="28"/>
          <w:lang w:val="uk-UA"/>
        </w:rPr>
        <w:t>- 4 дітей мають житло на праві повної приватної власності (2,6 %).</w:t>
      </w:r>
    </w:p>
    <w:p w:rsidR="002006BB" w:rsidRPr="00B63AFB" w:rsidRDefault="002006BB" w:rsidP="002006BB">
      <w:pPr>
        <w:ind w:firstLine="708"/>
        <w:jc w:val="both"/>
        <w:rPr>
          <w:sz w:val="28"/>
          <w:szCs w:val="28"/>
          <w:lang w:val="uk-UA"/>
        </w:rPr>
      </w:pPr>
      <w:r w:rsidRPr="00B63AFB">
        <w:rPr>
          <w:sz w:val="28"/>
          <w:szCs w:val="28"/>
          <w:lang w:val="uk-UA"/>
        </w:rPr>
        <w:t xml:space="preserve">     - 94 дитини  (61,4%)  зазначеної категорії не мають житла взагалі. </w:t>
      </w:r>
    </w:p>
    <w:p w:rsidR="002006BB" w:rsidRPr="00B63AFB" w:rsidRDefault="002006BB" w:rsidP="002006BB">
      <w:pPr>
        <w:ind w:firstLine="708"/>
        <w:jc w:val="both"/>
        <w:rPr>
          <w:sz w:val="28"/>
          <w:szCs w:val="28"/>
          <w:lang w:val="uk-UA"/>
        </w:rPr>
      </w:pPr>
      <w:r w:rsidRPr="00B63AFB">
        <w:rPr>
          <w:sz w:val="28"/>
          <w:szCs w:val="28"/>
          <w:lang w:val="uk-UA"/>
        </w:rPr>
        <w:t xml:space="preserve">    На квартирному обліку при виконкомі Бахмутської міської ради перебувають 66 дітей-сиріт,  дітей позбавлених батьківського піклування, та осіб з їх числа. </w:t>
      </w:r>
    </w:p>
    <w:p w:rsidR="002006BB" w:rsidRPr="00B63AFB" w:rsidRDefault="002006BB" w:rsidP="002006BB">
      <w:pPr>
        <w:ind w:firstLine="708"/>
        <w:jc w:val="both"/>
        <w:rPr>
          <w:sz w:val="28"/>
          <w:szCs w:val="28"/>
          <w:lang w:val="uk-UA"/>
        </w:rPr>
      </w:pPr>
      <w:r w:rsidRPr="00B63AFB">
        <w:rPr>
          <w:sz w:val="28"/>
          <w:szCs w:val="28"/>
          <w:lang w:val="uk-UA"/>
        </w:rPr>
        <w:t xml:space="preserve">    В рамках виконання заходів Програми забезпечення житлом дітей-сиріт, дітей, позбавлених батьківського піклування, та осіб з їх числа, на  2019-2021 роки у поточному році   придбано 6 квартир для дітей-сиріт, дітей, позбавлених батьківського піклування, та осіб з їх числа на умовах </w:t>
      </w:r>
      <w:proofErr w:type="spellStart"/>
      <w:r w:rsidRPr="00B63AFB">
        <w:rPr>
          <w:sz w:val="28"/>
          <w:szCs w:val="28"/>
          <w:lang w:val="uk-UA"/>
        </w:rPr>
        <w:t>співфінансування</w:t>
      </w:r>
      <w:proofErr w:type="spellEnd"/>
      <w:r w:rsidRPr="00B63AFB">
        <w:rPr>
          <w:sz w:val="28"/>
          <w:szCs w:val="28"/>
          <w:lang w:val="uk-UA"/>
        </w:rPr>
        <w:t xml:space="preserve"> з обласного та місцевого бюджетів 50/50 на загальну суму 982,8 тис. грн. Ще одна  квартира, яка є комунальною власністю територіальної громади, також була надана особі з числа дітей-сиріт та дітей, позбавлених батьківського піклування. </w:t>
      </w:r>
    </w:p>
    <w:p w:rsidR="002006BB" w:rsidRPr="00B63AFB" w:rsidRDefault="002006BB" w:rsidP="002006BB">
      <w:pPr>
        <w:ind w:firstLine="708"/>
        <w:jc w:val="both"/>
        <w:rPr>
          <w:sz w:val="28"/>
          <w:szCs w:val="28"/>
          <w:lang w:val="uk-UA"/>
        </w:rPr>
      </w:pPr>
      <w:r w:rsidRPr="00B63AFB">
        <w:rPr>
          <w:sz w:val="28"/>
          <w:szCs w:val="28"/>
          <w:lang w:val="uk-UA"/>
        </w:rPr>
        <w:t xml:space="preserve">     Загалом у 2019 році квартири отримали 7  осіб  з числа дітей даної категорії.</w:t>
      </w:r>
    </w:p>
    <w:p w:rsidR="002006BB" w:rsidRPr="00EE581D" w:rsidRDefault="002006BB" w:rsidP="002006BB">
      <w:pPr>
        <w:ind w:firstLine="708"/>
        <w:jc w:val="both"/>
        <w:rPr>
          <w:b/>
          <w:sz w:val="28"/>
          <w:szCs w:val="28"/>
          <w:lang w:val="uk-UA"/>
        </w:rPr>
      </w:pPr>
      <w:r w:rsidRPr="00B63AFB">
        <w:rPr>
          <w:b/>
          <w:sz w:val="28"/>
          <w:szCs w:val="28"/>
          <w:lang w:val="uk-UA"/>
        </w:rPr>
        <w:t xml:space="preserve">Оздоровлення дітей </w:t>
      </w:r>
      <w:r w:rsidRPr="00EE581D">
        <w:rPr>
          <w:b/>
          <w:sz w:val="28"/>
          <w:szCs w:val="28"/>
          <w:lang w:val="uk-UA"/>
        </w:rPr>
        <w:t>та молоді, які потребують соціальної уваги та підтримки.</w:t>
      </w:r>
    </w:p>
    <w:p w:rsidR="002006BB" w:rsidRPr="00AF0AD0" w:rsidRDefault="002006BB" w:rsidP="002006BB">
      <w:pPr>
        <w:ind w:firstLine="708"/>
        <w:jc w:val="both"/>
        <w:rPr>
          <w:sz w:val="28"/>
          <w:szCs w:val="28"/>
          <w:lang w:val="uk-UA"/>
        </w:rPr>
      </w:pPr>
      <w:r w:rsidRPr="00AF0AD0">
        <w:rPr>
          <w:sz w:val="28"/>
          <w:szCs w:val="28"/>
          <w:lang w:val="uk-UA"/>
        </w:rPr>
        <w:t xml:space="preserve">Влітку 2019 року  Управлінням праці та соціального захисту населення Бахмутської міської ради та всіма зацікавленими службами були реалізовані заходи, направлені на збільшення кількості оздоровлених дітей та створення безпечних умов для оздоровлення дітей міста </w:t>
      </w:r>
      <w:proofErr w:type="spellStart"/>
      <w:r w:rsidRPr="00AF0AD0">
        <w:rPr>
          <w:sz w:val="28"/>
          <w:szCs w:val="28"/>
          <w:lang w:val="uk-UA"/>
        </w:rPr>
        <w:t>Бахмут</w:t>
      </w:r>
      <w:proofErr w:type="spellEnd"/>
      <w:r w:rsidRPr="00AF0AD0">
        <w:rPr>
          <w:sz w:val="28"/>
          <w:szCs w:val="28"/>
          <w:lang w:val="uk-UA"/>
        </w:rPr>
        <w:t>.</w:t>
      </w:r>
    </w:p>
    <w:p w:rsidR="002006BB" w:rsidRPr="00657941" w:rsidRDefault="002006BB" w:rsidP="002006BB">
      <w:pPr>
        <w:ind w:firstLine="708"/>
        <w:jc w:val="both"/>
        <w:rPr>
          <w:sz w:val="28"/>
          <w:szCs w:val="28"/>
          <w:lang w:val="uk-UA"/>
        </w:rPr>
      </w:pPr>
      <w:r w:rsidRPr="00657941">
        <w:rPr>
          <w:sz w:val="28"/>
          <w:szCs w:val="28"/>
          <w:lang w:val="uk-UA"/>
        </w:rPr>
        <w:t xml:space="preserve"> За період оздоровчої кампанії за рахунок місцевого та обласного бюджетів  оздоровлено 412 дітей, які потребують особливої уваги та підтримки та дітей, які виховуються  в сім’ях, в наступних оздоровчих закладах:</w:t>
      </w:r>
    </w:p>
    <w:p w:rsidR="002006BB" w:rsidRPr="00657941" w:rsidRDefault="002006BB" w:rsidP="002006BB">
      <w:pPr>
        <w:pStyle w:val="a4"/>
        <w:numPr>
          <w:ilvl w:val="0"/>
          <w:numId w:val="18"/>
        </w:numPr>
        <w:ind w:left="0" w:firstLine="708"/>
        <w:jc w:val="both"/>
        <w:rPr>
          <w:sz w:val="28"/>
          <w:szCs w:val="28"/>
          <w:lang w:val="uk-UA"/>
        </w:rPr>
      </w:pPr>
      <w:r w:rsidRPr="00657941">
        <w:rPr>
          <w:sz w:val="28"/>
          <w:szCs w:val="28"/>
          <w:lang w:val="uk-UA"/>
        </w:rPr>
        <w:t>26 дітей, які потребують особливої соціальної уваги та підтримки, оздоровились у Приватній установі «Позаміському  закладі оздоровлення  та відпочинку «</w:t>
      </w:r>
      <w:proofErr w:type="spellStart"/>
      <w:r w:rsidRPr="00657941">
        <w:rPr>
          <w:sz w:val="28"/>
          <w:szCs w:val="28"/>
          <w:lang w:val="uk-UA"/>
        </w:rPr>
        <w:t>Брусіно</w:t>
      </w:r>
      <w:proofErr w:type="spellEnd"/>
      <w:r w:rsidRPr="00657941">
        <w:rPr>
          <w:sz w:val="28"/>
          <w:szCs w:val="28"/>
          <w:lang w:val="uk-UA"/>
        </w:rPr>
        <w:t>»;</w:t>
      </w:r>
    </w:p>
    <w:p w:rsidR="002006BB" w:rsidRPr="00657941" w:rsidRDefault="002006BB" w:rsidP="002006BB">
      <w:pPr>
        <w:pStyle w:val="a4"/>
        <w:numPr>
          <w:ilvl w:val="0"/>
          <w:numId w:val="18"/>
        </w:numPr>
        <w:ind w:left="0" w:firstLine="708"/>
        <w:jc w:val="both"/>
        <w:rPr>
          <w:sz w:val="28"/>
          <w:szCs w:val="28"/>
          <w:lang w:val="uk-UA"/>
        </w:rPr>
      </w:pPr>
      <w:r w:rsidRPr="00657941">
        <w:rPr>
          <w:sz w:val="28"/>
          <w:szCs w:val="28"/>
          <w:lang w:val="uk-UA"/>
        </w:rPr>
        <w:t>46 дітей,</w:t>
      </w:r>
      <w:r w:rsidRPr="00657941">
        <w:rPr>
          <w:lang w:val="uk-UA"/>
        </w:rPr>
        <w:t xml:space="preserve"> </w:t>
      </w:r>
      <w:r w:rsidRPr="00657941">
        <w:rPr>
          <w:sz w:val="28"/>
          <w:szCs w:val="28"/>
          <w:lang w:val="uk-UA"/>
        </w:rPr>
        <w:t xml:space="preserve">які потребують особливої соціальної уваги та підтримки, оздоровлені комунальним підприємством «Обласний  </w:t>
      </w:r>
      <w:proofErr w:type="spellStart"/>
      <w:r w:rsidRPr="00657941">
        <w:rPr>
          <w:sz w:val="28"/>
          <w:szCs w:val="28"/>
          <w:lang w:val="uk-UA"/>
        </w:rPr>
        <w:t>дитячо</w:t>
      </w:r>
      <w:proofErr w:type="spellEnd"/>
      <w:r w:rsidRPr="00657941">
        <w:rPr>
          <w:sz w:val="28"/>
          <w:szCs w:val="28"/>
          <w:lang w:val="uk-UA"/>
        </w:rPr>
        <w:t>-молодіжний  санаторно-оздоровчий комплекс «Перлина Донеччини»;</w:t>
      </w:r>
    </w:p>
    <w:p w:rsidR="002006BB" w:rsidRPr="00657941" w:rsidRDefault="002006BB" w:rsidP="002006BB">
      <w:pPr>
        <w:pStyle w:val="a4"/>
        <w:numPr>
          <w:ilvl w:val="0"/>
          <w:numId w:val="18"/>
        </w:numPr>
        <w:ind w:left="0" w:firstLine="708"/>
        <w:jc w:val="both"/>
        <w:rPr>
          <w:sz w:val="28"/>
          <w:szCs w:val="28"/>
          <w:lang w:val="uk-UA"/>
        </w:rPr>
      </w:pPr>
      <w:r w:rsidRPr="00657941">
        <w:rPr>
          <w:sz w:val="28"/>
          <w:szCs w:val="28"/>
          <w:lang w:val="uk-UA"/>
        </w:rPr>
        <w:t xml:space="preserve">340 дітей, які потребують особливої соціальної уваги та підтримки, які виховуються в сім’ях оздоровлені в </w:t>
      </w:r>
      <w:proofErr w:type="spellStart"/>
      <w:r w:rsidRPr="00657941">
        <w:rPr>
          <w:sz w:val="28"/>
          <w:szCs w:val="28"/>
          <w:lang w:val="uk-UA"/>
        </w:rPr>
        <w:t>Бахмутському</w:t>
      </w:r>
      <w:proofErr w:type="spellEnd"/>
      <w:r w:rsidRPr="00657941">
        <w:rPr>
          <w:sz w:val="28"/>
          <w:szCs w:val="28"/>
          <w:lang w:val="uk-UA"/>
        </w:rPr>
        <w:t xml:space="preserve"> дитячому заміському закладі оздоровлення та відпочинку «Вогник».</w:t>
      </w:r>
    </w:p>
    <w:p w:rsidR="002006BB" w:rsidRPr="00EE581D" w:rsidRDefault="002006BB" w:rsidP="002006BB">
      <w:pPr>
        <w:ind w:firstLine="708"/>
        <w:jc w:val="both"/>
        <w:rPr>
          <w:sz w:val="28"/>
          <w:szCs w:val="28"/>
          <w:lang w:val="uk-UA"/>
        </w:rPr>
      </w:pPr>
      <w:r w:rsidRPr="00EE581D">
        <w:rPr>
          <w:sz w:val="28"/>
          <w:szCs w:val="28"/>
          <w:lang w:val="uk-UA"/>
        </w:rPr>
        <w:t xml:space="preserve"> За рахунок державного бюджету з березня 2019 року</w:t>
      </w:r>
      <w:r>
        <w:rPr>
          <w:sz w:val="28"/>
          <w:szCs w:val="28"/>
          <w:lang w:val="uk-UA"/>
        </w:rPr>
        <w:t xml:space="preserve"> оздоровлені</w:t>
      </w:r>
      <w:r w:rsidRPr="00EE581D">
        <w:rPr>
          <w:sz w:val="28"/>
          <w:szCs w:val="28"/>
          <w:lang w:val="uk-UA"/>
        </w:rPr>
        <w:t xml:space="preserve"> 38 дітей, які потребують особливої соціальної уваги та підтримки, </w:t>
      </w:r>
      <w:r>
        <w:rPr>
          <w:sz w:val="28"/>
          <w:szCs w:val="28"/>
          <w:lang w:val="uk-UA"/>
        </w:rPr>
        <w:t xml:space="preserve"> </w:t>
      </w:r>
      <w:r w:rsidRPr="00EE581D">
        <w:rPr>
          <w:sz w:val="28"/>
          <w:szCs w:val="28"/>
          <w:lang w:val="uk-UA"/>
        </w:rPr>
        <w:t xml:space="preserve">в Українському дитячому центрі «Молода гвардія» - 19 дітей та в Міжнародному дитячому центрі «Артек» - 19 дітей.  </w:t>
      </w:r>
    </w:p>
    <w:p w:rsidR="002006BB" w:rsidRPr="00EE581D" w:rsidRDefault="002006BB" w:rsidP="002006BB">
      <w:pPr>
        <w:numPr>
          <w:ilvl w:val="0"/>
          <w:numId w:val="1"/>
        </w:numPr>
        <w:tabs>
          <w:tab w:val="num" w:pos="502"/>
          <w:tab w:val="num" w:pos="720"/>
        </w:tabs>
        <w:ind w:left="502"/>
        <w:jc w:val="both"/>
        <w:rPr>
          <w:b/>
          <w:sz w:val="28"/>
          <w:szCs w:val="28"/>
          <w:lang w:val="uk-UA"/>
        </w:rPr>
      </w:pPr>
      <w:r w:rsidRPr="00EE581D">
        <w:rPr>
          <w:b/>
          <w:sz w:val="28"/>
          <w:szCs w:val="28"/>
          <w:lang w:val="uk-UA"/>
        </w:rPr>
        <w:t>Розвиток громадської активності, волонтерського руху. Підтримка дитячих, молодіжних, жіночих громадський організацій та позитивних соціальних ініціатив</w:t>
      </w:r>
    </w:p>
    <w:p w:rsidR="002006BB" w:rsidRPr="005D2671" w:rsidRDefault="002006BB" w:rsidP="002006BB">
      <w:pPr>
        <w:ind w:firstLine="708"/>
        <w:jc w:val="both"/>
        <w:rPr>
          <w:sz w:val="28"/>
          <w:szCs w:val="28"/>
          <w:lang w:val="uk-UA"/>
        </w:rPr>
      </w:pPr>
      <w:r w:rsidRPr="005D2671">
        <w:rPr>
          <w:sz w:val="28"/>
          <w:szCs w:val="28"/>
          <w:lang w:val="uk-UA"/>
        </w:rPr>
        <w:t>Молодіжні громадські організації є невід’ємною частиною демократичного суспільства. Позитивно налаштована соціальна діяльність відволікає молодь від негативних впливів. Крім можливості спільної діяльності та самореалізації, такі організації долучають молодь до життя суспільства, виражають та захищають їхні інтереси та права, є школою виховання громадян, отримання практичного досвіду співпраці у колективі, становлення лідерів.</w:t>
      </w:r>
    </w:p>
    <w:p w:rsidR="002006BB" w:rsidRPr="007809FC" w:rsidRDefault="002006BB" w:rsidP="002006BB">
      <w:pPr>
        <w:ind w:firstLine="708"/>
        <w:jc w:val="both"/>
        <w:rPr>
          <w:sz w:val="28"/>
          <w:szCs w:val="28"/>
          <w:lang w:val="uk-UA"/>
        </w:rPr>
      </w:pPr>
      <w:r w:rsidRPr="005D2671">
        <w:rPr>
          <w:sz w:val="28"/>
          <w:szCs w:val="28"/>
          <w:lang w:val="uk-UA"/>
        </w:rPr>
        <w:t>Підвищення громадянської активності молоді, спонукання  її до участі в житті власн</w:t>
      </w:r>
      <w:r>
        <w:rPr>
          <w:sz w:val="28"/>
          <w:szCs w:val="28"/>
          <w:lang w:val="uk-UA"/>
        </w:rPr>
        <w:t xml:space="preserve">ої громади є важливим сьогодні. </w:t>
      </w:r>
      <w:r w:rsidRPr="005D2671">
        <w:rPr>
          <w:sz w:val="28"/>
          <w:szCs w:val="28"/>
          <w:lang w:val="uk-UA"/>
        </w:rPr>
        <w:t xml:space="preserve">Протягом 2019 року Управлінням молодіжної політики та у справах дітей Бахмутської міської ради проведена плідна робота щодо підтримки молодіжних громадських організацій, які існують не </w:t>
      </w:r>
      <w:r w:rsidRPr="007809FC">
        <w:rPr>
          <w:sz w:val="28"/>
          <w:szCs w:val="28"/>
          <w:lang w:val="uk-UA"/>
        </w:rPr>
        <w:t xml:space="preserve">тільки в навчальних закладах, а і за інтересами. </w:t>
      </w:r>
    </w:p>
    <w:p w:rsidR="002006BB" w:rsidRPr="007809FC" w:rsidRDefault="002006BB" w:rsidP="002006BB">
      <w:pPr>
        <w:ind w:firstLine="708"/>
        <w:jc w:val="both"/>
        <w:rPr>
          <w:sz w:val="28"/>
          <w:szCs w:val="28"/>
          <w:lang w:val="uk-UA"/>
        </w:rPr>
      </w:pPr>
      <w:r w:rsidRPr="007809FC">
        <w:rPr>
          <w:sz w:val="28"/>
          <w:szCs w:val="28"/>
          <w:lang w:val="uk-UA"/>
        </w:rPr>
        <w:t>У вересні в рамках проведення Дня міста відбувся Фестиваль молодіжних та громадських організацій міста «</w:t>
      </w:r>
      <w:proofErr w:type="spellStart"/>
      <w:r w:rsidRPr="007809FC">
        <w:rPr>
          <w:sz w:val="28"/>
          <w:szCs w:val="28"/>
          <w:lang w:val="uk-UA"/>
        </w:rPr>
        <w:t>GOFest</w:t>
      </w:r>
      <w:proofErr w:type="spellEnd"/>
      <w:r w:rsidRPr="007809FC">
        <w:rPr>
          <w:sz w:val="28"/>
          <w:szCs w:val="28"/>
          <w:lang w:val="uk-UA"/>
        </w:rPr>
        <w:t xml:space="preserve">». Захід був організований громадською організацією «Студентська Молодь </w:t>
      </w:r>
      <w:proofErr w:type="spellStart"/>
      <w:r w:rsidRPr="007809FC">
        <w:rPr>
          <w:sz w:val="28"/>
          <w:szCs w:val="28"/>
          <w:lang w:val="uk-UA"/>
        </w:rPr>
        <w:t>Бахмуту</w:t>
      </w:r>
      <w:proofErr w:type="spellEnd"/>
      <w:r w:rsidRPr="007809FC">
        <w:rPr>
          <w:sz w:val="28"/>
          <w:szCs w:val="28"/>
          <w:lang w:val="uk-UA"/>
        </w:rPr>
        <w:t>» за фінансової підтримки Бахмутської міської ради в рамках конкурсу громадських ініціатив. Основною ідеєю фестивалю була презентація діяльності молодіжних організації, а також мотивація молоді міста до активності та обміну досвідом.</w:t>
      </w:r>
    </w:p>
    <w:p w:rsidR="002006BB" w:rsidRPr="007809FC" w:rsidRDefault="002006BB" w:rsidP="002006BB">
      <w:pPr>
        <w:ind w:firstLine="708"/>
        <w:jc w:val="both"/>
        <w:rPr>
          <w:sz w:val="28"/>
          <w:szCs w:val="28"/>
          <w:lang w:val="uk-UA"/>
        </w:rPr>
      </w:pPr>
      <w:r w:rsidRPr="007809FC">
        <w:rPr>
          <w:sz w:val="28"/>
          <w:szCs w:val="28"/>
          <w:lang w:val="uk-UA"/>
        </w:rPr>
        <w:t>Учасниками фестивалю «</w:t>
      </w:r>
      <w:proofErr w:type="spellStart"/>
      <w:r w:rsidRPr="007809FC">
        <w:rPr>
          <w:sz w:val="28"/>
          <w:szCs w:val="28"/>
          <w:lang w:val="uk-UA"/>
        </w:rPr>
        <w:t>GOFest</w:t>
      </w:r>
      <w:proofErr w:type="spellEnd"/>
      <w:r w:rsidRPr="007809FC">
        <w:rPr>
          <w:sz w:val="28"/>
          <w:szCs w:val="28"/>
          <w:lang w:val="uk-UA"/>
        </w:rPr>
        <w:t xml:space="preserve">» стали 13 молодіжних громадських організацій міста </w:t>
      </w:r>
      <w:proofErr w:type="spellStart"/>
      <w:r w:rsidRPr="007809FC">
        <w:rPr>
          <w:sz w:val="28"/>
          <w:szCs w:val="28"/>
          <w:lang w:val="uk-UA"/>
        </w:rPr>
        <w:t>Бахмут</w:t>
      </w:r>
      <w:proofErr w:type="spellEnd"/>
      <w:r w:rsidRPr="007809FC">
        <w:rPr>
          <w:sz w:val="28"/>
          <w:szCs w:val="28"/>
          <w:lang w:val="uk-UA"/>
        </w:rPr>
        <w:t xml:space="preserve"> - понад 200 молодих людей найактивніші представники Асоціації молоді міста, молодіжні громадські організації «Союз медиків ім. Ф. </w:t>
      </w:r>
      <w:proofErr w:type="spellStart"/>
      <w:r w:rsidRPr="007809FC">
        <w:rPr>
          <w:sz w:val="28"/>
          <w:szCs w:val="28"/>
          <w:lang w:val="uk-UA"/>
        </w:rPr>
        <w:t>Найтингейл</w:t>
      </w:r>
      <w:proofErr w:type="spellEnd"/>
      <w:r w:rsidRPr="007809FC">
        <w:rPr>
          <w:sz w:val="28"/>
          <w:szCs w:val="28"/>
          <w:lang w:val="uk-UA"/>
        </w:rPr>
        <w:t>», «Серця, що палають добром», «</w:t>
      </w:r>
      <w:proofErr w:type="spellStart"/>
      <w:r w:rsidRPr="007809FC">
        <w:rPr>
          <w:sz w:val="28"/>
          <w:szCs w:val="28"/>
          <w:lang w:val="uk-UA"/>
        </w:rPr>
        <w:t>Інтермузика</w:t>
      </w:r>
      <w:proofErr w:type="spellEnd"/>
      <w:r w:rsidRPr="007809FC">
        <w:rPr>
          <w:sz w:val="28"/>
          <w:szCs w:val="28"/>
          <w:lang w:val="uk-UA"/>
        </w:rPr>
        <w:t xml:space="preserve">», «Студентська Молодь </w:t>
      </w:r>
      <w:proofErr w:type="spellStart"/>
      <w:r w:rsidRPr="007809FC">
        <w:rPr>
          <w:sz w:val="28"/>
          <w:szCs w:val="28"/>
          <w:lang w:val="uk-UA"/>
        </w:rPr>
        <w:t>Бахмуту</w:t>
      </w:r>
      <w:proofErr w:type="spellEnd"/>
      <w:r w:rsidRPr="007809FC">
        <w:rPr>
          <w:sz w:val="28"/>
          <w:szCs w:val="28"/>
          <w:lang w:val="uk-UA"/>
        </w:rPr>
        <w:t>», «Наша Гідність», «</w:t>
      </w:r>
      <w:r w:rsidRPr="007809FC">
        <w:rPr>
          <w:sz w:val="28"/>
          <w:szCs w:val="28"/>
          <w:lang w:val="en-US"/>
        </w:rPr>
        <w:t>INTECH</w:t>
      </w:r>
      <w:r w:rsidRPr="007809FC">
        <w:rPr>
          <w:sz w:val="28"/>
          <w:szCs w:val="28"/>
          <w:lang w:val="uk-UA"/>
        </w:rPr>
        <w:t xml:space="preserve">» гідно представили свою діяльність на міському ярмарку громадських організацій. </w:t>
      </w:r>
    </w:p>
    <w:p w:rsidR="002006BB" w:rsidRPr="007809FC" w:rsidRDefault="002006BB" w:rsidP="002006BB">
      <w:pPr>
        <w:ind w:firstLine="708"/>
        <w:jc w:val="both"/>
        <w:rPr>
          <w:sz w:val="28"/>
          <w:szCs w:val="28"/>
          <w:lang w:val="uk-UA"/>
        </w:rPr>
      </w:pPr>
      <w:r w:rsidRPr="007809FC">
        <w:rPr>
          <w:sz w:val="28"/>
          <w:szCs w:val="28"/>
          <w:lang w:val="uk-UA"/>
        </w:rPr>
        <w:t xml:space="preserve">Також, протягом 2019 року реалізовано 3 проекти молодіжних громадських організацій «Молодіжна перспектива </w:t>
      </w:r>
      <w:proofErr w:type="spellStart"/>
      <w:r w:rsidRPr="007809FC">
        <w:rPr>
          <w:sz w:val="28"/>
          <w:szCs w:val="28"/>
          <w:lang w:val="uk-UA"/>
        </w:rPr>
        <w:t>Бахмут</w:t>
      </w:r>
      <w:proofErr w:type="spellEnd"/>
      <w:r w:rsidRPr="007809FC">
        <w:rPr>
          <w:sz w:val="28"/>
          <w:szCs w:val="28"/>
          <w:lang w:val="uk-UA"/>
        </w:rPr>
        <w:t xml:space="preserve">» (проект: «Сцена під шишками») , «Студентська молодь Бахмута» (проект: Фестиваль здоров’я «В здоровій країні – здорове дозвілля»), «Наша гідність» (проект: Форум «Молода громада»), що стали переможцями конкурсу з визначення програм, розроблених інститутами громадянського суспільства, яким у 2019 році надано фінансову підтримку за рахунок коштів міського бюджету м. </w:t>
      </w:r>
      <w:proofErr w:type="spellStart"/>
      <w:r w:rsidRPr="007809FC">
        <w:rPr>
          <w:sz w:val="28"/>
          <w:szCs w:val="28"/>
          <w:lang w:val="uk-UA"/>
        </w:rPr>
        <w:t>Бахмут</w:t>
      </w:r>
      <w:proofErr w:type="spellEnd"/>
      <w:r w:rsidRPr="007809FC">
        <w:rPr>
          <w:sz w:val="28"/>
          <w:szCs w:val="28"/>
          <w:lang w:val="uk-UA"/>
        </w:rPr>
        <w:t xml:space="preserve">. </w:t>
      </w:r>
    </w:p>
    <w:p w:rsidR="002006BB" w:rsidRPr="007809FC" w:rsidRDefault="002006BB" w:rsidP="002006BB">
      <w:pPr>
        <w:ind w:firstLine="708"/>
        <w:jc w:val="both"/>
        <w:rPr>
          <w:sz w:val="28"/>
          <w:szCs w:val="28"/>
          <w:lang w:val="uk-UA"/>
        </w:rPr>
      </w:pPr>
      <w:r w:rsidRPr="007809FC">
        <w:rPr>
          <w:sz w:val="28"/>
          <w:szCs w:val="28"/>
          <w:lang w:val="uk-UA"/>
        </w:rPr>
        <w:t xml:space="preserve"> За ініціативи активної молоді в рамках  Конкурсу громадських проектів «Бюджет участі – 2019»  реалізовано проект «Спорт для всіх». </w:t>
      </w:r>
    </w:p>
    <w:p w:rsidR="002006BB" w:rsidRPr="007809FC" w:rsidRDefault="002006BB" w:rsidP="002006BB">
      <w:pPr>
        <w:ind w:firstLine="708"/>
        <w:jc w:val="both"/>
        <w:rPr>
          <w:sz w:val="28"/>
          <w:szCs w:val="28"/>
          <w:lang w:val="uk-UA"/>
        </w:rPr>
      </w:pPr>
      <w:r w:rsidRPr="007809FC">
        <w:rPr>
          <w:sz w:val="28"/>
          <w:szCs w:val="28"/>
          <w:lang w:val="uk-UA"/>
        </w:rPr>
        <w:t>На реалізацію молодіжних проектів та ініціатив з міського бюджету було виділено 73 929 грн.</w:t>
      </w:r>
    </w:p>
    <w:p w:rsidR="002006BB" w:rsidRPr="007809FC" w:rsidRDefault="002006BB" w:rsidP="002006BB">
      <w:pPr>
        <w:ind w:firstLine="708"/>
        <w:jc w:val="both"/>
        <w:rPr>
          <w:sz w:val="28"/>
          <w:szCs w:val="28"/>
          <w:lang w:val="uk-UA"/>
        </w:rPr>
      </w:pPr>
      <w:r w:rsidRPr="007809FC">
        <w:rPr>
          <w:sz w:val="28"/>
          <w:szCs w:val="28"/>
          <w:lang w:val="uk-UA"/>
        </w:rPr>
        <w:t xml:space="preserve"> Головним </w:t>
      </w:r>
      <w:proofErr w:type="spellStart"/>
      <w:r w:rsidRPr="007809FC">
        <w:rPr>
          <w:sz w:val="28"/>
          <w:szCs w:val="28"/>
          <w:lang w:val="uk-UA"/>
        </w:rPr>
        <w:t>надзавданням</w:t>
      </w:r>
      <w:proofErr w:type="spellEnd"/>
      <w:r w:rsidRPr="007809FC">
        <w:rPr>
          <w:sz w:val="28"/>
          <w:szCs w:val="28"/>
          <w:lang w:val="uk-UA"/>
        </w:rPr>
        <w:t xml:space="preserve"> Управління молодіжної політики та у справах дітей Бахмутської міської ради завжди було та залишається - об’єднання зусиль молодих, активних, креативних та грамотних людей, спрямування їхнього потенціалу на розвиток громади та мотивація молоді залишатися в </w:t>
      </w:r>
      <w:proofErr w:type="spellStart"/>
      <w:r w:rsidRPr="007809FC">
        <w:rPr>
          <w:sz w:val="28"/>
          <w:szCs w:val="28"/>
          <w:lang w:val="uk-UA"/>
        </w:rPr>
        <w:t>Бахмуті</w:t>
      </w:r>
      <w:proofErr w:type="spellEnd"/>
      <w:r w:rsidRPr="007809FC">
        <w:rPr>
          <w:sz w:val="28"/>
          <w:szCs w:val="28"/>
          <w:lang w:val="uk-UA"/>
        </w:rPr>
        <w:t xml:space="preserve"> і будувати своє майбутнє в місті, яке завжди відкрите для актуальних пропозицій та найсміливіших ідей.</w:t>
      </w:r>
    </w:p>
    <w:p w:rsidR="002006BB" w:rsidRPr="006244FE" w:rsidRDefault="002006BB" w:rsidP="002006BB">
      <w:pPr>
        <w:ind w:firstLine="708"/>
        <w:jc w:val="both"/>
        <w:rPr>
          <w:sz w:val="28"/>
          <w:szCs w:val="28"/>
          <w:lang w:val="uk-UA"/>
        </w:rPr>
      </w:pPr>
      <w:r w:rsidRPr="006244FE">
        <w:rPr>
          <w:sz w:val="28"/>
          <w:szCs w:val="28"/>
          <w:lang w:val="uk-UA"/>
        </w:rPr>
        <w:t xml:space="preserve">З метою розвитку волонтерського руху в місті щорічно проводиться Всеукраїнська акція «Серце до серця», мета якої – збір коштів для закупівлі обладнання для дитячих медичних закладів держави. В 2019 році відбулась ХІV Акція під гаслом «Дитяче серденько, живи!», головною метою є збір коштів на закупівлю кардіологічного медичного обладнання у дитячі лікарні, волонтерами було зібрано 4,7 тис. грн. Також на постійній основі в Управлінні молодіжної політики та у справах дітей Бахмутської міської ради та </w:t>
      </w:r>
      <w:proofErr w:type="spellStart"/>
      <w:r w:rsidRPr="006244FE">
        <w:rPr>
          <w:sz w:val="28"/>
          <w:szCs w:val="28"/>
          <w:lang w:val="uk-UA"/>
        </w:rPr>
        <w:t>Бахмутському</w:t>
      </w:r>
      <w:proofErr w:type="spellEnd"/>
      <w:r w:rsidRPr="006244FE">
        <w:rPr>
          <w:sz w:val="28"/>
          <w:szCs w:val="28"/>
          <w:lang w:val="uk-UA"/>
        </w:rPr>
        <w:t xml:space="preserve"> центрі соціальних служб для сім’ї, дітей та молоді  </w:t>
      </w:r>
      <w:r w:rsidRPr="006244FE">
        <w:rPr>
          <w:sz w:val="28"/>
          <w:szCs w:val="28"/>
          <w:shd w:val="clear" w:color="auto" w:fill="FFFFFF"/>
          <w:lang w:val="uk-UA"/>
        </w:rPr>
        <w:t xml:space="preserve">Бахмутської міської ради </w:t>
      </w:r>
      <w:r w:rsidRPr="006244FE">
        <w:rPr>
          <w:sz w:val="28"/>
          <w:szCs w:val="28"/>
          <w:lang w:val="uk-UA"/>
        </w:rPr>
        <w:t>проходить акція «Милосердя без меж».</w:t>
      </w:r>
    </w:p>
    <w:p w:rsidR="002006BB" w:rsidRDefault="002006BB" w:rsidP="002006BB">
      <w:pPr>
        <w:ind w:firstLine="708"/>
        <w:jc w:val="both"/>
        <w:rPr>
          <w:sz w:val="28"/>
          <w:szCs w:val="28"/>
          <w:lang w:val="uk-UA"/>
        </w:rPr>
      </w:pPr>
      <w:r w:rsidRPr="006244FE">
        <w:rPr>
          <w:sz w:val="28"/>
          <w:szCs w:val="28"/>
          <w:lang w:val="uk-UA"/>
        </w:rPr>
        <w:t xml:space="preserve">З метою створення комфортних умов для розвитку дітей та молоді, підвищення рівня громадянської активності молоді  </w:t>
      </w:r>
      <w:r>
        <w:rPr>
          <w:sz w:val="28"/>
          <w:szCs w:val="28"/>
          <w:lang w:val="uk-UA"/>
        </w:rPr>
        <w:t xml:space="preserve">в </w:t>
      </w:r>
      <w:r w:rsidRPr="006244FE">
        <w:rPr>
          <w:sz w:val="28"/>
          <w:szCs w:val="28"/>
          <w:lang w:val="uk-UA"/>
        </w:rPr>
        <w:t>міст</w:t>
      </w:r>
      <w:r>
        <w:rPr>
          <w:sz w:val="28"/>
          <w:szCs w:val="28"/>
          <w:lang w:val="uk-UA"/>
        </w:rPr>
        <w:t>і</w:t>
      </w:r>
      <w:r w:rsidRPr="006244FE">
        <w:rPr>
          <w:sz w:val="28"/>
          <w:szCs w:val="28"/>
          <w:lang w:val="uk-UA"/>
        </w:rPr>
        <w:t xml:space="preserve"> </w:t>
      </w:r>
      <w:r>
        <w:rPr>
          <w:sz w:val="28"/>
          <w:szCs w:val="28"/>
          <w:lang w:val="uk-UA"/>
        </w:rPr>
        <w:t>продовжується реалізація</w:t>
      </w:r>
      <w:r w:rsidRPr="006244FE">
        <w:rPr>
          <w:sz w:val="28"/>
          <w:szCs w:val="28"/>
          <w:lang w:val="uk-UA"/>
        </w:rPr>
        <w:t xml:space="preserve"> всесвітньої Ініціативи «Громада, дружня  до дітей та молоді», започаткованої Дитячим  фондом ООН </w:t>
      </w:r>
      <w:r w:rsidRPr="006244FE">
        <w:rPr>
          <w:sz w:val="28"/>
          <w:szCs w:val="28"/>
          <w:lang w:val="en-US"/>
        </w:rPr>
        <w:t>UNISEF</w:t>
      </w:r>
      <w:r w:rsidRPr="006244FE">
        <w:rPr>
          <w:sz w:val="28"/>
          <w:szCs w:val="28"/>
          <w:lang w:val="uk-UA"/>
        </w:rPr>
        <w:t xml:space="preserve">. Це ефективний інструмент, який допомагає впроваджувати механізми захисту інтересів, зростання благополуччя, безпеки дітей та молоді, а також поваги до їхньої точки зору. Ініціатива сприятиме залученню дітей та молоді до співпраці на всіх етапах місцевого розвитку, діти й молодь можуть постійно змінювати свою громаду на краще. </w:t>
      </w:r>
    </w:p>
    <w:p w:rsidR="002006BB" w:rsidRDefault="002006BB" w:rsidP="002006BB">
      <w:pPr>
        <w:ind w:firstLine="708"/>
        <w:jc w:val="both"/>
        <w:rPr>
          <w:sz w:val="28"/>
          <w:szCs w:val="28"/>
          <w:lang w:val="uk-UA"/>
        </w:rPr>
      </w:pPr>
      <w:r>
        <w:rPr>
          <w:sz w:val="28"/>
          <w:szCs w:val="28"/>
          <w:lang w:val="uk-UA"/>
        </w:rPr>
        <w:t>На 2019 рік Програмою було заплановано виконання заходів на загальну суму 3374,6 тис. грн., в тому числі за рахунок обласного бюджету - 1183,9 тис. грн., міського бюджету  - 1399,6 тис. грн., інших джерел – 791,1 тис. грн.</w:t>
      </w:r>
    </w:p>
    <w:p w:rsidR="002006BB" w:rsidRPr="006244FE" w:rsidRDefault="002006BB" w:rsidP="002006BB">
      <w:pPr>
        <w:ind w:firstLine="708"/>
        <w:jc w:val="both"/>
        <w:rPr>
          <w:sz w:val="28"/>
          <w:szCs w:val="28"/>
          <w:lang w:val="uk-UA"/>
        </w:rPr>
      </w:pPr>
      <w:r>
        <w:rPr>
          <w:sz w:val="28"/>
          <w:szCs w:val="28"/>
          <w:lang w:val="uk-UA"/>
        </w:rPr>
        <w:t>Фактично виконано заходи на загальну суму 3193,7 тис. грн., з них за рахунок обласного бюджету - 1183,9 тис. грн., міського бюджету – 1285,1 тис. грн., кошти інших джерел  - 724,4 тис. грн.</w:t>
      </w:r>
    </w:p>
    <w:p w:rsidR="002006BB" w:rsidRPr="006244FE" w:rsidRDefault="002006BB" w:rsidP="002006BB">
      <w:pPr>
        <w:ind w:firstLine="708"/>
        <w:jc w:val="both"/>
        <w:rPr>
          <w:sz w:val="28"/>
          <w:szCs w:val="28"/>
          <w:lang w:val="uk-UA"/>
        </w:rPr>
      </w:pPr>
      <w:r w:rsidRPr="006244FE">
        <w:rPr>
          <w:sz w:val="28"/>
          <w:szCs w:val="28"/>
          <w:lang w:val="uk-UA"/>
        </w:rPr>
        <w:t>Всі цілі та завдання Програми розраховані на постійне та тривале виконання, тому робота з їхньої  реалізації буде продовжена.</w:t>
      </w:r>
    </w:p>
    <w:p w:rsidR="002006BB" w:rsidRPr="006244FE" w:rsidRDefault="002006BB" w:rsidP="002006BB">
      <w:pPr>
        <w:jc w:val="both"/>
        <w:rPr>
          <w:b/>
          <w:i/>
          <w:sz w:val="28"/>
          <w:szCs w:val="28"/>
          <w:lang w:val="uk-UA"/>
        </w:rPr>
      </w:pPr>
    </w:p>
    <w:p w:rsidR="002006BB" w:rsidRPr="006244FE" w:rsidRDefault="002006BB" w:rsidP="002006BB">
      <w:pPr>
        <w:tabs>
          <w:tab w:val="left" w:pos="0"/>
        </w:tabs>
        <w:jc w:val="both"/>
        <w:rPr>
          <w:b/>
          <w:i/>
          <w:sz w:val="28"/>
          <w:szCs w:val="28"/>
          <w:lang w:val="uk-UA"/>
        </w:rPr>
      </w:pPr>
      <w:r w:rsidRPr="006244FE">
        <w:rPr>
          <w:b/>
          <w:i/>
          <w:sz w:val="28"/>
          <w:szCs w:val="28"/>
          <w:lang w:val="uk-UA"/>
        </w:rPr>
        <w:t xml:space="preserve">Начальник Управління молодіжної </w:t>
      </w:r>
    </w:p>
    <w:p w:rsidR="002006BB" w:rsidRPr="006244FE" w:rsidRDefault="002006BB" w:rsidP="002006BB">
      <w:pPr>
        <w:jc w:val="both"/>
        <w:rPr>
          <w:b/>
          <w:i/>
          <w:sz w:val="28"/>
          <w:szCs w:val="28"/>
          <w:lang w:val="uk-UA"/>
        </w:rPr>
      </w:pPr>
      <w:r w:rsidRPr="006244FE">
        <w:rPr>
          <w:b/>
          <w:i/>
          <w:sz w:val="28"/>
          <w:szCs w:val="28"/>
          <w:lang w:val="uk-UA"/>
        </w:rPr>
        <w:t xml:space="preserve">політики та у справах дітей </w:t>
      </w:r>
    </w:p>
    <w:p w:rsidR="002006BB" w:rsidRPr="006244FE" w:rsidRDefault="002006BB" w:rsidP="002006BB">
      <w:pPr>
        <w:jc w:val="both"/>
        <w:rPr>
          <w:lang w:val="uk-UA"/>
        </w:rPr>
        <w:sectPr w:rsidR="002006BB" w:rsidRPr="006244FE" w:rsidSect="001467D8">
          <w:headerReference w:type="default" r:id="rId9"/>
          <w:pgSz w:w="11906" w:h="16838"/>
          <w:pgMar w:top="1134" w:right="566" w:bottom="1134" w:left="1418" w:header="709" w:footer="709" w:gutter="0"/>
          <w:cols w:space="708"/>
          <w:titlePg/>
          <w:docGrid w:linePitch="360"/>
        </w:sectPr>
      </w:pPr>
      <w:r w:rsidRPr="006244FE">
        <w:rPr>
          <w:b/>
          <w:i/>
          <w:sz w:val="28"/>
          <w:szCs w:val="28"/>
          <w:lang w:val="uk-UA"/>
        </w:rPr>
        <w:t xml:space="preserve">Бахмутської  міської ради                                              Л.О. </w:t>
      </w:r>
      <w:proofErr w:type="spellStart"/>
      <w:r w:rsidRPr="006244FE">
        <w:rPr>
          <w:b/>
          <w:i/>
          <w:sz w:val="28"/>
          <w:szCs w:val="28"/>
          <w:lang w:val="uk-UA"/>
        </w:rPr>
        <w:t>Махничева</w:t>
      </w:r>
      <w:proofErr w:type="spellEnd"/>
    </w:p>
    <w:p w:rsidR="000A39E9" w:rsidRPr="002006BB" w:rsidRDefault="000A39E9">
      <w:pPr>
        <w:rPr>
          <w:lang w:val="uk-UA"/>
        </w:rPr>
      </w:pPr>
      <w:bookmarkStart w:id="1" w:name="_GoBack"/>
      <w:bookmarkEnd w:id="1"/>
    </w:p>
    <w:sectPr w:rsidR="000A39E9" w:rsidRPr="002006BB" w:rsidSect="00A55B8E">
      <w:pgSz w:w="11906" w:h="16838"/>
      <w:pgMar w:top="1276" w:right="850" w:bottom="567" w:left="1701" w:header="708" w:footer="708" w:gutter="0"/>
      <w:pgNumType w:chapStyle="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1DD9" w:rsidRDefault="00481DD9" w:rsidP="00481DD9">
      <w:r>
        <w:separator/>
      </w:r>
    </w:p>
  </w:endnote>
  <w:endnote w:type="continuationSeparator" w:id="0">
    <w:p w:rsidR="00481DD9" w:rsidRDefault="00481DD9" w:rsidP="00481D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Univers Cd (WE)">
    <w:altName w:val="Courier New"/>
    <w:panose1 w:val="00000000000000000000"/>
    <w:charset w:val="EE"/>
    <w:family w:val="swiss"/>
    <w:notTrueType/>
    <w:pitch w:val="variable"/>
    <w:sig w:usb0="00000005" w:usb1="00000000" w:usb2="00000000" w:usb3="00000000" w:csb0="00000002" w:csb1="00000000"/>
  </w:font>
  <w:font w:name="Times New Roman CYR">
    <w:panose1 w:val="02020603050405020304"/>
    <w:charset w:val="CC"/>
    <w:family w:val="roman"/>
    <w:pitch w:val="variable"/>
    <w:sig w:usb0="E0002EFF" w:usb1="C000785B" w:usb2="00000009" w:usb3="00000000" w:csb0="000001FF" w:csb1="00000000"/>
  </w:font>
  <w:font w:name="Andale Sans UI">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1DD9" w:rsidRDefault="00481DD9" w:rsidP="00481DD9">
      <w:r>
        <w:separator/>
      </w:r>
    </w:p>
  </w:footnote>
  <w:footnote w:type="continuationSeparator" w:id="0">
    <w:p w:rsidR="00481DD9" w:rsidRDefault="00481DD9" w:rsidP="00481D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11627932"/>
      <w:docPartObj>
        <w:docPartGallery w:val="Page Numbers (Top of Page)"/>
        <w:docPartUnique/>
      </w:docPartObj>
    </w:sdtPr>
    <w:sdtEndPr/>
    <w:sdtContent>
      <w:p w:rsidR="00194675" w:rsidRDefault="00194675">
        <w:pPr>
          <w:pStyle w:val="a5"/>
          <w:jc w:val="center"/>
        </w:pPr>
        <w:r>
          <w:fldChar w:fldCharType="begin"/>
        </w:r>
        <w:r>
          <w:instrText>PAGE   \* MERGEFORMAT</w:instrText>
        </w:r>
        <w:r>
          <w:fldChar w:fldCharType="separate"/>
        </w:r>
        <w:r w:rsidR="002006BB">
          <w:rPr>
            <w:noProof/>
          </w:rPr>
          <w:t>20</w:t>
        </w:r>
        <w:r>
          <w:fldChar w:fldCharType="end"/>
        </w:r>
      </w:p>
    </w:sdtContent>
  </w:sdt>
  <w:p w:rsidR="00194675" w:rsidRDefault="00194675">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12969735"/>
      <w:docPartObj>
        <w:docPartGallery w:val="Page Numbers (Top of Page)"/>
        <w:docPartUnique/>
      </w:docPartObj>
    </w:sdtPr>
    <w:sdtContent>
      <w:p w:rsidR="002006BB" w:rsidRDefault="002006BB">
        <w:pPr>
          <w:pStyle w:val="a5"/>
          <w:jc w:val="center"/>
        </w:pPr>
        <w:r>
          <w:fldChar w:fldCharType="begin"/>
        </w:r>
        <w:r>
          <w:instrText>PAGE   \* MERGEFORMAT</w:instrText>
        </w:r>
        <w:r>
          <w:fldChar w:fldCharType="separate"/>
        </w:r>
        <w:r>
          <w:rPr>
            <w:noProof/>
          </w:rPr>
          <w:t>54</w:t>
        </w:r>
        <w:r>
          <w:fldChar w:fldCharType="end"/>
        </w:r>
      </w:p>
    </w:sdtContent>
  </w:sdt>
  <w:p w:rsidR="002006BB" w:rsidRDefault="002006BB">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8C4FF2"/>
    <w:multiLevelType w:val="hybridMultilevel"/>
    <w:tmpl w:val="98CC5A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1477F6D"/>
    <w:multiLevelType w:val="hybridMultilevel"/>
    <w:tmpl w:val="BDC4C0BE"/>
    <w:lvl w:ilvl="0" w:tplc="04220001">
      <w:start w:val="1"/>
      <w:numFmt w:val="bullet"/>
      <w:lvlText w:val=""/>
      <w:lvlJc w:val="left"/>
      <w:pPr>
        <w:ind w:left="720"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 w15:restartNumberingAfterBreak="0">
    <w:nsid w:val="18C60C49"/>
    <w:multiLevelType w:val="multilevel"/>
    <w:tmpl w:val="A49EAF58"/>
    <w:lvl w:ilvl="0">
      <w:start w:val="1"/>
      <w:numFmt w:val="decimal"/>
      <w:lvlText w:val="%1."/>
      <w:lvlJc w:val="left"/>
      <w:pPr>
        <w:tabs>
          <w:tab w:val="num" w:pos="644"/>
        </w:tabs>
        <w:ind w:left="644" w:hanging="360"/>
      </w:pPr>
      <w:rPr>
        <w:rFonts w:hint="default"/>
      </w:rPr>
    </w:lvl>
    <w:lvl w:ilvl="1">
      <w:start w:val="17"/>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3" w15:restartNumberingAfterBreak="0">
    <w:nsid w:val="265F5415"/>
    <w:multiLevelType w:val="hybridMultilevel"/>
    <w:tmpl w:val="0CDA52A6"/>
    <w:lvl w:ilvl="0" w:tplc="A00A2782">
      <w:numFmt w:val="bullet"/>
      <w:lvlText w:val="-"/>
      <w:lvlJc w:val="left"/>
      <w:pPr>
        <w:tabs>
          <w:tab w:val="num" w:pos="972"/>
        </w:tabs>
        <w:ind w:left="972" w:hanging="360"/>
      </w:pPr>
      <w:rPr>
        <w:rFonts w:ascii="Times New Roman" w:eastAsia="Times New Roman" w:hAnsi="Times New Roman" w:cs="Times New Roman" w:hint="default"/>
      </w:rPr>
    </w:lvl>
    <w:lvl w:ilvl="1" w:tplc="04190003" w:tentative="1">
      <w:start w:val="1"/>
      <w:numFmt w:val="bullet"/>
      <w:lvlText w:val="o"/>
      <w:lvlJc w:val="left"/>
      <w:pPr>
        <w:tabs>
          <w:tab w:val="num" w:pos="1692"/>
        </w:tabs>
        <w:ind w:left="1692" w:hanging="360"/>
      </w:pPr>
      <w:rPr>
        <w:rFonts w:ascii="Courier New" w:hAnsi="Courier New" w:cs="Courier New" w:hint="default"/>
      </w:rPr>
    </w:lvl>
    <w:lvl w:ilvl="2" w:tplc="04190005" w:tentative="1">
      <w:start w:val="1"/>
      <w:numFmt w:val="bullet"/>
      <w:lvlText w:val=""/>
      <w:lvlJc w:val="left"/>
      <w:pPr>
        <w:tabs>
          <w:tab w:val="num" w:pos="2412"/>
        </w:tabs>
        <w:ind w:left="2412" w:hanging="360"/>
      </w:pPr>
      <w:rPr>
        <w:rFonts w:ascii="Wingdings" w:hAnsi="Wingdings" w:hint="default"/>
      </w:rPr>
    </w:lvl>
    <w:lvl w:ilvl="3" w:tplc="04190001" w:tentative="1">
      <w:start w:val="1"/>
      <w:numFmt w:val="bullet"/>
      <w:lvlText w:val=""/>
      <w:lvlJc w:val="left"/>
      <w:pPr>
        <w:tabs>
          <w:tab w:val="num" w:pos="3132"/>
        </w:tabs>
        <w:ind w:left="3132" w:hanging="360"/>
      </w:pPr>
      <w:rPr>
        <w:rFonts w:ascii="Symbol" w:hAnsi="Symbol" w:hint="default"/>
      </w:rPr>
    </w:lvl>
    <w:lvl w:ilvl="4" w:tplc="04190003" w:tentative="1">
      <w:start w:val="1"/>
      <w:numFmt w:val="bullet"/>
      <w:lvlText w:val="o"/>
      <w:lvlJc w:val="left"/>
      <w:pPr>
        <w:tabs>
          <w:tab w:val="num" w:pos="3852"/>
        </w:tabs>
        <w:ind w:left="3852" w:hanging="360"/>
      </w:pPr>
      <w:rPr>
        <w:rFonts w:ascii="Courier New" w:hAnsi="Courier New" w:cs="Courier New" w:hint="default"/>
      </w:rPr>
    </w:lvl>
    <w:lvl w:ilvl="5" w:tplc="04190005" w:tentative="1">
      <w:start w:val="1"/>
      <w:numFmt w:val="bullet"/>
      <w:lvlText w:val=""/>
      <w:lvlJc w:val="left"/>
      <w:pPr>
        <w:tabs>
          <w:tab w:val="num" w:pos="4572"/>
        </w:tabs>
        <w:ind w:left="4572" w:hanging="360"/>
      </w:pPr>
      <w:rPr>
        <w:rFonts w:ascii="Wingdings" w:hAnsi="Wingdings" w:hint="default"/>
      </w:rPr>
    </w:lvl>
    <w:lvl w:ilvl="6" w:tplc="04190001" w:tentative="1">
      <w:start w:val="1"/>
      <w:numFmt w:val="bullet"/>
      <w:lvlText w:val=""/>
      <w:lvlJc w:val="left"/>
      <w:pPr>
        <w:tabs>
          <w:tab w:val="num" w:pos="5292"/>
        </w:tabs>
        <w:ind w:left="5292" w:hanging="360"/>
      </w:pPr>
      <w:rPr>
        <w:rFonts w:ascii="Symbol" w:hAnsi="Symbol" w:hint="default"/>
      </w:rPr>
    </w:lvl>
    <w:lvl w:ilvl="7" w:tplc="04190003" w:tentative="1">
      <w:start w:val="1"/>
      <w:numFmt w:val="bullet"/>
      <w:lvlText w:val="o"/>
      <w:lvlJc w:val="left"/>
      <w:pPr>
        <w:tabs>
          <w:tab w:val="num" w:pos="6012"/>
        </w:tabs>
        <w:ind w:left="6012" w:hanging="360"/>
      </w:pPr>
      <w:rPr>
        <w:rFonts w:ascii="Courier New" w:hAnsi="Courier New" w:cs="Courier New" w:hint="default"/>
      </w:rPr>
    </w:lvl>
    <w:lvl w:ilvl="8" w:tplc="04190005" w:tentative="1">
      <w:start w:val="1"/>
      <w:numFmt w:val="bullet"/>
      <w:lvlText w:val=""/>
      <w:lvlJc w:val="left"/>
      <w:pPr>
        <w:tabs>
          <w:tab w:val="num" w:pos="6732"/>
        </w:tabs>
        <w:ind w:left="6732" w:hanging="360"/>
      </w:pPr>
      <w:rPr>
        <w:rFonts w:ascii="Wingdings" w:hAnsi="Wingdings" w:hint="default"/>
      </w:rPr>
    </w:lvl>
  </w:abstractNum>
  <w:abstractNum w:abstractNumId="4" w15:restartNumberingAfterBreak="0">
    <w:nsid w:val="29196E43"/>
    <w:multiLevelType w:val="hybridMultilevel"/>
    <w:tmpl w:val="2ADC96A0"/>
    <w:lvl w:ilvl="0" w:tplc="C6BA6FBE">
      <w:start w:val="46"/>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5" w15:restartNumberingAfterBreak="0">
    <w:nsid w:val="31C211F0"/>
    <w:multiLevelType w:val="hybridMultilevel"/>
    <w:tmpl w:val="1D081B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4CC3D94"/>
    <w:multiLevelType w:val="hybridMultilevel"/>
    <w:tmpl w:val="F3C093CA"/>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40374D22"/>
    <w:multiLevelType w:val="hybridMultilevel"/>
    <w:tmpl w:val="6A48EBA8"/>
    <w:lvl w:ilvl="0" w:tplc="26A01986">
      <w:start w:val="24"/>
      <w:numFmt w:val="bullet"/>
      <w:lvlText w:val="-"/>
      <w:lvlJc w:val="left"/>
      <w:pPr>
        <w:tabs>
          <w:tab w:val="num" w:pos="996"/>
        </w:tabs>
        <w:ind w:left="996" w:hanging="360"/>
      </w:pPr>
      <w:rPr>
        <w:rFonts w:ascii="Times New Roman" w:eastAsia="Times New Roman" w:hAnsi="Times New Roman" w:cs="Times New Roman" w:hint="default"/>
      </w:rPr>
    </w:lvl>
    <w:lvl w:ilvl="1" w:tplc="04190003" w:tentative="1">
      <w:start w:val="1"/>
      <w:numFmt w:val="bullet"/>
      <w:lvlText w:val="o"/>
      <w:lvlJc w:val="left"/>
      <w:pPr>
        <w:tabs>
          <w:tab w:val="num" w:pos="1716"/>
        </w:tabs>
        <w:ind w:left="1716" w:hanging="360"/>
      </w:pPr>
      <w:rPr>
        <w:rFonts w:ascii="Courier New" w:hAnsi="Courier New" w:cs="Courier New" w:hint="default"/>
      </w:rPr>
    </w:lvl>
    <w:lvl w:ilvl="2" w:tplc="04190005" w:tentative="1">
      <w:start w:val="1"/>
      <w:numFmt w:val="bullet"/>
      <w:lvlText w:val=""/>
      <w:lvlJc w:val="left"/>
      <w:pPr>
        <w:tabs>
          <w:tab w:val="num" w:pos="2436"/>
        </w:tabs>
        <w:ind w:left="2436" w:hanging="360"/>
      </w:pPr>
      <w:rPr>
        <w:rFonts w:ascii="Wingdings" w:hAnsi="Wingdings" w:hint="default"/>
      </w:rPr>
    </w:lvl>
    <w:lvl w:ilvl="3" w:tplc="04190001" w:tentative="1">
      <w:start w:val="1"/>
      <w:numFmt w:val="bullet"/>
      <w:lvlText w:val=""/>
      <w:lvlJc w:val="left"/>
      <w:pPr>
        <w:tabs>
          <w:tab w:val="num" w:pos="3156"/>
        </w:tabs>
        <w:ind w:left="3156" w:hanging="360"/>
      </w:pPr>
      <w:rPr>
        <w:rFonts w:ascii="Symbol" w:hAnsi="Symbol" w:hint="default"/>
      </w:rPr>
    </w:lvl>
    <w:lvl w:ilvl="4" w:tplc="04190003" w:tentative="1">
      <w:start w:val="1"/>
      <w:numFmt w:val="bullet"/>
      <w:lvlText w:val="o"/>
      <w:lvlJc w:val="left"/>
      <w:pPr>
        <w:tabs>
          <w:tab w:val="num" w:pos="3876"/>
        </w:tabs>
        <w:ind w:left="3876" w:hanging="360"/>
      </w:pPr>
      <w:rPr>
        <w:rFonts w:ascii="Courier New" w:hAnsi="Courier New" w:cs="Courier New" w:hint="default"/>
      </w:rPr>
    </w:lvl>
    <w:lvl w:ilvl="5" w:tplc="04190005" w:tentative="1">
      <w:start w:val="1"/>
      <w:numFmt w:val="bullet"/>
      <w:lvlText w:val=""/>
      <w:lvlJc w:val="left"/>
      <w:pPr>
        <w:tabs>
          <w:tab w:val="num" w:pos="4596"/>
        </w:tabs>
        <w:ind w:left="4596" w:hanging="360"/>
      </w:pPr>
      <w:rPr>
        <w:rFonts w:ascii="Wingdings" w:hAnsi="Wingdings" w:hint="default"/>
      </w:rPr>
    </w:lvl>
    <w:lvl w:ilvl="6" w:tplc="04190001" w:tentative="1">
      <w:start w:val="1"/>
      <w:numFmt w:val="bullet"/>
      <w:lvlText w:val=""/>
      <w:lvlJc w:val="left"/>
      <w:pPr>
        <w:tabs>
          <w:tab w:val="num" w:pos="5316"/>
        </w:tabs>
        <w:ind w:left="5316" w:hanging="360"/>
      </w:pPr>
      <w:rPr>
        <w:rFonts w:ascii="Symbol" w:hAnsi="Symbol" w:hint="default"/>
      </w:rPr>
    </w:lvl>
    <w:lvl w:ilvl="7" w:tplc="04190003" w:tentative="1">
      <w:start w:val="1"/>
      <w:numFmt w:val="bullet"/>
      <w:lvlText w:val="o"/>
      <w:lvlJc w:val="left"/>
      <w:pPr>
        <w:tabs>
          <w:tab w:val="num" w:pos="6036"/>
        </w:tabs>
        <w:ind w:left="6036" w:hanging="360"/>
      </w:pPr>
      <w:rPr>
        <w:rFonts w:ascii="Courier New" w:hAnsi="Courier New" w:cs="Courier New" w:hint="default"/>
      </w:rPr>
    </w:lvl>
    <w:lvl w:ilvl="8" w:tplc="04190005" w:tentative="1">
      <w:start w:val="1"/>
      <w:numFmt w:val="bullet"/>
      <w:lvlText w:val=""/>
      <w:lvlJc w:val="left"/>
      <w:pPr>
        <w:tabs>
          <w:tab w:val="num" w:pos="6756"/>
        </w:tabs>
        <w:ind w:left="6756" w:hanging="360"/>
      </w:pPr>
      <w:rPr>
        <w:rFonts w:ascii="Wingdings" w:hAnsi="Wingdings" w:hint="default"/>
      </w:rPr>
    </w:lvl>
  </w:abstractNum>
  <w:abstractNum w:abstractNumId="8" w15:restartNumberingAfterBreak="0">
    <w:nsid w:val="4A7231AF"/>
    <w:multiLevelType w:val="hybridMultilevel"/>
    <w:tmpl w:val="6DFE15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57007473"/>
    <w:multiLevelType w:val="hybridMultilevel"/>
    <w:tmpl w:val="1D78C3B8"/>
    <w:lvl w:ilvl="0" w:tplc="5E381B8C">
      <w:start w:val="2"/>
      <w:numFmt w:val="bullet"/>
      <w:lvlText w:val="-"/>
      <w:lvlJc w:val="left"/>
      <w:pPr>
        <w:ind w:left="1353"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593B7399"/>
    <w:multiLevelType w:val="hybridMultilevel"/>
    <w:tmpl w:val="68D2B75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B505392"/>
    <w:multiLevelType w:val="hybridMultilevel"/>
    <w:tmpl w:val="B3A68E5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E0A789C"/>
    <w:multiLevelType w:val="hybridMultilevel"/>
    <w:tmpl w:val="9A005DC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2A52C7F"/>
    <w:multiLevelType w:val="hybridMultilevel"/>
    <w:tmpl w:val="C3DA0828"/>
    <w:lvl w:ilvl="0" w:tplc="68CCDEDE">
      <w:numFmt w:val="bullet"/>
      <w:lvlText w:val="-"/>
      <w:lvlJc w:val="left"/>
      <w:pPr>
        <w:tabs>
          <w:tab w:val="num" w:pos="435"/>
        </w:tabs>
        <w:ind w:left="435" w:hanging="360"/>
      </w:pPr>
      <w:rPr>
        <w:rFonts w:ascii="Times New Roman" w:eastAsia="Times New Roman" w:hAnsi="Times New Roman" w:hint="default"/>
        <w:color w:val="auto"/>
      </w:rPr>
    </w:lvl>
    <w:lvl w:ilvl="1" w:tplc="04190003" w:tentative="1">
      <w:start w:val="1"/>
      <w:numFmt w:val="bullet"/>
      <w:lvlText w:val="o"/>
      <w:lvlJc w:val="left"/>
      <w:pPr>
        <w:tabs>
          <w:tab w:val="num" w:pos="1155"/>
        </w:tabs>
        <w:ind w:left="1155" w:hanging="360"/>
      </w:pPr>
      <w:rPr>
        <w:rFonts w:ascii="Courier New" w:hAnsi="Courier New" w:hint="default"/>
      </w:rPr>
    </w:lvl>
    <w:lvl w:ilvl="2" w:tplc="04190005" w:tentative="1">
      <w:start w:val="1"/>
      <w:numFmt w:val="bullet"/>
      <w:lvlText w:val=""/>
      <w:lvlJc w:val="left"/>
      <w:pPr>
        <w:tabs>
          <w:tab w:val="num" w:pos="1875"/>
        </w:tabs>
        <w:ind w:left="1875" w:hanging="360"/>
      </w:pPr>
      <w:rPr>
        <w:rFonts w:ascii="Wingdings" w:hAnsi="Wingdings" w:hint="default"/>
      </w:rPr>
    </w:lvl>
    <w:lvl w:ilvl="3" w:tplc="04190001" w:tentative="1">
      <w:start w:val="1"/>
      <w:numFmt w:val="bullet"/>
      <w:lvlText w:val=""/>
      <w:lvlJc w:val="left"/>
      <w:pPr>
        <w:tabs>
          <w:tab w:val="num" w:pos="2595"/>
        </w:tabs>
        <w:ind w:left="2595" w:hanging="360"/>
      </w:pPr>
      <w:rPr>
        <w:rFonts w:ascii="Symbol" w:hAnsi="Symbol" w:hint="default"/>
      </w:rPr>
    </w:lvl>
    <w:lvl w:ilvl="4" w:tplc="04190003" w:tentative="1">
      <w:start w:val="1"/>
      <w:numFmt w:val="bullet"/>
      <w:lvlText w:val="o"/>
      <w:lvlJc w:val="left"/>
      <w:pPr>
        <w:tabs>
          <w:tab w:val="num" w:pos="3315"/>
        </w:tabs>
        <w:ind w:left="3315" w:hanging="360"/>
      </w:pPr>
      <w:rPr>
        <w:rFonts w:ascii="Courier New" w:hAnsi="Courier New" w:hint="default"/>
      </w:rPr>
    </w:lvl>
    <w:lvl w:ilvl="5" w:tplc="04190005" w:tentative="1">
      <w:start w:val="1"/>
      <w:numFmt w:val="bullet"/>
      <w:lvlText w:val=""/>
      <w:lvlJc w:val="left"/>
      <w:pPr>
        <w:tabs>
          <w:tab w:val="num" w:pos="4035"/>
        </w:tabs>
        <w:ind w:left="4035" w:hanging="360"/>
      </w:pPr>
      <w:rPr>
        <w:rFonts w:ascii="Wingdings" w:hAnsi="Wingdings" w:hint="default"/>
      </w:rPr>
    </w:lvl>
    <w:lvl w:ilvl="6" w:tplc="04190001" w:tentative="1">
      <w:start w:val="1"/>
      <w:numFmt w:val="bullet"/>
      <w:lvlText w:val=""/>
      <w:lvlJc w:val="left"/>
      <w:pPr>
        <w:tabs>
          <w:tab w:val="num" w:pos="4755"/>
        </w:tabs>
        <w:ind w:left="4755" w:hanging="360"/>
      </w:pPr>
      <w:rPr>
        <w:rFonts w:ascii="Symbol" w:hAnsi="Symbol" w:hint="default"/>
      </w:rPr>
    </w:lvl>
    <w:lvl w:ilvl="7" w:tplc="04190003" w:tentative="1">
      <w:start w:val="1"/>
      <w:numFmt w:val="bullet"/>
      <w:lvlText w:val="o"/>
      <w:lvlJc w:val="left"/>
      <w:pPr>
        <w:tabs>
          <w:tab w:val="num" w:pos="5475"/>
        </w:tabs>
        <w:ind w:left="5475" w:hanging="360"/>
      </w:pPr>
      <w:rPr>
        <w:rFonts w:ascii="Courier New" w:hAnsi="Courier New" w:hint="default"/>
      </w:rPr>
    </w:lvl>
    <w:lvl w:ilvl="8" w:tplc="04190005" w:tentative="1">
      <w:start w:val="1"/>
      <w:numFmt w:val="bullet"/>
      <w:lvlText w:val=""/>
      <w:lvlJc w:val="left"/>
      <w:pPr>
        <w:tabs>
          <w:tab w:val="num" w:pos="6195"/>
        </w:tabs>
        <w:ind w:left="6195" w:hanging="360"/>
      </w:pPr>
      <w:rPr>
        <w:rFonts w:ascii="Wingdings" w:hAnsi="Wingdings" w:hint="default"/>
      </w:rPr>
    </w:lvl>
  </w:abstractNum>
  <w:abstractNum w:abstractNumId="14" w15:restartNumberingAfterBreak="0">
    <w:nsid w:val="6FCF39AE"/>
    <w:multiLevelType w:val="hybridMultilevel"/>
    <w:tmpl w:val="B470D340"/>
    <w:lvl w:ilvl="0" w:tplc="C4B61A0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15:restartNumberingAfterBreak="0">
    <w:nsid w:val="768A6BD1"/>
    <w:multiLevelType w:val="hybridMultilevel"/>
    <w:tmpl w:val="20F0E0FE"/>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B246E65"/>
    <w:multiLevelType w:val="hybridMultilevel"/>
    <w:tmpl w:val="C35640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7F2211F1"/>
    <w:multiLevelType w:val="hybridMultilevel"/>
    <w:tmpl w:val="D8B2AC5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5"/>
  </w:num>
  <w:num w:numId="3">
    <w:abstractNumId w:val="15"/>
  </w:num>
  <w:num w:numId="4">
    <w:abstractNumId w:val="11"/>
  </w:num>
  <w:num w:numId="5">
    <w:abstractNumId w:val="14"/>
  </w:num>
  <w:num w:numId="6">
    <w:abstractNumId w:val="6"/>
  </w:num>
  <w:num w:numId="7">
    <w:abstractNumId w:val="3"/>
  </w:num>
  <w:num w:numId="8">
    <w:abstractNumId w:val="17"/>
  </w:num>
  <w:num w:numId="9">
    <w:abstractNumId w:val="12"/>
  </w:num>
  <w:num w:numId="1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7"/>
  </w:num>
  <w:num w:numId="13">
    <w:abstractNumId w:val="10"/>
  </w:num>
  <w:num w:numId="14">
    <w:abstractNumId w:val="0"/>
  </w:num>
  <w:num w:numId="15">
    <w:abstractNumId w:val="1"/>
  </w:num>
  <w:num w:numId="16">
    <w:abstractNumId w:val="8"/>
  </w:num>
  <w:num w:numId="17">
    <w:abstractNumId w:val="16"/>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49D6"/>
    <w:rsid w:val="00041381"/>
    <w:rsid w:val="000A39E9"/>
    <w:rsid w:val="00194675"/>
    <w:rsid w:val="002006BB"/>
    <w:rsid w:val="00365794"/>
    <w:rsid w:val="003B49D6"/>
    <w:rsid w:val="003C4794"/>
    <w:rsid w:val="00481DD9"/>
    <w:rsid w:val="008C0E5B"/>
    <w:rsid w:val="009C4AC9"/>
    <w:rsid w:val="00A06F17"/>
    <w:rsid w:val="00A55B8E"/>
    <w:rsid w:val="00B70122"/>
    <w:rsid w:val="00BA1E61"/>
    <w:rsid w:val="00C55610"/>
    <w:rsid w:val="00C959D8"/>
    <w:rsid w:val="00CA356D"/>
    <w:rsid w:val="00D14FCD"/>
    <w:rsid w:val="00E0249C"/>
    <w:rsid w:val="00FE17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26F02137-2F3C-41C1-9A55-74507FD080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49D6"/>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2006BB"/>
    <w:pPr>
      <w:keepNext/>
      <w:jc w:val="center"/>
      <w:outlineLvl w:val="0"/>
    </w:pPr>
    <w:rPr>
      <w:sz w:val="36"/>
    </w:rPr>
  </w:style>
  <w:style w:type="paragraph" w:styleId="6">
    <w:name w:val="heading 6"/>
    <w:basedOn w:val="a"/>
    <w:next w:val="a"/>
    <w:link w:val="60"/>
    <w:uiPriority w:val="9"/>
    <w:semiHidden/>
    <w:unhideWhenUsed/>
    <w:qFormat/>
    <w:rsid w:val="002006BB"/>
    <w:pPr>
      <w:keepNext/>
      <w:keepLines/>
      <w:spacing w:before="40"/>
      <w:outlineLvl w:val="5"/>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B49D6"/>
    <w:rPr>
      <w:color w:val="0563C1" w:themeColor="hyperlink"/>
      <w:u w:val="single"/>
    </w:rPr>
  </w:style>
  <w:style w:type="paragraph" w:styleId="a4">
    <w:name w:val="List Paragraph"/>
    <w:basedOn w:val="a"/>
    <w:uiPriority w:val="34"/>
    <w:qFormat/>
    <w:rsid w:val="00BA1E61"/>
    <w:pPr>
      <w:ind w:left="720"/>
      <w:contextualSpacing/>
    </w:pPr>
  </w:style>
  <w:style w:type="paragraph" w:styleId="a5">
    <w:name w:val="header"/>
    <w:basedOn w:val="a"/>
    <w:link w:val="a6"/>
    <w:uiPriority w:val="99"/>
    <w:unhideWhenUsed/>
    <w:rsid w:val="00481DD9"/>
    <w:pPr>
      <w:tabs>
        <w:tab w:val="center" w:pos="4677"/>
        <w:tab w:val="right" w:pos="9355"/>
      </w:tabs>
    </w:pPr>
  </w:style>
  <w:style w:type="character" w:customStyle="1" w:styleId="a6">
    <w:name w:val="Верхний колонтитул Знак"/>
    <w:basedOn w:val="a0"/>
    <w:link w:val="a5"/>
    <w:uiPriority w:val="99"/>
    <w:rsid w:val="00481DD9"/>
    <w:rPr>
      <w:rFonts w:ascii="Times New Roman" w:eastAsia="Times New Roman" w:hAnsi="Times New Roman" w:cs="Times New Roman"/>
      <w:sz w:val="20"/>
      <w:szCs w:val="20"/>
      <w:lang w:eastAsia="ru-RU"/>
    </w:rPr>
  </w:style>
  <w:style w:type="paragraph" w:styleId="a7">
    <w:name w:val="footer"/>
    <w:basedOn w:val="a"/>
    <w:link w:val="a8"/>
    <w:uiPriority w:val="99"/>
    <w:unhideWhenUsed/>
    <w:rsid w:val="00481DD9"/>
    <w:pPr>
      <w:tabs>
        <w:tab w:val="center" w:pos="4677"/>
        <w:tab w:val="right" w:pos="9355"/>
      </w:tabs>
    </w:pPr>
  </w:style>
  <w:style w:type="character" w:customStyle="1" w:styleId="a8">
    <w:name w:val="Нижний колонтитул Знак"/>
    <w:basedOn w:val="a0"/>
    <w:link w:val="a7"/>
    <w:uiPriority w:val="99"/>
    <w:rsid w:val="00481DD9"/>
    <w:rPr>
      <w:rFonts w:ascii="Times New Roman" w:eastAsia="Times New Roman" w:hAnsi="Times New Roman" w:cs="Times New Roman"/>
      <w:sz w:val="20"/>
      <w:szCs w:val="20"/>
      <w:lang w:eastAsia="ru-RU"/>
    </w:rPr>
  </w:style>
  <w:style w:type="character" w:customStyle="1" w:styleId="10">
    <w:name w:val="Заголовок 1 Знак"/>
    <w:basedOn w:val="a0"/>
    <w:link w:val="1"/>
    <w:rsid w:val="002006BB"/>
    <w:rPr>
      <w:rFonts w:ascii="Times New Roman" w:eastAsia="Times New Roman" w:hAnsi="Times New Roman" w:cs="Times New Roman"/>
      <w:sz w:val="36"/>
      <w:szCs w:val="20"/>
      <w:lang w:eastAsia="ru-RU"/>
    </w:rPr>
  </w:style>
  <w:style w:type="character" w:customStyle="1" w:styleId="60">
    <w:name w:val="Заголовок 6 Знак"/>
    <w:basedOn w:val="a0"/>
    <w:link w:val="6"/>
    <w:uiPriority w:val="9"/>
    <w:semiHidden/>
    <w:rsid w:val="002006BB"/>
    <w:rPr>
      <w:rFonts w:asciiTheme="majorHAnsi" w:eastAsiaTheme="majorEastAsia" w:hAnsiTheme="majorHAnsi" w:cstheme="majorBidi"/>
      <w:color w:val="1F4D78" w:themeColor="accent1" w:themeShade="7F"/>
      <w:sz w:val="20"/>
      <w:szCs w:val="20"/>
      <w:lang w:eastAsia="ru-RU"/>
    </w:rPr>
  </w:style>
  <w:style w:type="paragraph" w:styleId="a9">
    <w:name w:val="Balloon Text"/>
    <w:basedOn w:val="a"/>
    <w:link w:val="aa"/>
    <w:uiPriority w:val="99"/>
    <w:semiHidden/>
    <w:unhideWhenUsed/>
    <w:rsid w:val="002006BB"/>
    <w:rPr>
      <w:rFonts w:ascii="Segoe UI" w:hAnsi="Segoe UI" w:cs="Segoe UI"/>
      <w:sz w:val="18"/>
      <w:szCs w:val="18"/>
    </w:rPr>
  </w:style>
  <w:style w:type="character" w:customStyle="1" w:styleId="aa">
    <w:name w:val="Текст выноски Знак"/>
    <w:basedOn w:val="a0"/>
    <w:link w:val="a9"/>
    <w:uiPriority w:val="99"/>
    <w:semiHidden/>
    <w:rsid w:val="002006BB"/>
    <w:rPr>
      <w:rFonts w:ascii="Segoe UI" w:eastAsia="Times New Roman" w:hAnsi="Segoe UI" w:cs="Segoe UI"/>
      <w:sz w:val="18"/>
      <w:szCs w:val="18"/>
      <w:lang w:eastAsia="ru-RU"/>
    </w:rPr>
  </w:style>
  <w:style w:type="paragraph" w:styleId="HTML">
    <w:name w:val="HTML Preformatted"/>
    <w:basedOn w:val="a"/>
    <w:link w:val="HTML0"/>
    <w:uiPriority w:val="99"/>
    <w:semiHidden/>
    <w:unhideWhenUsed/>
    <w:rsid w:val="002006BB"/>
    <w:rPr>
      <w:rFonts w:ascii="Consolas" w:hAnsi="Consolas"/>
    </w:rPr>
  </w:style>
  <w:style w:type="character" w:customStyle="1" w:styleId="HTML0">
    <w:name w:val="Стандартный HTML Знак"/>
    <w:basedOn w:val="a0"/>
    <w:link w:val="HTML"/>
    <w:uiPriority w:val="99"/>
    <w:semiHidden/>
    <w:rsid w:val="002006BB"/>
    <w:rPr>
      <w:rFonts w:ascii="Consolas" w:eastAsia="Times New Roman" w:hAnsi="Consolas" w:cs="Times New Roman"/>
      <w:sz w:val="20"/>
      <w:szCs w:val="20"/>
      <w:lang w:eastAsia="ru-RU"/>
    </w:rPr>
  </w:style>
  <w:style w:type="paragraph" w:customStyle="1" w:styleId="a70">
    <w:name w:val="a7"/>
    <w:basedOn w:val="a"/>
    <w:rsid w:val="002006BB"/>
    <w:pPr>
      <w:spacing w:before="100" w:beforeAutospacing="1" w:after="100" w:afterAutospacing="1"/>
    </w:pPr>
    <w:rPr>
      <w:sz w:val="24"/>
      <w:szCs w:val="24"/>
    </w:rPr>
  </w:style>
  <w:style w:type="paragraph" w:styleId="ab">
    <w:name w:val="Body Text"/>
    <w:basedOn w:val="a"/>
    <w:link w:val="ac"/>
    <w:rsid w:val="002006BB"/>
    <w:pPr>
      <w:ind w:right="5575"/>
      <w:jc w:val="both"/>
    </w:pPr>
    <w:rPr>
      <w:b/>
      <w:bCs/>
      <w:i/>
      <w:iCs/>
      <w:sz w:val="24"/>
      <w:szCs w:val="24"/>
      <w:lang w:val="uk-UA"/>
    </w:rPr>
  </w:style>
  <w:style w:type="character" w:customStyle="1" w:styleId="ac">
    <w:name w:val="Основной текст Знак"/>
    <w:basedOn w:val="a0"/>
    <w:link w:val="ab"/>
    <w:rsid w:val="002006BB"/>
    <w:rPr>
      <w:rFonts w:ascii="Times New Roman" w:eastAsia="Times New Roman" w:hAnsi="Times New Roman" w:cs="Times New Roman"/>
      <w:b/>
      <w:bCs/>
      <w:i/>
      <w:iCs/>
      <w:sz w:val="24"/>
      <w:szCs w:val="24"/>
      <w:lang w:val="uk-UA" w:eastAsia="ru-RU"/>
    </w:rPr>
  </w:style>
  <w:style w:type="paragraph" w:styleId="3">
    <w:name w:val="Body Text Indent 3"/>
    <w:basedOn w:val="a"/>
    <w:link w:val="30"/>
    <w:rsid w:val="002006BB"/>
    <w:pPr>
      <w:ind w:firstLine="1080"/>
      <w:jc w:val="both"/>
    </w:pPr>
    <w:rPr>
      <w:sz w:val="28"/>
      <w:szCs w:val="24"/>
      <w:lang w:val="uk-UA"/>
    </w:rPr>
  </w:style>
  <w:style w:type="character" w:customStyle="1" w:styleId="30">
    <w:name w:val="Основной текст с отступом 3 Знак"/>
    <w:basedOn w:val="a0"/>
    <w:link w:val="3"/>
    <w:rsid w:val="002006BB"/>
    <w:rPr>
      <w:rFonts w:ascii="Times New Roman" w:eastAsia="Times New Roman" w:hAnsi="Times New Roman" w:cs="Times New Roman"/>
      <w:sz w:val="28"/>
      <w:szCs w:val="24"/>
      <w:lang w:val="uk-UA" w:eastAsia="ru-RU"/>
    </w:rPr>
  </w:style>
  <w:style w:type="paragraph" w:styleId="ad">
    <w:name w:val="Normal (Web)"/>
    <w:basedOn w:val="a"/>
    <w:uiPriority w:val="99"/>
    <w:semiHidden/>
    <w:rsid w:val="002006BB"/>
    <w:pPr>
      <w:spacing w:before="100" w:beforeAutospacing="1" w:after="100" w:afterAutospacing="1"/>
    </w:pPr>
    <w:rPr>
      <w:sz w:val="24"/>
      <w:szCs w:val="24"/>
      <w:lang w:val="uk-UA"/>
    </w:rPr>
  </w:style>
  <w:style w:type="paragraph" w:customStyle="1" w:styleId="ae">
    <w:name w:val="Знак Знак Знак Знак"/>
    <w:basedOn w:val="a"/>
    <w:rsid w:val="002006BB"/>
    <w:rPr>
      <w:rFonts w:ascii="Verdana" w:hAnsi="Verdana"/>
      <w:lang w:val="en-US" w:eastAsia="en-US"/>
    </w:rPr>
  </w:style>
  <w:style w:type="paragraph" w:styleId="af">
    <w:name w:val="Body Text Indent"/>
    <w:basedOn w:val="a"/>
    <w:link w:val="af0"/>
    <w:rsid w:val="002006BB"/>
    <w:pPr>
      <w:spacing w:after="120"/>
      <w:ind w:left="283"/>
    </w:pPr>
    <w:rPr>
      <w:sz w:val="26"/>
      <w:szCs w:val="26"/>
    </w:rPr>
  </w:style>
  <w:style w:type="character" w:customStyle="1" w:styleId="af0">
    <w:name w:val="Основной текст с отступом Знак"/>
    <w:basedOn w:val="a0"/>
    <w:link w:val="af"/>
    <w:rsid w:val="002006BB"/>
    <w:rPr>
      <w:rFonts w:ascii="Times New Roman" w:eastAsia="Times New Roman" w:hAnsi="Times New Roman" w:cs="Times New Roman"/>
      <w:sz w:val="26"/>
      <w:szCs w:val="26"/>
      <w:lang w:eastAsia="ru-RU"/>
    </w:rPr>
  </w:style>
  <w:style w:type="paragraph" w:customStyle="1" w:styleId="14pt">
    <w:name w:val="Обычный + 14 pt"/>
    <w:basedOn w:val="a"/>
    <w:rsid w:val="002006BB"/>
    <w:rPr>
      <w:rFonts w:eastAsia="Batang"/>
      <w:sz w:val="28"/>
      <w:szCs w:val="28"/>
      <w:lang w:val="uk-UA"/>
    </w:rPr>
  </w:style>
  <w:style w:type="character" w:customStyle="1" w:styleId="2">
    <w:name w:val="Основной текст (2)"/>
    <w:rsid w:val="002006BB"/>
    <w:rPr>
      <w:color w:val="000000"/>
      <w:spacing w:val="0"/>
      <w:w w:val="100"/>
      <w:position w:val="0"/>
      <w:sz w:val="19"/>
      <w:szCs w:val="19"/>
      <w:lang w:val="uk-UA" w:eastAsia="uk-UA" w:bidi="ar-SA"/>
    </w:rPr>
  </w:style>
  <w:style w:type="paragraph" w:customStyle="1" w:styleId="11">
    <w:name w:val="Абзац списка1"/>
    <w:basedOn w:val="a"/>
    <w:rsid w:val="002006BB"/>
    <w:pPr>
      <w:spacing w:after="200" w:line="276" w:lineRule="auto"/>
      <w:ind w:left="720"/>
    </w:pPr>
    <w:rPr>
      <w:rFonts w:ascii="Calibri" w:hAnsi="Calibri"/>
      <w:sz w:val="22"/>
      <w:szCs w:val="22"/>
      <w:lang w:eastAsia="en-US"/>
    </w:rPr>
  </w:style>
  <w:style w:type="character" w:customStyle="1" w:styleId="textexposedshow">
    <w:name w:val="text_exposed_show"/>
    <w:basedOn w:val="a0"/>
    <w:rsid w:val="002006BB"/>
  </w:style>
  <w:style w:type="character" w:customStyle="1" w:styleId="58cl">
    <w:name w:val="_58cl"/>
    <w:basedOn w:val="a0"/>
    <w:rsid w:val="002006BB"/>
  </w:style>
  <w:style w:type="character" w:customStyle="1" w:styleId="58cm">
    <w:name w:val="_58cm"/>
    <w:basedOn w:val="a0"/>
    <w:rsid w:val="002006BB"/>
  </w:style>
  <w:style w:type="paragraph" w:customStyle="1" w:styleId="af1">
    <w:name w:val="Абзац списку"/>
    <w:basedOn w:val="a"/>
    <w:uiPriority w:val="99"/>
    <w:qFormat/>
    <w:rsid w:val="002006BB"/>
    <w:pPr>
      <w:ind w:left="708"/>
    </w:pPr>
    <w:rPr>
      <w:sz w:val="26"/>
      <w:szCs w:val="26"/>
    </w:rPr>
  </w:style>
  <w:style w:type="character" w:styleId="af2">
    <w:name w:val="Strong"/>
    <w:basedOn w:val="a0"/>
    <w:uiPriority w:val="22"/>
    <w:qFormat/>
    <w:rsid w:val="002006BB"/>
    <w:rPr>
      <w:b/>
      <w:bCs/>
    </w:rPr>
  </w:style>
  <w:style w:type="character" w:customStyle="1" w:styleId="translation-chunk">
    <w:name w:val="translation-chunk"/>
    <w:basedOn w:val="a0"/>
    <w:rsid w:val="002006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TotalTime>
  <Pages>62</Pages>
  <Words>19267</Words>
  <Characters>109825</Characters>
  <Application>Microsoft Office Word</Application>
  <DocSecurity>0</DocSecurity>
  <Lines>915</Lines>
  <Paragraphs>257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128835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user5</dc:creator>
  <cp:keywords/>
  <dc:description/>
  <cp:lastModifiedBy>user5</cp:lastModifiedBy>
  <cp:revision>26</cp:revision>
  <cp:lastPrinted>2020-02-17T06:22:00Z</cp:lastPrinted>
  <dcterms:created xsi:type="dcterms:W3CDTF">2020-01-15T06:48:00Z</dcterms:created>
  <dcterms:modified xsi:type="dcterms:W3CDTF">2020-02-27T09:07:00Z</dcterms:modified>
</cp:coreProperties>
</file>