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B3" w:rsidRPr="00EC6F03" w:rsidRDefault="000E32B3" w:rsidP="000E32B3">
      <w:pPr>
        <w:tabs>
          <w:tab w:val="left" w:pos="4820"/>
        </w:tabs>
        <w:jc w:val="center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Звіт про періодичне відстеження результативності регуляторного акту</w:t>
      </w:r>
    </w:p>
    <w:p w:rsidR="000E32B3" w:rsidRPr="00EC6F03" w:rsidRDefault="000E32B3" w:rsidP="000E32B3">
      <w:pPr>
        <w:pStyle w:val="a3"/>
        <w:jc w:val="center"/>
        <w:rPr>
          <w:b/>
          <w:iCs/>
          <w:sz w:val="26"/>
          <w:szCs w:val="26"/>
          <w:lang w:val="uk-UA"/>
        </w:rPr>
      </w:pPr>
      <w:r w:rsidRPr="00EC6F03">
        <w:rPr>
          <w:b/>
          <w:iCs/>
          <w:sz w:val="26"/>
          <w:szCs w:val="26"/>
          <w:lang w:val="uk-UA"/>
        </w:rPr>
        <w:t>«Про затвердження в новій редакції Методики розрахунку і порядку використання плати за оренду майна комунальної власності територіальної громади м. Артемівська»</w:t>
      </w:r>
    </w:p>
    <w:p w:rsidR="000E32B3" w:rsidRPr="00EC6F03" w:rsidRDefault="000E32B3" w:rsidP="000E32B3">
      <w:pPr>
        <w:tabs>
          <w:tab w:val="left" w:pos="4820"/>
        </w:tabs>
        <w:jc w:val="center"/>
        <w:rPr>
          <w:b/>
          <w:sz w:val="26"/>
          <w:szCs w:val="26"/>
          <w:lang w:val="uk-UA"/>
        </w:rPr>
      </w:pPr>
    </w:p>
    <w:p w:rsidR="000E32B3" w:rsidRPr="00EC6F03" w:rsidRDefault="000E32B3" w:rsidP="000E32B3">
      <w:pPr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1. Вид та назва регуляторного акта, результативність якого відстежується, дата його прийняття та номер</w:t>
      </w:r>
    </w:p>
    <w:p w:rsidR="000E32B3" w:rsidRPr="00EC6F03" w:rsidRDefault="000E32B3" w:rsidP="000E32B3">
      <w:pPr>
        <w:tabs>
          <w:tab w:val="left" w:pos="6804"/>
        </w:tabs>
        <w:jc w:val="both"/>
        <w:rPr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 xml:space="preserve">    </w:t>
      </w:r>
      <w:r w:rsidRPr="00EC6F03">
        <w:rPr>
          <w:sz w:val="26"/>
          <w:szCs w:val="26"/>
          <w:lang w:val="uk-UA"/>
        </w:rPr>
        <w:t>Рішення Артемівської міської ради  від 26.12.2012 №6/33-581 «</w:t>
      </w:r>
      <w:r w:rsidRPr="00EC6F03">
        <w:rPr>
          <w:iCs/>
          <w:sz w:val="26"/>
          <w:szCs w:val="26"/>
          <w:lang w:val="uk-UA"/>
        </w:rPr>
        <w:t>Про затвердження в новій редакції Методики розрахунку і порядку використання плати за оренду майна комунальної власності територіальної громади м. Артемівська</w:t>
      </w:r>
      <w:r w:rsidRPr="00EC6F03">
        <w:rPr>
          <w:sz w:val="26"/>
          <w:szCs w:val="26"/>
          <w:lang w:val="uk-UA"/>
        </w:rPr>
        <w:t>»</w:t>
      </w:r>
    </w:p>
    <w:p w:rsidR="000E32B3" w:rsidRPr="00EC6F03" w:rsidRDefault="000E32B3" w:rsidP="000E32B3">
      <w:pPr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2. Назва власника заходів з відстеження.</w:t>
      </w:r>
    </w:p>
    <w:p w:rsidR="000E32B3" w:rsidRPr="00EC6F03" w:rsidRDefault="000E32B3" w:rsidP="000E32B3">
      <w:pPr>
        <w:rPr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 xml:space="preserve">    </w:t>
      </w:r>
      <w:r w:rsidRPr="00EC6F03">
        <w:rPr>
          <w:sz w:val="26"/>
          <w:szCs w:val="26"/>
          <w:lang w:val="uk-UA"/>
        </w:rPr>
        <w:t xml:space="preserve">Управління муніципального розвитку  </w:t>
      </w:r>
      <w:proofErr w:type="spellStart"/>
      <w:r w:rsidRPr="00EC6F03">
        <w:rPr>
          <w:sz w:val="26"/>
          <w:szCs w:val="26"/>
          <w:lang w:val="uk-UA"/>
        </w:rPr>
        <w:t>Бахмутської</w:t>
      </w:r>
      <w:proofErr w:type="spellEnd"/>
      <w:r w:rsidRPr="00EC6F03">
        <w:rPr>
          <w:sz w:val="26"/>
          <w:szCs w:val="26"/>
          <w:lang w:val="uk-UA"/>
        </w:rPr>
        <w:t xml:space="preserve">  міської ради.</w:t>
      </w:r>
    </w:p>
    <w:p w:rsidR="000E32B3" w:rsidRPr="00EC6F03" w:rsidRDefault="000E32B3" w:rsidP="000E32B3">
      <w:pPr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3. Цілі прийняття акта.</w:t>
      </w:r>
    </w:p>
    <w:p w:rsidR="000E32B3" w:rsidRPr="00EC6F03" w:rsidRDefault="000E32B3" w:rsidP="000E32B3">
      <w:pPr>
        <w:pStyle w:val="a3"/>
        <w:tabs>
          <w:tab w:val="left" w:pos="1134"/>
        </w:tabs>
        <w:spacing w:after="0"/>
        <w:jc w:val="both"/>
        <w:rPr>
          <w:bCs/>
          <w:sz w:val="26"/>
          <w:szCs w:val="26"/>
          <w:lang w:val="uk-UA"/>
        </w:rPr>
      </w:pPr>
      <w:r w:rsidRPr="00EC6F03">
        <w:rPr>
          <w:bCs/>
          <w:sz w:val="26"/>
          <w:szCs w:val="26"/>
          <w:lang w:val="uk-UA"/>
        </w:rPr>
        <w:t xml:space="preserve">    -  встановлення чіткого механізму розрахунку і використання плати за оренду майна комунальної власності територіальної громади, який необхідний потенційному орендарю, для здійснення процедури надання в оренду майна.</w:t>
      </w:r>
    </w:p>
    <w:p w:rsidR="000E32B3" w:rsidRPr="00EC6F03" w:rsidRDefault="000E32B3" w:rsidP="000E32B3">
      <w:pPr>
        <w:pStyle w:val="a3"/>
        <w:tabs>
          <w:tab w:val="left" w:pos="1134"/>
        </w:tabs>
        <w:spacing w:after="0"/>
        <w:jc w:val="both"/>
        <w:rPr>
          <w:bCs/>
          <w:sz w:val="26"/>
          <w:szCs w:val="26"/>
          <w:lang w:val="uk-UA"/>
        </w:rPr>
      </w:pPr>
      <w:r w:rsidRPr="00EC6F03">
        <w:rPr>
          <w:bCs/>
          <w:sz w:val="26"/>
          <w:szCs w:val="26"/>
          <w:lang w:val="uk-UA"/>
        </w:rPr>
        <w:t xml:space="preserve">    -  надходження коштів до місцевого бюджету за рахунок здачі в оренду  нерухомого майна (нежитлових приміщень, будівель, споруд) та окремого індивідуально визначеного майна комунальної власності:</w:t>
      </w:r>
    </w:p>
    <w:p w:rsidR="000E32B3" w:rsidRPr="00EC6F03" w:rsidRDefault="000E32B3" w:rsidP="000E32B3">
      <w:pPr>
        <w:pStyle w:val="a3"/>
        <w:tabs>
          <w:tab w:val="left" w:pos="1134"/>
        </w:tabs>
        <w:spacing w:after="0"/>
        <w:jc w:val="both"/>
        <w:rPr>
          <w:bCs/>
          <w:sz w:val="26"/>
          <w:szCs w:val="26"/>
          <w:lang w:val="uk-UA"/>
        </w:rPr>
      </w:pPr>
      <w:r w:rsidRPr="00EC6F03">
        <w:rPr>
          <w:bCs/>
          <w:sz w:val="26"/>
          <w:szCs w:val="26"/>
          <w:lang w:val="uk-UA"/>
        </w:rPr>
        <w:t xml:space="preserve">    - збільшення надходжень до місцевого бюджету від оренди об’єктів права комунальної власності територіальної громади. </w:t>
      </w:r>
    </w:p>
    <w:p w:rsidR="000E32B3" w:rsidRPr="00EC6F03" w:rsidRDefault="000E32B3" w:rsidP="000E32B3">
      <w:pPr>
        <w:jc w:val="both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4. Виконання заходів з відстеження.</w:t>
      </w:r>
    </w:p>
    <w:p w:rsidR="000E32B3" w:rsidRPr="00EC6F03" w:rsidRDefault="000E32B3" w:rsidP="000E32B3">
      <w:pPr>
        <w:jc w:val="both"/>
        <w:rPr>
          <w:sz w:val="26"/>
          <w:szCs w:val="26"/>
        </w:rPr>
      </w:pPr>
      <w:r w:rsidRPr="00EC6F03">
        <w:rPr>
          <w:b/>
          <w:sz w:val="26"/>
          <w:szCs w:val="26"/>
          <w:lang w:val="uk-UA"/>
        </w:rPr>
        <w:t xml:space="preserve">    </w:t>
      </w:r>
      <w:r w:rsidRPr="00EC6F03">
        <w:rPr>
          <w:sz w:val="26"/>
          <w:szCs w:val="26"/>
          <w:lang w:val="uk-UA"/>
        </w:rPr>
        <w:t>з   0</w:t>
      </w:r>
      <w:r w:rsidR="00A7187C" w:rsidRPr="00EC6F03">
        <w:rPr>
          <w:sz w:val="26"/>
          <w:szCs w:val="26"/>
          <w:lang w:val="uk-UA"/>
        </w:rPr>
        <w:t>3</w:t>
      </w:r>
      <w:r w:rsidRPr="00EC6F03">
        <w:rPr>
          <w:sz w:val="26"/>
          <w:szCs w:val="26"/>
          <w:lang w:val="uk-UA"/>
        </w:rPr>
        <w:t>.02.20</w:t>
      </w:r>
      <w:r w:rsidR="00A7187C" w:rsidRPr="00EC6F03">
        <w:rPr>
          <w:sz w:val="26"/>
          <w:szCs w:val="26"/>
          <w:lang w:val="uk-UA"/>
        </w:rPr>
        <w:t>20</w:t>
      </w:r>
      <w:r w:rsidRPr="00EC6F03">
        <w:rPr>
          <w:sz w:val="26"/>
          <w:szCs w:val="26"/>
          <w:lang w:val="uk-UA"/>
        </w:rPr>
        <w:t xml:space="preserve"> по 2</w:t>
      </w:r>
      <w:r w:rsidR="00A7187C" w:rsidRPr="00EC6F03">
        <w:rPr>
          <w:sz w:val="26"/>
          <w:szCs w:val="26"/>
          <w:lang w:val="uk-UA"/>
        </w:rPr>
        <w:t>8</w:t>
      </w:r>
      <w:r w:rsidRPr="00EC6F03">
        <w:rPr>
          <w:sz w:val="26"/>
          <w:szCs w:val="26"/>
          <w:lang w:val="uk-UA"/>
        </w:rPr>
        <w:t>.02.20</w:t>
      </w:r>
      <w:r w:rsidR="00A7187C" w:rsidRPr="00EC6F03">
        <w:rPr>
          <w:sz w:val="26"/>
          <w:szCs w:val="26"/>
          <w:lang w:val="uk-UA"/>
        </w:rPr>
        <w:t>20</w:t>
      </w:r>
      <w:r w:rsidRPr="00EC6F03">
        <w:rPr>
          <w:sz w:val="26"/>
          <w:szCs w:val="26"/>
          <w:lang w:val="uk-UA"/>
        </w:rPr>
        <w:t>.</w:t>
      </w:r>
    </w:p>
    <w:p w:rsidR="000E32B3" w:rsidRPr="00EC6F03" w:rsidRDefault="000E32B3" w:rsidP="000E32B3">
      <w:pPr>
        <w:jc w:val="both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5. Тип відстеження.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    Періодичне  відстеження.</w:t>
      </w:r>
    </w:p>
    <w:p w:rsidR="000E32B3" w:rsidRPr="00EC6F03" w:rsidRDefault="000E32B3" w:rsidP="000E32B3">
      <w:pPr>
        <w:jc w:val="both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6. Методи одержання результатів відстеження.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    Аналіз показників результативності  регуляторного акту</w:t>
      </w:r>
      <w:r w:rsidR="00A7187C" w:rsidRPr="00EC6F03">
        <w:rPr>
          <w:sz w:val="26"/>
          <w:szCs w:val="26"/>
          <w:lang w:val="uk-UA"/>
        </w:rPr>
        <w:t xml:space="preserve"> за попередній рік</w:t>
      </w:r>
      <w:r w:rsidRPr="00EC6F03">
        <w:rPr>
          <w:sz w:val="26"/>
          <w:szCs w:val="26"/>
          <w:lang w:val="uk-UA"/>
        </w:rPr>
        <w:t>.</w:t>
      </w:r>
    </w:p>
    <w:p w:rsidR="000E32B3" w:rsidRPr="00EC6F03" w:rsidRDefault="000E32B3" w:rsidP="000E32B3">
      <w:pPr>
        <w:jc w:val="both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 xml:space="preserve">     </w:t>
      </w:r>
      <w:r w:rsidRPr="00EC6F03">
        <w:rPr>
          <w:sz w:val="26"/>
          <w:szCs w:val="26"/>
          <w:lang w:val="uk-UA"/>
        </w:rPr>
        <w:t>Відстеження  результативності регуляторного акту проводиться на підставі наступних статичних даних: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- надходження коштів від оренди майна до міського бюджету та на рахунки </w:t>
      </w:r>
      <w:proofErr w:type="spellStart"/>
      <w:r w:rsidRPr="00EC6F03">
        <w:rPr>
          <w:sz w:val="26"/>
          <w:szCs w:val="26"/>
          <w:lang w:val="uk-UA"/>
        </w:rPr>
        <w:t>балансоутримувачів</w:t>
      </w:r>
      <w:proofErr w:type="spellEnd"/>
      <w:r w:rsidRPr="00EC6F03">
        <w:rPr>
          <w:sz w:val="26"/>
          <w:szCs w:val="26"/>
          <w:lang w:val="uk-UA"/>
        </w:rPr>
        <w:t>;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- кількість юридичних та фізичних осіб, які уклали договори майна комунальної власності територіальної   громади.  </w:t>
      </w:r>
    </w:p>
    <w:p w:rsidR="000E32B3" w:rsidRPr="00EC6F03" w:rsidRDefault="000E32B3" w:rsidP="000E32B3">
      <w:pPr>
        <w:jc w:val="both"/>
        <w:rPr>
          <w:b/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>8. Кількість та якісні значення показників результативності акта.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   -  станом на 01.01.2020 діє 228 договорів оренди. </w:t>
      </w:r>
    </w:p>
    <w:p w:rsidR="000E32B3" w:rsidRPr="00EC6F03" w:rsidRDefault="000E32B3" w:rsidP="000E32B3">
      <w:pPr>
        <w:pStyle w:val="2"/>
        <w:tabs>
          <w:tab w:val="left" w:pos="6480"/>
        </w:tabs>
        <w:spacing w:after="0" w:line="240" w:lineRule="auto"/>
        <w:ind w:left="0"/>
        <w:jc w:val="both"/>
        <w:rPr>
          <w:sz w:val="26"/>
          <w:szCs w:val="26"/>
          <w:lang w:val="uk-UA"/>
        </w:rPr>
      </w:pPr>
      <w:r w:rsidRPr="00EC6F03">
        <w:rPr>
          <w:sz w:val="26"/>
          <w:szCs w:val="26"/>
          <w:lang w:val="uk-UA"/>
        </w:rPr>
        <w:t xml:space="preserve">   -   Станом на 01.01.20</w:t>
      </w:r>
      <w:r w:rsidR="00A7187C" w:rsidRPr="00EC6F03">
        <w:rPr>
          <w:sz w:val="26"/>
          <w:szCs w:val="26"/>
          <w:lang w:val="uk-UA"/>
        </w:rPr>
        <w:t xml:space="preserve">20 </w:t>
      </w:r>
      <w:r w:rsidRPr="00EC6F03">
        <w:rPr>
          <w:sz w:val="26"/>
          <w:szCs w:val="26"/>
          <w:lang w:val="uk-UA"/>
        </w:rPr>
        <w:t xml:space="preserve">року сума коштів, яка отримана </w:t>
      </w:r>
      <w:proofErr w:type="spellStart"/>
      <w:r w:rsidRPr="00EC6F03">
        <w:rPr>
          <w:sz w:val="26"/>
          <w:szCs w:val="26"/>
          <w:lang w:val="uk-UA"/>
        </w:rPr>
        <w:t>балансоутримувачами</w:t>
      </w:r>
      <w:proofErr w:type="spellEnd"/>
      <w:r w:rsidRPr="00EC6F03">
        <w:rPr>
          <w:sz w:val="26"/>
          <w:szCs w:val="26"/>
          <w:lang w:val="uk-UA"/>
        </w:rPr>
        <w:t xml:space="preserve"> від оренди об’єктів права комунальної власності, складає </w:t>
      </w:r>
      <w:r w:rsidR="00A7187C" w:rsidRPr="00EC6F03">
        <w:rPr>
          <w:sz w:val="26"/>
          <w:szCs w:val="26"/>
          <w:lang w:val="uk-UA"/>
        </w:rPr>
        <w:t>3333834</w:t>
      </w:r>
      <w:r w:rsidRPr="00EC6F03">
        <w:rPr>
          <w:sz w:val="26"/>
          <w:szCs w:val="26"/>
        </w:rPr>
        <w:t xml:space="preserve"> </w:t>
      </w:r>
      <w:r w:rsidRPr="00EC6F03">
        <w:rPr>
          <w:sz w:val="26"/>
          <w:szCs w:val="26"/>
          <w:lang w:val="uk-UA"/>
        </w:rPr>
        <w:t xml:space="preserve">грн., до місцевого бюджету </w:t>
      </w:r>
      <w:r w:rsidR="00A7187C" w:rsidRPr="00EC6F03">
        <w:rPr>
          <w:sz w:val="26"/>
          <w:szCs w:val="26"/>
          <w:lang w:val="uk-UA"/>
        </w:rPr>
        <w:t>надійшло 1724828</w:t>
      </w:r>
      <w:r w:rsidRPr="00EC6F03">
        <w:rPr>
          <w:sz w:val="26"/>
          <w:szCs w:val="26"/>
          <w:lang w:val="uk-UA"/>
        </w:rPr>
        <w:t xml:space="preserve"> грн</w:t>
      </w:r>
      <w:r w:rsidRPr="00EC6F03">
        <w:rPr>
          <w:b/>
          <w:sz w:val="26"/>
          <w:szCs w:val="26"/>
          <w:lang w:val="uk-UA"/>
        </w:rPr>
        <w:t>.</w:t>
      </w:r>
      <w:r w:rsidR="00A7187C" w:rsidRPr="00EC6F03">
        <w:rPr>
          <w:b/>
          <w:sz w:val="26"/>
          <w:szCs w:val="26"/>
          <w:lang w:val="uk-UA"/>
        </w:rPr>
        <w:t xml:space="preserve"> (</w:t>
      </w:r>
      <w:r w:rsidR="00A7187C" w:rsidRPr="00EC6F03">
        <w:rPr>
          <w:sz w:val="26"/>
          <w:szCs w:val="26"/>
          <w:lang w:val="uk-UA"/>
        </w:rPr>
        <w:t>кошти отримані за 2019 рік)</w:t>
      </w:r>
      <w:r w:rsidRPr="00EC6F03">
        <w:rPr>
          <w:sz w:val="26"/>
          <w:szCs w:val="26"/>
          <w:lang w:val="uk-UA"/>
        </w:rPr>
        <w:t xml:space="preserve"> </w:t>
      </w:r>
    </w:p>
    <w:p w:rsidR="000E32B3" w:rsidRPr="00EC6F03" w:rsidRDefault="000E32B3" w:rsidP="000E32B3">
      <w:pPr>
        <w:jc w:val="both"/>
        <w:rPr>
          <w:b/>
          <w:sz w:val="26"/>
          <w:szCs w:val="26"/>
        </w:rPr>
      </w:pPr>
      <w:r w:rsidRPr="00EC6F03">
        <w:rPr>
          <w:b/>
          <w:sz w:val="26"/>
          <w:szCs w:val="26"/>
          <w:lang w:val="uk-UA"/>
        </w:rPr>
        <w:t xml:space="preserve">   9. Оцінка результатів реалізації регуляторного  акта та ступеня досягнення визначених цілей.</w:t>
      </w:r>
    </w:p>
    <w:p w:rsidR="000E32B3" w:rsidRPr="00EC6F03" w:rsidRDefault="000E32B3" w:rsidP="000E32B3">
      <w:pPr>
        <w:jc w:val="both"/>
        <w:rPr>
          <w:sz w:val="26"/>
          <w:szCs w:val="26"/>
          <w:lang w:val="uk-UA"/>
        </w:rPr>
      </w:pPr>
      <w:r w:rsidRPr="00EC6F03">
        <w:rPr>
          <w:b/>
          <w:sz w:val="26"/>
          <w:szCs w:val="26"/>
          <w:lang w:val="uk-UA"/>
        </w:rPr>
        <w:t xml:space="preserve">    </w:t>
      </w:r>
      <w:r w:rsidR="00C670AC">
        <w:rPr>
          <w:sz w:val="26"/>
          <w:szCs w:val="26"/>
          <w:lang w:val="uk-UA"/>
        </w:rPr>
        <w:t>Має достатній ступень досягнення цілей.</w:t>
      </w:r>
    </w:p>
    <w:p w:rsidR="00EC6F03" w:rsidRDefault="00EC6F03" w:rsidP="00EC6F03">
      <w:pPr>
        <w:pStyle w:val="1"/>
        <w:autoSpaceDE w:val="0"/>
        <w:autoSpaceDN w:val="0"/>
        <w:spacing w:before="0" w:after="0"/>
        <w:rPr>
          <w:b/>
          <w:i/>
          <w:sz w:val="26"/>
          <w:szCs w:val="26"/>
          <w:lang w:val="uk-UA"/>
        </w:rPr>
      </w:pPr>
    </w:p>
    <w:p w:rsidR="00EC6F03" w:rsidRPr="00EC6F03" w:rsidRDefault="00EC6F03" w:rsidP="00EC6F03">
      <w:pPr>
        <w:pStyle w:val="1"/>
        <w:autoSpaceDE w:val="0"/>
        <w:autoSpaceDN w:val="0"/>
        <w:spacing w:before="0" w:after="0"/>
        <w:rPr>
          <w:b/>
          <w:i/>
          <w:sz w:val="26"/>
          <w:szCs w:val="26"/>
          <w:lang w:val="uk-UA"/>
        </w:rPr>
      </w:pPr>
      <w:r w:rsidRPr="00EC6F03">
        <w:rPr>
          <w:b/>
          <w:i/>
          <w:sz w:val="26"/>
          <w:szCs w:val="26"/>
          <w:lang w:val="uk-UA"/>
        </w:rPr>
        <w:t xml:space="preserve">Начальник Управління муніципального </w:t>
      </w:r>
    </w:p>
    <w:p w:rsidR="00EC6F03" w:rsidRPr="00EC6F03" w:rsidRDefault="00EC6F03" w:rsidP="00EC6F03">
      <w:pPr>
        <w:tabs>
          <w:tab w:val="left" w:pos="0"/>
        </w:tabs>
        <w:rPr>
          <w:sz w:val="26"/>
          <w:szCs w:val="26"/>
          <w:lang w:val="uk-UA"/>
        </w:rPr>
      </w:pPr>
      <w:r w:rsidRPr="00EC6F03">
        <w:rPr>
          <w:b/>
          <w:i/>
          <w:sz w:val="26"/>
          <w:szCs w:val="26"/>
          <w:lang w:val="uk-UA"/>
        </w:rPr>
        <w:t xml:space="preserve">розвитку </w:t>
      </w:r>
      <w:proofErr w:type="spellStart"/>
      <w:r w:rsidRPr="00EC6F03">
        <w:rPr>
          <w:b/>
          <w:i/>
          <w:sz w:val="26"/>
          <w:szCs w:val="26"/>
          <w:lang w:val="uk-UA"/>
        </w:rPr>
        <w:t>Бахмутської</w:t>
      </w:r>
      <w:proofErr w:type="spellEnd"/>
      <w:r w:rsidRPr="00EC6F03">
        <w:rPr>
          <w:b/>
          <w:i/>
          <w:sz w:val="26"/>
          <w:szCs w:val="26"/>
          <w:lang w:val="uk-UA"/>
        </w:rPr>
        <w:t xml:space="preserve"> міської ради                                             Н.С.</w:t>
      </w:r>
      <w:proofErr w:type="spellStart"/>
      <w:r w:rsidRPr="00EC6F03">
        <w:rPr>
          <w:b/>
          <w:i/>
          <w:sz w:val="26"/>
          <w:szCs w:val="26"/>
          <w:lang w:val="uk-UA"/>
        </w:rPr>
        <w:t>Отюніна</w:t>
      </w:r>
      <w:proofErr w:type="spellEnd"/>
    </w:p>
    <w:p w:rsidR="00EC6F03" w:rsidRDefault="00EC6F03" w:rsidP="00EC6F03">
      <w:pPr>
        <w:tabs>
          <w:tab w:val="left" w:pos="6659"/>
        </w:tabs>
        <w:ind w:left="567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</w:t>
      </w:r>
    </w:p>
    <w:p w:rsidR="00EC6F03" w:rsidRDefault="00EC6F03" w:rsidP="00EC6F03">
      <w:pPr>
        <w:tabs>
          <w:tab w:val="left" w:pos="6659"/>
        </w:tabs>
        <w:ind w:left="567"/>
        <w:jc w:val="both"/>
        <w:rPr>
          <w:sz w:val="18"/>
          <w:szCs w:val="18"/>
          <w:lang w:val="uk-UA"/>
        </w:rPr>
      </w:pPr>
    </w:p>
    <w:p w:rsidR="00EC6F03" w:rsidRDefault="00EC6F03" w:rsidP="00EC6F03">
      <w:pPr>
        <w:tabs>
          <w:tab w:val="left" w:pos="6659"/>
        </w:tabs>
        <w:ind w:left="567"/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Масна Т.А.</w:t>
      </w:r>
    </w:p>
    <w:p w:rsidR="00EC6F03" w:rsidRDefault="00EC6F03" w:rsidP="00EC6F03">
      <w:pPr>
        <w:tabs>
          <w:tab w:val="left" w:pos="6659"/>
        </w:tabs>
        <w:ind w:left="567"/>
        <w:jc w:val="both"/>
      </w:pPr>
      <w:r>
        <w:rPr>
          <w:sz w:val="18"/>
          <w:szCs w:val="18"/>
          <w:lang w:val="uk-UA"/>
        </w:rPr>
        <w:t xml:space="preserve">   44-04-39</w:t>
      </w:r>
    </w:p>
    <w:p w:rsidR="000E32B3" w:rsidRPr="000E32B3" w:rsidRDefault="000E32B3">
      <w:pPr>
        <w:rPr>
          <w:lang w:val="uk-UA"/>
        </w:rPr>
      </w:pPr>
    </w:p>
    <w:sectPr w:rsidR="000E32B3" w:rsidRPr="000E32B3" w:rsidSect="000E32B3">
      <w:pgSz w:w="11906" w:h="16838"/>
      <w:pgMar w:top="79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32B3"/>
    <w:rsid w:val="000E32B3"/>
    <w:rsid w:val="000E5C6E"/>
    <w:rsid w:val="00505F89"/>
    <w:rsid w:val="00A7187C"/>
    <w:rsid w:val="00B5604A"/>
    <w:rsid w:val="00C670AC"/>
    <w:rsid w:val="00E26FAA"/>
    <w:rsid w:val="00EC6F03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32B3"/>
    <w:pPr>
      <w:spacing w:after="120"/>
    </w:pPr>
  </w:style>
  <w:style w:type="character" w:customStyle="1" w:styleId="a4">
    <w:name w:val="Основной текст Знак"/>
    <w:basedOn w:val="a0"/>
    <w:link w:val="a3"/>
    <w:rsid w:val="000E3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E32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E32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C6F03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2020-03-04T11:53:00Z</cp:lastPrinted>
  <dcterms:created xsi:type="dcterms:W3CDTF">2020-03-02T12:54:00Z</dcterms:created>
  <dcterms:modified xsi:type="dcterms:W3CDTF">2020-03-04T12:08:00Z</dcterms:modified>
</cp:coreProperties>
</file>