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C5A" w:rsidRDefault="00747A3F">
      <w:pPr>
        <w:ind w:left="-567" w:right="-185" w:firstLine="387"/>
        <w:jc w:val="center"/>
        <w:rPr>
          <w:b/>
          <w:sz w:val="32"/>
          <w:szCs w:val="32"/>
          <w:lang w:val="uk-UA"/>
        </w:rPr>
      </w:pPr>
      <w:r>
        <w:rPr>
          <w:noProof/>
        </w:rPr>
        <w:drawing>
          <wp:inline distT="0" distB="0" distL="0" distR="0">
            <wp:extent cx="476250" cy="6286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76250" cy="628650"/>
                    </a:xfrm>
                    <a:prstGeom prst="rect">
                      <a:avLst/>
                    </a:prstGeom>
                    <a:solidFill>
                      <a:srgbClr val="FFFFFF"/>
                    </a:solidFill>
                    <a:ln w="9525">
                      <a:noFill/>
                      <a:miter lim="800000"/>
                      <a:headEnd/>
                      <a:tailEnd/>
                    </a:ln>
                  </pic:spPr>
                </pic:pic>
              </a:graphicData>
            </a:graphic>
          </wp:inline>
        </w:drawing>
      </w:r>
    </w:p>
    <w:p w:rsidR="00283C5A" w:rsidRDefault="00283C5A">
      <w:pPr>
        <w:ind w:right="-185" w:firstLine="387"/>
        <w:jc w:val="center"/>
        <w:rPr>
          <w:b/>
          <w:sz w:val="32"/>
          <w:szCs w:val="32"/>
          <w:lang w:val="uk-UA"/>
        </w:rPr>
      </w:pPr>
    </w:p>
    <w:p w:rsidR="00283C5A" w:rsidRDefault="00283C5A">
      <w:pPr>
        <w:ind w:right="-185"/>
        <w:jc w:val="center"/>
      </w:pPr>
      <w:r>
        <w:rPr>
          <w:b/>
          <w:sz w:val="40"/>
          <w:szCs w:val="40"/>
          <w:lang w:val="uk-UA"/>
        </w:rPr>
        <w:t xml:space="preserve">  У  К  Р  А  Ї  Н  А  </w:t>
      </w:r>
      <w:r>
        <w:rPr>
          <w:b/>
          <w:sz w:val="40"/>
          <w:szCs w:val="40"/>
          <w:lang w:val="uk-UA"/>
        </w:rPr>
        <w:tab/>
      </w:r>
    </w:p>
    <w:p w:rsidR="00283C5A" w:rsidRDefault="00283C5A">
      <w:pPr>
        <w:ind w:right="-185" w:firstLine="387"/>
        <w:jc w:val="center"/>
        <w:rPr>
          <w:b/>
          <w:sz w:val="32"/>
          <w:szCs w:val="32"/>
          <w:lang w:val="uk-UA"/>
        </w:rPr>
      </w:pPr>
    </w:p>
    <w:p w:rsidR="00283C5A" w:rsidRDefault="00283C5A">
      <w:pPr>
        <w:ind w:right="-185" w:firstLine="387"/>
        <w:jc w:val="center"/>
      </w:pPr>
      <w:r>
        <w:rPr>
          <w:b/>
          <w:sz w:val="36"/>
          <w:szCs w:val="36"/>
          <w:lang w:val="uk-UA"/>
        </w:rPr>
        <w:t xml:space="preserve">Б а х м у т с ь к а   м і с ь к а   р а д а </w:t>
      </w:r>
      <w:r>
        <w:rPr>
          <w:b/>
          <w:sz w:val="36"/>
          <w:szCs w:val="36"/>
          <w:lang w:val="uk-UA"/>
        </w:rPr>
        <w:tab/>
      </w:r>
      <w:r>
        <w:rPr>
          <w:b/>
          <w:sz w:val="36"/>
          <w:szCs w:val="36"/>
          <w:lang w:val="uk-UA"/>
        </w:rPr>
        <w:tab/>
      </w:r>
    </w:p>
    <w:p w:rsidR="00283C5A" w:rsidRDefault="00283C5A">
      <w:pPr>
        <w:ind w:right="-185" w:firstLine="387"/>
        <w:jc w:val="center"/>
        <w:rPr>
          <w:b/>
          <w:sz w:val="36"/>
          <w:szCs w:val="36"/>
          <w:lang w:val="uk-UA"/>
        </w:rPr>
      </w:pPr>
    </w:p>
    <w:p w:rsidR="00283C5A" w:rsidRDefault="00182EC3">
      <w:pPr>
        <w:tabs>
          <w:tab w:val="left" w:pos="1520"/>
          <w:tab w:val="center" w:pos="4961"/>
        </w:tabs>
        <w:ind w:right="-185" w:firstLine="387"/>
        <w:jc w:val="center"/>
      </w:pPr>
      <w:r>
        <w:rPr>
          <w:b/>
          <w:sz w:val="40"/>
          <w:szCs w:val="40"/>
          <w:lang w:val="uk-UA"/>
        </w:rPr>
        <w:t>146</w:t>
      </w:r>
      <w:r w:rsidR="00283C5A">
        <w:rPr>
          <w:b/>
          <w:sz w:val="40"/>
          <w:szCs w:val="40"/>
          <w:lang w:val="uk-UA"/>
        </w:rPr>
        <w:t xml:space="preserve"> СЕСІЯ  6  СКЛИКАННЯ</w:t>
      </w:r>
      <w:r w:rsidR="00283C5A">
        <w:rPr>
          <w:b/>
          <w:sz w:val="40"/>
          <w:szCs w:val="40"/>
          <w:lang w:val="uk-UA"/>
        </w:rPr>
        <w:tab/>
      </w:r>
    </w:p>
    <w:p w:rsidR="00283C5A" w:rsidRDefault="00283C5A">
      <w:pPr>
        <w:ind w:right="-185" w:firstLine="387"/>
        <w:jc w:val="center"/>
        <w:rPr>
          <w:b/>
          <w:sz w:val="20"/>
          <w:szCs w:val="20"/>
          <w:lang w:val="uk-UA"/>
        </w:rPr>
      </w:pPr>
    </w:p>
    <w:p w:rsidR="00283C5A" w:rsidRDefault="00283C5A">
      <w:pPr>
        <w:ind w:right="-185" w:firstLine="387"/>
        <w:jc w:val="center"/>
      </w:pPr>
      <w:r>
        <w:rPr>
          <w:b/>
          <w:sz w:val="40"/>
          <w:szCs w:val="40"/>
          <w:lang w:val="uk-UA"/>
        </w:rPr>
        <w:t xml:space="preserve">Р I Ш Е Н </w:t>
      </w:r>
      <w:proofErr w:type="spellStart"/>
      <w:r>
        <w:rPr>
          <w:b/>
          <w:sz w:val="40"/>
          <w:szCs w:val="40"/>
          <w:lang w:val="uk-UA"/>
        </w:rPr>
        <w:t>Н</w:t>
      </w:r>
      <w:proofErr w:type="spellEnd"/>
      <w:r>
        <w:rPr>
          <w:b/>
          <w:sz w:val="40"/>
          <w:szCs w:val="40"/>
          <w:lang w:val="uk-UA"/>
        </w:rPr>
        <w:t xml:space="preserve"> Я</w:t>
      </w:r>
      <w:r>
        <w:rPr>
          <w:b/>
          <w:sz w:val="40"/>
          <w:szCs w:val="40"/>
          <w:lang w:val="uk-UA"/>
        </w:rPr>
        <w:tab/>
      </w:r>
    </w:p>
    <w:p w:rsidR="00283C5A" w:rsidRDefault="00283C5A">
      <w:pPr>
        <w:rPr>
          <w:sz w:val="28"/>
          <w:szCs w:val="28"/>
          <w:lang w:val="uk-UA"/>
        </w:rPr>
      </w:pPr>
    </w:p>
    <w:p w:rsidR="00283C5A" w:rsidRDefault="00283C5A">
      <w:pPr>
        <w:rPr>
          <w:sz w:val="28"/>
          <w:szCs w:val="28"/>
          <w:lang w:val="uk-UA"/>
        </w:rPr>
      </w:pPr>
    </w:p>
    <w:p w:rsidR="00283C5A" w:rsidRPr="00165EBF" w:rsidRDefault="00182EC3">
      <w:pPr>
        <w:rPr>
          <w:lang w:val="uk-UA"/>
        </w:rPr>
      </w:pPr>
      <w:r>
        <w:rPr>
          <w:lang w:val="uk-UA"/>
        </w:rPr>
        <w:t>23.09.</w:t>
      </w:r>
      <w:r w:rsidR="00283C5A">
        <w:rPr>
          <w:lang w:val="uk-UA"/>
        </w:rPr>
        <w:t>2020 № 6/</w:t>
      </w:r>
      <w:r>
        <w:rPr>
          <w:lang w:val="uk-UA"/>
        </w:rPr>
        <w:t xml:space="preserve">146 - </w:t>
      </w:r>
      <w:r w:rsidR="000B6DC0">
        <w:rPr>
          <w:lang w:val="uk-UA"/>
        </w:rPr>
        <w:t>3123</w:t>
      </w:r>
    </w:p>
    <w:p w:rsidR="00283C5A" w:rsidRPr="00165EBF" w:rsidRDefault="00283C5A">
      <w:pPr>
        <w:rPr>
          <w:lang w:val="uk-UA"/>
        </w:rPr>
      </w:pPr>
      <w:r>
        <w:rPr>
          <w:lang w:val="uk-UA"/>
        </w:rPr>
        <w:t xml:space="preserve">м. </w:t>
      </w:r>
      <w:proofErr w:type="spellStart"/>
      <w:r>
        <w:rPr>
          <w:lang w:val="uk-UA"/>
        </w:rPr>
        <w:t>Бахмут</w:t>
      </w:r>
      <w:proofErr w:type="spellEnd"/>
    </w:p>
    <w:p w:rsidR="00283C5A" w:rsidRDefault="00283C5A">
      <w:pPr>
        <w:tabs>
          <w:tab w:val="left" w:pos="5040"/>
          <w:tab w:val="left" w:pos="6379"/>
        </w:tabs>
        <w:jc w:val="both"/>
        <w:rPr>
          <w:b/>
          <w:i/>
          <w:sz w:val="28"/>
          <w:szCs w:val="28"/>
          <w:lang w:val="uk-UA"/>
        </w:rPr>
      </w:pPr>
    </w:p>
    <w:p w:rsidR="00283C5A" w:rsidRPr="00165EBF" w:rsidRDefault="00283C5A">
      <w:pPr>
        <w:tabs>
          <w:tab w:val="left" w:pos="5040"/>
          <w:tab w:val="left" w:pos="6379"/>
        </w:tabs>
        <w:jc w:val="both"/>
        <w:rPr>
          <w:lang w:val="uk-UA"/>
        </w:rPr>
      </w:pPr>
      <w:r>
        <w:rPr>
          <w:b/>
          <w:i/>
          <w:sz w:val="28"/>
          <w:szCs w:val="28"/>
          <w:lang w:val="uk-UA"/>
        </w:rPr>
        <w:t xml:space="preserve">Про </w:t>
      </w:r>
      <w:r w:rsidR="00DA13E4">
        <w:rPr>
          <w:b/>
          <w:i/>
          <w:sz w:val="28"/>
          <w:szCs w:val="28"/>
          <w:lang w:val="uk-UA"/>
        </w:rPr>
        <w:t>зміну розміру</w:t>
      </w:r>
      <w:r>
        <w:rPr>
          <w:b/>
          <w:i/>
          <w:sz w:val="28"/>
          <w:szCs w:val="28"/>
          <w:lang w:val="uk-UA"/>
        </w:rPr>
        <w:t xml:space="preserve"> статутного капіталу </w:t>
      </w:r>
      <w:r w:rsidR="00165EBF">
        <w:rPr>
          <w:b/>
          <w:i/>
          <w:sz w:val="28"/>
          <w:szCs w:val="28"/>
          <w:lang w:val="uk-UA"/>
        </w:rPr>
        <w:t>комунального підприємства «Бахмутська житлова управляюча компанія</w:t>
      </w:r>
      <w:r>
        <w:rPr>
          <w:b/>
          <w:i/>
          <w:sz w:val="28"/>
          <w:szCs w:val="28"/>
          <w:lang w:val="uk-UA"/>
        </w:rPr>
        <w:t xml:space="preserve">» і затвердження Статуту підприємства у новій редакції  </w:t>
      </w:r>
    </w:p>
    <w:p w:rsidR="00283C5A" w:rsidRDefault="00283C5A">
      <w:pPr>
        <w:rPr>
          <w:b/>
          <w:i/>
          <w:sz w:val="28"/>
          <w:szCs w:val="28"/>
          <w:lang w:val="uk-UA"/>
        </w:rPr>
      </w:pPr>
    </w:p>
    <w:p w:rsidR="00283C5A" w:rsidRPr="00165EBF" w:rsidRDefault="00283C5A">
      <w:pPr>
        <w:ind w:firstLine="708"/>
        <w:jc w:val="both"/>
        <w:rPr>
          <w:lang w:val="uk-UA"/>
        </w:rPr>
      </w:pPr>
      <w:r>
        <w:rPr>
          <w:sz w:val="28"/>
          <w:szCs w:val="28"/>
          <w:lang w:val="uk-UA"/>
        </w:rPr>
        <w:t xml:space="preserve">Розглянувши лист директора  </w:t>
      </w:r>
      <w:r w:rsidR="00165EBF">
        <w:rPr>
          <w:sz w:val="28"/>
          <w:szCs w:val="28"/>
          <w:lang w:val="uk-UA"/>
        </w:rPr>
        <w:t>комунального підприємства</w:t>
      </w:r>
      <w:r>
        <w:rPr>
          <w:sz w:val="28"/>
          <w:szCs w:val="28"/>
          <w:lang w:val="uk-UA"/>
        </w:rPr>
        <w:t xml:space="preserve"> «</w:t>
      </w:r>
      <w:r w:rsidR="00165EBF">
        <w:rPr>
          <w:sz w:val="28"/>
          <w:szCs w:val="28"/>
          <w:lang w:val="uk-UA"/>
        </w:rPr>
        <w:t>Бахмутська житлова управляюча компанія</w:t>
      </w:r>
      <w:r>
        <w:rPr>
          <w:sz w:val="28"/>
          <w:szCs w:val="28"/>
          <w:lang w:val="uk-UA"/>
        </w:rPr>
        <w:t xml:space="preserve">» </w:t>
      </w:r>
      <w:proofErr w:type="spellStart"/>
      <w:r w:rsidR="00165EBF">
        <w:rPr>
          <w:sz w:val="28"/>
          <w:szCs w:val="28"/>
          <w:lang w:val="uk-UA"/>
        </w:rPr>
        <w:t>Бондарєва</w:t>
      </w:r>
      <w:proofErr w:type="spellEnd"/>
      <w:r w:rsidR="00165EBF">
        <w:rPr>
          <w:sz w:val="28"/>
          <w:szCs w:val="28"/>
          <w:lang w:val="uk-UA"/>
        </w:rPr>
        <w:t xml:space="preserve"> О.В.</w:t>
      </w:r>
      <w:r>
        <w:rPr>
          <w:sz w:val="28"/>
          <w:szCs w:val="28"/>
          <w:lang w:val="uk-UA"/>
        </w:rPr>
        <w:t xml:space="preserve"> </w:t>
      </w:r>
      <w:r w:rsidR="00B55072">
        <w:rPr>
          <w:sz w:val="28"/>
          <w:szCs w:val="28"/>
          <w:lang w:val="uk-UA"/>
        </w:rPr>
        <w:t>від 11.09.2020 301-1318/16 (</w:t>
      </w:r>
      <w:proofErr w:type="spellStart"/>
      <w:r w:rsidR="00B55072">
        <w:rPr>
          <w:sz w:val="28"/>
          <w:szCs w:val="28"/>
          <w:lang w:val="uk-UA"/>
        </w:rPr>
        <w:t>вх</w:t>
      </w:r>
      <w:r w:rsidR="00182EC3">
        <w:rPr>
          <w:sz w:val="28"/>
          <w:szCs w:val="28"/>
          <w:lang w:val="uk-UA"/>
        </w:rPr>
        <w:t>№</w:t>
      </w:r>
      <w:proofErr w:type="spellEnd"/>
      <w:r w:rsidR="00182EC3">
        <w:rPr>
          <w:sz w:val="28"/>
          <w:szCs w:val="28"/>
          <w:lang w:val="uk-UA"/>
        </w:rPr>
        <w:t xml:space="preserve"> 01-5069-07</w:t>
      </w:r>
      <w:r w:rsidR="00B55072" w:rsidRPr="00B55072">
        <w:rPr>
          <w:lang w:val="uk-UA"/>
        </w:rPr>
        <w:t xml:space="preserve"> </w:t>
      </w:r>
      <w:r w:rsidR="00B55072" w:rsidRPr="00B55072">
        <w:rPr>
          <w:sz w:val="28"/>
          <w:szCs w:val="28"/>
          <w:lang w:val="uk-UA"/>
        </w:rPr>
        <w:t>від 11.09.2020</w:t>
      </w:r>
      <w:r w:rsidR="00B55072">
        <w:rPr>
          <w:sz w:val="28"/>
          <w:szCs w:val="28"/>
          <w:lang w:val="uk-UA"/>
        </w:rPr>
        <w:t>)</w:t>
      </w:r>
      <w:r w:rsidR="00B55072" w:rsidRPr="00B55072">
        <w:rPr>
          <w:sz w:val="28"/>
          <w:szCs w:val="28"/>
          <w:lang w:val="uk-UA"/>
        </w:rPr>
        <w:t xml:space="preserve"> </w:t>
      </w:r>
      <w:r w:rsidR="0099558E">
        <w:rPr>
          <w:sz w:val="28"/>
          <w:szCs w:val="28"/>
          <w:lang w:val="uk-UA"/>
        </w:rPr>
        <w:t xml:space="preserve"> </w:t>
      </w:r>
      <w:r>
        <w:rPr>
          <w:sz w:val="28"/>
          <w:szCs w:val="28"/>
          <w:lang w:val="uk-UA"/>
        </w:rPr>
        <w:t xml:space="preserve">щодо </w:t>
      </w:r>
      <w:r w:rsidR="00DA13E4">
        <w:rPr>
          <w:sz w:val="28"/>
          <w:szCs w:val="28"/>
          <w:lang w:val="uk-UA"/>
        </w:rPr>
        <w:t>зміни розміру</w:t>
      </w:r>
      <w:r>
        <w:rPr>
          <w:sz w:val="28"/>
          <w:szCs w:val="28"/>
          <w:lang w:val="uk-UA"/>
        </w:rPr>
        <w:t xml:space="preserve"> статутного капіталу </w:t>
      </w:r>
      <w:r w:rsidR="00254B8F">
        <w:rPr>
          <w:sz w:val="28"/>
          <w:szCs w:val="28"/>
          <w:lang w:val="uk-UA"/>
        </w:rPr>
        <w:t>комунального підприємства</w:t>
      </w:r>
      <w:r>
        <w:rPr>
          <w:sz w:val="28"/>
          <w:szCs w:val="28"/>
          <w:lang w:val="uk-UA"/>
        </w:rPr>
        <w:t xml:space="preserve"> «</w:t>
      </w:r>
      <w:r w:rsidR="00254B8F">
        <w:rPr>
          <w:sz w:val="28"/>
          <w:szCs w:val="28"/>
          <w:lang w:val="uk-UA"/>
        </w:rPr>
        <w:t>Бахмутська житлова управляюча компанія</w:t>
      </w:r>
      <w:r>
        <w:rPr>
          <w:sz w:val="28"/>
          <w:szCs w:val="28"/>
          <w:lang w:val="uk-UA"/>
        </w:rPr>
        <w:t>» та затвердження Статуту підприємства у новій редакції, відповідно до Цивільного кодексу України, Господарського кодексу України, Податкового к</w:t>
      </w:r>
      <w:r w:rsidR="0099558E">
        <w:rPr>
          <w:sz w:val="28"/>
          <w:szCs w:val="28"/>
          <w:lang w:val="uk-UA"/>
        </w:rPr>
        <w:t xml:space="preserve">одексу України, Закону України </w:t>
      </w:r>
      <w:r>
        <w:rPr>
          <w:sz w:val="28"/>
          <w:szCs w:val="28"/>
          <w:lang w:val="uk-UA"/>
        </w:rPr>
        <w:t>«Про державну реєстрацію юридичних осіб, фізичних осіб-підприємців та громад</w:t>
      </w:r>
      <w:r w:rsidR="00254B8F">
        <w:rPr>
          <w:sz w:val="28"/>
          <w:szCs w:val="28"/>
          <w:lang w:val="uk-UA"/>
        </w:rPr>
        <w:t xml:space="preserve">ських формувань», керуючись ст. </w:t>
      </w:r>
      <w:r>
        <w:rPr>
          <w:sz w:val="28"/>
          <w:szCs w:val="28"/>
          <w:lang w:val="uk-UA"/>
        </w:rPr>
        <w:t>ст. 17, 26, 60 Закону України «Про місцеве самоврядування в Україні», Бахмутська міська рада</w:t>
      </w:r>
    </w:p>
    <w:p w:rsidR="00283C5A" w:rsidRDefault="00283C5A">
      <w:pPr>
        <w:ind w:firstLine="851"/>
        <w:jc w:val="both"/>
        <w:rPr>
          <w:b/>
          <w:sz w:val="28"/>
          <w:lang w:val="uk-UA"/>
        </w:rPr>
      </w:pPr>
    </w:p>
    <w:p w:rsidR="00283C5A" w:rsidRDefault="00283C5A">
      <w:pPr>
        <w:ind w:firstLine="851"/>
        <w:jc w:val="both"/>
      </w:pPr>
      <w:r>
        <w:rPr>
          <w:b/>
          <w:sz w:val="28"/>
          <w:lang w:val="uk-UA"/>
        </w:rPr>
        <w:t>В И Р І Ш И Л А :</w:t>
      </w:r>
    </w:p>
    <w:p w:rsidR="00DA13E4" w:rsidRDefault="00DA13E4">
      <w:pPr>
        <w:ind w:firstLine="851"/>
        <w:jc w:val="both"/>
        <w:rPr>
          <w:b/>
          <w:sz w:val="28"/>
          <w:szCs w:val="28"/>
          <w:lang w:val="uk-UA"/>
        </w:rPr>
      </w:pPr>
    </w:p>
    <w:p w:rsidR="00283C5A" w:rsidRPr="00DA13E4" w:rsidRDefault="00DA13E4">
      <w:pPr>
        <w:pStyle w:val="14"/>
        <w:numPr>
          <w:ilvl w:val="0"/>
          <w:numId w:val="1"/>
        </w:numPr>
        <w:spacing w:before="0" w:after="0"/>
        <w:ind w:left="0" w:firstLine="709"/>
        <w:jc w:val="both"/>
      </w:pPr>
      <w:r>
        <w:rPr>
          <w:sz w:val="28"/>
          <w:szCs w:val="28"/>
          <w:lang w:val="uk-UA"/>
        </w:rPr>
        <w:t>Збільшити</w:t>
      </w:r>
      <w:r w:rsidR="00283C5A">
        <w:rPr>
          <w:sz w:val="28"/>
          <w:szCs w:val="28"/>
          <w:lang w:val="uk-UA"/>
        </w:rPr>
        <w:t xml:space="preserve"> статутний капітал </w:t>
      </w:r>
      <w:r w:rsidR="00254B8F">
        <w:rPr>
          <w:sz w:val="28"/>
          <w:szCs w:val="28"/>
          <w:lang w:val="uk-UA"/>
        </w:rPr>
        <w:t>комунального підприємства</w:t>
      </w:r>
      <w:r w:rsidR="00283C5A">
        <w:rPr>
          <w:sz w:val="28"/>
          <w:szCs w:val="28"/>
          <w:lang w:val="uk-UA"/>
        </w:rPr>
        <w:t xml:space="preserve"> «</w:t>
      </w:r>
      <w:r w:rsidR="00254B8F">
        <w:rPr>
          <w:sz w:val="28"/>
          <w:szCs w:val="28"/>
          <w:lang w:val="uk-UA"/>
        </w:rPr>
        <w:t>Бахмутська житлова управляюча компанія</w:t>
      </w:r>
      <w:r w:rsidR="00283C5A">
        <w:rPr>
          <w:sz w:val="28"/>
          <w:szCs w:val="28"/>
          <w:lang w:val="uk-UA"/>
        </w:rPr>
        <w:t xml:space="preserve">» на </w:t>
      </w:r>
      <w:r>
        <w:rPr>
          <w:sz w:val="28"/>
          <w:szCs w:val="28"/>
          <w:lang w:val="uk-UA"/>
        </w:rPr>
        <w:t>213 600,00</w:t>
      </w:r>
      <w:r w:rsidR="00283C5A">
        <w:rPr>
          <w:sz w:val="28"/>
          <w:szCs w:val="28"/>
          <w:lang w:val="uk-UA"/>
        </w:rPr>
        <w:t xml:space="preserve"> (</w:t>
      </w:r>
      <w:r>
        <w:rPr>
          <w:sz w:val="28"/>
          <w:szCs w:val="28"/>
          <w:lang w:val="uk-UA"/>
        </w:rPr>
        <w:t>двісті тринадцять тисяч шістсот</w:t>
      </w:r>
      <w:r w:rsidR="00254B8F">
        <w:rPr>
          <w:sz w:val="28"/>
          <w:szCs w:val="28"/>
          <w:lang w:val="uk-UA"/>
        </w:rPr>
        <w:t>) грив</w:t>
      </w:r>
      <w:r>
        <w:rPr>
          <w:sz w:val="28"/>
          <w:szCs w:val="28"/>
          <w:lang w:val="uk-UA"/>
        </w:rPr>
        <w:t>ень</w:t>
      </w:r>
      <w:r w:rsidR="00283C5A">
        <w:rPr>
          <w:sz w:val="28"/>
          <w:szCs w:val="28"/>
          <w:lang w:val="uk-UA"/>
        </w:rPr>
        <w:t xml:space="preserve"> </w:t>
      </w:r>
      <w:r>
        <w:rPr>
          <w:sz w:val="28"/>
          <w:szCs w:val="28"/>
          <w:lang w:val="uk-UA"/>
        </w:rPr>
        <w:t>00</w:t>
      </w:r>
      <w:r w:rsidR="00283C5A">
        <w:rPr>
          <w:sz w:val="28"/>
          <w:szCs w:val="28"/>
          <w:lang w:val="uk-UA"/>
        </w:rPr>
        <w:t xml:space="preserve"> копійок.</w:t>
      </w:r>
    </w:p>
    <w:p w:rsidR="00DA13E4" w:rsidRPr="00DA13E4" w:rsidRDefault="00DA13E4" w:rsidP="00DA13E4">
      <w:pPr>
        <w:pStyle w:val="14"/>
        <w:spacing w:before="0" w:after="0"/>
        <w:ind w:left="709"/>
        <w:jc w:val="both"/>
      </w:pPr>
    </w:p>
    <w:p w:rsidR="00DA13E4" w:rsidRDefault="00DA13E4" w:rsidP="00DA13E4">
      <w:pPr>
        <w:pStyle w:val="14"/>
        <w:numPr>
          <w:ilvl w:val="0"/>
          <w:numId w:val="1"/>
        </w:numPr>
        <w:spacing w:before="0" w:after="0"/>
        <w:ind w:left="0" w:firstLine="709"/>
        <w:jc w:val="both"/>
      </w:pPr>
      <w:r>
        <w:rPr>
          <w:sz w:val="28"/>
          <w:szCs w:val="28"/>
          <w:lang w:val="uk-UA"/>
        </w:rPr>
        <w:t>Зменшити статутний капітал комунального підприємства «Бахмутська житлова управляюча компанія» на 214 083,87 (двісті чотирнадцять тисяч вісімдесят три) гривні 87 копійок.</w:t>
      </w:r>
    </w:p>
    <w:p w:rsidR="00283C5A" w:rsidRPr="00DA13E4" w:rsidRDefault="00283C5A">
      <w:pPr>
        <w:pStyle w:val="14"/>
        <w:spacing w:before="0" w:after="0"/>
        <w:ind w:left="709"/>
        <w:jc w:val="both"/>
        <w:rPr>
          <w:lang w:val="uk-UA"/>
        </w:rPr>
      </w:pPr>
    </w:p>
    <w:p w:rsidR="00283C5A" w:rsidRPr="00254B8F" w:rsidRDefault="00283C5A">
      <w:pPr>
        <w:pStyle w:val="14"/>
        <w:numPr>
          <w:ilvl w:val="0"/>
          <w:numId w:val="1"/>
        </w:numPr>
        <w:spacing w:before="0" w:after="0"/>
        <w:ind w:left="0" w:firstLine="709"/>
        <w:jc w:val="both"/>
        <w:rPr>
          <w:lang w:val="uk-UA"/>
        </w:rPr>
      </w:pPr>
      <w:r>
        <w:rPr>
          <w:sz w:val="28"/>
          <w:szCs w:val="28"/>
          <w:lang w:val="uk-UA"/>
        </w:rPr>
        <w:t xml:space="preserve">Встановити статутний капітал </w:t>
      </w:r>
      <w:r w:rsidR="00254B8F">
        <w:rPr>
          <w:sz w:val="28"/>
          <w:szCs w:val="28"/>
          <w:lang w:val="uk-UA"/>
        </w:rPr>
        <w:t>комунального підприємства</w:t>
      </w:r>
      <w:r>
        <w:rPr>
          <w:sz w:val="28"/>
          <w:szCs w:val="28"/>
          <w:lang w:val="uk-UA"/>
        </w:rPr>
        <w:t xml:space="preserve"> «</w:t>
      </w:r>
      <w:r w:rsidR="00254B8F">
        <w:rPr>
          <w:sz w:val="28"/>
          <w:szCs w:val="28"/>
          <w:lang w:val="uk-UA"/>
        </w:rPr>
        <w:t>Бахмутська житлова управляюча компанія</w:t>
      </w:r>
      <w:r>
        <w:rPr>
          <w:sz w:val="28"/>
          <w:szCs w:val="28"/>
          <w:lang w:val="uk-UA"/>
        </w:rPr>
        <w:t xml:space="preserve">» у розмірі </w:t>
      </w:r>
      <w:r w:rsidR="00254B8F">
        <w:rPr>
          <w:sz w:val="28"/>
          <w:szCs w:val="28"/>
          <w:lang w:val="uk-UA"/>
        </w:rPr>
        <w:t>1 726 607,56</w:t>
      </w:r>
      <w:r>
        <w:rPr>
          <w:sz w:val="28"/>
          <w:szCs w:val="28"/>
          <w:lang w:val="uk-UA"/>
        </w:rPr>
        <w:t xml:space="preserve"> (</w:t>
      </w:r>
      <w:r w:rsidR="00254B8F">
        <w:rPr>
          <w:sz w:val="28"/>
          <w:szCs w:val="28"/>
          <w:lang w:val="uk-UA"/>
        </w:rPr>
        <w:t xml:space="preserve">один </w:t>
      </w:r>
      <w:r>
        <w:rPr>
          <w:sz w:val="28"/>
          <w:szCs w:val="28"/>
          <w:lang w:val="uk-UA"/>
        </w:rPr>
        <w:t>мільйон</w:t>
      </w:r>
      <w:r w:rsidR="00254B8F">
        <w:rPr>
          <w:sz w:val="28"/>
          <w:szCs w:val="28"/>
          <w:lang w:val="uk-UA"/>
        </w:rPr>
        <w:t xml:space="preserve"> сімсот двадцять шість тисяч шістсот сім</w:t>
      </w:r>
      <w:r>
        <w:rPr>
          <w:sz w:val="28"/>
          <w:szCs w:val="28"/>
          <w:lang w:val="uk-UA"/>
        </w:rPr>
        <w:t xml:space="preserve">) гривень </w:t>
      </w:r>
      <w:r w:rsidR="00254B8F">
        <w:rPr>
          <w:sz w:val="28"/>
          <w:szCs w:val="28"/>
          <w:lang w:val="uk-UA"/>
        </w:rPr>
        <w:t>56</w:t>
      </w:r>
      <w:r w:rsidR="00DA13E4">
        <w:rPr>
          <w:sz w:val="28"/>
          <w:szCs w:val="28"/>
          <w:lang w:val="uk-UA"/>
        </w:rPr>
        <w:t xml:space="preserve"> копійок, з яких основні засоби вартістю 573 063,80 (п’ятсот сімдесят три тисячі шістдесят </w:t>
      </w:r>
      <w:r w:rsidR="00DA13E4">
        <w:rPr>
          <w:sz w:val="28"/>
          <w:szCs w:val="28"/>
          <w:lang w:val="uk-UA"/>
        </w:rPr>
        <w:lastRenderedPageBreak/>
        <w:t>три) гривні 80 коп. та грошові кошти в сумі 1 153 543,76 (один мільйон сто п’ятдесят три тисячі п</w:t>
      </w:r>
      <w:r w:rsidR="00223126">
        <w:rPr>
          <w:sz w:val="28"/>
          <w:szCs w:val="28"/>
          <w:lang w:val="uk-UA"/>
        </w:rPr>
        <w:t xml:space="preserve">’ятсот сорок три) гривні 76 </w:t>
      </w:r>
      <w:proofErr w:type="spellStart"/>
      <w:r w:rsidR="00223126">
        <w:rPr>
          <w:sz w:val="28"/>
          <w:szCs w:val="28"/>
          <w:lang w:val="uk-UA"/>
        </w:rPr>
        <w:t>коп</w:t>
      </w:r>
      <w:proofErr w:type="spellEnd"/>
      <w:r w:rsidR="00223126">
        <w:rPr>
          <w:sz w:val="28"/>
          <w:szCs w:val="28"/>
          <w:lang w:val="uk-UA"/>
        </w:rPr>
        <w:t>, (додається).</w:t>
      </w:r>
    </w:p>
    <w:p w:rsidR="00283C5A" w:rsidRPr="00DA13E4" w:rsidRDefault="00283C5A">
      <w:pPr>
        <w:pStyle w:val="14"/>
        <w:spacing w:before="0" w:after="0"/>
        <w:jc w:val="both"/>
        <w:rPr>
          <w:lang w:val="uk-UA"/>
        </w:rPr>
      </w:pPr>
    </w:p>
    <w:p w:rsidR="00283C5A" w:rsidRDefault="00283C5A">
      <w:pPr>
        <w:pStyle w:val="14"/>
        <w:numPr>
          <w:ilvl w:val="0"/>
          <w:numId w:val="1"/>
        </w:numPr>
        <w:spacing w:before="0" w:after="0"/>
        <w:ind w:left="0" w:firstLine="709"/>
        <w:jc w:val="both"/>
      </w:pPr>
      <w:r>
        <w:rPr>
          <w:sz w:val="28"/>
          <w:szCs w:val="28"/>
          <w:lang w:val="uk-UA"/>
        </w:rPr>
        <w:t xml:space="preserve">Затвердити Статут </w:t>
      </w:r>
      <w:r w:rsidR="00254B8F">
        <w:rPr>
          <w:sz w:val="28"/>
          <w:szCs w:val="28"/>
          <w:lang w:val="uk-UA"/>
        </w:rPr>
        <w:t xml:space="preserve">комунального підприємства </w:t>
      </w:r>
      <w:r>
        <w:rPr>
          <w:sz w:val="28"/>
          <w:szCs w:val="28"/>
          <w:lang w:val="uk-UA"/>
        </w:rPr>
        <w:t>«</w:t>
      </w:r>
      <w:r w:rsidR="00254B8F">
        <w:rPr>
          <w:sz w:val="28"/>
          <w:szCs w:val="28"/>
          <w:lang w:val="uk-UA"/>
        </w:rPr>
        <w:t>Бахмутська житлова управляюча компанія</w:t>
      </w:r>
      <w:r>
        <w:rPr>
          <w:sz w:val="28"/>
          <w:szCs w:val="28"/>
          <w:lang w:val="uk-UA"/>
        </w:rPr>
        <w:t xml:space="preserve">» у новій редакції (додається). </w:t>
      </w:r>
    </w:p>
    <w:p w:rsidR="00283C5A" w:rsidRPr="00DA13E4" w:rsidRDefault="00283C5A">
      <w:pPr>
        <w:pStyle w:val="14"/>
        <w:spacing w:before="0" w:after="0"/>
        <w:jc w:val="both"/>
        <w:rPr>
          <w:lang w:val="uk-UA"/>
        </w:rPr>
      </w:pPr>
    </w:p>
    <w:p w:rsidR="00283C5A" w:rsidRDefault="00283C5A">
      <w:pPr>
        <w:pStyle w:val="14"/>
        <w:numPr>
          <w:ilvl w:val="0"/>
          <w:numId w:val="1"/>
        </w:numPr>
        <w:spacing w:before="0" w:after="0"/>
        <w:ind w:left="0" w:firstLine="709"/>
        <w:jc w:val="both"/>
      </w:pPr>
      <w:r>
        <w:rPr>
          <w:sz w:val="28"/>
          <w:szCs w:val="28"/>
          <w:lang w:val="uk-UA"/>
        </w:rPr>
        <w:t xml:space="preserve">Директору </w:t>
      </w:r>
      <w:r w:rsidR="00254B8F">
        <w:rPr>
          <w:sz w:val="28"/>
          <w:szCs w:val="28"/>
          <w:lang w:val="uk-UA"/>
        </w:rPr>
        <w:t>комунального підприємства</w:t>
      </w:r>
      <w:r>
        <w:rPr>
          <w:sz w:val="28"/>
          <w:szCs w:val="28"/>
          <w:lang w:val="uk-UA"/>
        </w:rPr>
        <w:t xml:space="preserve"> «</w:t>
      </w:r>
      <w:r w:rsidR="00254B8F">
        <w:rPr>
          <w:sz w:val="28"/>
          <w:szCs w:val="28"/>
          <w:lang w:val="uk-UA"/>
        </w:rPr>
        <w:t>Бахмутська житлова управляюча компанія</w:t>
      </w:r>
      <w:r>
        <w:rPr>
          <w:sz w:val="28"/>
          <w:szCs w:val="28"/>
          <w:lang w:val="uk-UA"/>
        </w:rPr>
        <w:t xml:space="preserve">» </w:t>
      </w:r>
      <w:proofErr w:type="spellStart"/>
      <w:r w:rsidR="00254B8F">
        <w:rPr>
          <w:sz w:val="28"/>
          <w:szCs w:val="28"/>
          <w:lang w:val="uk-UA"/>
        </w:rPr>
        <w:t>Бондарєву</w:t>
      </w:r>
      <w:proofErr w:type="spellEnd"/>
      <w:r w:rsidR="00254B8F">
        <w:rPr>
          <w:sz w:val="28"/>
          <w:szCs w:val="28"/>
          <w:lang w:val="uk-UA"/>
        </w:rPr>
        <w:t xml:space="preserve"> О.В.</w:t>
      </w:r>
      <w:r>
        <w:rPr>
          <w:sz w:val="28"/>
          <w:szCs w:val="28"/>
          <w:lang w:val="uk-UA"/>
        </w:rPr>
        <w:t xml:space="preserve"> надати Статут </w:t>
      </w:r>
      <w:r w:rsidR="00254B8F">
        <w:rPr>
          <w:sz w:val="28"/>
          <w:szCs w:val="28"/>
          <w:lang w:val="uk-UA"/>
        </w:rPr>
        <w:t>комунального підприємства «Бахмутська житлова управляюча компанія»</w:t>
      </w:r>
      <w:r>
        <w:rPr>
          <w:sz w:val="28"/>
          <w:szCs w:val="28"/>
          <w:lang w:val="uk-UA"/>
        </w:rPr>
        <w:t xml:space="preserve">, затверджений цим рішенням у новій редакції, на державну реєстрацію в установленому законодавством порядку. </w:t>
      </w:r>
    </w:p>
    <w:p w:rsidR="00283C5A" w:rsidRPr="00DA13E4" w:rsidRDefault="00283C5A">
      <w:pPr>
        <w:pStyle w:val="14"/>
        <w:spacing w:before="0" w:after="0"/>
        <w:jc w:val="both"/>
        <w:rPr>
          <w:lang w:val="uk-UA"/>
        </w:rPr>
      </w:pPr>
    </w:p>
    <w:p w:rsidR="00283C5A" w:rsidRPr="004A6A2B" w:rsidRDefault="00283C5A">
      <w:pPr>
        <w:pStyle w:val="14"/>
        <w:numPr>
          <w:ilvl w:val="0"/>
          <w:numId w:val="1"/>
        </w:numPr>
        <w:spacing w:before="0" w:after="0"/>
        <w:ind w:left="0" w:firstLine="709"/>
        <w:jc w:val="both"/>
        <w:rPr>
          <w:sz w:val="28"/>
          <w:szCs w:val="28"/>
          <w:lang w:val="uk-UA"/>
        </w:rPr>
      </w:pPr>
      <w:r>
        <w:rPr>
          <w:sz w:val="28"/>
          <w:szCs w:val="28"/>
          <w:lang w:val="uk-UA"/>
        </w:rPr>
        <w:t>Вважати таким</w:t>
      </w:r>
      <w:r w:rsidR="00747A3F">
        <w:rPr>
          <w:sz w:val="28"/>
          <w:szCs w:val="28"/>
          <w:lang w:val="uk-UA"/>
        </w:rPr>
        <w:t>и</w:t>
      </w:r>
      <w:r>
        <w:rPr>
          <w:sz w:val="28"/>
          <w:szCs w:val="28"/>
          <w:lang w:val="uk-UA"/>
        </w:rPr>
        <w:t>, що втратил</w:t>
      </w:r>
      <w:r w:rsidR="00747A3F">
        <w:rPr>
          <w:sz w:val="28"/>
          <w:szCs w:val="28"/>
          <w:lang w:val="uk-UA"/>
        </w:rPr>
        <w:t>и</w:t>
      </w:r>
      <w:r>
        <w:rPr>
          <w:sz w:val="28"/>
          <w:szCs w:val="28"/>
          <w:lang w:val="uk-UA"/>
        </w:rPr>
        <w:t xml:space="preserve"> чинність</w:t>
      </w:r>
      <w:r w:rsidR="00747A3F">
        <w:rPr>
          <w:sz w:val="28"/>
          <w:szCs w:val="28"/>
          <w:lang w:val="uk-UA"/>
        </w:rPr>
        <w:t xml:space="preserve"> п</w:t>
      </w:r>
      <w:r w:rsidR="0050611A">
        <w:rPr>
          <w:sz w:val="28"/>
          <w:szCs w:val="28"/>
          <w:lang w:val="uk-UA"/>
        </w:rPr>
        <w:t>.</w:t>
      </w:r>
      <w:r w:rsidR="00747A3F">
        <w:rPr>
          <w:sz w:val="28"/>
          <w:szCs w:val="28"/>
          <w:lang w:val="uk-UA"/>
        </w:rPr>
        <w:t>п. 2, 3</w:t>
      </w:r>
      <w:r>
        <w:rPr>
          <w:sz w:val="28"/>
          <w:szCs w:val="28"/>
          <w:lang w:val="uk-UA"/>
        </w:rPr>
        <w:t xml:space="preserve"> рішення Бахмутської міської ради від </w:t>
      </w:r>
      <w:r w:rsidR="004A6A2B">
        <w:rPr>
          <w:sz w:val="28"/>
          <w:szCs w:val="28"/>
          <w:lang w:val="uk-UA"/>
        </w:rPr>
        <w:t>31.08.2016</w:t>
      </w:r>
      <w:r>
        <w:rPr>
          <w:sz w:val="28"/>
          <w:szCs w:val="28"/>
          <w:lang w:val="uk-UA"/>
        </w:rPr>
        <w:t xml:space="preserve"> № 6/</w:t>
      </w:r>
      <w:r w:rsidR="004A6A2B">
        <w:rPr>
          <w:sz w:val="28"/>
          <w:szCs w:val="28"/>
          <w:lang w:val="uk-UA"/>
        </w:rPr>
        <w:t xml:space="preserve">90-1636 </w:t>
      </w:r>
      <w:r>
        <w:rPr>
          <w:sz w:val="28"/>
          <w:szCs w:val="28"/>
          <w:lang w:val="uk-UA"/>
        </w:rPr>
        <w:t>«</w:t>
      </w:r>
      <w:r w:rsidR="004A6A2B" w:rsidRPr="004A6A2B">
        <w:rPr>
          <w:bCs/>
          <w:sz w:val="28"/>
          <w:szCs w:val="28"/>
          <w:lang w:val="uk-UA"/>
        </w:rPr>
        <w:t>Про перейменування комунального підприємства «Артемівська керуюча компанія житлово-комунальних послуг», затвердження Статуту та статутного капіталу підприємства</w:t>
      </w:r>
      <w:r w:rsidRPr="004A6A2B">
        <w:rPr>
          <w:sz w:val="28"/>
          <w:szCs w:val="28"/>
          <w:lang w:val="uk-UA"/>
        </w:rPr>
        <w:t>».</w:t>
      </w:r>
    </w:p>
    <w:p w:rsidR="00283C5A" w:rsidRPr="00DA13E4" w:rsidRDefault="00283C5A">
      <w:pPr>
        <w:pStyle w:val="14"/>
        <w:spacing w:before="0" w:after="0"/>
        <w:jc w:val="both"/>
        <w:rPr>
          <w:lang w:val="uk-UA"/>
        </w:rPr>
      </w:pPr>
    </w:p>
    <w:p w:rsidR="00283C5A" w:rsidRPr="00165EBF" w:rsidRDefault="00283C5A">
      <w:pPr>
        <w:pStyle w:val="14"/>
        <w:numPr>
          <w:ilvl w:val="0"/>
          <w:numId w:val="1"/>
        </w:numPr>
        <w:spacing w:before="0" w:after="0"/>
        <w:ind w:left="0" w:firstLine="709"/>
        <w:jc w:val="both"/>
        <w:rPr>
          <w:lang w:val="uk-UA"/>
        </w:rPr>
      </w:pPr>
      <w:r>
        <w:rPr>
          <w:sz w:val="28"/>
          <w:szCs w:val="28"/>
          <w:lang w:val="uk-UA"/>
        </w:rPr>
        <w:t xml:space="preserve">Організаційне виконання рішення покласти на </w:t>
      </w:r>
      <w:r w:rsidR="004A6A2B">
        <w:rPr>
          <w:sz w:val="28"/>
          <w:szCs w:val="28"/>
          <w:lang w:val="uk-UA"/>
        </w:rPr>
        <w:t>комунальне підприємство «</w:t>
      </w:r>
      <w:proofErr w:type="spellStart"/>
      <w:r w:rsidR="004A6A2B">
        <w:rPr>
          <w:sz w:val="28"/>
          <w:szCs w:val="28"/>
          <w:lang w:val="uk-UA"/>
        </w:rPr>
        <w:t>Бахмутська</w:t>
      </w:r>
      <w:proofErr w:type="spellEnd"/>
      <w:r w:rsidR="004A6A2B">
        <w:rPr>
          <w:sz w:val="28"/>
          <w:szCs w:val="28"/>
          <w:lang w:val="uk-UA"/>
        </w:rPr>
        <w:t xml:space="preserve"> житлова управляюча компанія» </w:t>
      </w:r>
      <w:r>
        <w:rPr>
          <w:sz w:val="28"/>
          <w:szCs w:val="28"/>
          <w:lang w:val="uk-UA"/>
        </w:rPr>
        <w:t>(</w:t>
      </w:r>
      <w:proofErr w:type="spellStart"/>
      <w:r w:rsidR="004A6A2B">
        <w:rPr>
          <w:sz w:val="28"/>
          <w:szCs w:val="28"/>
          <w:lang w:val="uk-UA"/>
        </w:rPr>
        <w:t>Бондарєв</w:t>
      </w:r>
      <w:proofErr w:type="spellEnd"/>
      <w:r>
        <w:rPr>
          <w:sz w:val="28"/>
          <w:szCs w:val="28"/>
          <w:lang w:val="uk-UA"/>
        </w:rPr>
        <w:t xml:space="preserve">), Управління розвитку міського господарства та капітального будівництва </w:t>
      </w:r>
      <w:proofErr w:type="spellStart"/>
      <w:r>
        <w:rPr>
          <w:sz w:val="28"/>
          <w:szCs w:val="28"/>
          <w:lang w:val="uk-UA"/>
        </w:rPr>
        <w:t>Бахмутської</w:t>
      </w:r>
      <w:proofErr w:type="spellEnd"/>
      <w:r>
        <w:rPr>
          <w:sz w:val="28"/>
          <w:szCs w:val="28"/>
          <w:lang w:val="uk-UA"/>
        </w:rPr>
        <w:t xml:space="preserve"> міської ради (</w:t>
      </w:r>
      <w:r w:rsidR="004A6A2B">
        <w:rPr>
          <w:sz w:val="28"/>
          <w:szCs w:val="28"/>
          <w:lang w:val="uk-UA"/>
        </w:rPr>
        <w:t>Гармаш</w:t>
      </w:r>
      <w:r>
        <w:rPr>
          <w:sz w:val="28"/>
          <w:szCs w:val="28"/>
          <w:lang w:val="uk-UA"/>
        </w:rPr>
        <w:t xml:space="preserve">), заступника міського голови </w:t>
      </w:r>
      <w:r w:rsidR="004A6A2B">
        <w:rPr>
          <w:sz w:val="28"/>
          <w:szCs w:val="28"/>
          <w:lang w:val="uk-UA"/>
        </w:rPr>
        <w:br/>
      </w:r>
      <w:proofErr w:type="spellStart"/>
      <w:r>
        <w:rPr>
          <w:sz w:val="28"/>
          <w:szCs w:val="28"/>
          <w:lang w:val="uk-UA"/>
        </w:rPr>
        <w:t>Стрющенка</w:t>
      </w:r>
      <w:proofErr w:type="spellEnd"/>
      <w:r>
        <w:rPr>
          <w:sz w:val="28"/>
          <w:szCs w:val="28"/>
          <w:lang w:val="uk-UA"/>
        </w:rPr>
        <w:t xml:space="preserve"> О.В.</w:t>
      </w:r>
    </w:p>
    <w:p w:rsidR="00283C5A" w:rsidRPr="00DA13E4" w:rsidRDefault="00283C5A">
      <w:pPr>
        <w:pStyle w:val="14"/>
        <w:spacing w:before="0" w:after="0"/>
        <w:jc w:val="both"/>
        <w:rPr>
          <w:lang w:val="uk-UA"/>
        </w:rPr>
      </w:pPr>
    </w:p>
    <w:p w:rsidR="00283C5A" w:rsidRPr="00165EBF" w:rsidRDefault="00283C5A">
      <w:pPr>
        <w:pStyle w:val="14"/>
        <w:numPr>
          <w:ilvl w:val="0"/>
          <w:numId w:val="1"/>
        </w:numPr>
        <w:spacing w:before="0" w:after="0"/>
        <w:ind w:left="0" w:firstLine="709"/>
        <w:jc w:val="both"/>
        <w:rPr>
          <w:lang w:val="uk-UA"/>
        </w:rPr>
      </w:pPr>
      <w:r>
        <w:rPr>
          <w:sz w:val="28"/>
          <w:szCs w:val="28"/>
          <w:lang w:val="uk-UA"/>
        </w:rPr>
        <w:t>Контроль за виконанням рішення покласти на постійні комісії Бахмутської міської ради: з питань комунальної власності, землі і приватизації (</w:t>
      </w:r>
      <w:proofErr w:type="spellStart"/>
      <w:r>
        <w:rPr>
          <w:sz w:val="28"/>
          <w:szCs w:val="28"/>
          <w:lang w:val="uk-UA"/>
        </w:rPr>
        <w:t>Сабаєв</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з питань житлово-комунального господарства, екології, транспорту і зв’язку (</w:t>
      </w:r>
      <w:proofErr w:type="spellStart"/>
      <w:r>
        <w:rPr>
          <w:sz w:val="28"/>
          <w:szCs w:val="28"/>
          <w:lang w:val="uk-UA"/>
        </w:rPr>
        <w:t>Северінов</w:t>
      </w:r>
      <w:proofErr w:type="spellEnd"/>
      <w:r>
        <w:rPr>
          <w:sz w:val="28"/>
          <w:szCs w:val="28"/>
          <w:lang w:val="uk-UA"/>
        </w:rPr>
        <w:t xml:space="preserve">), секретаря </w:t>
      </w:r>
      <w:proofErr w:type="spellStart"/>
      <w:r>
        <w:rPr>
          <w:sz w:val="28"/>
          <w:szCs w:val="28"/>
          <w:lang w:val="uk-UA"/>
        </w:rPr>
        <w:t>Бахмутської</w:t>
      </w:r>
      <w:proofErr w:type="spellEnd"/>
      <w:r>
        <w:rPr>
          <w:sz w:val="28"/>
          <w:szCs w:val="28"/>
          <w:lang w:val="uk-UA"/>
        </w:rPr>
        <w:t xml:space="preserve"> міської ради </w:t>
      </w:r>
      <w:proofErr w:type="spellStart"/>
      <w:r>
        <w:rPr>
          <w:sz w:val="28"/>
          <w:szCs w:val="28"/>
          <w:lang w:val="uk-UA"/>
        </w:rPr>
        <w:t>Кіщенко</w:t>
      </w:r>
      <w:proofErr w:type="spellEnd"/>
      <w:r>
        <w:rPr>
          <w:sz w:val="28"/>
          <w:szCs w:val="28"/>
          <w:lang w:val="uk-UA"/>
        </w:rPr>
        <w:t xml:space="preserve"> С.І.</w:t>
      </w:r>
      <w:r>
        <w:rPr>
          <w:color w:val="C00000"/>
          <w:sz w:val="28"/>
          <w:szCs w:val="28"/>
          <w:lang w:val="uk-UA"/>
        </w:rPr>
        <w:t xml:space="preserve">  </w:t>
      </w:r>
    </w:p>
    <w:p w:rsidR="00283C5A" w:rsidRDefault="00283C5A">
      <w:pPr>
        <w:pStyle w:val="14"/>
        <w:ind w:left="709"/>
        <w:jc w:val="both"/>
        <w:rPr>
          <w:sz w:val="28"/>
          <w:szCs w:val="28"/>
          <w:lang w:val="uk-UA"/>
        </w:rPr>
      </w:pPr>
    </w:p>
    <w:p w:rsidR="00283C5A" w:rsidRDefault="00283C5A">
      <w:pPr>
        <w:pStyle w:val="14"/>
        <w:jc w:val="both"/>
      </w:pPr>
      <w:r>
        <w:rPr>
          <w:sz w:val="28"/>
          <w:szCs w:val="28"/>
          <w:lang w:val="uk-UA"/>
        </w:rPr>
        <w:t xml:space="preserve">         </w:t>
      </w:r>
      <w:r>
        <w:rPr>
          <w:rStyle w:val="10"/>
          <w:sz w:val="28"/>
          <w:szCs w:val="28"/>
          <w:lang w:val="uk-UA"/>
        </w:rPr>
        <w:t xml:space="preserve">Міський голова                                          </w:t>
      </w:r>
      <w:r w:rsidR="004A6A2B">
        <w:rPr>
          <w:rStyle w:val="10"/>
          <w:sz w:val="28"/>
          <w:szCs w:val="28"/>
          <w:lang w:val="uk-UA"/>
        </w:rPr>
        <w:t xml:space="preserve">                   </w:t>
      </w:r>
      <w:r>
        <w:rPr>
          <w:rStyle w:val="10"/>
          <w:sz w:val="28"/>
          <w:szCs w:val="28"/>
          <w:lang w:val="uk-UA"/>
        </w:rPr>
        <w:t xml:space="preserve">   О.О.РЕВА</w:t>
      </w:r>
    </w:p>
    <w:p w:rsidR="00283C5A" w:rsidRDefault="00283C5A">
      <w:pPr>
        <w:rPr>
          <w:lang w:val="uk-UA"/>
        </w:rPr>
      </w:pPr>
    </w:p>
    <w:p w:rsidR="00283C5A" w:rsidRDefault="00283C5A">
      <w:pPr>
        <w:rPr>
          <w:lang w:val="uk-UA"/>
        </w:rPr>
      </w:pPr>
    </w:p>
    <w:p w:rsidR="00283C5A" w:rsidRDefault="00283C5A">
      <w:pPr>
        <w:rPr>
          <w:lang w:val="uk-UA"/>
        </w:rPr>
      </w:pPr>
    </w:p>
    <w:p w:rsidR="00283C5A" w:rsidRDefault="00283C5A">
      <w:pPr>
        <w:rPr>
          <w:lang w:val="uk-UA"/>
        </w:rPr>
      </w:pPr>
    </w:p>
    <w:p w:rsidR="00283C5A" w:rsidRDefault="00283C5A">
      <w:pPr>
        <w:ind w:firstLine="709"/>
        <w:rPr>
          <w:lang w:val="uk-UA"/>
        </w:rPr>
      </w:pPr>
    </w:p>
    <w:p w:rsidR="00283C5A" w:rsidRDefault="00283C5A">
      <w:pPr>
        <w:ind w:firstLine="709"/>
        <w:rPr>
          <w:lang w:val="uk-UA"/>
        </w:rPr>
      </w:pPr>
    </w:p>
    <w:p w:rsidR="00283C5A" w:rsidRDefault="00283C5A">
      <w:pPr>
        <w:ind w:firstLine="709"/>
      </w:pPr>
    </w:p>
    <w:p w:rsidR="00283C5A" w:rsidRDefault="00283C5A">
      <w:pPr>
        <w:ind w:firstLine="709"/>
      </w:pPr>
    </w:p>
    <w:p w:rsidR="00283C5A" w:rsidRDefault="00283C5A">
      <w:pPr>
        <w:ind w:firstLine="709"/>
      </w:pPr>
    </w:p>
    <w:p w:rsidR="00283C5A" w:rsidRDefault="00283C5A">
      <w:pPr>
        <w:ind w:firstLine="709"/>
      </w:pPr>
    </w:p>
    <w:p w:rsidR="00283C5A" w:rsidRDefault="00283C5A">
      <w:pPr>
        <w:ind w:firstLine="709"/>
      </w:pPr>
    </w:p>
    <w:p w:rsidR="004A6A2B" w:rsidRDefault="004A6A2B">
      <w:pPr>
        <w:ind w:firstLine="709"/>
      </w:pPr>
    </w:p>
    <w:p w:rsidR="000B6DC0" w:rsidRDefault="000B6DC0">
      <w:pPr>
        <w:ind w:firstLine="709"/>
      </w:pPr>
    </w:p>
    <w:p w:rsidR="000B6DC0" w:rsidRPr="00C67FBD" w:rsidRDefault="000B6DC0" w:rsidP="000B6DC0">
      <w:pPr>
        <w:ind w:left="4962"/>
        <w:rPr>
          <w:sz w:val="28"/>
          <w:szCs w:val="28"/>
          <w:lang w:val="uk-UA"/>
        </w:rPr>
      </w:pPr>
      <w:r>
        <w:rPr>
          <w:sz w:val="28"/>
          <w:szCs w:val="28"/>
          <w:lang w:val="uk-UA"/>
        </w:rPr>
        <w:lastRenderedPageBreak/>
        <w:t xml:space="preserve">Додаток </w:t>
      </w:r>
    </w:p>
    <w:p w:rsidR="000B6DC0" w:rsidRPr="00C67FBD" w:rsidRDefault="000B6DC0" w:rsidP="000B6DC0">
      <w:pPr>
        <w:ind w:left="4962"/>
        <w:rPr>
          <w:sz w:val="28"/>
          <w:szCs w:val="28"/>
          <w:lang w:val="uk-UA"/>
        </w:rPr>
      </w:pPr>
      <w:r>
        <w:rPr>
          <w:sz w:val="28"/>
          <w:szCs w:val="28"/>
          <w:lang w:val="uk-UA"/>
        </w:rPr>
        <w:t>до р</w:t>
      </w:r>
      <w:r w:rsidRPr="00C67FBD">
        <w:rPr>
          <w:sz w:val="28"/>
          <w:szCs w:val="28"/>
          <w:lang w:val="uk-UA"/>
        </w:rPr>
        <w:t>ішення Бахмутської міської ради</w:t>
      </w:r>
    </w:p>
    <w:p w:rsidR="000B6DC0" w:rsidRDefault="000B6DC0" w:rsidP="000B6DC0">
      <w:pPr>
        <w:ind w:left="4962"/>
        <w:rPr>
          <w:sz w:val="28"/>
          <w:szCs w:val="28"/>
          <w:lang w:val="uk-UA"/>
        </w:rPr>
      </w:pPr>
      <w:r>
        <w:rPr>
          <w:sz w:val="28"/>
          <w:szCs w:val="28"/>
          <w:lang w:val="uk-UA"/>
        </w:rPr>
        <w:t xml:space="preserve">23.09.2020 </w:t>
      </w:r>
      <w:r w:rsidRPr="00C67FBD">
        <w:rPr>
          <w:sz w:val="28"/>
          <w:szCs w:val="28"/>
          <w:lang w:val="uk-UA"/>
        </w:rPr>
        <w:t>№</w:t>
      </w:r>
      <w:r>
        <w:rPr>
          <w:sz w:val="28"/>
          <w:szCs w:val="28"/>
          <w:lang w:val="uk-UA"/>
        </w:rPr>
        <w:t xml:space="preserve"> 6/146-3123</w:t>
      </w:r>
      <w:bookmarkStart w:id="0" w:name="_GoBack"/>
      <w:bookmarkEnd w:id="0"/>
    </w:p>
    <w:p w:rsidR="000B6DC0" w:rsidRDefault="000B6DC0" w:rsidP="000B6DC0">
      <w:pPr>
        <w:jc w:val="center"/>
        <w:rPr>
          <w:b/>
          <w:sz w:val="28"/>
          <w:szCs w:val="28"/>
          <w:lang w:val="uk-UA"/>
        </w:rPr>
      </w:pPr>
    </w:p>
    <w:p w:rsidR="000B6DC0" w:rsidRDefault="000B6DC0" w:rsidP="000B6DC0">
      <w:pPr>
        <w:jc w:val="center"/>
        <w:rPr>
          <w:b/>
          <w:sz w:val="28"/>
          <w:szCs w:val="28"/>
          <w:lang w:val="uk-UA"/>
        </w:rPr>
      </w:pPr>
      <w:r w:rsidRPr="00D724DE">
        <w:rPr>
          <w:b/>
          <w:sz w:val="28"/>
          <w:szCs w:val="28"/>
          <w:lang w:val="uk-UA"/>
        </w:rPr>
        <w:t xml:space="preserve">Статутний капітал комунального підприємства </w:t>
      </w:r>
    </w:p>
    <w:p w:rsidR="000B6DC0" w:rsidRPr="00D724DE" w:rsidRDefault="000B6DC0" w:rsidP="000B6DC0">
      <w:pPr>
        <w:jc w:val="center"/>
        <w:rPr>
          <w:b/>
          <w:sz w:val="28"/>
          <w:szCs w:val="28"/>
          <w:lang w:val="uk-UA"/>
        </w:rPr>
      </w:pPr>
      <w:r w:rsidRPr="00D724DE">
        <w:rPr>
          <w:b/>
          <w:sz w:val="28"/>
          <w:szCs w:val="28"/>
          <w:lang w:val="uk-UA"/>
        </w:rPr>
        <w:t>«Бахмутська житлова управляюча компанія»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6980"/>
        <w:gridCol w:w="1847"/>
      </w:tblGrid>
      <w:tr w:rsidR="000B6DC0" w:rsidRPr="00C67FBD" w:rsidTr="008601C5">
        <w:tc>
          <w:tcPr>
            <w:tcW w:w="641" w:type="dxa"/>
            <w:vAlign w:val="center"/>
          </w:tcPr>
          <w:p w:rsidR="000B6DC0" w:rsidRPr="00C67FBD" w:rsidRDefault="000B6DC0" w:rsidP="008601C5">
            <w:pPr>
              <w:jc w:val="center"/>
              <w:rPr>
                <w:sz w:val="26"/>
                <w:szCs w:val="26"/>
                <w:lang w:val="uk-UA"/>
              </w:rPr>
            </w:pPr>
            <w:r w:rsidRPr="00C67FBD">
              <w:rPr>
                <w:sz w:val="26"/>
                <w:szCs w:val="26"/>
                <w:lang w:val="uk-UA"/>
              </w:rPr>
              <w:t>1.</w:t>
            </w:r>
          </w:p>
        </w:tc>
        <w:tc>
          <w:tcPr>
            <w:tcW w:w="6980" w:type="dxa"/>
            <w:vAlign w:val="center"/>
          </w:tcPr>
          <w:p w:rsidR="000B6DC0" w:rsidRPr="00C67FBD" w:rsidRDefault="000B6DC0" w:rsidP="008601C5">
            <w:pPr>
              <w:rPr>
                <w:sz w:val="26"/>
                <w:szCs w:val="26"/>
                <w:lang w:val="uk-UA"/>
              </w:rPr>
            </w:pPr>
            <w:r w:rsidRPr="00C67FBD">
              <w:rPr>
                <w:sz w:val="26"/>
                <w:szCs w:val="26"/>
                <w:lang w:val="uk-UA"/>
              </w:rPr>
              <w:t>Грошові кошти</w:t>
            </w:r>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1153543,76 грн</w:t>
            </w:r>
          </w:p>
        </w:tc>
      </w:tr>
      <w:tr w:rsidR="000B6DC0" w:rsidRPr="00C67FBD" w:rsidTr="008601C5">
        <w:tc>
          <w:tcPr>
            <w:tcW w:w="641" w:type="dxa"/>
            <w:vAlign w:val="center"/>
          </w:tcPr>
          <w:p w:rsidR="000B6DC0" w:rsidRPr="00C67FBD" w:rsidRDefault="000B6DC0" w:rsidP="008601C5">
            <w:pPr>
              <w:jc w:val="center"/>
              <w:rPr>
                <w:sz w:val="26"/>
                <w:szCs w:val="26"/>
                <w:lang w:val="uk-UA"/>
              </w:rPr>
            </w:pPr>
            <w:r w:rsidRPr="00C67FBD">
              <w:rPr>
                <w:sz w:val="26"/>
                <w:szCs w:val="26"/>
                <w:lang w:val="uk-UA"/>
              </w:rPr>
              <w:t>2.</w:t>
            </w:r>
          </w:p>
        </w:tc>
        <w:tc>
          <w:tcPr>
            <w:tcW w:w="6980" w:type="dxa"/>
            <w:vAlign w:val="center"/>
          </w:tcPr>
          <w:p w:rsidR="000B6DC0" w:rsidRPr="00C67FBD" w:rsidRDefault="000B6DC0" w:rsidP="008601C5">
            <w:pPr>
              <w:rPr>
                <w:sz w:val="26"/>
                <w:szCs w:val="26"/>
                <w:lang w:val="uk-UA"/>
              </w:rPr>
            </w:pPr>
            <w:r w:rsidRPr="00C67FBD">
              <w:rPr>
                <w:sz w:val="26"/>
                <w:szCs w:val="26"/>
                <w:lang w:val="uk-UA"/>
              </w:rPr>
              <w:t>Основні засоби:</w:t>
            </w:r>
          </w:p>
        </w:tc>
        <w:tc>
          <w:tcPr>
            <w:tcW w:w="1847" w:type="dxa"/>
            <w:vAlign w:val="center"/>
          </w:tcPr>
          <w:p w:rsidR="000B6DC0" w:rsidRPr="00C67FBD" w:rsidRDefault="000B6DC0" w:rsidP="008601C5">
            <w:pPr>
              <w:jc w:val="center"/>
              <w:rPr>
                <w:sz w:val="26"/>
                <w:szCs w:val="26"/>
                <w:lang w:val="uk-UA"/>
              </w:rPr>
            </w:pPr>
          </w:p>
        </w:tc>
      </w:tr>
      <w:tr w:rsidR="000B6DC0" w:rsidRPr="00C67FBD" w:rsidTr="008601C5">
        <w:tc>
          <w:tcPr>
            <w:tcW w:w="641" w:type="dxa"/>
            <w:tcBorders>
              <w:top w:val="single" w:sz="4" w:space="0" w:color="auto"/>
              <w:left w:val="single" w:sz="4" w:space="0" w:color="auto"/>
              <w:bottom w:val="single" w:sz="4" w:space="0" w:color="auto"/>
              <w:right w:val="single" w:sz="4" w:space="0" w:color="auto"/>
            </w:tcBorders>
            <w:vAlign w:val="center"/>
          </w:tcPr>
          <w:p w:rsidR="000B6DC0" w:rsidRPr="00C67FBD" w:rsidRDefault="000B6DC0" w:rsidP="008601C5">
            <w:pPr>
              <w:jc w:val="center"/>
              <w:rPr>
                <w:sz w:val="26"/>
                <w:szCs w:val="26"/>
                <w:lang w:val="uk-UA"/>
              </w:rPr>
            </w:pPr>
            <w:r w:rsidRPr="00C67FBD">
              <w:rPr>
                <w:sz w:val="26"/>
                <w:szCs w:val="26"/>
                <w:lang w:val="uk-UA"/>
              </w:rPr>
              <w:t>№</w:t>
            </w:r>
            <w:r w:rsidRPr="00C67FBD">
              <w:rPr>
                <w:sz w:val="26"/>
                <w:szCs w:val="26"/>
                <w:lang w:val="uk-UA"/>
              </w:rPr>
              <w:br/>
              <w:t>з/п</w:t>
            </w:r>
          </w:p>
        </w:tc>
        <w:tc>
          <w:tcPr>
            <w:tcW w:w="6980" w:type="dxa"/>
            <w:tcBorders>
              <w:top w:val="single" w:sz="4" w:space="0" w:color="auto"/>
              <w:left w:val="single" w:sz="4" w:space="0" w:color="auto"/>
              <w:bottom w:val="single" w:sz="4" w:space="0" w:color="auto"/>
              <w:right w:val="single" w:sz="4" w:space="0" w:color="auto"/>
            </w:tcBorders>
            <w:vAlign w:val="center"/>
          </w:tcPr>
          <w:p w:rsidR="000B6DC0" w:rsidRPr="00C67FBD" w:rsidRDefault="000B6DC0" w:rsidP="008601C5">
            <w:pPr>
              <w:jc w:val="center"/>
              <w:rPr>
                <w:sz w:val="26"/>
                <w:szCs w:val="26"/>
                <w:lang w:val="uk-UA"/>
              </w:rPr>
            </w:pPr>
            <w:r w:rsidRPr="00C67FBD">
              <w:rPr>
                <w:sz w:val="26"/>
                <w:szCs w:val="26"/>
                <w:lang w:val="uk-UA"/>
              </w:rPr>
              <w:t>Найменування об’єкту, адреса</w:t>
            </w:r>
          </w:p>
        </w:tc>
        <w:tc>
          <w:tcPr>
            <w:tcW w:w="1847" w:type="dxa"/>
            <w:tcBorders>
              <w:top w:val="single" w:sz="4" w:space="0" w:color="auto"/>
              <w:left w:val="single" w:sz="4" w:space="0" w:color="auto"/>
              <w:bottom w:val="single" w:sz="4" w:space="0" w:color="auto"/>
              <w:right w:val="single" w:sz="4" w:space="0" w:color="auto"/>
            </w:tcBorders>
            <w:vAlign w:val="center"/>
          </w:tcPr>
          <w:p w:rsidR="000B6DC0" w:rsidRPr="00C67FBD" w:rsidRDefault="000B6DC0" w:rsidP="008601C5">
            <w:pPr>
              <w:jc w:val="center"/>
              <w:rPr>
                <w:sz w:val="26"/>
                <w:szCs w:val="26"/>
                <w:lang w:val="uk-UA"/>
              </w:rPr>
            </w:pPr>
            <w:r w:rsidRPr="00C67FBD">
              <w:rPr>
                <w:sz w:val="26"/>
                <w:szCs w:val="26"/>
                <w:lang w:val="uk-UA"/>
              </w:rPr>
              <w:t>Залишкова</w:t>
            </w:r>
            <w:r w:rsidRPr="00C67FBD">
              <w:rPr>
                <w:sz w:val="26"/>
                <w:szCs w:val="26"/>
                <w:lang w:val="uk-UA"/>
              </w:rPr>
              <w:br/>
              <w:t>балансова</w:t>
            </w:r>
            <w:r w:rsidRPr="00C67FBD">
              <w:rPr>
                <w:sz w:val="26"/>
                <w:szCs w:val="26"/>
                <w:lang w:val="uk-UA"/>
              </w:rPr>
              <w:br/>
              <w:t>вартість на</w:t>
            </w:r>
            <w:r w:rsidRPr="00C67FBD">
              <w:rPr>
                <w:sz w:val="26"/>
                <w:szCs w:val="26"/>
                <w:lang w:val="uk-UA"/>
              </w:rPr>
              <w:br/>
              <w:t xml:space="preserve">01.09.2020 р. </w:t>
            </w:r>
          </w:p>
          <w:p w:rsidR="000B6DC0" w:rsidRPr="00C67FBD" w:rsidRDefault="000B6DC0" w:rsidP="008601C5">
            <w:pPr>
              <w:jc w:val="center"/>
              <w:rPr>
                <w:sz w:val="26"/>
                <w:szCs w:val="26"/>
                <w:lang w:val="uk-UA"/>
              </w:rPr>
            </w:pPr>
            <w:r w:rsidRPr="00C67FBD">
              <w:rPr>
                <w:sz w:val="26"/>
                <w:szCs w:val="26"/>
                <w:lang w:val="uk-UA"/>
              </w:rPr>
              <w:t>(грн.)</w:t>
            </w:r>
          </w:p>
        </w:tc>
      </w:tr>
      <w:tr w:rsidR="000B6DC0" w:rsidRPr="00C67FBD" w:rsidTr="008601C5">
        <w:tc>
          <w:tcPr>
            <w:tcW w:w="641" w:type="dxa"/>
            <w:vAlign w:val="center"/>
          </w:tcPr>
          <w:p w:rsidR="000B6DC0" w:rsidRPr="00C67FBD" w:rsidRDefault="000B6DC0" w:rsidP="008601C5">
            <w:pPr>
              <w:jc w:val="center"/>
              <w:rPr>
                <w:sz w:val="26"/>
                <w:szCs w:val="26"/>
                <w:lang w:val="uk-UA"/>
              </w:rPr>
            </w:pPr>
          </w:p>
        </w:tc>
        <w:tc>
          <w:tcPr>
            <w:tcW w:w="6980" w:type="dxa"/>
            <w:vAlign w:val="center"/>
          </w:tcPr>
          <w:p w:rsidR="000B6DC0" w:rsidRPr="00C67FBD" w:rsidRDefault="000B6DC0" w:rsidP="008601C5">
            <w:pPr>
              <w:jc w:val="center"/>
              <w:rPr>
                <w:sz w:val="26"/>
                <w:szCs w:val="26"/>
                <w:lang w:val="uk-UA"/>
              </w:rPr>
            </w:pPr>
          </w:p>
        </w:tc>
        <w:tc>
          <w:tcPr>
            <w:tcW w:w="1847" w:type="dxa"/>
            <w:vAlign w:val="center"/>
          </w:tcPr>
          <w:p w:rsidR="000B6DC0" w:rsidRPr="00C67FBD" w:rsidRDefault="000B6DC0" w:rsidP="008601C5">
            <w:pPr>
              <w:jc w:val="center"/>
              <w:rPr>
                <w:sz w:val="26"/>
                <w:szCs w:val="26"/>
                <w:lang w:val="uk-UA"/>
              </w:rPr>
            </w:pP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1</w:t>
            </w:r>
          </w:p>
        </w:tc>
        <w:tc>
          <w:tcPr>
            <w:tcW w:w="6980" w:type="dxa"/>
          </w:tcPr>
          <w:p w:rsidR="000B6DC0" w:rsidRPr="00C67FBD" w:rsidRDefault="000B6DC0" w:rsidP="008601C5">
            <w:pPr>
              <w:rPr>
                <w:sz w:val="26"/>
                <w:szCs w:val="26"/>
                <w:lang w:val="uk-UA"/>
              </w:rPr>
            </w:pPr>
            <w:r w:rsidRPr="00C67FBD">
              <w:rPr>
                <w:sz w:val="26"/>
                <w:szCs w:val="26"/>
                <w:lang w:val="uk-UA"/>
              </w:rPr>
              <w:t xml:space="preserve">Окремо розташована нежила будівля по </w:t>
            </w:r>
            <w:r w:rsidRPr="00C67FBD">
              <w:rPr>
                <w:sz w:val="26"/>
                <w:szCs w:val="26"/>
                <w:lang w:val="uk-UA"/>
              </w:rPr>
              <w:br/>
              <w:t xml:space="preserve">вул. Ювілейна,2 «а»,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20694,6</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2</w:t>
            </w:r>
          </w:p>
        </w:tc>
        <w:tc>
          <w:tcPr>
            <w:tcW w:w="6980" w:type="dxa"/>
            <w:vAlign w:val="center"/>
          </w:tcPr>
          <w:p w:rsidR="000B6DC0" w:rsidRPr="00C67FBD" w:rsidRDefault="000B6DC0" w:rsidP="008601C5">
            <w:pPr>
              <w:rPr>
                <w:sz w:val="26"/>
                <w:szCs w:val="26"/>
                <w:lang w:val="uk-UA"/>
              </w:rPr>
            </w:pPr>
            <w:r w:rsidRPr="00C67FBD">
              <w:rPr>
                <w:sz w:val="26"/>
                <w:szCs w:val="26"/>
                <w:lang w:val="uk-UA"/>
              </w:rPr>
              <w:t xml:space="preserve">Будівля контори по вул. Ювілейна, 115,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47828,05</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3</w:t>
            </w:r>
          </w:p>
        </w:tc>
        <w:tc>
          <w:tcPr>
            <w:tcW w:w="6980" w:type="dxa"/>
            <w:vAlign w:val="center"/>
          </w:tcPr>
          <w:p w:rsidR="000B6DC0" w:rsidRPr="00C67FBD" w:rsidRDefault="000B6DC0" w:rsidP="008601C5">
            <w:pPr>
              <w:rPr>
                <w:sz w:val="26"/>
                <w:szCs w:val="26"/>
                <w:lang w:val="uk-UA"/>
              </w:rPr>
            </w:pPr>
            <w:r w:rsidRPr="00C67FBD">
              <w:rPr>
                <w:sz w:val="26"/>
                <w:szCs w:val="26"/>
                <w:lang w:val="uk-UA"/>
              </w:rPr>
              <w:t>Нежила окремо розташована будівля по</w:t>
            </w:r>
          </w:p>
          <w:p w:rsidR="000B6DC0" w:rsidRPr="00C67FBD" w:rsidRDefault="000B6DC0" w:rsidP="008601C5">
            <w:pPr>
              <w:rPr>
                <w:sz w:val="26"/>
                <w:szCs w:val="26"/>
                <w:lang w:val="uk-UA"/>
              </w:rPr>
            </w:pPr>
            <w:r w:rsidRPr="00C67FBD">
              <w:rPr>
                <w:sz w:val="26"/>
                <w:szCs w:val="26"/>
                <w:lang w:val="uk-UA"/>
              </w:rPr>
              <w:t xml:space="preserve">вул. Перемоги,22,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11565,13</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4</w:t>
            </w:r>
          </w:p>
        </w:tc>
        <w:tc>
          <w:tcPr>
            <w:tcW w:w="6980" w:type="dxa"/>
            <w:vAlign w:val="center"/>
          </w:tcPr>
          <w:p w:rsidR="000B6DC0" w:rsidRPr="00C67FBD" w:rsidRDefault="000B6DC0" w:rsidP="008601C5">
            <w:pPr>
              <w:rPr>
                <w:sz w:val="26"/>
                <w:szCs w:val="26"/>
                <w:lang w:val="uk-UA"/>
              </w:rPr>
            </w:pPr>
            <w:r w:rsidRPr="00C67FBD">
              <w:rPr>
                <w:sz w:val="26"/>
                <w:szCs w:val="26"/>
                <w:lang w:val="uk-UA"/>
              </w:rPr>
              <w:t>Нежиле приміщення (в) по вул. Гаршина, 76</w:t>
            </w:r>
            <w:r>
              <w:rPr>
                <w:sz w:val="26"/>
                <w:szCs w:val="26"/>
                <w:lang w:val="uk-UA"/>
              </w:rPr>
              <w:t>,</w:t>
            </w:r>
            <w:r w:rsidRPr="00C67FBD">
              <w:rPr>
                <w:sz w:val="26"/>
                <w:szCs w:val="26"/>
                <w:lang w:val="uk-UA"/>
              </w:rPr>
              <w:t xml:space="preserve">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4129,01</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5</w:t>
            </w:r>
          </w:p>
        </w:tc>
        <w:tc>
          <w:tcPr>
            <w:tcW w:w="6980" w:type="dxa"/>
            <w:vAlign w:val="center"/>
          </w:tcPr>
          <w:p w:rsidR="000B6DC0" w:rsidRPr="00C67FBD" w:rsidRDefault="000B6DC0" w:rsidP="008601C5">
            <w:pPr>
              <w:rPr>
                <w:sz w:val="26"/>
                <w:szCs w:val="26"/>
                <w:lang w:val="uk-UA"/>
              </w:rPr>
            </w:pPr>
            <w:r w:rsidRPr="00C67FBD">
              <w:rPr>
                <w:sz w:val="26"/>
                <w:szCs w:val="26"/>
                <w:lang w:val="uk-UA"/>
              </w:rPr>
              <w:t>Нежиле приміщення (з) по вул. Гаршина, 76</w:t>
            </w:r>
            <w:r>
              <w:rPr>
                <w:sz w:val="26"/>
                <w:szCs w:val="26"/>
                <w:lang w:val="uk-UA"/>
              </w:rPr>
              <w:t xml:space="preserve">, </w:t>
            </w:r>
            <w:r w:rsidRPr="00C67FBD">
              <w:rPr>
                <w:sz w:val="26"/>
                <w:szCs w:val="26"/>
                <w:lang w:val="uk-UA"/>
              </w:rPr>
              <w:t xml:space="preserve">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8194,28</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6</w:t>
            </w:r>
          </w:p>
        </w:tc>
        <w:tc>
          <w:tcPr>
            <w:tcW w:w="6980" w:type="dxa"/>
            <w:vAlign w:val="center"/>
          </w:tcPr>
          <w:p w:rsidR="000B6DC0" w:rsidRPr="00C67FBD" w:rsidRDefault="000B6DC0" w:rsidP="008601C5">
            <w:pPr>
              <w:rPr>
                <w:sz w:val="26"/>
                <w:szCs w:val="26"/>
                <w:lang w:val="uk-UA"/>
              </w:rPr>
            </w:pPr>
            <w:r w:rsidRPr="00C67FBD">
              <w:rPr>
                <w:sz w:val="26"/>
                <w:szCs w:val="26"/>
                <w:lang w:val="uk-UA"/>
              </w:rPr>
              <w:t xml:space="preserve">Нежиле приміщення (г,д,е,ж) по вул. Гаршина, 76 </w:t>
            </w:r>
            <w:r w:rsidRPr="00C67FBD">
              <w:rPr>
                <w:sz w:val="26"/>
                <w:szCs w:val="26"/>
                <w:lang w:val="uk-UA"/>
              </w:rPr>
              <w:br/>
              <w:t xml:space="preserve">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10063,39</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7</w:t>
            </w:r>
          </w:p>
        </w:tc>
        <w:tc>
          <w:tcPr>
            <w:tcW w:w="6980" w:type="dxa"/>
          </w:tcPr>
          <w:p w:rsidR="000B6DC0" w:rsidRPr="00C67FBD" w:rsidRDefault="000B6DC0" w:rsidP="008601C5">
            <w:pPr>
              <w:rPr>
                <w:sz w:val="26"/>
                <w:szCs w:val="26"/>
                <w:lang w:val="uk-UA"/>
              </w:rPr>
            </w:pPr>
            <w:r w:rsidRPr="00C67FBD">
              <w:rPr>
                <w:sz w:val="26"/>
                <w:szCs w:val="26"/>
                <w:lang w:val="uk-UA"/>
              </w:rPr>
              <w:t xml:space="preserve">Нежиле приміщення по вул. Б. Горбатова, 39 </w:t>
            </w:r>
            <w:r>
              <w:rPr>
                <w:sz w:val="26"/>
                <w:szCs w:val="26"/>
                <w:lang w:val="uk-UA"/>
              </w:rPr>
              <w:t>,</w:t>
            </w:r>
            <w:r w:rsidRPr="00C67FBD">
              <w:rPr>
                <w:sz w:val="26"/>
                <w:szCs w:val="26"/>
                <w:lang w:val="uk-UA"/>
              </w:rPr>
              <w:t xml:space="preserve">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253695,62</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8</w:t>
            </w:r>
          </w:p>
        </w:tc>
        <w:tc>
          <w:tcPr>
            <w:tcW w:w="6980" w:type="dxa"/>
            <w:vAlign w:val="center"/>
          </w:tcPr>
          <w:p w:rsidR="000B6DC0" w:rsidRPr="00C67FBD" w:rsidRDefault="000B6DC0" w:rsidP="008601C5">
            <w:pPr>
              <w:rPr>
                <w:sz w:val="26"/>
                <w:szCs w:val="26"/>
                <w:lang w:val="uk-UA"/>
              </w:rPr>
            </w:pPr>
            <w:r w:rsidRPr="00C67FBD">
              <w:rPr>
                <w:sz w:val="26"/>
                <w:szCs w:val="26"/>
                <w:lang w:val="uk-UA"/>
              </w:rPr>
              <w:t xml:space="preserve">Комплекс Будівля контори по вул. Соборна,8,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100269,81</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9</w:t>
            </w:r>
          </w:p>
        </w:tc>
        <w:tc>
          <w:tcPr>
            <w:tcW w:w="6980" w:type="dxa"/>
            <w:vAlign w:val="center"/>
          </w:tcPr>
          <w:p w:rsidR="000B6DC0" w:rsidRPr="00C67FBD" w:rsidRDefault="000B6DC0" w:rsidP="008601C5">
            <w:pPr>
              <w:rPr>
                <w:sz w:val="26"/>
                <w:szCs w:val="26"/>
                <w:lang w:val="uk-UA"/>
              </w:rPr>
            </w:pPr>
            <w:r w:rsidRPr="00C67FBD">
              <w:rPr>
                <w:sz w:val="26"/>
                <w:szCs w:val="26"/>
                <w:lang w:val="uk-UA"/>
              </w:rPr>
              <w:t xml:space="preserve">Будівля столярно-токарної майстерні по </w:t>
            </w:r>
            <w:r w:rsidRPr="00C67FBD">
              <w:rPr>
                <w:sz w:val="26"/>
                <w:szCs w:val="26"/>
                <w:lang w:val="uk-UA"/>
              </w:rPr>
              <w:br/>
              <w:t xml:space="preserve">вул. Соборна,8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3610,39</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10</w:t>
            </w:r>
          </w:p>
        </w:tc>
        <w:tc>
          <w:tcPr>
            <w:tcW w:w="6980" w:type="dxa"/>
            <w:vAlign w:val="center"/>
          </w:tcPr>
          <w:p w:rsidR="000B6DC0" w:rsidRPr="00C67FBD" w:rsidRDefault="000B6DC0" w:rsidP="008601C5">
            <w:pPr>
              <w:rPr>
                <w:sz w:val="26"/>
                <w:szCs w:val="26"/>
                <w:lang w:val="uk-UA"/>
              </w:rPr>
            </w:pPr>
            <w:r w:rsidRPr="00C67FBD">
              <w:rPr>
                <w:sz w:val="26"/>
                <w:szCs w:val="26"/>
                <w:lang w:val="uk-UA"/>
              </w:rPr>
              <w:t xml:space="preserve">Столярні майстерні по вул. Ковальська, 1,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3928,81</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11</w:t>
            </w:r>
          </w:p>
        </w:tc>
        <w:tc>
          <w:tcPr>
            <w:tcW w:w="6980" w:type="dxa"/>
            <w:vAlign w:val="center"/>
          </w:tcPr>
          <w:p w:rsidR="000B6DC0" w:rsidRPr="00C67FBD" w:rsidRDefault="000B6DC0" w:rsidP="008601C5">
            <w:pPr>
              <w:rPr>
                <w:sz w:val="26"/>
                <w:szCs w:val="26"/>
                <w:lang w:val="uk-UA"/>
              </w:rPr>
            </w:pPr>
            <w:r w:rsidRPr="00C67FBD">
              <w:rPr>
                <w:sz w:val="26"/>
                <w:szCs w:val="26"/>
                <w:lang w:val="uk-UA"/>
              </w:rPr>
              <w:t xml:space="preserve">Нежила окремо розташована будівля по </w:t>
            </w:r>
            <w:r w:rsidRPr="00C67FBD">
              <w:rPr>
                <w:sz w:val="26"/>
                <w:szCs w:val="26"/>
                <w:lang w:val="uk-UA"/>
              </w:rPr>
              <w:br/>
              <w:t xml:space="preserve">вул. Миру, 51,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19312,54</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12</w:t>
            </w:r>
          </w:p>
        </w:tc>
        <w:tc>
          <w:tcPr>
            <w:tcW w:w="6980" w:type="dxa"/>
            <w:vAlign w:val="center"/>
          </w:tcPr>
          <w:p w:rsidR="000B6DC0" w:rsidRPr="00C67FBD" w:rsidRDefault="000B6DC0" w:rsidP="008601C5">
            <w:pPr>
              <w:rPr>
                <w:b/>
                <w:sz w:val="26"/>
                <w:szCs w:val="26"/>
                <w:lang w:val="uk-UA"/>
              </w:rPr>
            </w:pPr>
            <w:r w:rsidRPr="00C67FBD">
              <w:rPr>
                <w:sz w:val="26"/>
                <w:szCs w:val="26"/>
                <w:lang w:val="uk-UA"/>
              </w:rPr>
              <w:t xml:space="preserve">Нежила окремо розташована будівля, по </w:t>
            </w:r>
            <w:r w:rsidRPr="00C67FBD">
              <w:rPr>
                <w:sz w:val="26"/>
                <w:szCs w:val="26"/>
                <w:lang w:val="uk-UA"/>
              </w:rPr>
              <w:br/>
              <w:t>вул. Чайковського, 101,</w:t>
            </w:r>
            <w:r w:rsidRPr="00C67FBD">
              <w:rPr>
                <w:b/>
                <w:sz w:val="26"/>
                <w:szCs w:val="26"/>
                <w:lang w:val="uk-UA"/>
              </w:rPr>
              <w:t xml:space="preserve"> </w:t>
            </w:r>
            <w:r w:rsidRPr="00C67FBD">
              <w:rPr>
                <w:sz w:val="26"/>
                <w:szCs w:val="26"/>
                <w:lang w:val="uk-UA"/>
              </w:rPr>
              <w:t xml:space="preserve">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35216,17</w:t>
            </w:r>
          </w:p>
        </w:tc>
      </w:tr>
      <w:tr w:rsidR="000B6DC0" w:rsidRPr="00C67FBD" w:rsidTr="008601C5">
        <w:tc>
          <w:tcPr>
            <w:tcW w:w="641" w:type="dxa"/>
          </w:tcPr>
          <w:p w:rsidR="000B6DC0" w:rsidRPr="00C67FBD" w:rsidRDefault="000B6DC0" w:rsidP="008601C5">
            <w:pPr>
              <w:jc w:val="center"/>
              <w:rPr>
                <w:sz w:val="26"/>
                <w:szCs w:val="26"/>
                <w:lang w:val="uk-UA"/>
              </w:rPr>
            </w:pPr>
            <w:r w:rsidRPr="00C67FBD">
              <w:rPr>
                <w:sz w:val="26"/>
                <w:szCs w:val="26"/>
                <w:lang w:val="uk-UA"/>
              </w:rPr>
              <w:t>13</w:t>
            </w:r>
          </w:p>
        </w:tc>
        <w:tc>
          <w:tcPr>
            <w:tcW w:w="6980" w:type="dxa"/>
            <w:vAlign w:val="center"/>
          </w:tcPr>
          <w:p w:rsidR="000B6DC0" w:rsidRPr="00C67FBD" w:rsidRDefault="000B6DC0" w:rsidP="008601C5">
            <w:pPr>
              <w:rPr>
                <w:sz w:val="26"/>
                <w:szCs w:val="26"/>
                <w:lang w:val="uk-UA"/>
              </w:rPr>
            </w:pPr>
            <w:r w:rsidRPr="00C67FBD">
              <w:rPr>
                <w:sz w:val="26"/>
                <w:szCs w:val="26"/>
                <w:lang w:val="uk-UA"/>
              </w:rPr>
              <w:t xml:space="preserve">Частка нежилої окремо розташованої будівлі по </w:t>
            </w:r>
            <w:r w:rsidRPr="00C67FBD">
              <w:rPr>
                <w:sz w:val="26"/>
                <w:szCs w:val="26"/>
                <w:lang w:val="uk-UA"/>
              </w:rPr>
              <w:br/>
              <w:t xml:space="preserve">вул. Незалежності,  73 (1,3,4,5 поверх), м. </w:t>
            </w:r>
            <w:proofErr w:type="spellStart"/>
            <w:r w:rsidRPr="00C67FBD">
              <w:rPr>
                <w:sz w:val="26"/>
                <w:szCs w:val="26"/>
                <w:lang w:val="uk-UA"/>
              </w:rPr>
              <w:t>Бахмут</w:t>
            </w:r>
            <w:proofErr w:type="spellEnd"/>
          </w:p>
        </w:tc>
        <w:tc>
          <w:tcPr>
            <w:tcW w:w="1847" w:type="dxa"/>
            <w:vAlign w:val="center"/>
          </w:tcPr>
          <w:p w:rsidR="000B6DC0" w:rsidRPr="00C67FBD" w:rsidRDefault="000B6DC0" w:rsidP="008601C5">
            <w:pPr>
              <w:jc w:val="center"/>
              <w:rPr>
                <w:sz w:val="26"/>
                <w:szCs w:val="26"/>
                <w:lang w:val="uk-UA"/>
              </w:rPr>
            </w:pPr>
            <w:r w:rsidRPr="00C67FBD">
              <w:rPr>
                <w:sz w:val="26"/>
                <w:szCs w:val="26"/>
                <w:lang w:val="uk-UA"/>
              </w:rPr>
              <w:t>54556,00</w:t>
            </w:r>
          </w:p>
        </w:tc>
      </w:tr>
      <w:tr w:rsidR="000B6DC0" w:rsidRPr="00C67FBD" w:rsidTr="008601C5">
        <w:tc>
          <w:tcPr>
            <w:tcW w:w="641" w:type="dxa"/>
          </w:tcPr>
          <w:p w:rsidR="000B6DC0" w:rsidRPr="00C67FBD" w:rsidRDefault="000B6DC0" w:rsidP="008601C5">
            <w:pPr>
              <w:rPr>
                <w:sz w:val="26"/>
                <w:szCs w:val="26"/>
                <w:lang w:val="uk-UA"/>
              </w:rPr>
            </w:pPr>
          </w:p>
        </w:tc>
        <w:tc>
          <w:tcPr>
            <w:tcW w:w="6980" w:type="dxa"/>
          </w:tcPr>
          <w:p w:rsidR="000B6DC0" w:rsidRPr="00C67FBD" w:rsidRDefault="000B6DC0" w:rsidP="008601C5">
            <w:pPr>
              <w:rPr>
                <w:b/>
                <w:sz w:val="26"/>
                <w:szCs w:val="26"/>
                <w:lang w:val="uk-UA"/>
              </w:rPr>
            </w:pPr>
            <w:r w:rsidRPr="00C67FBD">
              <w:rPr>
                <w:b/>
                <w:sz w:val="26"/>
                <w:szCs w:val="26"/>
                <w:lang w:val="uk-UA"/>
              </w:rPr>
              <w:t>Усього:</w:t>
            </w:r>
          </w:p>
        </w:tc>
        <w:tc>
          <w:tcPr>
            <w:tcW w:w="1847" w:type="dxa"/>
            <w:vAlign w:val="center"/>
          </w:tcPr>
          <w:p w:rsidR="000B6DC0" w:rsidRPr="00C67FBD" w:rsidRDefault="000B6DC0" w:rsidP="008601C5">
            <w:pPr>
              <w:jc w:val="center"/>
              <w:rPr>
                <w:b/>
                <w:sz w:val="26"/>
                <w:szCs w:val="26"/>
                <w:lang w:val="uk-UA"/>
              </w:rPr>
            </w:pPr>
            <w:r w:rsidRPr="00C67FBD">
              <w:rPr>
                <w:b/>
                <w:sz w:val="26"/>
                <w:szCs w:val="26"/>
                <w:lang w:val="uk-UA"/>
              </w:rPr>
              <w:t>573 063,80</w:t>
            </w:r>
          </w:p>
        </w:tc>
      </w:tr>
      <w:tr w:rsidR="000B6DC0" w:rsidRPr="00C67FBD" w:rsidTr="008601C5">
        <w:tc>
          <w:tcPr>
            <w:tcW w:w="641" w:type="dxa"/>
          </w:tcPr>
          <w:p w:rsidR="000B6DC0" w:rsidRPr="00C67FBD" w:rsidRDefault="000B6DC0" w:rsidP="008601C5">
            <w:pPr>
              <w:rPr>
                <w:sz w:val="26"/>
                <w:szCs w:val="26"/>
                <w:lang w:val="uk-UA"/>
              </w:rPr>
            </w:pPr>
            <w:r w:rsidRPr="00C67FBD">
              <w:rPr>
                <w:sz w:val="26"/>
                <w:szCs w:val="26"/>
                <w:lang w:val="uk-UA"/>
              </w:rPr>
              <w:t>3.</w:t>
            </w:r>
          </w:p>
        </w:tc>
        <w:tc>
          <w:tcPr>
            <w:tcW w:w="6980" w:type="dxa"/>
          </w:tcPr>
          <w:p w:rsidR="000B6DC0" w:rsidRPr="00C67FBD" w:rsidRDefault="000B6DC0" w:rsidP="008601C5">
            <w:pPr>
              <w:rPr>
                <w:b/>
                <w:sz w:val="26"/>
                <w:szCs w:val="26"/>
                <w:lang w:val="uk-UA"/>
              </w:rPr>
            </w:pPr>
            <w:r w:rsidRPr="00C67FBD">
              <w:rPr>
                <w:b/>
                <w:sz w:val="26"/>
                <w:szCs w:val="26"/>
                <w:lang w:val="uk-UA"/>
              </w:rPr>
              <w:t>РАЗОМ:</w:t>
            </w:r>
          </w:p>
        </w:tc>
        <w:tc>
          <w:tcPr>
            <w:tcW w:w="1847" w:type="dxa"/>
            <w:vAlign w:val="center"/>
          </w:tcPr>
          <w:p w:rsidR="000B6DC0" w:rsidRPr="00C67FBD" w:rsidRDefault="000B6DC0" w:rsidP="008601C5">
            <w:pPr>
              <w:jc w:val="center"/>
              <w:rPr>
                <w:b/>
                <w:sz w:val="26"/>
                <w:szCs w:val="26"/>
                <w:lang w:val="uk-UA"/>
              </w:rPr>
            </w:pPr>
            <w:r w:rsidRPr="00C67FBD">
              <w:rPr>
                <w:b/>
                <w:sz w:val="26"/>
                <w:szCs w:val="26"/>
                <w:lang w:val="uk-UA"/>
              </w:rPr>
              <w:t>1726607,56</w:t>
            </w:r>
          </w:p>
        </w:tc>
      </w:tr>
    </w:tbl>
    <w:p w:rsidR="000B6DC0" w:rsidRPr="00C67FBD" w:rsidRDefault="000B6DC0" w:rsidP="000B6DC0">
      <w:pPr>
        <w:rPr>
          <w:sz w:val="28"/>
          <w:szCs w:val="28"/>
          <w:lang w:val="uk-UA"/>
        </w:rPr>
      </w:pPr>
      <w:r w:rsidRPr="00C67FBD">
        <w:rPr>
          <w:sz w:val="28"/>
          <w:szCs w:val="28"/>
          <w:lang w:val="uk-UA"/>
        </w:rPr>
        <w:t>Директор комунального підприємства</w:t>
      </w:r>
    </w:p>
    <w:p w:rsidR="000B6DC0" w:rsidRDefault="000B6DC0" w:rsidP="000B6DC0">
      <w:pPr>
        <w:rPr>
          <w:sz w:val="28"/>
          <w:szCs w:val="28"/>
          <w:lang w:val="uk-UA"/>
        </w:rPr>
      </w:pPr>
      <w:r w:rsidRPr="00C67FBD">
        <w:rPr>
          <w:sz w:val="28"/>
          <w:szCs w:val="28"/>
          <w:lang w:val="uk-UA"/>
        </w:rPr>
        <w:t>«</w:t>
      </w:r>
      <w:proofErr w:type="spellStart"/>
      <w:r w:rsidRPr="00C67FBD">
        <w:rPr>
          <w:sz w:val="28"/>
          <w:szCs w:val="28"/>
          <w:lang w:val="uk-UA"/>
        </w:rPr>
        <w:t>Бахмутська</w:t>
      </w:r>
      <w:proofErr w:type="spellEnd"/>
      <w:r w:rsidRPr="00C67FBD">
        <w:rPr>
          <w:sz w:val="28"/>
          <w:szCs w:val="28"/>
          <w:lang w:val="uk-UA"/>
        </w:rPr>
        <w:t xml:space="preserve"> житлова управляюча компанія»                    </w:t>
      </w:r>
      <w:r w:rsidRPr="00C67FBD">
        <w:rPr>
          <w:sz w:val="28"/>
          <w:szCs w:val="28"/>
          <w:lang w:val="uk-UA"/>
        </w:rPr>
        <w:tab/>
        <w:t xml:space="preserve">О.В. </w:t>
      </w:r>
      <w:proofErr w:type="spellStart"/>
      <w:r w:rsidRPr="00C67FBD">
        <w:rPr>
          <w:sz w:val="28"/>
          <w:szCs w:val="28"/>
          <w:lang w:val="uk-UA"/>
        </w:rPr>
        <w:t>Бондарєв</w:t>
      </w:r>
      <w:proofErr w:type="spellEnd"/>
    </w:p>
    <w:p w:rsidR="000B6DC0" w:rsidRPr="00C67FBD" w:rsidRDefault="000B6DC0" w:rsidP="000B6DC0">
      <w:pPr>
        <w:rPr>
          <w:sz w:val="28"/>
          <w:szCs w:val="28"/>
          <w:lang w:val="uk-UA"/>
        </w:rPr>
      </w:pPr>
    </w:p>
    <w:p w:rsidR="000B6DC0" w:rsidRPr="00C67FBD" w:rsidRDefault="000B6DC0" w:rsidP="000B6DC0">
      <w:pPr>
        <w:rPr>
          <w:sz w:val="28"/>
          <w:szCs w:val="28"/>
          <w:lang w:val="uk-UA"/>
        </w:rPr>
      </w:pPr>
      <w:r w:rsidRPr="00C67FBD">
        <w:rPr>
          <w:sz w:val="28"/>
          <w:szCs w:val="28"/>
          <w:lang w:val="uk-UA"/>
        </w:rPr>
        <w:t>Начальник Управління розвитку міського</w:t>
      </w:r>
    </w:p>
    <w:p w:rsidR="000B6DC0" w:rsidRPr="00C67FBD" w:rsidRDefault="000B6DC0" w:rsidP="000B6DC0">
      <w:pPr>
        <w:rPr>
          <w:sz w:val="28"/>
          <w:szCs w:val="28"/>
          <w:lang w:val="uk-UA"/>
        </w:rPr>
      </w:pPr>
      <w:r w:rsidRPr="00C67FBD">
        <w:rPr>
          <w:sz w:val="28"/>
          <w:szCs w:val="28"/>
          <w:lang w:val="uk-UA"/>
        </w:rPr>
        <w:t>господарства та капітального будівництва</w:t>
      </w:r>
    </w:p>
    <w:p w:rsidR="000B6DC0" w:rsidRDefault="000B6DC0" w:rsidP="000B6DC0">
      <w:pPr>
        <w:rPr>
          <w:sz w:val="28"/>
          <w:szCs w:val="28"/>
          <w:lang w:val="uk-UA"/>
        </w:rPr>
      </w:pPr>
      <w:r w:rsidRPr="00C67FBD">
        <w:rPr>
          <w:sz w:val="28"/>
          <w:szCs w:val="28"/>
          <w:lang w:val="uk-UA"/>
        </w:rPr>
        <w:t>Бахмутської міської ради</w:t>
      </w:r>
      <w:r w:rsidRPr="00C67FBD">
        <w:rPr>
          <w:sz w:val="28"/>
          <w:szCs w:val="28"/>
          <w:lang w:val="uk-UA"/>
        </w:rPr>
        <w:tab/>
        <w:t xml:space="preserve">                            </w:t>
      </w:r>
      <w:r w:rsidRPr="00C67FBD">
        <w:rPr>
          <w:sz w:val="28"/>
          <w:szCs w:val="28"/>
          <w:lang w:val="uk-UA"/>
        </w:rPr>
        <w:tab/>
      </w:r>
      <w:r w:rsidRPr="00C67FBD">
        <w:rPr>
          <w:sz w:val="28"/>
          <w:szCs w:val="28"/>
          <w:lang w:val="uk-UA"/>
        </w:rPr>
        <w:tab/>
      </w:r>
      <w:r w:rsidRPr="00C67FBD">
        <w:rPr>
          <w:sz w:val="28"/>
          <w:szCs w:val="28"/>
          <w:lang w:val="uk-UA"/>
        </w:rPr>
        <w:tab/>
        <w:t>С.М. Гармаш</w:t>
      </w:r>
    </w:p>
    <w:p w:rsidR="000B6DC0" w:rsidRPr="00C67FBD" w:rsidRDefault="000B6DC0" w:rsidP="000B6DC0">
      <w:pPr>
        <w:rPr>
          <w:sz w:val="28"/>
          <w:szCs w:val="28"/>
          <w:lang w:val="uk-UA"/>
        </w:rPr>
      </w:pPr>
    </w:p>
    <w:p w:rsidR="000B6DC0" w:rsidRDefault="000B6DC0" w:rsidP="000B6DC0">
      <w:pPr>
        <w:rPr>
          <w:sz w:val="28"/>
          <w:szCs w:val="28"/>
          <w:lang w:val="uk-UA"/>
        </w:rPr>
      </w:pPr>
      <w:r w:rsidRPr="00C67FBD">
        <w:rPr>
          <w:sz w:val="28"/>
          <w:szCs w:val="28"/>
          <w:lang w:val="uk-UA"/>
        </w:rPr>
        <w:t xml:space="preserve">Секретар </w:t>
      </w:r>
      <w:proofErr w:type="spellStart"/>
      <w:r w:rsidRPr="00C67FBD">
        <w:rPr>
          <w:sz w:val="28"/>
          <w:szCs w:val="28"/>
          <w:lang w:val="uk-UA"/>
        </w:rPr>
        <w:t>Бахмутської</w:t>
      </w:r>
      <w:proofErr w:type="spellEnd"/>
      <w:r w:rsidRPr="00C67FBD">
        <w:rPr>
          <w:sz w:val="28"/>
          <w:szCs w:val="28"/>
          <w:lang w:val="uk-UA"/>
        </w:rPr>
        <w:t xml:space="preserve"> міської  ради                                  </w:t>
      </w:r>
      <w:r w:rsidRPr="00C67FBD">
        <w:rPr>
          <w:sz w:val="28"/>
          <w:szCs w:val="28"/>
          <w:lang w:val="uk-UA"/>
        </w:rPr>
        <w:tab/>
        <w:t xml:space="preserve">С.І. </w:t>
      </w:r>
      <w:proofErr w:type="spellStart"/>
      <w:r w:rsidRPr="00C67FBD">
        <w:rPr>
          <w:sz w:val="28"/>
          <w:szCs w:val="28"/>
          <w:lang w:val="uk-UA"/>
        </w:rPr>
        <w:t>Кіщенко</w:t>
      </w:r>
      <w:proofErr w:type="spellEnd"/>
    </w:p>
    <w:p w:rsidR="00F750EE" w:rsidRDefault="00F750EE" w:rsidP="000B6DC0">
      <w:pPr>
        <w:rPr>
          <w:sz w:val="28"/>
          <w:szCs w:val="28"/>
          <w:lang w:val="uk-UA"/>
        </w:rPr>
      </w:pPr>
    </w:p>
    <w:p w:rsidR="00F750EE" w:rsidRPr="00A66FAF" w:rsidRDefault="00F750EE" w:rsidP="00F750EE">
      <w:pPr>
        <w:ind w:left="4860"/>
        <w:rPr>
          <w:b/>
          <w:sz w:val="28"/>
          <w:szCs w:val="28"/>
          <w:lang w:val="uk-UA"/>
        </w:rPr>
      </w:pPr>
      <w:r w:rsidRPr="00A66FAF">
        <w:rPr>
          <w:b/>
          <w:sz w:val="28"/>
          <w:szCs w:val="28"/>
          <w:lang w:val="uk-UA"/>
        </w:rPr>
        <w:lastRenderedPageBreak/>
        <w:t>ЗАТВЕРДЖЕНО</w:t>
      </w:r>
    </w:p>
    <w:p w:rsidR="00F750EE" w:rsidRPr="00A66FAF" w:rsidRDefault="00F750EE" w:rsidP="00F750EE">
      <w:pPr>
        <w:ind w:left="4860"/>
        <w:rPr>
          <w:sz w:val="28"/>
          <w:szCs w:val="28"/>
          <w:lang w:val="uk-UA"/>
        </w:rPr>
      </w:pPr>
      <w:r w:rsidRPr="00A66FAF">
        <w:rPr>
          <w:sz w:val="28"/>
          <w:szCs w:val="28"/>
          <w:lang w:val="uk-UA"/>
        </w:rPr>
        <w:t xml:space="preserve">Рішення </w:t>
      </w:r>
      <w:proofErr w:type="spellStart"/>
      <w:r w:rsidRPr="00A66FAF">
        <w:rPr>
          <w:sz w:val="28"/>
          <w:szCs w:val="28"/>
          <w:lang w:val="uk-UA"/>
        </w:rPr>
        <w:t>Бахмутської</w:t>
      </w:r>
      <w:proofErr w:type="spellEnd"/>
      <w:r w:rsidRPr="00A66FAF">
        <w:rPr>
          <w:sz w:val="28"/>
          <w:szCs w:val="28"/>
          <w:lang w:val="uk-UA"/>
        </w:rPr>
        <w:t xml:space="preserve"> міської ради</w:t>
      </w:r>
    </w:p>
    <w:p w:rsidR="00F750EE" w:rsidRPr="00F87048" w:rsidRDefault="00F750EE" w:rsidP="00F750EE">
      <w:pPr>
        <w:ind w:left="4860"/>
        <w:rPr>
          <w:sz w:val="28"/>
          <w:szCs w:val="28"/>
          <w:lang w:val="uk-UA"/>
        </w:rPr>
      </w:pPr>
      <w:r w:rsidRPr="00F87048">
        <w:rPr>
          <w:sz w:val="28"/>
          <w:szCs w:val="28"/>
          <w:lang w:val="uk-UA"/>
        </w:rPr>
        <w:t>23.09.2020 № 6/146-3123</w:t>
      </w:r>
    </w:p>
    <w:p w:rsidR="00F750EE" w:rsidRPr="00AE09A8" w:rsidRDefault="00F750EE" w:rsidP="00F750EE">
      <w:pPr>
        <w:ind w:left="4860"/>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ind w:left="4860"/>
        <w:jc w:val="both"/>
        <w:rPr>
          <w:lang w:val="uk-UA"/>
        </w:rPr>
      </w:pPr>
    </w:p>
    <w:p w:rsidR="00F750EE" w:rsidRPr="00AE09A8" w:rsidRDefault="00F750EE" w:rsidP="00F750EE">
      <w:pPr>
        <w:jc w:val="center"/>
        <w:rPr>
          <w:b/>
          <w:sz w:val="70"/>
          <w:szCs w:val="70"/>
          <w:lang w:val="uk-UA"/>
        </w:rPr>
      </w:pPr>
      <w:r w:rsidRPr="00AE09A8">
        <w:rPr>
          <w:b/>
          <w:sz w:val="70"/>
          <w:szCs w:val="70"/>
          <w:lang w:val="uk-UA"/>
        </w:rPr>
        <w:t>СТАТУТ</w:t>
      </w:r>
    </w:p>
    <w:p w:rsidR="00F750EE" w:rsidRPr="00AE09A8" w:rsidRDefault="00F750EE" w:rsidP="00F750EE">
      <w:pPr>
        <w:jc w:val="center"/>
        <w:rPr>
          <w:b/>
          <w:sz w:val="50"/>
          <w:szCs w:val="50"/>
          <w:lang w:val="uk-UA"/>
        </w:rPr>
      </w:pPr>
      <w:r w:rsidRPr="00AE09A8">
        <w:rPr>
          <w:b/>
          <w:sz w:val="50"/>
          <w:szCs w:val="50"/>
          <w:lang w:val="uk-UA"/>
        </w:rPr>
        <w:t>КОМУНАЛЬНОГО ПІДПРИЄМСТВА</w:t>
      </w:r>
    </w:p>
    <w:p w:rsidR="00F750EE" w:rsidRDefault="00F750EE" w:rsidP="00F750EE">
      <w:pPr>
        <w:jc w:val="center"/>
        <w:rPr>
          <w:sz w:val="46"/>
          <w:szCs w:val="46"/>
          <w:lang w:val="uk-UA"/>
        </w:rPr>
      </w:pPr>
      <w:r w:rsidRPr="00AE09A8">
        <w:rPr>
          <w:sz w:val="46"/>
          <w:szCs w:val="46"/>
          <w:lang w:val="uk-UA"/>
        </w:rPr>
        <w:t>«</w:t>
      </w:r>
      <w:proofErr w:type="spellStart"/>
      <w:r w:rsidRPr="00AE09A8">
        <w:rPr>
          <w:color w:val="000000"/>
          <w:spacing w:val="-4"/>
          <w:sz w:val="46"/>
          <w:szCs w:val="46"/>
          <w:lang w:val="uk-UA"/>
        </w:rPr>
        <w:t>Бахмутська</w:t>
      </w:r>
      <w:proofErr w:type="spellEnd"/>
      <w:r w:rsidRPr="00AE09A8">
        <w:rPr>
          <w:color w:val="000000"/>
          <w:spacing w:val="-4"/>
          <w:sz w:val="46"/>
          <w:szCs w:val="46"/>
          <w:lang w:val="uk-UA"/>
        </w:rPr>
        <w:t xml:space="preserve"> житлова управляюча компанія</w:t>
      </w:r>
      <w:r w:rsidRPr="00AE09A8">
        <w:rPr>
          <w:sz w:val="46"/>
          <w:szCs w:val="46"/>
          <w:lang w:val="uk-UA"/>
        </w:rPr>
        <w:t>»</w:t>
      </w:r>
    </w:p>
    <w:p w:rsidR="00F750EE" w:rsidRPr="00F5648D" w:rsidRDefault="00F750EE" w:rsidP="00F750EE">
      <w:pPr>
        <w:jc w:val="center"/>
        <w:rPr>
          <w:sz w:val="46"/>
          <w:szCs w:val="46"/>
          <w:lang w:val="uk-UA"/>
        </w:rPr>
      </w:pPr>
      <w:r>
        <w:rPr>
          <w:bCs/>
          <w:color w:val="000000"/>
          <w:spacing w:val="1"/>
          <w:sz w:val="46"/>
          <w:szCs w:val="46"/>
          <w:lang w:val="uk-UA"/>
        </w:rPr>
        <w:t>(нова</w:t>
      </w:r>
      <w:r w:rsidRPr="00F5648D">
        <w:rPr>
          <w:bCs/>
          <w:color w:val="000000"/>
          <w:spacing w:val="1"/>
          <w:sz w:val="46"/>
          <w:szCs w:val="46"/>
          <w:lang w:val="uk-UA"/>
        </w:rPr>
        <w:t xml:space="preserve"> редакці</w:t>
      </w:r>
      <w:r>
        <w:rPr>
          <w:bCs/>
          <w:color w:val="000000"/>
          <w:spacing w:val="1"/>
          <w:sz w:val="46"/>
          <w:szCs w:val="46"/>
          <w:lang w:val="uk-UA"/>
        </w:rPr>
        <w:t>я</w:t>
      </w:r>
      <w:r w:rsidRPr="00F5648D">
        <w:rPr>
          <w:bCs/>
          <w:color w:val="000000"/>
          <w:spacing w:val="1"/>
          <w:sz w:val="46"/>
          <w:szCs w:val="46"/>
          <w:lang w:val="uk-UA"/>
        </w:rPr>
        <w:t xml:space="preserve">) </w:t>
      </w: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Default="00F750EE" w:rsidP="00F750EE">
      <w:pPr>
        <w:jc w:val="center"/>
        <w:rPr>
          <w:lang w:val="uk-UA"/>
        </w:rPr>
      </w:pPr>
    </w:p>
    <w:p w:rsidR="00F750EE" w:rsidRPr="00AE09A8" w:rsidRDefault="00F750EE" w:rsidP="00F750EE">
      <w:pPr>
        <w:jc w:val="center"/>
        <w:rPr>
          <w:lang w:val="uk-UA"/>
        </w:rPr>
      </w:pPr>
    </w:p>
    <w:p w:rsidR="00F750EE" w:rsidRPr="00AE09A8" w:rsidRDefault="00F750EE" w:rsidP="00F750EE">
      <w:pPr>
        <w:jc w:val="center"/>
        <w:rPr>
          <w:lang w:val="uk-UA"/>
        </w:rPr>
      </w:pPr>
    </w:p>
    <w:p w:rsidR="00F750EE" w:rsidRPr="002E3387" w:rsidRDefault="00F750EE" w:rsidP="00F750EE">
      <w:pPr>
        <w:jc w:val="center"/>
        <w:rPr>
          <w:lang w:val="uk-UA"/>
        </w:rPr>
      </w:pPr>
      <w:r w:rsidRPr="002E3387">
        <w:rPr>
          <w:lang w:val="uk-UA"/>
        </w:rPr>
        <w:t xml:space="preserve">м. </w:t>
      </w:r>
      <w:proofErr w:type="spellStart"/>
      <w:r w:rsidRPr="002E3387">
        <w:rPr>
          <w:lang w:val="uk-UA"/>
        </w:rPr>
        <w:t>Бахмут</w:t>
      </w:r>
      <w:proofErr w:type="spellEnd"/>
    </w:p>
    <w:p w:rsidR="00F750EE" w:rsidRPr="002E3387" w:rsidRDefault="00F750EE" w:rsidP="00F750EE">
      <w:pPr>
        <w:jc w:val="center"/>
        <w:rPr>
          <w:lang w:val="uk-UA"/>
        </w:rPr>
      </w:pPr>
      <w:r>
        <w:rPr>
          <w:lang w:val="uk-UA"/>
        </w:rPr>
        <w:t>2020</w:t>
      </w:r>
      <w:r w:rsidRPr="002E3387">
        <w:rPr>
          <w:lang w:val="uk-UA"/>
        </w:rPr>
        <w:t xml:space="preserve"> рік</w:t>
      </w:r>
    </w:p>
    <w:p w:rsidR="00F750EE" w:rsidRPr="00A66FAF" w:rsidRDefault="00F750EE" w:rsidP="00F750EE">
      <w:pPr>
        <w:jc w:val="center"/>
        <w:rPr>
          <w:b/>
          <w:sz w:val="28"/>
          <w:szCs w:val="28"/>
          <w:lang w:val="uk-UA"/>
        </w:rPr>
      </w:pPr>
      <w:r w:rsidRPr="00A66FAF">
        <w:rPr>
          <w:b/>
          <w:sz w:val="28"/>
          <w:szCs w:val="28"/>
          <w:lang w:val="uk-UA"/>
        </w:rPr>
        <w:t>1. Загальні положення</w:t>
      </w:r>
    </w:p>
    <w:p w:rsidR="00F750EE" w:rsidRPr="00A66FAF" w:rsidRDefault="00F750EE" w:rsidP="00F750EE">
      <w:pPr>
        <w:jc w:val="center"/>
        <w:rPr>
          <w:sz w:val="28"/>
          <w:szCs w:val="28"/>
          <w:lang w:val="uk-UA"/>
        </w:rPr>
      </w:pPr>
    </w:p>
    <w:p w:rsidR="00F750EE" w:rsidRPr="00A66FAF" w:rsidRDefault="00F750EE" w:rsidP="00F750EE">
      <w:pPr>
        <w:ind w:firstLine="709"/>
        <w:jc w:val="both"/>
        <w:rPr>
          <w:sz w:val="28"/>
          <w:szCs w:val="28"/>
          <w:lang w:val="uk-UA"/>
        </w:rPr>
      </w:pPr>
      <w:r w:rsidRPr="00A66FAF">
        <w:rPr>
          <w:sz w:val="28"/>
          <w:szCs w:val="28"/>
          <w:lang w:val="uk-UA"/>
        </w:rPr>
        <w:t>1.1. Комунальне підприємство «</w:t>
      </w:r>
      <w:proofErr w:type="spellStart"/>
      <w:r w:rsidRPr="00A66FAF">
        <w:rPr>
          <w:sz w:val="28"/>
          <w:szCs w:val="28"/>
          <w:lang w:val="uk-UA"/>
        </w:rPr>
        <w:t>Бахмутська</w:t>
      </w:r>
      <w:proofErr w:type="spellEnd"/>
      <w:r w:rsidRPr="00A66FAF">
        <w:rPr>
          <w:sz w:val="28"/>
          <w:szCs w:val="28"/>
          <w:lang w:val="uk-UA"/>
        </w:rPr>
        <w:t xml:space="preserve"> житлова управляюча компанія» (далі – Підприємство) засноване на комунальній власності територіальної громади м. </w:t>
      </w:r>
      <w:proofErr w:type="spellStart"/>
      <w:r w:rsidRPr="00A66FAF">
        <w:rPr>
          <w:sz w:val="28"/>
          <w:szCs w:val="28"/>
          <w:lang w:val="uk-UA"/>
        </w:rPr>
        <w:t>Бахмута</w:t>
      </w:r>
      <w:proofErr w:type="spellEnd"/>
      <w:r w:rsidRPr="00A66FAF">
        <w:rPr>
          <w:sz w:val="28"/>
          <w:szCs w:val="28"/>
          <w:lang w:val="uk-UA"/>
        </w:rPr>
        <w:t xml:space="preserve"> (м. Артемівська).</w:t>
      </w:r>
    </w:p>
    <w:p w:rsidR="00F750EE" w:rsidRPr="00A66FAF" w:rsidRDefault="00F750EE" w:rsidP="00F750EE">
      <w:pPr>
        <w:ind w:firstLine="709"/>
        <w:jc w:val="both"/>
        <w:rPr>
          <w:sz w:val="28"/>
          <w:szCs w:val="28"/>
          <w:lang w:val="uk-UA"/>
        </w:rPr>
      </w:pPr>
      <w:r w:rsidRPr="00A66FAF">
        <w:rPr>
          <w:sz w:val="28"/>
          <w:szCs w:val="28"/>
          <w:lang w:val="uk-UA"/>
        </w:rPr>
        <w:t xml:space="preserve">1.2. Засновником підприємства є територіальна громада м. </w:t>
      </w:r>
      <w:proofErr w:type="spellStart"/>
      <w:r w:rsidRPr="00A66FAF">
        <w:rPr>
          <w:sz w:val="28"/>
          <w:szCs w:val="28"/>
          <w:lang w:val="uk-UA"/>
        </w:rPr>
        <w:t>Бахмута</w:t>
      </w:r>
      <w:proofErr w:type="spellEnd"/>
      <w:r w:rsidRPr="00A66FAF">
        <w:rPr>
          <w:sz w:val="28"/>
          <w:szCs w:val="28"/>
          <w:lang w:val="uk-UA"/>
        </w:rPr>
        <w:t xml:space="preserve"> в особі </w:t>
      </w:r>
      <w:proofErr w:type="spellStart"/>
      <w:r w:rsidRPr="00A66FAF">
        <w:rPr>
          <w:sz w:val="28"/>
          <w:szCs w:val="28"/>
          <w:lang w:val="uk-UA"/>
        </w:rPr>
        <w:t>Бахмутської</w:t>
      </w:r>
      <w:proofErr w:type="spellEnd"/>
      <w:r w:rsidRPr="00A66FAF">
        <w:rPr>
          <w:sz w:val="28"/>
          <w:szCs w:val="28"/>
          <w:lang w:val="uk-UA"/>
        </w:rPr>
        <w:t xml:space="preserve"> міської ради (далі – Засновник). Контроль за діяльністю підприємства Засновник здійснює через орган управління – Управління розвитку міського господарства та капітального будівництва </w:t>
      </w:r>
      <w:proofErr w:type="spellStart"/>
      <w:r w:rsidRPr="00A66FAF">
        <w:rPr>
          <w:sz w:val="28"/>
          <w:szCs w:val="28"/>
          <w:lang w:val="uk-UA"/>
        </w:rPr>
        <w:t>Бахмутської</w:t>
      </w:r>
      <w:proofErr w:type="spellEnd"/>
      <w:r w:rsidRPr="00A66FAF">
        <w:rPr>
          <w:sz w:val="28"/>
          <w:szCs w:val="28"/>
          <w:lang w:val="uk-UA"/>
        </w:rPr>
        <w:t xml:space="preserve"> міської ради (далі – Орган управління).</w:t>
      </w:r>
    </w:p>
    <w:p w:rsidR="00F750EE" w:rsidRPr="00A66FAF" w:rsidRDefault="00F750EE" w:rsidP="00F750EE">
      <w:pPr>
        <w:ind w:firstLine="709"/>
        <w:jc w:val="both"/>
        <w:rPr>
          <w:sz w:val="28"/>
          <w:szCs w:val="28"/>
          <w:lang w:val="uk-UA"/>
        </w:rPr>
      </w:pPr>
      <w:r w:rsidRPr="00A66FAF">
        <w:rPr>
          <w:rStyle w:val="st42"/>
          <w:sz w:val="28"/>
          <w:szCs w:val="28"/>
          <w:lang w:val="uk-UA"/>
        </w:rPr>
        <w:t>Відносини Засновника з підприємством будуються на засадах його підзвітності та підконтрольності Засновнику</w:t>
      </w:r>
      <w:r>
        <w:rPr>
          <w:rStyle w:val="st42"/>
          <w:sz w:val="28"/>
          <w:szCs w:val="28"/>
          <w:lang w:val="uk-UA"/>
        </w:rPr>
        <w:t>,</w:t>
      </w:r>
      <w:r w:rsidRPr="0079716E">
        <w:t xml:space="preserve"> </w:t>
      </w:r>
      <w:r w:rsidRPr="0079716E">
        <w:rPr>
          <w:rStyle w:val="st42"/>
          <w:sz w:val="28"/>
          <w:szCs w:val="28"/>
          <w:lang w:val="uk-UA"/>
        </w:rPr>
        <w:t>підпорядкованості</w:t>
      </w:r>
      <w:r>
        <w:rPr>
          <w:rStyle w:val="st42"/>
          <w:sz w:val="28"/>
          <w:szCs w:val="28"/>
          <w:lang w:val="uk-UA"/>
        </w:rPr>
        <w:t xml:space="preserve"> Органу управління.</w:t>
      </w:r>
    </w:p>
    <w:p w:rsidR="00F750EE" w:rsidRPr="00A66FAF" w:rsidRDefault="00F750EE" w:rsidP="00F750EE">
      <w:pPr>
        <w:ind w:firstLine="709"/>
        <w:jc w:val="both"/>
        <w:rPr>
          <w:sz w:val="28"/>
          <w:szCs w:val="28"/>
          <w:lang w:val="uk-UA"/>
        </w:rPr>
      </w:pPr>
      <w:r w:rsidRPr="00A66FAF">
        <w:rPr>
          <w:sz w:val="28"/>
          <w:szCs w:val="28"/>
          <w:lang w:val="uk-UA"/>
        </w:rPr>
        <w:t>1.3. Підприємство створене на підставі Закону України «Про місцеве самоврядування в Україні» із змінами, Закону України «Про житлово-комунальні послуги» із змінами, Цивільного, Господарського, Податкового кодексів України із змінами та інших нормативно -  правових актів України, що регулюють діяльність підприємств комунальної форми власності.</w:t>
      </w:r>
    </w:p>
    <w:p w:rsidR="00F750EE" w:rsidRPr="00A66FAF" w:rsidRDefault="00F750EE" w:rsidP="00F750EE">
      <w:pPr>
        <w:ind w:firstLine="709"/>
        <w:jc w:val="both"/>
        <w:rPr>
          <w:sz w:val="28"/>
          <w:szCs w:val="28"/>
          <w:lang w:val="uk-UA"/>
        </w:rPr>
      </w:pPr>
      <w:r w:rsidRPr="00A66FAF">
        <w:rPr>
          <w:sz w:val="28"/>
          <w:szCs w:val="28"/>
          <w:lang w:val="uk-UA"/>
        </w:rPr>
        <w:t>1.4. У своїй діяльності підприємство керується</w:t>
      </w:r>
      <w:r w:rsidRPr="00A66FAF">
        <w:rPr>
          <w:rStyle w:val="apple-converted-space"/>
          <w:color w:val="000000"/>
          <w:sz w:val="28"/>
          <w:szCs w:val="28"/>
          <w:lang w:val="uk-UA"/>
        </w:rPr>
        <w:t> </w:t>
      </w:r>
      <w:hyperlink r:id="rId8" w:tgtFrame="_blank" w:history="1">
        <w:r w:rsidRPr="00A66FAF">
          <w:rPr>
            <w:rStyle w:val="s3"/>
            <w:sz w:val="28"/>
            <w:szCs w:val="28"/>
            <w:lang w:val="uk-UA"/>
          </w:rPr>
          <w:t>Конституцією</w:t>
        </w:r>
      </w:hyperlink>
      <w:r w:rsidRPr="00A66FAF">
        <w:rPr>
          <w:rStyle w:val="apple-converted-space"/>
          <w:color w:val="000000"/>
          <w:sz w:val="28"/>
          <w:szCs w:val="28"/>
          <w:lang w:val="uk-UA"/>
        </w:rPr>
        <w:t> </w:t>
      </w:r>
      <w:r w:rsidRPr="00A66FAF">
        <w:rPr>
          <w:color w:val="000000"/>
          <w:sz w:val="28"/>
          <w:szCs w:val="28"/>
          <w:lang w:val="uk-UA"/>
        </w:rPr>
        <w:t xml:space="preserve">України, Законами України, актами Верховної Ради України, Президента України і Кабінету Міністрів України, рішеннями центральних та місцевих органів виконавчої влади, рішеннями Донецької обласної ради, розпорядженнями голови Донецької обласної державної адміністрації, керівника Донецької обласної </w:t>
      </w:r>
      <w:proofErr w:type="spellStart"/>
      <w:r w:rsidRPr="00A66FAF">
        <w:rPr>
          <w:color w:val="000000"/>
          <w:sz w:val="28"/>
          <w:szCs w:val="28"/>
          <w:lang w:val="uk-UA"/>
        </w:rPr>
        <w:t>військово</w:t>
      </w:r>
      <w:proofErr w:type="spellEnd"/>
      <w:r w:rsidRPr="00A66FAF">
        <w:rPr>
          <w:color w:val="000000"/>
          <w:sz w:val="28"/>
          <w:szCs w:val="28"/>
          <w:lang w:val="uk-UA"/>
        </w:rPr>
        <w:t xml:space="preserve"> – цивільної адміністрації, рішеннями міської ради та її виконавчого комітету, розпорядженнями міського голови, цим Статутом та іншими нормативно-правовими актами.</w:t>
      </w:r>
    </w:p>
    <w:p w:rsidR="00F750EE" w:rsidRPr="00A66FAF" w:rsidRDefault="00F750EE" w:rsidP="00F750EE">
      <w:pPr>
        <w:ind w:firstLine="709"/>
        <w:jc w:val="both"/>
        <w:rPr>
          <w:sz w:val="28"/>
          <w:szCs w:val="28"/>
          <w:lang w:val="uk-UA"/>
        </w:rPr>
      </w:pPr>
      <w:r w:rsidRPr="00A66FAF">
        <w:rPr>
          <w:sz w:val="28"/>
          <w:szCs w:val="28"/>
          <w:lang w:val="uk-UA"/>
        </w:rPr>
        <w:t>1.5. Найменування підприємства:</w:t>
      </w:r>
    </w:p>
    <w:p w:rsidR="00F750EE" w:rsidRPr="00A66FAF" w:rsidRDefault="00F750EE" w:rsidP="00F750EE">
      <w:pPr>
        <w:ind w:firstLine="709"/>
        <w:jc w:val="both"/>
        <w:rPr>
          <w:sz w:val="28"/>
          <w:szCs w:val="28"/>
          <w:lang w:val="uk-UA"/>
        </w:rPr>
      </w:pPr>
      <w:r w:rsidRPr="00A66FAF">
        <w:rPr>
          <w:sz w:val="28"/>
          <w:szCs w:val="28"/>
          <w:lang w:val="uk-UA"/>
        </w:rPr>
        <w:t xml:space="preserve">повне: </w:t>
      </w:r>
    </w:p>
    <w:p w:rsidR="00F750EE" w:rsidRPr="00A66FAF" w:rsidRDefault="00F750EE" w:rsidP="00F750EE">
      <w:pPr>
        <w:ind w:firstLine="709"/>
        <w:jc w:val="both"/>
        <w:rPr>
          <w:sz w:val="28"/>
          <w:szCs w:val="28"/>
          <w:lang w:val="uk-UA"/>
        </w:rPr>
      </w:pPr>
      <w:r w:rsidRPr="00A66FAF">
        <w:rPr>
          <w:sz w:val="28"/>
          <w:szCs w:val="28"/>
          <w:lang w:val="uk-UA"/>
        </w:rPr>
        <w:t>українською мовою – Комунальне підприємство «</w:t>
      </w:r>
      <w:proofErr w:type="spellStart"/>
      <w:r w:rsidRPr="00A66FAF">
        <w:rPr>
          <w:sz w:val="28"/>
          <w:szCs w:val="28"/>
          <w:lang w:val="uk-UA"/>
        </w:rPr>
        <w:t>Бахмутсь</w:t>
      </w:r>
      <w:r>
        <w:rPr>
          <w:sz w:val="28"/>
          <w:szCs w:val="28"/>
          <w:lang w:val="uk-UA"/>
        </w:rPr>
        <w:t>ка</w:t>
      </w:r>
      <w:proofErr w:type="spellEnd"/>
      <w:r>
        <w:rPr>
          <w:sz w:val="28"/>
          <w:szCs w:val="28"/>
          <w:lang w:val="uk-UA"/>
        </w:rPr>
        <w:t xml:space="preserve"> житлова управляюча компанія»</w:t>
      </w:r>
    </w:p>
    <w:p w:rsidR="00F750EE" w:rsidRPr="00A66FAF" w:rsidRDefault="00F750EE" w:rsidP="00F750EE">
      <w:pPr>
        <w:ind w:firstLine="709"/>
        <w:jc w:val="both"/>
        <w:rPr>
          <w:sz w:val="28"/>
          <w:szCs w:val="28"/>
          <w:lang w:val="uk-UA"/>
        </w:rPr>
      </w:pPr>
      <w:r w:rsidRPr="00A66FAF">
        <w:rPr>
          <w:sz w:val="28"/>
          <w:szCs w:val="28"/>
          <w:lang w:val="uk-UA"/>
        </w:rPr>
        <w:t>скорочене:</w:t>
      </w:r>
    </w:p>
    <w:p w:rsidR="00F750EE" w:rsidRPr="00A66FAF" w:rsidRDefault="00F750EE" w:rsidP="00F750EE">
      <w:pPr>
        <w:ind w:firstLine="709"/>
        <w:jc w:val="both"/>
        <w:rPr>
          <w:sz w:val="28"/>
          <w:szCs w:val="28"/>
          <w:lang w:val="uk-UA"/>
        </w:rPr>
      </w:pPr>
      <w:r w:rsidRPr="00A66FAF">
        <w:rPr>
          <w:sz w:val="28"/>
          <w:szCs w:val="28"/>
          <w:lang w:val="uk-UA"/>
        </w:rPr>
        <w:t xml:space="preserve">українською мовою – </w:t>
      </w:r>
      <w:proofErr w:type="spellStart"/>
      <w:r w:rsidRPr="00A66FAF">
        <w:rPr>
          <w:sz w:val="28"/>
          <w:szCs w:val="28"/>
          <w:lang w:val="uk-UA"/>
        </w:rPr>
        <w:t>КП</w:t>
      </w:r>
      <w:proofErr w:type="spellEnd"/>
      <w:r w:rsidRPr="00A66FAF">
        <w:rPr>
          <w:sz w:val="28"/>
          <w:szCs w:val="28"/>
          <w:lang w:val="uk-UA"/>
        </w:rPr>
        <w:t xml:space="preserve"> «</w:t>
      </w:r>
      <w:proofErr w:type="spellStart"/>
      <w:r w:rsidRPr="00A66FAF">
        <w:rPr>
          <w:sz w:val="28"/>
          <w:szCs w:val="28"/>
          <w:lang w:val="uk-UA"/>
        </w:rPr>
        <w:t>Бахмутська</w:t>
      </w:r>
      <w:proofErr w:type="spellEnd"/>
      <w:r w:rsidRPr="00A66FAF">
        <w:rPr>
          <w:sz w:val="28"/>
          <w:szCs w:val="28"/>
          <w:lang w:val="uk-UA"/>
        </w:rPr>
        <w:t xml:space="preserve"> ЖУК»</w:t>
      </w:r>
    </w:p>
    <w:p w:rsidR="00F750EE" w:rsidRPr="00A66FAF" w:rsidRDefault="00F750EE" w:rsidP="00F750EE">
      <w:pPr>
        <w:ind w:firstLine="709"/>
        <w:jc w:val="both"/>
        <w:rPr>
          <w:sz w:val="28"/>
          <w:szCs w:val="28"/>
          <w:lang w:val="uk-UA"/>
        </w:rPr>
      </w:pPr>
      <w:r w:rsidRPr="00A66FAF">
        <w:rPr>
          <w:sz w:val="28"/>
          <w:szCs w:val="28"/>
          <w:lang w:val="uk-UA"/>
        </w:rPr>
        <w:t xml:space="preserve">1.6. Місцезнаходження підприємства: 84500, Україна, Донецька область, місто </w:t>
      </w:r>
      <w:proofErr w:type="spellStart"/>
      <w:r w:rsidRPr="00A66FAF">
        <w:rPr>
          <w:sz w:val="28"/>
          <w:szCs w:val="28"/>
          <w:lang w:val="uk-UA"/>
        </w:rPr>
        <w:t>Бахмут</w:t>
      </w:r>
      <w:proofErr w:type="spellEnd"/>
      <w:r w:rsidRPr="00A66FAF">
        <w:rPr>
          <w:sz w:val="28"/>
          <w:szCs w:val="28"/>
          <w:lang w:val="uk-UA"/>
        </w:rPr>
        <w:t xml:space="preserve">, вулиця Соборна, будинок 8. </w:t>
      </w:r>
    </w:p>
    <w:p w:rsidR="00F750EE" w:rsidRPr="00A66FAF" w:rsidRDefault="00F750EE" w:rsidP="00F750EE">
      <w:pPr>
        <w:jc w:val="both"/>
        <w:rPr>
          <w:sz w:val="28"/>
          <w:szCs w:val="28"/>
          <w:lang w:val="uk-UA"/>
        </w:rPr>
      </w:pPr>
    </w:p>
    <w:p w:rsidR="00F750EE" w:rsidRPr="00A66FAF" w:rsidRDefault="00F750EE" w:rsidP="00F750EE">
      <w:pPr>
        <w:jc w:val="center"/>
        <w:rPr>
          <w:b/>
          <w:sz w:val="28"/>
          <w:szCs w:val="28"/>
          <w:lang w:val="uk-UA"/>
        </w:rPr>
      </w:pPr>
      <w:r w:rsidRPr="00A66FAF">
        <w:rPr>
          <w:b/>
          <w:sz w:val="28"/>
          <w:szCs w:val="28"/>
          <w:lang w:val="uk-UA"/>
        </w:rPr>
        <w:t>2. Юридичний статус Підприємства</w:t>
      </w:r>
    </w:p>
    <w:p w:rsidR="00F750EE" w:rsidRPr="00A66FAF" w:rsidRDefault="00F750EE" w:rsidP="00F750EE">
      <w:pPr>
        <w:jc w:val="center"/>
        <w:rPr>
          <w:sz w:val="28"/>
          <w:szCs w:val="28"/>
          <w:lang w:val="uk-UA"/>
        </w:rPr>
      </w:pPr>
    </w:p>
    <w:p w:rsidR="00F750EE" w:rsidRPr="00A66FAF" w:rsidRDefault="00F750EE" w:rsidP="00F750EE">
      <w:pPr>
        <w:ind w:firstLine="709"/>
        <w:jc w:val="both"/>
        <w:rPr>
          <w:sz w:val="28"/>
          <w:szCs w:val="28"/>
          <w:lang w:val="uk-UA"/>
        </w:rPr>
      </w:pPr>
      <w:r w:rsidRPr="00A66FAF">
        <w:rPr>
          <w:sz w:val="28"/>
          <w:szCs w:val="28"/>
          <w:lang w:val="uk-UA"/>
        </w:rPr>
        <w:lastRenderedPageBreak/>
        <w:t>2.1. Підприємство є  комерційним унітарним комунальним підприємством, створеним на невизначений термін. Підприємство здійснює свою діяльність на принципах повного господарського розрахунку, самофінансування, власного комерційного ризику та вільного найму працівників.</w:t>
      </w:r>
    </w:p>
    <w:p w:rsidR="00F750EE" w:rsidRPr="00A66FAF" w:rsidRDefault="00F750EE" w:rsidP="00F750EE">
      <w:pPr>
        <w:ind w:firstLine="709"/>
        <w:jc w:val="both"/>
        <w:rPr>
          <w:sz w:val="28"/>
          <w:szCs w:val="28"/>
          <w:lang w:val="uk-UA"/>
        </w:rPr>
      </w:pPr>
      <w:r w:rsidRPr="00A66FAF">
        <w:rPr>
          <w:sz w:val="28"/>
          <w:szCs w:val="28"/>
          <w:lang w:val="uk-UA"/>
        </w:rPr>
        <w:t>2.2. Підприємство є юридичною особою публічного права. Права і обов’язки юридичної особи підприємство набуває з дня його державної реєстрації.</w:t>
      </w:r>
    </w:p>
    <w:p w:rsidR="00F750EE" w:rsidRPr="00A66FAF" w:rsidRDefault="00F750EE" w:rsidP="00F750EE">
      <w:pPr>
        <w:ind w:firstLine="709"/>
        <w:jc w:val="both"/>
        <w:rPr>
          <w:sz w:val="28"/>
          <w:szCs w:val="28"/>
          <w:lang w:val="uk-UA"/>
        </w:rPr>
      </w:pPr>
      <w:r w:rsidRPr="00A66FAF">
        <w:rPr>
          <w:sz w:val="28"/>
          <w:szCs w:val="28"/>
          <w:lang w:val="uk-UA"/>
        </w:rPr>
        <w:t>2.3. Підприємство може набувати  майнові  та  особисті  немайнові права,  нести обов'язки,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F750EE" w:rsidRPr="00A66FAF" w:rsidRDefault="00F750EE" w:rsidP="00F750EE">
      <w:pPr>
        <w:ind w:firstLine="709"/>
        <w:jc w:val="both"/>
        <w:rPr>
          <w:rStyle w:val="st42"/>
          <w:sz w:val="28"/>
          <w:szCs w:val="28"/>
          <w:lang w:val="uk-UA"/>
        </w:rPr>
      </w:pPr>
      <w:r w:rsidRPr="00A66FAF">
        <w:rPr>
          <w:sz w:val="28"/>
          <w:szCs w:val="28"/>
          <w:lang w:val="uk-UA"/>
        </w:rPr>
        <w:t xml:space="preserve">2.4. Підприємство, як юридична особа </w:t>
      </w:r>
      <w:r w:rsidRPr="00A66FAF">
        <w:rPr>
          <w:rStyle w:val="st42"/>
          <w:sz w:val="28"/>
          <w:szCs w:val="28"/>
          <w:lang w:val="uk-UA"/>
        </w:rPr>
        <w:t>має відокремлене майно, самостійний баланс, рахунки (поточний,розрахунковий,валютний, вкладний) в установах банків України. Підприємство самостійно обирає установи банків для відкриття рахунків Підприємства.</w:t>
      </w:r>
    </w:p>
    <w:p w:rsidR="00F750EE" w:rsidRPr="00A66FAF" w:rsidRDefault="00F750EE" w:rsidP="00F750EE">
      <w:pPr>
        <w:pStyle w:val="af2"/>
        <w:spacing w:before="0" w:beforeAutospacing="0" w:after="0"/>
        <w:ind w:firstLine="709"/>
        <w:jc w:val="both"/>
        <w:rPr>
          <w:sz w:val="28"/>
          <w:szCs w:val="28"/>
          <w:lang w:val="uk-UA"/>
        </w:rPr>
      </w:pPr>
      <w:r w:rsidRPr="00A66FAF">
        <w:rPr>
          <w:sz w:val="28"/>
          <w:szCs w:val="28"/>
          <w:lang w:val="uk-UA"/>
        </w:rPr>
        <w:t>2.5. 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та інше.</w:t>
      </w:r>
    </w:p>
    <w:p w:rsidR="00F750EE" w:rsidRPr="00A66FAF" w:rsidRDefault="00F750EE" w:rsidP="00F750EE">
      <w:pPr>
        <w:pStyle w:val="af2"/>
        <w:spacing w:before="0" w:beforeAutospacing="0" w:after="0"/>
        <w:ind w:firstLine="709"/>
        <w:jc w:val="both"/>
        <w:rPr>
          <w:sz w:val="28"/>
          <w:szCs w:val="28"/>
          <w:lang w:val="uk-UA"/>
        </w:rPr>
      </w:pPr>
      <w:r w:rsidRPr="00A66FAF">
        <w:rPr>
          <w:sz w:val="28"/>
          <w:szCs w:val="28"/>
          <w:lang w:val="uk-UA"/>
        </w:rPr>
        <w:t>2.6. Участь Підприємства в асоціаціях, корпораціях, концернах та інших об'єднаннях здійснюється за рішенням Засновника, якщо це не суперечить антимонопольному законодавству та іншим нормативним актам України.</w:t>
      </w:r>
    </w:p>
    <w:p w:rsidR="00F750EE" w:rsidRPr="00A66FAF" w:rsidRDefault="00F750EE" w:rsidP="00F750EE">
      <w:pPr>
        <w:pStyle w:val="af2"/>
        <w:spacing w:before="0" w:beforeAutospacing="0" w:after="0"/>
        <w:ind w:firstLine="709"/>
        <w:jc w:val="both"/>
        <w:rPr>
          <w:sz w:val="28"/>
          <w:szCs w:val="28"/>
          <w:lang w:val="uk-UA"/>
        </w:rPr>
      </w:pPr>
      <w:r w:rsidRPr="00A66FAF">
        <w:rPr>
          <w:sz w:val="28"/>
          <w:szCs w:val="28"/>
          <w:lang w:val="uk-UA"/>
        </w:rPr>
        <w:t>Створення будь-яких спільних підприємств за участю Підприємства здійснюється за рішенням Засновника. Підприємство може утворювати філії, дочірні підприємства, інші підрозділи за рішенням Засновника.</w:t>
      </w:r>
    </w:p>
    <w:p w:rsidR="00F750EE" w:rsidRPr="00A66FAF" w:rsidRDefault="00F750EE" w:rsidP="00F750EE">
      <w:pPr>
        <w:pStyle w:val="HTML0"/>
        <w:ind w:firstLine="709"/>
        <w:jc w:val="both"/>
        <w:rPr>
          <w:rFonts w:ascii="Times New Roman" w:hAnsi="Times New Roman" w:cs="Times New Roman"/>
          <w:sz w:val="28"/>
          <w:szCs w:val="28"/>
          <w:lang w:val="uk-UA"/>
        </w:rPr>
      </w:pPr>
      <w:r w:rsidRPr="00A66FAF">
        <w:rPr>
          <w:rFonts w:ascii="Times New Roman" w:hAnsi="Times New Roman" w:cs="Times New Roman"/>
          <w:sz w:val="28"/>
          <w:szCs w:val="28"/>
          <w:lang w:val="uk-UA"/>
        </w:rPr>
        <w:t xml:space="preserve">2.7. Підприємство відповідає за  своїми зобов'язаннями  всім майном, на  яке відповідно до закону може бути звернено стягнення на вимогу кредиторів. </w:t>
      </w:r>
    </w:p>
    <w:p w:rsidR="00F750EE" w:rsidRPr="00A66FAF" w:rsidRDefault="00F750EE" w:rsidP="00F750EE">
      <w:pPr>
        <w:pStyle w:val="af2"/>
        <w:spacing w:before="0" w:beforeAutospacing="0" w:after="0"/>
        <w:ind w:firstLine="709"/>
        <w:jc w:val="both"/>
        <w:rPr>
          <w:sz w:val="28"/>
          <w:szCs w:val="28"/>
          <w:lang w:val="uk-UA"/>
        </w:rPr>
      </w:pPr>
      <w:r w:rsidRPr="00A66FAF">
        <w:rPr>
          <w:sz w:val="28"/>
          <w:szCs w:val="28"/>
          <w:lang w:val="uk-UA"/>
        </w:rPr>
        <w:t>Засновник та Орган управління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 та Органу управління.</w:t>
      </w:r>
    </w:p>
    <w:p w:rsidR="00F750EE" w:rsidRPr="00A66FAF" w:rsidRDefault="00F750EE" w:rsidP="00F750EE">
      <w:pPr>
        <w:pStyle w:val="af2"/>
        <w:spacing w:before="0" w:beforeAutospacing="0" w:after="0"/>
        <w:jc w:val="both"/>
        <w:rPr>
          <w:sz w:val="28"/>
          <w:szCs w:val="28"/>
          <w:lang w:val="uk-UA"/>
        </w:rPr>
      </w:pPr>
    </w:p>
    <w:p w:rsidR="00F750EE" w:rsidRPr="00A66FAF" w:rsidRDefault="00F750EE" w:rsidP="00F750EE">
      <w:pPr>
        <w:jc w:val="center"/>
        <w:rPr>
          <w:b/>
          <w:sz w:val="28"/>
          <w:szCs w:val="28"/>
          <w:lang w:val="uk-UA"/>
        </w:rPr>
      </w:pPr>
      <w:r w:rsidRPr="00A66FAF">
        <w:rPr>
          <w:b/>
          <w:sz w:val="28"/>
          <w:szCs w:val="28"/>
          <w:lang w:val="uk-UA"/>
        </w:rPr>
        <w:t>3. Мета і предмет діяльності Підприємства</w:t>
      </w:r>
    </w:p>
    <w:p w:rsidR="00F750EE" w:rsidRPr="00A66FAF" w:rsidRDefault="00F750EE" w:rsidP="00F750EE">
      <w:pPr>
        <w:jc w:val="both"/>
        <w:rPr>
          <w:sz w:val="28"/>
          <w:szCs w:val="28"/>
          <w:lang w:val="uk-UA"/>
        </w:rPr>
      </w:pPr>
    </w:p>
    <w:p w:rsidR="00F750EE" w:rsidRPr="00A66FAF" w:rsidRDefault="00F750EE" w:rsidP="00F750EE">
      <w:pPr>
        <w:ind w:firstLine="709"/>
        <w:jc w:val="both"/>
        <w:rPr>
          <w:sz w:val="28"/>
          <w:szCs w:val="28"/>
          <w:lang w:val="uk-UA"/>
        </w:rPr>
      </w:pPr>
      <w:r w:rsidRPr="00A66FAF">
        <w:rPr>
          <w:sz w:val="28"/>
          <w:szCs w:val="28"/>
          <w:lang w:val="uk-UA"/>
        </w:rPr>
        <w:t xml:space="preserve">3.1. Метою діяльності Підприємства є задоволення міських та суспільних потреб в отриманні житлово-комунальних послуг, управлінні об’єктами, що перебувають у комунальній власності територіальної громади його утриманні та ремонту, інших роботах та послугах з метою отримання прибутку, забезпечення соціальних та економічних потреб трудового колективу Підприємства та інтересів Засновника. </w:t>
      </w:r>
    </w:p>
    <w:p w:rsidR="00F750EE" w:rsidRPr="00A66FAF" w:rsidRDefault="00F750EE" w:rsidP="00F750EE">
      <w:pPr>
        <w:ind w:firstLine="709"/>
        <w:jc w:val="both"/>
        <w:rPr>
          <w:sz w:val="28"/>
          <w:szCs w:val="28"/>
          <w:lang w:val="uk-UA"/>
        </w:rPr>
      </w:pPr>
      <w:r w:rsidRPr="00A66FAF">
        <w:rPr>
          <w:sz w:val="28"/>
          <w:szCs w:val="28"/>
          <w:lang w:val="uk-UA"/>
        </w:rPr>
        <w:lastRenderedPageBreak/>
        <w:t>3.2. Основними напрямками діяльності Підприємства є:</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 xml:space="preserve">управління </w:t>
      </w:r>
      <w:r w:rsidRPr="00A66FAF">
        <w:rPr>
          <w:sz w:val="28"/>
          <w:szCs w:val="28"/>
          <w:lang w:val="uk-UA"/>
        </w:rPr>
        <w:t>об’єктами, що перебувають у комунальній в</w:t>
      </w:r>
      <w:r>
        <w:rPr>
          <w:sz w:val="28"/>
          <w:szCs w:val="28"/>
          <w:lang w:val="uk-UA"/>
        </w:rPr>
        <w:t>ласності територіальної громади, переданими Підприємству у господарське відання;</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eastAsia="uk-UA"/>
        </w:rPr>
        <w:tab/>
        <w:t xml:space="preserve"> утримання переданого </w:t>
      </w:r>
      <w:r>
        <w:rPr>
          <w:sz w:val="28"/>
          <w:szCs w:val="28"/>
          <w:lang w:val="uk-UA" w:eastAsia="uk-UA"/>
        </w:rPr>
        <w:t xml:space="preserve">Підприємству </w:t>
      </w:r>
      <w:r w:rsidRPr="00A66FAF">
        <w:rPr>
          <w:sz w:val="28"/>
          <w:szCs w:val="28"/>
          <w:lang w:val="uk-UA" w:eastAsia="uk-UA"/>
        </w:rPr>
        <w:t xml:space="preserve">житлового фонду </w:t>
      </w:r>
      <w:r w:rsidRPr="00A66FAF">
        <w:rPr>
          <w:sz w:val="28"/>
          <w:szCs w:val="28"/>
          <w:lang w:val="uk-UA"/>
        </w:rPr>
        <w:t>територіальної громади</w:t>
      </w:r>
      <w:r w:rsidRPr="00A66FAF">
        <w:rPr>
          <w:sz w:val="28"/>
          <w:szCs w:val="28"/>
          <w:lang w:val="uk-UA" w:eastAsia="uk-UA"/>
        </w:rPr>
        <w:t>, об'єктів благоустрою і інженерної інфраструктури;</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визначення виконавця житлово-комунальних послуг з утримання будинків та прибудинкових територій, в тому числі на конкурсній основі;</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eastAsia="uk-UA"/>
        </w:rPr>
        <w:tab/>
        <w:t xml:space="preserve">надання юридичної, організаційної і іншої допомоги житлово-комунальним підприємствам, управителям житлових будинків та об’єднанням співвласників багатоквартирних будинків; </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укладання договорів з виробниками і виконавцями житлово-комунальних послуг, контроль за їх наданням, прийом виконаних робіт;</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укладання договорів із споживачами житлово-комунальних послуг;</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 xml:space="preserve">забезпечення виконання власниками квартир, </w:t>
      </w:r>
      <w:r w:rsidRPr="00A66FAF">
        <w:rPr>
          <w:sz w:val="28"/>
          <w:szCs w:val="28"/>
          <w:lang w:val="uk-UA"/>
        </w:rPr>
        <w:t xml:space="preserve">жилих і нежилих </w:t>
      </w:r>
      <w:r w:rsidRPr="00A66FAF">
        <w:rPr>
          <w:sz w:val="28"/>
          <w:szCs w:val="28"/>
          <w:lang w:val="uk-UA" w:eastAsia="uk-UA"/>
        </w:rPr>
        <w:t xml:space="preserve">приміщень будинків, наймачами, орендарями, орендодавцями квартир вимог Правил користування приміщеннями житлових будинків, інших норм діючого законодавства України щодо використання </w:t>
      </w:r>
      <w:r w:rsidRPr="00A66FAF">
        <w:rPr>
          <w:sz w:val="28"/>
          <w:szCs w:val="28"/>
          <w:lang w:val="uk-UA"/>
        </w:rPr>
        <w:t xml:space="preserve">жилих і нежилих </w:t>
      </w:r>
      <w:r w:rsidRPr="00A66FAF">
        <w:rPr>
          <w:sz w:val="28"/>
          <w:szCs w:val="28"/>
          <w:lang w:val="uk-UA" w:eastAsia="uk-UA"/>
        </w:rPr>
        <w:t>приміщень будинків;</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 xml:space="preserve">здійснення нагляду за станом та належною експлуатацією житлового фонду, який знаходиться на балансі Підприємства та переданий у встановленому порядку для обслуговування іншим підприємствам; здійснення контролю за </w:t>
      </w:r>
      <w:r w:rsidRPr="00A66FAF">
        <w:rPr>
          <w:sz w:val="28"/>
          <w:szCs w:val="28"/>
          <w:lang w:val="uk-UA"/>
        </w:rPr>
        <w:t>утриманням</w:t>
      </w:r>
      <w:r w:rsidRPr="00A66FAF">
        <w:rPr>
          <w:sz w:val="28"/>
          <w:szCs w:val="28"/>
          <w:lang w:val="uk-UA" w:eastAsia="uk-UA"/>
        </w:rPr>
        <w:t xml:space="preserve"> житлових будинків;</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укладання договорів на виконання робіт з будівництва, реконструкції, капітального ремонту будинків і споруд та об'єктів інженерної інфраструктури;</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r>
      <w:r w:rsidRPr="00A66FAF">
        <w:rPr>
          <w:sz w:val="28"/>
          <w:szCs w:val="28"/>
          <w:lang w:val="uk-UA" w:eastAsia="uk-UA"/>
        </w:rPr>
        <w:t>технічний нагляд за будівництвом, реконструкцією, капітальним ремонтом житлових будинків, споруд та об'єктів інженерної інфраструктури; виконання проектно-кошторисних робіт;</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eastAsia="uk-UA"/>
        </w:rPr>
        <w:t xml:space="preserve"> </w:t>
      </w:r>
      <w:r w:rsidRPr="00A66FAF">
        <w:rPr>
          <w:sz w:val="28"/>
          <w:szCs w:val="28"/>
          <w:lang w:val="uk-UA" w:eastAsia="uk-UA"/>
        </w:rPr>
        <w:tab/>
        <w:t>захист інтересів споживачів житлово-комунальних послуг шляхом здійснення систематичного контролю якості наданих житлово-комунальних послуг;</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ремонтно-будівельні роботи;</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проектування, будівництво, реконструкція, ремонт, експлуатація різних об’єктів виробничого, соціального, культурно-побутового призначення та житлового фонду;</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підготовка та проведення поточного і капітального ремонту промислових об’єктів;</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операції з нерухомим майном;</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r>
      <w:proofErr w:type="spellStart"/>
      <w:r w:rsidRPr="00A66FAF">
        <w:rPr>
          <w:sz w:val="28"/>
          <w:szCs w:val="28"/>
          <w:lang w:val="uk-UA"/>
        </w:rPr>
        <w:t>торгово</w:t>
      </w:r>
      <w:proofErr w:type="spellEnd"/>
      <w:r w:rsidRPr="00A66FAF">
        <w:rPr>
          <w:sz w:val="28"/>
          <w:szCs w:val="28"/>
          <w:lang w:val="uk-UA"/>
        </w:rPr>
        <w:t xml:space="preserve"> – закупівельна діяльність, у тому числі роздрібна та оптова торгівля;</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оптова та роздрібна торгівля товарами, продукцією та продуктами харчування;</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здійснення усіх видів зовнішньоекономічної діяльності;</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ремонт і технічне обслуговування транспортних засобів;</w:t>
      </w:r>
    </w:p>
    <w:p w:rsidR="00F750EE" w:rsidRPr="00A66FAF" w:rsidRDefault="00F750EE" w:rsidP="00F750EE">
      <w:pPr>
        <w:ind w:firstLine="709"/>
        <w:jc w:val="both"/>
        <w:rPr>
          <w:sz w:val="28"/>
          <w:szCs w:val="28"/>
          <w:lang w:val="uk-UA"/>
        </w:rPr>
      </w:pPr>
      <w:r w:rsidRPr="00A66FAF">
        <w:rPr>
          <w:sz w:val="28"/>
          <w:szCs w:val="28"/>
          <w:lang w:val="uk-UA"/>
        </w:rPr>
        <w:lastRenderedPageBreak/>
        <w:t>•</w:t>
      </w:r>
      <w:r w:rsidRPr="00A66FAF">
        <w:rPr>
          <w:sz w:val="28"/>
          <w:szCs w:val="28"/>
          <w:lang w:val="uk-UA"/>
        </w:rPr>
        <w:tab/>
        <w:t>миття автомобілів;</w:t>
      </w:r>
    </w:p>
    <w:p w:rsidR="00F750EE" w:rsidRPr="00A66FAF" w:rsidRDefault="00F750EE" w:rsidP="00F750EE">
      <w:pPr>
        <w:ind w:firstLine="709"/>
        <w:jc w:val="both"/>
        <w:rPr>
          <w:sz w:val="28"/>
          <w:szCs w:val="28"/>
          <w:lang w:val="uk-UA"/>
        </w:rPr>
      </w:pPr>
      <w:r>
        <w:rPr>
          <w:sz w:val="28"/>
          <w:szCs w:val="28"/>
          <w:lang w:val="uk-UA"/>
        </w:rPr>
        <w:t>•</w:t>
      </w:r>
      <w:r>
        <w:rPr>
          <w:sz w:val="28"/>
          <w:szCs w:val="28"/>
          <w:lang w:val="uk-UA"/>
        </w:rPr>
        <w:tab/>
        <w:t xml:space="preserve">установка </w:t>
      </w:r>
      <w:proofErr w:type="spellStart"/>
      <w:r w:rsidRPr="00A66FAF">
        <w:rPr>
          <w:sz w:val="28"/>
          <w:szCs w:val="28"/>
          <w:lang w:val="uk-UA"/>
        </w:rPr>
        <w:t>автосигналізацій</w:t>
      </w:r>
      <w:proofErr w:type="spellEnd"/>
      <w:r w:rsidRPr="00A66FAF">
        <w:rPr>
          <w:sz w:val="28"/>
          <w:szCs w:val="28"/>
          <w:lang w:val="uk-UA"/>
        </w:rPr>
        <w:t>;</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організація автостоянок;</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виготовлення, монтаж несучих конструкцій, монтаж конструкцій у будівельній, ремонтно-будівельній діяльності;</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виробництво будівельних і облицювальних матеріалів;</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капітальний ремонт і реставрація будинків і споруд;</w:t>
      </w:r>
    </w:p>
    <w:p w:rsidR="00F750EE" w:rsidRPr="00A66FAF" w:rsidRDefault="00F750EE" w:rsidP="00F750EE">
      <w:pPr>
        <w:ind w:firstLine="709"/>
        <w:jc w:val="both"/>
        <w:rPr>
          <w:sz w:val="28"/>
          <w:szCs w:val="28"/>
          <w:lang w:val="uk-UA" w:eastAsia="uk-UA"/>
        </w:rPr>
      </w:pPr>
      <w:r w:rsidRPr="00A66FAF">
        <w:rPr>
          <w:sz w:val="28"/>
          <w:szCs w:val="28"/>
          <w:lang w:val="uk-UA"/>
        </w:rPr>
        <w:t>•</w:t>
      </w:r>
      <w:r w:rsidRPr="00A66FAF">
        <w:rPr>
          <w:sz w:val="28"/>
          <w:szCs w:val="28"/>
          <w:lang w:val="uk-UA"/>
        </w:rPr>
        <w:tab/>
        <w:t>побутове обслуговування населення;</w:t>
      </w:r>
    </w:p>
    <w:p w:rsidR="00F750EE" w:rsidRPr="00A66FAF" w:rsidRDefault="00F750EE" w:rsidP="00F750EE">
      <w:pPr>
        <w:ind w:firstLine="709"/>
        <w:rPr>
          <w:sz w:val="28"/>
          <w:szCs w:val="28"/>
          <w:lang w:val="uk-UA"/>
        </w:rPr>
      </w:pPr>
      <w:r w:rsidRPr="00A66FAF">
        <w:rPr>
          <w:sz w:val="28"/>
          <w:szCs w:val="28"/>
          <w:lang w:val="uk-UA"/>
        </w:rPr>
        <w:t>•</w:t>
      </w:r>
      <w:r w:rsidRPr="00A66FAF">
        <w:rPr>
          <w:sz w:val="28"/>
          <w:szCs w:val="28"/>
          <w:lang w:val="uk-UA"/>
        </w:rPr>
        <w:tab/>
        <w:t>здача в оренду приміщень, будівель, споруд, устаткування та іншого окремого індивідуально визначеного майна;</w:t>
      </w:r>
    </w:p>
    <w:p w:rsidR="00F750EE" w:rsidRPr="00A66FAF" w:rsidRDefault="00F750EE" w:rsidP="00F750EE">
      <w:pPr>
        <w:ind w:firstLine="709"/>
        <w:jc w:val="both"/>
        <w:rPr>
          <w:sz w:val="28"/>
          <w:szCs w:val="28"/>
          <w:lang w:val="uk-UA"/>
        </w:rPr>
      </w:pPr>
      <w:r w:rsidRPr="00A66FAF">
        <w:rPr>
          <w:sz w:val="28"/>
          <w:szCs w:val="28"/>
          <w:lang w:val="uk-UA"/>
        </w:rPr>
        <w:t>•</w:t>
      </w:r>
      <w:r w:rsidRPr="00A66FAF">
        <w:rPr>
          <w:sz w:val="28"/>
          <w:szCs w:val="28"/>
          <w:lang w:val="uk-UA"/>
        </w:rPr>
        <w:tab/>
        <w:t>господарська діяльність на договірних засадах з суб’єктами господарської діяльності всіх форм власності, в тому числі з іноземними, по наданню послуг, виконанню робіт.</w:t>
      </w:r>
    </w:p>
    <w:p w:rsidR="00F750EE" w:rsidRPr="00A66FAF" w:rsidRDefault="00F750EE" w:rsidP="00F750EE">
      <w:pPr>
        <w:ind w:firstLine="709"/>
        <w:jc w:val="both"/>
        <w:rPr>
          <w:sz w:val="28"/>
          <w:szCs w:val="28"/>
          <w:lang w:val="uk-UA"/>
        </w:rPr>
      </w:pPr>
      <w:r w:rsidRPr="00A66FAF">
        <w:rPr>
          <w:sz w:val="28"/>
          <w:szCs w:val="28"/>
          <w:lang w:val="uk-UA"/>
        </w:rPr>
        <w:t>3.3.</w:t>
      </w:r>
      <w:r w:rsidRPr="00A66FAF">
        <w:rPr>
          <w:sz w:val="28"/>
          <w:szCs w:val="28"/>
          <w:lang w:val="uk-UA"/>
        </w:rPr>
        <w:tab/>
        <w:t>Види діяльності, які потребують ліцензування Підприємство здійснює лише після отримання відповідної ліцензії у встановленому законом порядку.</w:t>
      </w:r>
    </w:p>
    <w:p w:rsidR="00F750EE" w:rsidRPr="00A66FAF" w:rsidRDefault="00F750EE" w:rsidP="00F750EE">
      <w:pPr>
        <w:ind w:firstLine="709"/>
        <w:jc w:val="both"/>
        <w:rPr>
          <w:sz w:val="28"/>
          <w:szCs w:val="28"/>
          <w:lang w:val="uk-UA"/>
        </w:rPr>
      </w:pPr>
      <w:r w:rsidRPr="00A66FAF">
        <w:rPr>
          <w:sz w:val="28"/>
          <w:szCs w:val="28"/>
          <w:lang w:val="uk-UA"/>
        </w:rPr>
        <w:t>3.4.</w:t>
      </w:r>
      <w:r w:rsidRPr="00A66FAF">
        <w:rPr>
          <w:sz w:val="28"/>
          <w:szCs w:val="28"/>
          <w:lang w:val="uk-UA"/>
        </w:rPr>
        <w:tab/>
        <w:t>Підприємство може здійснювати і інші види діяльності</w:t>
      </w:r>
      <w:r>
        <w:rPr>
          <w:sz w:val="28"/>
          <w:szCs w:val="28"/>
          <w:lang w:val="uk-UA"/>
        </w:rPr>
        <w:t xml:space="preserve"> та функції</w:t>
      </w:r>
      <w:r w:rsidRPr="00A66FAF">
        <w:rPr>
          <w:sz w:val="28"/>
          <w:szCs w:val="28"/>
          <w:lang w:val="uk-UA"/>
        </w:rPr>
        <w:t>, що не заборонен</w:t>
      </w:r>
      <w:r>
        <w:rPr>
          <w:sz w:val="28"/>
          <w:szCs w:val="28"/>
          <w:lang w:val="uk-UA"/>
        </w:rPr>
        <w:t xml:space="preserve">і чинним законодавством України, в т.ч. виконання яких покладено на Підприємство за рішенням </w:t>
      </w:r>
      <w:proofErr w:type="spellStart"/>
      <w:r>
        <w:rPr>
          <w:sz w:val="28"/>
          <w:szCs w:val="28"/>
          <w:lang w:val="uk-UA"/>
        </w:rPr>
        <w:t>Бахмутської</w:t>
      </w:r>
      <w:proofErr w:type="spellEnd"/>
      <w:r>
        <w:rPr>
          <w:sz w:val="28"/>
          <w:szCs w:val="28"/>
          <w:lang w:val="uk-UA"/>
        </w:rPr>
        <w:t xml:space="preserve"> міської ради та її виконкому.</w:t>
      </w:r>
    </w:p>
    <w:p w:rsidR="00F750EE" w:rsidRPr="00A66FAF" w:rsidRDefault="00F750EE" w:rsidP="00F750EE">
      <w:pPr>
        <w:jc w:val="both"/>
        <w:rPr>
          <w:sz w:val="28"/>
          <w:szCs w:val="28"/>
          <w:lang w:val="uk-UA"/>
        </w:rPr>
      </w:pPr>
    </w:p>
    <w:p w:rsidR="00F750EE" w:rsidRDefault="00F750EE" w:rsidP="00F750EE">
      <w:pPr>
        <w:jc w:val="center"/>
        <w:rPr>
          <w:b/>
          <w:sz w:val="28"/>
          <w:szCs w:val="28"/>
          <w:lang w:val="uk-UA"/>
        </w:rPr>
      </w:pPr>
      <w:r w:rsidRPr="00A66FAF">
        <w:rPr>
          <w:b/>
          <w:sz w:val="28"/>
          <w:szCs w:val="28"/>
          <w:lang w:val="uk-UA"/>
        </w:rPr>
        <w:t>4. Управління Підприємством</w:t>
      </w:r>
    </w:p>
    <w:p w:rsidR="00F750EE" w:rsidRDefault="00F750EE" w:rsidP="00F750EE">
      <w:pPr>
        <w:jc w:val="center"/>
        <w:rPr>
          <w:b/>
          <w:sz w:val="28"/>
          <w:szCs w:val="28"/>
          <w:lang w:val="uk-UA"/>
        </w:rPr>
      </w:pPr>
    </w:p>
    <w:p w:rsidR="00F750EE" w:rsidRPr="0079716E" w:rsidRDefault="00F750EE" w:rsidP="00F750EE">
      <w:pPr>
        <w:ind w:firstLine="709"/>
        <w:jc w:val="both"/>
        <w:rPr>
          <w:sz w:val="28"/>
          <w:szCs w:val="28"/>
          <w:lang w:val="uk-UA"/>
        </w:rPr>
      </w:pPr>
      <w:r>
        <w:rPr>
          <w:sz w:val="28"/>
          <w:szCs w:val="28"/>
          <w:lang w:val="uk-UA"/>
        </w:rPr>
        <w:t>4.1. Управління Підприємством здійснюється відповідно до Статуту на основі поєднання прав Засновника,делегованих повноважень  Органа Управління і принципів самоврядування колективу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 xml:space="preserve">. До виключної компетенції Засновника Підприємства відноситься: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.1.</w:t>
      </w:r>
      <w:r w:rsidRPr="00A66FAF">
        <w:rPr>
          <w:sz w:val="28"/>
          <w:szCs w:val="28"/>
          <w:lang w:val="uk-UA"/>
        </w:rPr>
        <w:tab/>
        <w:t>Прийняття рішень щодо відчуження відповідно до закону комунального майна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.2.</w:t>
      </w:r>
      <w:r w:rsidRPr="00A66FAF">
        <w:rPr>
          <w:sz w:val="28"/>
          <w:szCs w:val="28"/>
          <w:lang w:val="uk-UA"/>
        </w:rPr>
        <w:tab/>
        <w:t>Прийняття рішень про ліквідацію, реорганізацію та перепрофілювання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.3.</w:t>
      </w:r>
      <w:r w:rsidRPr="00A66FAF">
        <w:rPr>
          <w:sz w:val="28"/>
          <w:szCs w:val="28"/>
          <w:lang w:val="uk-UA"/>
        </w:rPr>
        <w:tab/>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.4.</w:t>
      </w:r>
      <w:r w:rsidRPr="00A66FAF">
        <w:rPr>
          <w:sz w:val="28"/>
          <w:szCs w:val="28"/>
          <w:lang w:val="uk-UA"/>
        </w:rPr>
        <w:tab/>
        <w:t xml:space="preserve">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.5.</w:t>
      </w:r>
      <w:r w:rsidRPr="00A66FAF">
        <w:rPr>
          <w:sz w:val="28"/>
          <w:szCs w:val="28"/>
          <w:lang w:val="uk-UA"/>
        </w:rPr>
        <w:tab/>
        <w:t>Затвердження Статуту Підприємства, внесення до нього змін та доповнень.</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.6.</w:t>
      </w:r>
      <w:r w:rsidRPr="00A66FAF">
        <w:rPr>
          <w:sz w:val="28"/>
          <w:szCs w:val="28"/>
          <w:lang w:val="uk-UA"/>
        </w:rPr>
        <w:tab/>
        <w:t>Визначення розміру статутного капіталу Підприємства та внесення змін до нього.</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.7.</w:t>
      </w:r>
      <w:r w:rsidRPr="00A66FAF">
        <w:rPr>
          <w:sz w:val="28"/>
          <w:szCs w:val="28"/>
          <w:lang w:val="uk-UA"/>
        </w:rPr>
        <w:tab/>
        <w:t>Встановлення розміру частки прибутку, яка підлягає зарахуванню до місцевого бюджету.</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.8. Надання згоди на отримання кредиту (позики) під заставу майна або гарантії Підприємства.</w:t>
      </w:r>
    </w:p>
    <w:p w:rsidR="00F750EE" w:rsidRPr="00A66FAF" w:rsidRDefault="00F750EE" w:rsidP="00F750EE">
      <w:pPr>
        <w:ind w:firstLine="709"/>
        <w:jc w:val="both"/>
        <w:rPr>
          <w:sz w:val="28"/>
          <w:szCs w:val="28"/>
          <w:lang w:val="uk-UA"/>
        </w:rPr>
      </w:pPr>
      <w:r w:rsidRPr="00A66FAF">
        <w:rPr>
          <w:sz w:val="28"/>
          <w:szCs w:val="28"/>
          <w:lang w:val="uk-UA"/>
        </w:rPr>
        <w:lastRenderedPageBreak/>
        <w:t>4.</w:t>
      </w:r>
      <w:r>
        <w:rPr>
          <w:sz w:val="28"/>
          <w:szCs w:val="28"/>
          <w:lang w:val="uk-UA"/>
        </w:rPr>
        <w:t>2</w:t>
      </w:r>
      <w:r w:rsidRPr="00A66FAF">
        <w:rPr>
          <w:sz w:val="28"/>
          <w:szCs w:val="28"/>
          <w:lang w:val="uk-UA"/>
        </w:rPr>
        <w:t>.9.</w:t>
      </w:r>
      <w:r w:rsidRPr="00A66FAF">
        <w:rPr>
          <w:sz w:val="28"/>
          <w:szCs w:val="28"/>
          <w:lang w:val="uk-UA"/>
        </w:rPr>
        <w:tab/>
        <w:t>Прийняття рішення про надання у концесію об'єктів комунальної власності.</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.10. Визначення порядку відчуження або списання майна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2</w:t>
      </w:r>
      <w:r w:rsidRPr="00A66FAF">
        <w:rPr>
          <w:sz w:val="28"/>
          <w:szCs w:val="28"/>
          <w:lang w:val="uk-UA"/>
        </w:rPr>
        <w:t>.11. Заслуховування звітів про роботу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 До компетенції Органу управління Підприємства належить:</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.1. Здійснення загального контролю за діяльністю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.2. Погодження Статуту Підприємства та внесення змін до нього;</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.3. Погодження призначення на посаду директора Підприємства, підготовка подання на призначення на посаду директора та проекту контракту з директором Підприємства;</w:t>
      </w:r>
    </w:p>
    <w:p w:rsidR="00F750EE" w:rsidRPr="00A66FAF" w:rsidRDefault="00F750EE" w:rsidP="00F750EE">
      <w:pPr>
        <w:pStyle w:val="5"/>
        <w:shd w:val="clear" w:color="auto" w:fill="auto"/>
        <w:tabs>
          <w:tab w:val="left" w:pos="1080"/>
          <w:tab w:val="left" w:pos="1591"/>
        </w:tabs>
        <w:spacing w:line="240" w:lineRule="auto"/>
        <w:ind w:right="20"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 xml:space="preserve">.4. Надання пропозицій щодо </w:t>
      </w:r>
      <w:r w:rsidRPr="00A66FAF">
        <w:rPr>
          <w:rStyle w:val="3"/>
          <w:sz w:val="28"/>
          <w:szCs w:val="28"/>
          <w:lang w:val="uk-UA"/>
        </w:rPr>
        <w:t>виплати премії директору Підприємства, зменшення розміру або скасування надбавок, доплат та інших видів заохочень, накладення дисциплінарних стягнень, подальшого продовження або розірвання контракту, тощо</w:t>
      </w:r>
      <w:r w:rsidRPr="00A66FAF">
        <w:rPr>
          <w:sz w:val="28"/>
          <w:szCs w:val="28"/>
          <w:lang w:val="uk-UA"/>
        </w:rPr>
        <w:t>;</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.5. Затвердження річних фінансових планів, планів економічного розвитку, показників ефективності використання комунального майна і прибутку та майнового стану Підприємства, погодження структури та штатного розпису, графіку відпусток директора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.6.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3</w:t>
      </w:r>
      <w:r w:rsidRPr="00A66FAF">
        <w:rPr>
          <w:sz w:val="28"/>
          <w:szCs w:val="28"/>
          <w:lang w:val="uk-UA"/>
        </w:rPr>
        <w:t>.7.</w:t>
      </w:r>
      <w:r w:rsidRPr="00A66FAF">
        <w:rPr>
          <w:sz w:val="28"/>
          <w:szCs w:val="28"/>
          <w:lang w:val="uk-UA"/>
        </w:rPr>
        <w:tab/>
        <w:t>Здійснення інших повноважень щодо управління Підприємством, відповідно до чинного законодавства України та рішень Засновника.</w:t>
      </w:r>
    </w:p>
    <w:p w:rsidR="00F750EE" w:rsidRPr="00A66FAF" w:rsidRDefault="00F750EE" w:rsidP="00F750EE">
      <w:pPr>
        <w:shd w:val="clear" w:color="auto" w:fill="FFFFFF"/>
        <w:tabs>
          <w:tab w:val="left" w:pos="518"/>
          <w:tab w:val="left" w:pos="1134"/>
        </w:tabs>
        <w:ind w:right="14" w:firstLine="709"/>
        <w:jc w:val="both"/>
        <w:rPr>
          <w:sz w:val="28"/>
          <w:szCs w:val="28"/>
          <w:lang w:val="uk-UA"/>
        </w:rPr>
      </w:pPr>
      <w:r w:rsidRPr="00A66FAF">
        <w:rPr>
          <w:sz w:val="28"/>
          <w:szCs w:val="28"/>
          <w:lang w:val="uk-UA"/>
        </w:rPr>
        <w:t>4.</w:t>
      </w:r>
      <w:r>
        <w:rPr>
          <w:sz w:val="28"/>
          <w:szCs w:val="28"/>
          <w:lang w:val="uk-UA"/>
        </w:rPr>
        <w:t>4</w:t>
      </w:r>
      <w:r w:rsidRPr="00A66FAF">
        <w:rPr>
          <w:sz w:val="28"/>
          <w:szCs w:val="28"/>
          <w:lang w:val="uk-UA"/>
        </w:rPr>
        <w:t>.</w:t>
      </w:r>
      <w:r w:rsidRPr="00A66FAF">
        <w:rPr>
          <w:i/>
          <w:sz w:val="28"/>
          <w:szCs w:val="28"/>
          <w:lang w:val="uk-UA"/>
        </w:rPr>
        <w:t xml:space="preserve"> </w:t>
      </w:r>
      <w:r w:rsidRPr="00A66FAF">
        <w:rPr>
          <w:sz w:val="28"/>
          <w:szCs w:val="28"/>
          <w:lang w:val="uk-UA"/>
        </w:rPr>
        <w:t>Підприємство на контрактній основі очолює директор, який призначається на посаду та звільняється з посади розпорядженням міського голови. Контрактом визначається розмір заробітної плати директора Підприємства, виплата якої здійснюється за рахунок коштів Підприємства. За розпорядженням міського голови, за рахунок коштів Підприємства,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а також накладення на нього дисциплінарних стягнень. Директор Підприємства несе повну відповідальність за стан та діяльність Підприємства.</w:t>
      </w:r>
    </w:p>
    <w:p w:rsidR="00F750EE" w:rsidRPr="00A66FAF" w:rsidRDefault="00F750EE" w:rsidP="00F750EE">
      <w:pPr>
        <w:shd w:val="clear" w:color="auto" w:fill="FFFFFF"/>
        <w:tabs>
          <w:tab w:val="left" w:pos="518"/>
          <w:tab w:val="left" w:pos="1134"/>
        </w:tabs>
        <w:ind w:right="14"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 xml:space="preserve">. Директор Підприємства відповідно до компетенції: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w:t>
      </w:r>
      <w:r w:rsidRPr="00A66FAF">
        <w:rPr>
          <w:sz w:val="28"/>
          <w:szCs w:val="28"/>
          <w:lang w:val="uk-UA"/>
        </w:rPr>
        <w:tab/>
        <w:t>Здійснює поточне (оперативне) управління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Органу управління.</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.2.</w:t>
      </w:r>
      <w:r w:rsidRPr="00A66FAF">
        <w:rPr>
          <w:sz w:val="28"/>
          <w:szCs w:val="28"/>
          <w:lang w:val="uk-UA"/>
        </w:rPr>
        <w:tab/>
        <w:t xml:space="preserve">Подає на затвердження Засновнику проекти програм і планів, передбачених цим Статутом, а також звіти про їх виконання.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.3.</w:t>
      </w:r>
      <w:r w:rsidRPr="00A66FAF">
        <w:rPr>
          <w:sz w:val="28"/>
          <w:szCs w:val="28"/>
          <w:lang w:val="uk-UA"/>
        </w:rPr>
        <w:tab/>
        <w:t xml:space="preserve">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.4.</w:t>
      </w:r>
      <w:r w:rsidRPr="00A66FAF">
        <w:rPr>
          <w:sz w:val="28"/>
          <w:szCs w:val="28"/>
          <w:lang w:val="uk-UA"/>
        </w:rPr>
        <w:tab/>
        <w:t xml:space="preserve">Видає довіреності, відкриває в банківських установах рахунки. </w:t>
      </w:r>
    </w:p>
    <w:p w:rsidR="00F750EE" w:rsidRPr="00A66FAF" w:rsidRDefault="00F750EE" w:rsidP="00F750EE">
      <w:pPr>
        <w:ind w:firstLine="709"/>
        <w:jc w:val="both"/>
        <w:rPr>
          <w:sz w:val="28"/>
          <w:szCs w:val="28"/>
          <w:lang w:val="uk-UA"/>
        </w:rPr>
      </w:pPr>
      <w:r w:rsidRPr="00A66FAF">
        <w:rPr>
          <w:sz w:val="28"/>
          <w:szCs w:val="28"/>
          <w:lang w:val="uk-UA"/>
        </w:rPr>
        <w:lastRenderedPageBreak/>
        <w:t>4.</w:t>
      </w:r>
      <w:r>
        <w:rPr>
          <w:sz w:val="28"/>
          <w:szCs w:val="28"/>
          <w:lang w:val="uk-UA"/>
        </w:rPr>
        <w:t>5</w:t>
      </w:r>
      <w:r w:rsidRPr="00A66FAF">
        <w:rPr>
          <w:sz w:val="28"/>
          <w:szCs w:val="28"/>
          <w:lang w:val="uk-UA"/>
        </w:rPr>
        <w:t>.5.</w:t>
      </w:r>
      <w:r w:rsidRPr="00A66FAF">
        <w:rPr>
          <w:sz w:val="28"/>
          <w:szCs w:val="28"/>
          <w:lang w:val="uk-UA"/>
        </w:rPr>
        <w:tab/>
        <w:t xml:space="preserve">Самостійно укладає контракти, договори, у тому числі трудові, видає накази, обов'язкові для всіх робітників Підприємства.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.6.</w:t>
      </w:r>
      <w:r w:rsidRPr="00A66FAF">
        <w:rPr>
          <w:sz w:val="28"/>
          <w:szCs w:val="28"/>
          <w:lang w:val="uk-UA"/>
        </w:rPr>
        <w:tab/>
        <w:t xml:space="preserve">За погодженням з Органом управління визначає свою організаційну структуру, встановлює чисельність працівників і штатний розпис.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.7.</w:t>
      </w:r>
      <w:r w:rsidRPr="00A66FAF">
        <w:rPr>
          <w:sz w:val="28"/>
          <w:szCs w:val="28"/>
          <w:lang w:val="uk-UA"/>
        </w:rPr>
        <w:tab/>
        <w:t xml:space="preserve">Приймає і звільняє робітників відповідно до штатного розпису та трудового законодавства України.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.8.</w:t>
      </w:r>
      <w:r w:rsidRPr="00A66FAF">
        <w:rPr>
          <w:sz w:val="28"/>
          <w:szCs w:val="28"/>
          <w:lang w:val="uk-UA"/>
        </w:rPr>
        <w:tab/>
        <w:t xml:space="preserve">Вживає заходи заохочення і накладає дисциплінарні стягнення відповідно до правил внутрішнього трудового розпорядку. </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.9.</w:t>
      </w:r>
      <w:r w:rsidRPr="00A66FAF">
        <w:rPr>
          <w:sz w:val="28"/>
          <w:szCs w:val="28"/>
          <w:lang w:val="uk-UA"/>
        </w:rPr>
        <w:tab/>
        <w:t>Обирає форми і системи оплати праці, встановлює працівникам розміри тарифних ставок, посадових окладів, премій, винагород, надбавок і доплат на умовах визначених чинним законодавством України та колективним договором.</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.10. Приймає рішення, видає накази з оперативних питань діяльності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.11. Забезпечує дотримання Правил охорони праці та техніки безпеки.</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.12. Сприяє укладенню на Підприємстві колективного договору між працівниками та адміністрацією Підприємства.</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.13. Забезпечує виконання поточних та перспективних планів по ремонту і експлуатації основних фондів.</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.14. Розпоряджається коштами та управляє майном Підприємства в порядку визначеному законодавством України та цим Статутом.</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.15. Несе відповідальність за формування та виконання фінансових планів, організацію податкового, бухгалтерського обліку, своєчасну виплату заробітної плати на Підприємстві, та забезпечення фіксування  фактів здійснення всіх господарських операцій.</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.16. Забезпечує дотримання та несе відповідальність за дотримання у діяльності Підприємства законодавства в сфері запобігання корупції, захисту персональних даних, доступу до публічної інформації, здійснення закупівель.</w:t>
      </w:r>
    </w:p>
    <w:p w:rsidR="00F750EE" w:rsidRPr="00A66FAF" w:rsidRDefault="00F750EE" w:rsidP="00F750EE">
      <w:pPr>
        <w:ind w:firstLine="709"/>
        <w:jc w:val="both"/>
        <w:rPr>
          <w:sz w:val="28"/>
          <w:szCs w:val="28"/>
          <w:lang w:val="uk-UA"/>
        </w:rPr>
      </w:pPr>
      <w:r w:rsidRPr="00A66FAF">
        <w:rPr>
          <w:sz w:val="28"/>
          <w:szCs w:val="28"/>
          <w:lang w:val="uk-UA"/>
        </w:rPr>
        <w:t>4.</w:t>
      </w:r>
      <w:r>
        <w:rPr>
          <w:sz w:val="28"/>
          <w:szCs w:val="28"/>
          <w:lang w:val="uk-UA"/>
        </w:rPr>
        <w:t>5</w:t>
      </w:r>
      <w:r w:rsidRPr="00A66FAF">
        <w:rPr>
          <w:sz w:val="28"/>
          <w:szCs w:val="28"/>
          <w:lang w:val="uk-UA"/>
        </w:rPr>
        <w:t>.17. 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 або Органом управління.</w:t>
      </w:r>
    </w:p>
    <w:p w:rsidR="00F750EE" w:rsidRPr="00A66FAF" w:rsidRDefault="00F750EE" w:rsidP="00F750EE">
      <w:pPr>
        <w:jc w:val="both"/>
        <w:rPr>
          <w:sz w:val="28"/>
          <w:szCs w:val="28"/>
          <w:lang w:val="uk-UA"/>
        </w:rPr>
      </w:pPr>
    </w:p>
    <w:p w:rsidR="00F750EE" w:rsidRPr="00A66FAF" w:rsidRDefault="00F750EE" w:rsidP="00F750EE">
      <w:pPr>
        <w:jc w:val="center"/>
        <w:rPr>
          <w:b/>
          <w:sz w:val="28"/>
          <w:szCs w:val="28"/>
          <w:lang w:val="uk-UA"/>
        </w:rPr>
      </w:pPr>
      <w:r w:rsidRPr="00A66FAF">
        <w:rPr>
          <w:b/>
          <w:sz w:val="28"/>
          <w:szCs w:val="28"/>
          <w:lang w:val="uk-UA"/>
        </w:rPr>
        <w:t>5. Статутний капітал Підприємства</w:t>
      </w:r>
    </w:p>
    <w:p w:rsidR="00F750EE" w:rsidRPr="00A66FAF" w:rsidRDefault="00F750EE" w:rsidP="00F750EE">
      <w:pPr>
        <w:jc w:val="center"/>
        <w:rPr>
          <w:b/>
          <w:sz w:val="28"/>
          <w:szCs w:val="28"/>
          <w:lang w:val="uk-UA"/>
        </w:rPr>
      </w:pPr>
    </w:p>
    <w:p w:rsidR="00F750EE" w:rsidRPr="00A66FAF" w:rsidRDefault="00F750EE" w:rsidP="00F750EE">
      <w:pPr>
        <w:ind w:firstLine="709"/>
        <w:jc w:val="both"/>
        <w:rPr>
          <w:sz w:val="28"/>
          <w:szCs w:val="28"/>
          <w:lang w:val="uk-UA"/>
        </w:rPr>
      </w:pPr>
      <w:r w:rsidRPr="00A66FAF">
        <w:rPr>
          <w:sz w:val="28"/>
          <w:szCs w:val="28"/>
          <w:lang w:val="uk-UA"/>
        </w:rPr>
        <w:t>5.1. Для забезпечення діяльності підприємства Засновником утворюється статутний капітал. Статутний капітал підприємства складається із основних засобів, грошових коштів, а також інших цінностей, які передані підприємству Засновником, як внесок до статутного капіталу, вартість яких відображається в самосійному балансі підприємства.</w:t>
      </w:r>
    </w:p>
    <w:p w:rsidR="00F750EE" w:rsidRPr="00A66FAF" w:rsidRDefault="00F750EE" w:rsidP="00F750EE">
      <w:pPr>
        <w:shd w:val="clear" w:color="auto" w:fill="FFFFFF"/>
        <w:tabs>
          <w:tab w:val="left" w:pos="720"/>
        </w:tabs>
        <w:ind w:left="11" w:firstLine="709"/>
        <w:jc w:val="both"/>
        <w:rPr>
          <w:spacing w:val="-4"/>
          <w:sz w:val="28"/>
          <w:szCs w:val="28"/>
          <w:lang w:val="uk-UA"/>
        </w:rPr>
      </w:pPr>
      <w:r w:rsidRPr="00A66FAF">
        <w:rPr>
          <w:bCs/>
          <w:color w:val="000000"/>
          <w:spacing w:val="-2"/>
          <w:sz w:val="28"/>
          <w:szCs w:val="28"/>
          <w:lang w:val="uk-UA"/>
        </w:rPr>
        <w:t xml:space="preserve">Статутний капітал </w:t>
      </w:r>
      <w:r w:rsidRPr="00A66FAF">
        <w:rPr>
          <w:color w:val="000000"/>
          <w:spacing w:val="-4"/>
          <w:sz w:val="28"/>
          <w:szCs w:val="28"/>
          <w:lang w:val="uk-UA"/>
        </w:rPr>
        <w:t xml:space="preserve">підприємства складає </w:t>
      </w:r>
      <w:r w:rsidRPr="00A66FAF">
        <w:rPr>
          <w:spacing w:val="-4"/>
          <w:sz w:val="28"/>
          <w:szCs w:val="28"/>
          <w:lang w:val="uk-UA"/>
        </w:rPr>
        <w:t>1 726 607 грн. 56 коп. (один мільйон сімсот двадцять шість тисяч шістсот сім грн. 56 коп.), з яких основні засоби згідно переліку (додається) вартістю 573 063,80 грн. та грошові кошти в сумі 1 153 543,76 грн.</w:t>
      </w:r>
    </w:p>
    <w:p w:rsidR="00F750EE" w:rsidRPr="00A66FAF" w:rsidRDefault="00F750EE" w:rsidP="00F750EE">
      <w:pPr>
        <w:ind w:firstLine="709"/>
        <w:jc w:val="both"/>
        <w:rPr>
          <w:sz w:val="28"/>
          <w:szCs w:val="28"/>
          <w:lang w:val="uk-UA"/>
        </w:rPr>
      </w:pPr>
      <w:r w:rsidRPr="00A66FAF">
        <w:rPr>
          <w:sz w:val="28"/>
          <w:szCs w:val="28"/>
          <w:lang w:val="uk-UA"/>
        </w:rPr>
        <w:lastRenderedPageBreak/>
        <w:t>Статутний  капітал  Підприємства   підлягає   сплаті   його Засновником  до  закінчення першого року з дня державної реєстрації Підприємства.</w:t>
      </w:r>
    </w:p>
    <w:p w:rsidR="00F750EE" w:rsidRPr="00A66FAF" w:rsidRDefault="00F750EE" w:rsidP="00F750EE">
      <w:pPr>
        <w:ind w:firstLine="709"/>
        <w:jc w:val="both"/>
        <w:rPr>
          <w:sz w:val="28"/>
          <w:szCs w:val="28"/>
          <w:lang w:val="uk-UA"/>
        </w:rPr>
      </w:pPr>
      <w:r w:rsidRPr="00A66FAF">
        <w:rPr>
          <w:sz w:val="28"/>
          <w:szCs w:val="28"/>
          <w:lang w:val="uk-UA"/>
        </w:rPr>
        <w:t>5.2. Вкладом до статутного капіталу Підприємства є будинки, споруди, приміщення, обладнання та інші матеріальні цінності, цінні папери, а також інші майнові права (включаючи майнові права на об'єкти інтелектуальної власності), кошти, в тому числі в іноземній валюті.</w:t>
      </w:r>
    </w:p>
    <w:p w:rsidR="00F750EE" w:rsidRPr="00A66FAF" w:rsidRDefault="00F750EE" w:rsidP="00F750EE">
      <w:pPr>
        <w:ind w:firstLine="709"/>
        <w:jc w:val="both"/>
        <w:rPr>
          <w:sz w:val="28"/>
          <w:szCs w:val="28"/>
          <w:lang w:val="uk-UA"/>
        </w:rPr>
      </w:pPr>
      <w:r w:rsidRPr="00A66FAF">
        <w:rPr>
          <w:sz w:val="28"/>
          <w:szCs w:val="28"/>
          <w:lang w:val="uk-UA"/>
        </w:rPr>
        <w:t>5.3.  Забороняється використовувати для формування статутного капіталу Підприємства, кошти,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міські комунікації та мережі.</w:t>
      </w:r>
    </w:p>
    <w:p w:rsidR="00F750EE" w:rsidRPr="00A66FAF" w:rsidRDefault="00F750EE" w:rsidP="00F750EE">
      <w:pPr>
        <w:ind w:firstLine="709"/>
        <w:jc w:val="both"/>
        <w:rPr>
          <w:sz w:val="28"/>
          <w:szCs w:val="28"/>
          <w:lang w:val="uk-UA"/>
        </w:rPr>
      </w:pPr>
      <w:r w:rsidRPr="00A66FAF">
        <w:rPr>
          <w:sz w:val="28"/>
          <w:szCs w:val="28"/>
          <w:lang w:val="uk-UA"/>
        </w:rPr>
        <w:t>5.4. Розмір статутного капіталу Підприємства визначається та може бути змінений рішенням Засновника.</w:t>
      </w:r>
    </w:p>
    <w:p w:rsidR="00F750EE" w:rsidRPr="00A66FAF" w:rsidRDefault="00F750EE" w:rsidP="00F750EE">
      <w:pPr>
        <w:rPr>
          <w:sz w:val="28"/>
          <w:szCs w:val="28"/>
          <w:lang w:val="uk-UA"/>
        </w:rPr>
      </w:pPr>
    </w:p>
    <w:p w:rsidR="00F750EE" w:rsidRPr="00A66FAF" w:rsidRDefault="00F750EE" w:rsidP="00F750EE">
      <w:pPr>
        <w:jc w:val="center"/>
        <w:rPr>
          <w:b/>
          <w:sz w:val="28"/>
          <w:szCs w:val="28"/>
          <w:lang w:val="uk-UA"/>
        </w:rPr>
      </w:pPr>
      <w:r w:rsidRPr="00A66FAF">
        <w:rPr>
          <w:b/>
          <w:sz w:val="28"/>
          <w:szCs w:val="28"/>
          <w:lang w:val="uk-UA"/>
        </w:rPr>
        <w:t>6. Майно Підприємства</w:t>
      </w:r>
    </w:p>
    <w:p w:rsidR="00F750EE" w:rsidRPr="00A66FAF" w:rsidRDefault="00F750EE" w:rsidP="00F750EE">
      <w:pPr>
        <w:ind w:firstLine="851"/>
        <w:jc w:val="both"/>
        <w:rPr>
          <w:sz w:val="28"/>
          <w:szCs w:val="28"/>
          <w:lang w:val="uk-UA"/>
        </w:rPr>
      </w:pPr>
      <w:r w:rsidRPr="00A66FAF">
        <w:rPr>
          <w:sz w:val="28"/>
          <w:szCs w:val="28"/>
          <w:lang w:val="uk-UA"/>
        </w:rPr>
        <w:t xml:space="preserve">6.1. Майно Підприємства становлять виробничі і невиробничі фонди, а також цінності, вартість яких відображається в самостійному балансі Підприємства. </w:t>
      </w:r>
    </w:p>
    <w:p w:rsidR="00F750EE" w:rsidRPr="00A66FAF" w:rsidRDefault="00F750EE" w:rsidP="00F750EE">
      <w:pPr>
        <w:ind w:firstLine="851"/>
        <w:jc w:val="both"/>
        <w:rPr>
          <w:sz w:val="28"/>
          <w:szCs w:val="28"/>
          <w:lang w:val="uk-UA"/>
        </w:rPr>
      </w:pPr>
      <w:r w:rsidRPr="00A66FAF">
        <w:rPr>
          <w:sz w:val="28"/>
          <w:szCs w:val="28"/>
          <w:lang w:val="uk-UA"/>
        </w:rPr>
        <w:t>6.2. Майно Підприємства перебуває у комунальній власності територіальної громади і закріплюється за ним на праві повного господарського віддання. Здійснюючи право повного господарського віддання, Підприємство володіє, користується й розпоряджається майном, закріпленим за ним Засновником або уповноваженим ним органом, з урахуванням обмежень визначених чинним законодавством України та цим Статутом.</w:t>
      </w:r>
    </w:p>
    <w:p w:rsidR="00F750EE" w:rsidRPr="00A66FAF" w:rsidRDefault="00F750EE" w:rsidP="00F750EE">
      <w:pPr>
        <w:ind w:firstLine="851"/>
        <w:jc w:val="both"/>
        <w:rPr>
          <w:sz w:val="28"/>
          <w:szCs w:val="28"/>
          <w:lang w:val="uk-UA"/>
        </w:rPr>
      </w:pPr>
      <w:r w:rsidRPr="00A66FAF">
        <w:rPr>
          <w:sz w:val="28"/>
          <w:szCs w:val="28"/>
          <w:lang w:val="uk-UA"/>
        </w:rPr>
        <w:t xml:space="preserve">6.3. Джерелами формування майна Підприємства є: </w:t>
      </w:r>
    </w:p>
    <w:p w:rsidR="00F750EE" w:rsidRPr="00A66FAF" w:rsidRDefault="00F750EE" w:rsidP="00F750EE">
      <w:pPr>
        <w:ind w:firstLine="851"/>
        <w:jc w:val="both"/>
        <w:rPr>
          <w:sz w:val="28"/>
          <w:szCs w:val="28"/>
          <w:lang w:val="uk-UA"/>
        </w:rPr>
      </w:pPr>
      <w:r w:rsidRPr="00A66FAF">
        <w:rPr>
          <w:sz w:val="28"/>
          <w:szCs w:val="28"/>
          <w:lang w:val="uk-UA"/>
        </w:rPr>
        <w:t>6.3.1.</w:t>
      </w:r>
      <w:r w:rsidRPr="00A66FAF">
        <w:rPr>
          <w:sz w:val="28"/>
          <w:szCs w:val="28"/>
          <w:lang w:val="uk-UA"/>
        </w:rPr>
        <w:tab/>
        <w:t xml:space="preserve">Майно та кошти передані  Засновником. </w:t>
      </w:r>
    </w:p>
    <w:p w:rsidR="00F750EE" w:rsidRPr="00A66FAF" w:rsidRDefault="00F750EE" w:rsidP="00F750EE">
      <w:pPr>
        <w:ind w:firstLine="851"/>
        <w:jc w:val="both"/>
        <w:rPr>
          <w:sz w:val="28"/>
          <w:szCs w:val="28"/>
          <w:lang w:val="uk-UA"/>
        </w:rPr>
      </w:pPr>
      <w:r w:rsidRPr="00A66FAF">
        <w:rPr>
          <w:sz w:val="28"/>
          <w:szCs w:val="28"/>
          <w:lang w:val="uk-UA"/>
        </w:rPr>
        <w:t>6.3.2.</w:t>
      </w:r>
      <w:r w:rsidRPr="00A66FAF">
        <w:rPr>
          <w:sz w:val="28"/>
          <w:szCs w:val="28"/>
          <w:lang w:val="uk-UA"/>
        </w:rPr>
        <w:tab/>
        <w:t>Доходи, одержані від реалізації продукції, послуг та інших видів господарської діяльності.</w:t>
      </w:r>
    </w:p>
    <w:p w:rsidR="00F750EE" w:rsidRPr="00A66FAF" w:rsidRDefault="00F750EE" w:rsidP="00F750EE">
      <w:pPr>
        <w:ind w:firstLine="851"/>
        <w:jc w:val="both"/>
        <w:rPr>
          <w:sz w:val="28"/>
          <w:szCs w:val="28"/>
          <w:lang w:val="uk-UA"/>
        </w:rPr>
      </w:pPr>
      <w:r w:rsidRPr="00A66FAF">
        <w:rPr>
          <w:sz w:val="28"/>
          <w:szCs w:val="28"/>
          <w:lang w:val="uk-UA"/>
        </w:rPr>
        <w:t>6.3.3.</w:t>
      </w:r>
      <w:r w:rsidRPr="00A66FAF">
        <w:rPr>
          <w:sz w:val="28"/>
          <w:szCs w:val="28"/>
          <w:lang w:val="uk-UA"/>
        </w:rPr>
        <w:tab/>
        <w:t>Капітальні вкладення, субвенції, дотації з бюджетів.</w:t>
      </w:r>
    </w:p>
    <w:p w:rsidR="00F750EE" w:rsidRPr="00A66FAF" w:rsidRDefault="00F750EE" w:rsidP="00F750EE">
      <w:pPr>
        <w:ind w:firstLine="851"/>
        <w:jc w:val="both"/>
        <w:rPr>
          <w:sz w:val="28"/>
          <w:szCs w:val="28"/>
          <w:lang w:val="uk-UA"/>
        </w:rPr>
      </w:pPr>
      <w:r w:rsidRPr="00A66FAF">
        <w:rPr>
          <w:sz w:val="28"/>
          <w:szCs w:val="28"/>
          <w:lang w:val="uk-UA"/>
        </w:rPr>
        <w:t>6.3.4.</w:t>
      </w:r>
      <w:r w:rsidRPr="00A66FAF">
        <w:rPr>
          <w:sz w:val="28"/>
          <w:szCs w:val="28"/>
          <w:lang w:val="uk-UA"/>
        </w:rPr>
        <w:tab/>
        <w:t xml:space="preserve">Майно, придбане в інших суб'єктів господарювання, організацій та громадян у встановленому законодавством порядку. </w:t>
      </w:r>
    </w:p>
    <w:p w:rsidR="00F750EE" w:rsidRPr="00A66FAF" w:rsidRDefault="00F750EE" w:rsidP="00F750EE">
      <w:pPr>
        <w:ind w:firstLine="851"/>
        <w:jc w:val="both"/>
        <w:rPr>
          <w:sz w:val="28"/>
          <w:szCs w:val="28"/>
          <w:lang w:val="uk-UA"/>
        </w:rPr>
      </w:pPr>
      <w:r w:rsidRPr="00A66FAF">
        <w:rPr>
          <w:sz w:val="28"/>
          <w:szCs w:val="28"/>
          <w:lang w:val="uk-UA"/>
        </w:rPr>
        <w:t>6.3.5.</w:t>
      </w:r>
      <w:r w:rsidRPr="00A66FAF">
        <w:rPr>
          <w:sz w:val="28"/>
          <w:szCs w:val="28"/>
          <w:lang w:val="uk-UA"/>
        </w:rPr>
        <w:tab/>
        <w:t>Безоплатні та благодійні внески, пожертвування суб’єктів господарювання і громадян.</w:t>
      </w:r>
    </w:p>
    <w:p w:rsidR="00F750EE" w:rsidRPr="00A66FAF" w:rsidRDefault="00F750EE" w:rsidP="00F750EE">
      <w:pPr>
        <w:ind w:firstLine="851"/>
        <w:jc w:val="both"/>
        <w:rPr>
          <w:sz w:val="28"/>
          <w:szCs w:val="28"/>
          <w:lang w:val="uk-UA"/>
        </w:rPr>
      </w:pPr>
      <w:r w:rsidRPr="00A66FAF">
        <w:rPr>
          <w:sz w:val="28"/>
          <w:szCs w:val="28"/>
          <w:lang w:val="uk-UA"/>
        </w:rPr>
        <w:t>6.3.6. Кредити.</w:t>
      </w:r>
    </w:p>
    <w:p w:rsidR="00F750EE" w:rsidRPr="00A66FAF" w:rsidRDefault="00F750EE" w:rsidP="00F750EE">
      <w:pPr>
        <w:ind w:firstLine="851"/>
        <w:jc w:val="both"/>
        <w:rPr>
          <w:sz w:val="28"/>
          <w:szCs w:val="28"/>
          <w:lang w:val="uk-UA"/>
        </w:rPr>
      </w:pPr>
      <w:r w:rsidRPr="00A66FAF">
        <w:rPr>
          <w:sz w:val="28"/>
          <w:szCs w:val="28"/>
          <w:lang w:val="uk-UA"/>
        </w:rPr>
        <w:t>6.3.7.</w:t>
      </w:r>
      <w:r w:rsidRPr="00A66FAF">
        <w:rPr>
          <w:sz w:val="28"/>
          <w:szCs w:val="28"/>
          <w:lang w:val="uk-UA"/>
        </w:rPr>
        <w:tab/>
        <w:t xml:space="preserve">Інші джерела, не заборонені чинним законодавством. </w:t>
      </w:r>
    </w:p>
    <w:p w:rsidR="00F750EE" w:rsidRPr="00A66FAF" w:rsidRDefault="00F750EE" w:rsidP="00F750EE">
      <w:pPr>
        <w:ind w:firstLine="851"/>
        <w:jc w:val="both"/>
        <w:rPr>
          <w:sz w:val="28"/>
          <w:szCs w:val="28"/>
          <w:lang w:val="uk-UA"/>
        </w:rPr>
      </w:pPr>
      <w:r w:rsidRPr="00A66FAF">
        <w:rPr>
          <w:sz w:val="28"/>
          <w:szCs w:val="28"/>
          <w:lang w:val="uk-UA"/>
        </w:rPr>
        <w:t xml:space="preserve">6.4. Вилучення у Підприємства майна, що ним використовується, здійснюється лише у випадках і порядку, передбачених законом. </w:t>
      </w:r>
    </w:p>
    <w:p w:rsidR="00F750EE" w:rsidRPr="00A66FAF" w:rsidRDefault="00F750EE" w:rsidP="00F750EE">
      <w:pPr>
        <w:ind w:firstLine="851"/>
        <w:jc w:val="both"/>
        <w:rPr>
          <w:sz w:val="28"/>
          <w:szCs w:val="28"/>
          <w:lang w:val="uk-UA"/>
        </w:rPr>
      </w:pPr>
      <w:r w:rsidRPr="00A66FAF">
        <w:rPr>
          <w:sz w:val="28"/>
          <w:szCs w:val="28"/>
          <w:lang w:val="uk-UA"/>
        </w:rPr>
        <w:t>6.5. Надання в оренду та списання майна Підприємства здійснюється відповідно до чинного законодавства України та рішень Засновника.</w:t>
      </w:r>
    </w:p>
    <w:p w:rsidR="00F750EE" w:rsidRPr="00A66FAF" w:rsidRDefault="00F750EE" w:rsidP="00F750EE">
      <w:pPr>
        <w:ind w:firstLine="851"/>
        <w:jc w:val="both"/>
        <w:rPr>
          <w:sz w:val="28"/>
          <w:szCs w:val="28"/>
          <w:lang w:val="uk-UA"/>
        </w:rPr>
      </w:pPr>
      <w:r w:rsidRPr="00A66FAF">
        <w:rPr>
          <w:sz w:val="28"/>
          <w:szCs w:val="28"/>
          <w:lang w:val="uk-UA"/>
        </w:rPr>
        <w:t xml:space="preserve">6.6.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 </w:t>
      </w:r>
    </w:p>
    <w:p w:rsidR="00F750EE" w:rsidRPr="00A66FAF" w:rsidRDefault="00F750EE" w:rsidP="00F750EE">
      <w:pPr>
        <w:ind w:firstLine="851"/>
        <w:jc w:val="both"/>
        <w:rPr>
          <w:sz w:val="28"/>
          <w:szCs w:val="28"/>
          <w:lang w:val="uk-UA"/>
        </w:rPr>
      </w:pPr>
      <w:r w:rsidRPr="00A66FAF">
        <w:rPr>
          <w:sz w:val="28"/>
          <w:szCs w:val="28"/>
          <w:lang w:val="uk-UA"/>
        </w:rPr>
        <w:t xml:space="preserve">6.7. Основні фонди Підприємства не може бути предметом безкоштовного використання, застави (в тому числі податкової застави), </w:t>
      </w:r>
      <w:r w:rsidRPr="00A66FAF">
        <w:rPr>
          <w:sz w:val="28"/>
          <w:szCs w:val="28"/>
          <w:lang w:val="uk-UA"/>
        </w:rPr>
        <w:lastRenderedPageBreak/>
        <w:t>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w:t>
      </w:r>
    </w:p>
    <w:p w:rsidR="00F750EE" w:rsidRPr="00A66FAF" w:rsidRDefault="00F750EE" w:rsidP="00F750EE">
      <w:pPr>
        <w:jc w:val="both"/>
        <w:rPr>
          <w:sz w:val="28"/>
          <w:szCs w:val="28"/>
          <w:lang w:val="uk-UA"/>
        </w:rPr>
      </w:pPr>
    </w:p>
    <w:p w:rsidR="00F750EE" w:rsidRPr="00A66FAF" w:rsidRDefault="00F750EE" w:rsidP="00F750EE">
      <w:pPr>
        <w:jc w:val="center"/>
        <w:rPr>
          <w:b/>
          <w:sz w:val="28"/>
          <w:szCs w:val="28"/>
          <w:lang w:val="uk-UA"/>
        </w:rPr>
      </w:pPr>
      <w:r w:rsidRPr="00A66FAF">
        <w:rPr>
          <w:b/>
          <w:sz w:val="28"/>
          <w:szCs w:val="28"/>
          <w:lang w:val="uk-UA"/>
        </w:rPr>
        <w:t>7. Господарська діяльність, облік і звітність Підприємства</w:t>
      </w:r>
    </w:p>
    <w:p w:rsidR="00F750EE" w:rsidRPr="00A66FAF" w:rsidRDefault="00F750EE" w:rsidP="00F750EE">
      <w:pPr>
        <w:jc w:val="both"/>
        <w:rPr>
          <w:sz w:val="28"/>
          <w:szCs w:val="28"/>
          <w:lang w:val="uk-UA"/>
        </w:rPr>
      </w:pPr>
    </w:p>
    <w:p w:rsidR="00F750EE" w:rsidRPr="00A66FAF" w:rsidRDefault="00F750EE" w:rsidP="00F750EE">
      <w:pPr>
        <w:tabs>
          <w:tab w:val="left" w:pos="540"/>
        </w:tabs>
        <w:ind w:firstLine="709"/>
        <w:jc w:val="both"/>
        <w:rPr>
          <w:noProof/>
          <w:sz w:val="28"/>
          <w:szCs w:val="28"/>
          <w:lang w:val="uk-UA" w:eastAsia="uk-UA"/>
        </w:rPr>
      </w:pPr>
      <w:r w:rsidRPr="00A66FAF">
        <w:rPr>
          <w:sz w:val="28"/>
          <w:szCs w:val="28"/>
          <w:lang w:val="uk-UA"/>
        </w:rPr>
        <w:t xml:space="preserve">7.1. </w:t>
      </w:r>
      <w:r w:rsidRPr="00A66FAF">
        <w:rPr>
          <w:noProof/>
          <w:sz w:val="28"/>
          <w:szCs w:val="28"/>
          <w:lang w:val="uk-UA" w:eastAsia="uk-UA"/>
        </w:rPr>
        <w:t>Підприємство будує свої відносини з іншими підприємствами, організаціями і громадянами у всіх сферах господарської діяльності на основі господарських договорів, угод, контрактів.</w:t>
      </w:r>
    </w:p>
    <w:p w:rsidR="00F750EE" w:rsidRPr="00A66FAF" w:rsidRDefault="00F750EE" w:rsidP="00F750EE">
      <w:pPr>
        <w:ind w:firstLine="709"/>
        <w:jc w:val="both"/>
        <w:rPr>
          <w:sz w:val="28"/>
          <w:szCs w:val="28"/>
          <w:lang w:val="uk-UA"/>
        </w:rPr>
      </w:pPr>
      <w:r w:rsidRPr="00A66FAF">
        <w:rPr>
          <w:sz w:val="28"/>
          <w:szCs w:val="28"/>
          <w:lang w:val="uk-UA"/>
        </w:rPr>
        <w:t xml:space="preserve">7.2.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 </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7.3. Підприємство вільне у виборі предмету, змісту і форм договорів і зобов'язань, будь-яких інших форм господарських взаємовідносин, які не суперечать законодавству України і дійсному Статуту.</w:t>
      </w:r>
    </w:p>
    <w:p w:rsidR="00F750EE" w:rsidRPr="00A66FAF" w:rsidRDefault="00F750EE" w:rsidP="00F750EE">
      <w:pPr>
        <w:ind w:firstLine="709"/>
        <w:jc w:val="both"/>
        <w:rPr>
          <w:sz w:val="28"/>
          <w:szCs w:val="28"/>
          <w:lang w:val="uk-UA"/>
        </w:rPr>
      </w:pPr>
      <w:r w:rsidRPr="00A66FAF">
        <w:rPr>
          <w:sz w:val="28"/>
          <w:szCs w:val="28"/>
          <w:lang w:val="uk-UA"/>
        </w:rPr>
        <w:t xml:space="preserve">7.4.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Органу управління вказані плани. Основи планів складають договори з господарської діяльності Підприємства. </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7.5. Для досягнення статутних цілей Підприємство має право:</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здійснювати функції утримання на балансі переданого йому за договором з власником майна та управляти їм чи передавати за договором повністю або частково функції управління управителю;</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здійснювати управління будинком, спорудою, житловим комплексом або комплексом будинків і споруд та забезпечувати їх належну експлуатацію;</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визначати порядок утримання, експлуатації та ремонту майна;</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укладати договори на надання житлово-комунальних послуг та контролювати їх виконання;</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приймати рішення щодо використання коштів на виконання капітального та поточного ремонтів;</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отримувати плату за виконання власних функцій;</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формувати проект плану міського замовлення, визначати джерела та обсяги фінансування замовлення;</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самостійно розподіляти міське замовлення між виконавцями робіт і постачальниками послуг;</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контролювати якість і повноту виконаних робіт і наданих послуг, здійснювати їх приймання і оплату;</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xml:space="preserve">- координувати діяльність підприємств, що виконують міське замовлення, незалежно від їх форм власності; </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здійснювати якісне обслуговування та експлуатацію житлового фонду.</w:t>
      </w:r>
    </w:p>
    <w:p w:rsidR="00F750EE" w:rsidRPr="00A66FAF" w:rsidRDefault="00F750EE" w:rsidP="00F750EE">
      <w:pPr>
        <w:pStyle w:val="ac"/>
        <w:ind w:firstLine="709"/>
        <w:rPr>
          <w:noProof/>
          <w:szCs w:val="28"/>
          <w:lang w:eastAsia="uk-UA"/>
        </w:rPr>
      </w:pPr>
      <w:r w:rsidRPr="00A66FAF">
        <w:rPr>
          <w:noProof/>
          <w:szCs w:val="28"/>
          <w:lang w:eastAsia="uk-UA"/>
        </w:rPr>
        <w:lastRenderedPageBreak/>
        <w:t>- здійснювати контроль за станом житлових будинків і інженерної інфраструктури, які знаходяться на балансі Підприємства;</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xml:space="preserve">           - здійснювати контроль за підготовкою житлового фонду і інженерної інфраструктури до сезонної експлуатації;</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доступу в приміщення, будинки і споруди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тощо в порядку, визначеному законом і договором;</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xml:space="preserve">           - вимагати своєчасної і в повному обсязі оплати наданих житлово-комунальних послуг від споживачів;</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xml:space="preserve">           - звертатися з позовами до суду про стягнення заборгованності за надані житлово-комунальні послуги або відшкодування збитків, завданих Підприємству </w:t>
      </w:r>
      <w:r w:rsidRPr="00A66FAF">
        <w:rPr>
          <w:sz w:val="28"/>
          <w:szCs w:val="28"/>
          <w:lang w:val="uk-UA" w:eastAsia="uk-UA"/>
        </w:rPr>
        <w:t>в результаті порушення його майнових прав громадянами, юридичними особами і державними органами</w:t>
      </w:r>
      <w:r w:rsidRPr="00A66FAF">
        <w:rPr>
          <w:noProof/>
          <w:sz w:val="28"/>
          <w:szCs w:val="28"/>
          <w:lang w:val="uk-UA" w:eastAsia="uk-UA"/>
        </w:rPr>
        <w:t>;</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ab/>
        <w:t>- звертатися з позовами до суду про звернення стягнення на майно осіб, які відмовляються оплачувати рахунки за споживання житлово-комунальних послуг або відшкодовувати завдані збитки майну, що перебуває в нього на балансі.</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звертатися до органів виконавчої влади, органів місцевого самоврядування та до суду в межах повноважень, визначених діючим законодавством та договорами щодо забезпечення належного виконання умов договору виробниками, виконавцями, споживачами та управителями;</w:t>
      </w:r>
    </w:p>
    <w:p w:rsidR="00F750EE" w:rsidRPr="00A66FAF" w:rsidRDefault="00F750EE" w:rsidP="00F750EE">
      <w:pPr>
        <w:ind w:firstLine="709"/>
        <w:jc w:val="both"/>
        <w:rPr>
          <w:noProof/>
          <w:sz w:val="28"/>
          <w:szCs w:val="28"/>
          <w:lang w:val="uk-UA" w:eastAsia="uk-UA"/>
        </w:rPr>
      </w:pPr>
      <w:r w:rsidRPr="00A66FAF">
        <w:rPr>
          <w:noProof/>
          <w:sz w:val="28"/>
          <w:szCs w:val="28"/>
          <w:lang w:val="uk-UA" w:eastAsia="uk-UA"/>
        </w:rPr>
        <w:t>- розглядати пропозиції, заяви і скарги споживачів із приводу ненадання або неякісного та не в повному обсязі надання житлово-комунальних послуг і застосовувати необхідні заходи в межах своєї компетенції.</w:t>
      </w:r>
    </w:p>
    <w:p w:rsidR="00F750EE" w:rsidRPr="00A66FAF" w:rsidRDefault="00F750EE" w:rsidP="00F750EE">
      <w:pPr>
        <w:ind w:firstLine="709"/>
        <w:jc w:val="both"/>
        <w:rPr>
          <w:sz w:val="28"/>
          <w:szCs w:val="28"/>
          <w:lang w:val="uk-UA"/>
        </w:rPr>
      </w:pPr>
      <w:r w:rsidRPr="00A66FAF">
        <w:rPr>
          <w:sz w:val="28"/>
          <w:szCs w:val="28"/>
          <w:lang w:val="uk-UA"/>
        </w:rPr>
        <w:t>7.6. Підприємство здійснює зовнішньоекономічну діяльність згідно з чинним законодавством України.</w:t>
      </w:r>
    </w:p>
    <w:p w:rsidR="00F750EE" w:rsidRPr="00A66FAF" w:rsidRDefault="00F750EE" w:rsidP="00F750EE">
      <w:pPr>
        <w:ind w:firstLine="709"/>
        <w:jc w:val="both"/>
        <w:rPr>
          <w:sz w:val="28"/>
          <w:szCs w:val="28"/>
          <w:lang w:val="uk-UA"/>
        </w:rPr>
      </w:pPr>
      <w:r w:rsidRPr="00A66FAF">
        <w:rPr>
          <w:sz w:val="28"/>
          <w:szCs w:val="28"/>
          <w:lang w:val="uk-UA"/>
        </w:rPr>
        <w:t xml:space="preserve">7.7.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визначеної Засновником частки прибутку, залишається в розпорядженні Підприємства. </w:t>
      </w:r>
    </w:p>
    <w:p w:rsidR="00F750EE" w:rsidRPr="00A66FAF" w:rsidRDefault="00F750EE" w:rsidP="00F750EE">
      <w:pPr>
        <w:ind w:firstLine="709"/>
        <w:jc w:val="both"/>
        <w:rPr>
          <w:sz w:val="28"/>
          <w:szCs w:val="28"/>
          <w:lang w:val="uk-UA"/>
        </w:rPr>
      </w:pPr>
      <w:r w:rsidRPr="00A66FAF">
        <w:rPr>
          <w:sz w:val="28"/>
          <w:szCs w:val="28"/>
          <w:lang w:val="uk-UA"/>
        </w:rPr>
        <w:t xml:space="preserve">7.8. Підприємство може утворювати за рахунок прибутку (доходу) цільові фонди, призначені для покриття витрат, пов'язаних зі своєю діяльністю. </w:t>
      </w:r>
    </w:p>
    <w:p w:rsidR="00F750EE" w:rsidRPr="00A66FAF" w:rsidRDefault="00F750EE" w:rsidP="00F750EE">
      <w:pPr>
        <w:ind w:firstLine="709"/>
        <w:jc w:val="both"/>
        <w:rPr>
          <w:sz w:val="28"/>
          <w:szCs w:val="28"/>
          <w:lang w:val="uk-UA"/>
        </w:rPr>
      </w:pPr>
      <w:r w:rsidRPr="00A66FAF">
        <w:rPr>
          <w:sz w:val="28"/>
          <w:szCs w:val="28"/>
          <w:lang w:val="uk-UA"/>
        </w:rPr>
        <w:t xml:space="preserve">7.9. Підприємство реалізує продукцію, роботи, послуги за цінами (тарифами), встановленими самостійно або на договірній основі, а у випадках, передбачених законодавством – за цінами (тарифами) або цінами (тарифами), встановленими (затвердженими) Засновником або органами виконавчої влади. </w:t>
      </w:r>
    </w:p>
    <w:p w:rsidR="00F750EE" w:rsidRPr="00A66FAF" w:rsidRDefault="00F750EE" w:rsidP="00F750EE">
      <w:pPr>
        <w:ind w:firstLine="709"/>
        <w:jc w:val="both"/>
        <w:rPr>
          <w:sz w:val="28"/>
          <w:szCs w:val="28"/>
          <w:lang w:val="uk-UA"/>
        </w:rPr>
      </w:pPr>
      <w:r w:rsidRPr="00A66FAF">
        <w:rPr>
          <w:sz w:val="28"/>
          <w:szCs w:val="28"/>
          <w:lang w:val="uk-UA"/>
        </w:rPr>
        <w:t xml:space="preserve">7.10. Підприємство здійснює оперативний і бухгалтерський облік результатів своєї діяльності, веде статистичну звітність. </w:t>
      </w:r>
    </w:p>
    <w:p w:rsidR="00F750EE" w:rsidRPr="00A66FAF" w:rsidRDefault="00F750EE" w:rsidP="00F750EE">
      <w:pPr>
        <w:ind w:firstLine="709"/>
        <w:jc w:val="both"/>
        <w:rPr>
          <w:sz w:val="28"/>
          <w:szCs w:val="28"/>
          <w:lang w:val="uk-UA"/>
        </w:rPr>
      </w:pPr>
      <w:r w:rsidRPr="00A66FAF">
        <w:rPr>
          <w:sz w:val="28"/>
          <w:szCs w:val="28"/>
          <w:lang w:val="uk-UA"/>
        </w:rPr>
        <w:t xml:space="preserve">7.11. Порядок ведення бухгалтерського обліку і статистичної звітності визначається згідно Закону України «Про бухгалтерський облік і фінансову </w:t>
      </w:r>
      <w:r w:rsidRPr="00A66FAF">
        <w:rPr>
          <w:sz w:val="28"/>
          <w:szCs w:val="28"/>
          <w:lang w:val="uk-UA"/>
        </w:rPr>
        <w:lastRenderedPageBreak/>
        <w:t>звітність України»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F750EE" w:rsidRPr="00A66FAF" w:rsidRDefault="00F750EE" w:rsidP="00F750EE">
      <w:pPr>
        <w:ind w:firstLine="709"/>
        <w:jc w:val="both"/>
        <w:rPr>
          <w:sz w:val="28"/>
          <w:szCs w:val="28"/>
          <w:lang w:val="uk-UA"/>
        </w:rPr>
      </w:pPr>
      <w:r w:rsidRPr="00A66FAF">
        <w:rPr>
          <w:sz w:val="28"/>
          <w:szCs w:val="28"/>
          <w:lang w:val="uk-UA"/>
        </w:rPr>
        <w:t>7.12. Аудит або перевірка фінансово – господарської діяльності Підприємства здійснюється в установленому законодавством порядку.</w:t>
      </w:r>
    </w:p>
    <w:p w:rsidR="00F750EE" w:rsidRPr="00A66FAF" w:rsidRDefault="00F750EE" w:rsidP="00F750EE">
      <w:pPr>
        <w:jc w:val="both"/>
        <w:rPr>
          <w:sz w:val="28"/>
          <w:szCs w:val="28"/>
          <w:lang w:val="uk-UA"/>
        </w:rPr>
      </w:pPr>
    </w:p>
    <w:p w:rsidR="00F750EE" w:rsidRPr="00A66FAF" w:rsidRDefault="00F750EE" w:rsidP="00F750EE">
      <w:pPr>
        <w:jc w:val="center"/>
        <w:rPr>
          <w:b/>
          <w:sz w:val="28"/>
          <w:szCs w:val="28"/>
          <w:lang w:val="uk-UA"/>
        </w:rPr>
      </w:pPr>
      <w:r w:rsidRPr="00A66FAF">
        <w:rPr>
          <w:b/>
          <w:sz w:val="28"/>
          <w:szCs w:val="28"/>
          <w:lang w:val="uk-UA"/>
        </w:rPr>
        <w:t>8. Трудові відносини на Підприємстві</w:t>
      </w:r>
    </w:p>
    <w:p w:rsidR="00F750EE" w:rsidRPr="00A66FAF" w:rsidRDefault="00F750EE" w:rsidP="00F750EE">
      <w:pPr>
        <w:rPr>
          <w:sz w:val="28"/>
          <w:szCs w:val="28"/>
          <w:lang w:val="uk-UA"/>
        </w:rPr>
      </w:pPr>
    </w:p>
    <w:p w:rsidR="00F750EE" w:rsidRPr="00A66FAF" w:rsidRDefault="00F750EE" w:rsidP="00F750EE">
      <w:pPr>
        <w:ind w:firstLine="709"/>
        <w:jc w:val="both"/>
        <w:rPr>
          <w:sz w:val="28"/>
          <w:szCs w:val="28"/>
          <w:lang w:val="uk-UA"/>
        </w:rPr>
      </w:pPr>
      <w:r w:rsidRPr="00A66FAF">
        <w:rPr>
          <w:sz w:val="28"/>
          <w:szCs w:val="28"/>
          <w:lang w:val="uk-UA"/>
        </w:rPr>
        <w:t>8.1.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F750EE" w:rsidRPr="00A66FAF" w:rsidRDefault="00F750EE" w:rsidP="00F750EE">
      <w:pPr>
        <w:ind w:firstLine="709"/>
        <w:jc w:val="both"/>
        <w:rPr>
          <w:sz w:val="28"/>
          <w:szCs w:val="28"/>
          <w:lang w:val="uk-UA"/>
        </w:rPr>
      </w:pPr>
      <w:r w:rsidRPr="00A66FAF">
        <w:rPr>
          <w:sz w:val="28"/>
          <w:szCs w:val="28"/>
          <w:lang w:val="uk-UA"/>
        </w:rPr>
        <w:t>8.2. Трудовий колектив Підприємства формується на загальних засадах відповідно до вимог чинного законодавства України.</w:t>
      </w:r>
    </w:p>
    <w:p w:rsidR="00F750EE" w:rsidRPr="00A66FAF" w:rsidRDefault="00F750EE" w:rsidP="00F750EE">
      <w:pPr>
        <w:ind w:firstLine="709"/>
        <w:jc w:val="both"/>
        <w:rPr>
          <w:sz w:val="28"/>
          <w:szCs w:val="28"/>
          <w:lang w:val="uk-UA"/>
        </w:rPr>
      </w:pPr>
      <w:r w:rsidRPr="00A66FAF">
        <w:rPr>
          <w:sz w:val="28"/>
          <w:szCs w:val="28"/>
          <w:lang w:val="uk-UA"/>
        </w:rPr>
        <w:t xml:space="preserve">8.3. Умови організації та оплати праці трудового колективу Підприємства, їх соціальний захист визначаються відповідно до чинного законодавства України. </w:t>
      </w:r>
    </w:p>
    <w:p w:rsidR="00F750EE" w:rsidRPr="00A66FAF" w:rsidRDefault="00F750EE" w:rsidP="00F750EE">
      <w:pPr>
        <w:ind w:firstLine="709"/>
        <w:jc w:val="both"/>
        <w:rPr>
          <w:sz w:val="28"/>
          <w:szCs w:val="28"/>
          <w:lang w:val="uk-UA"/>
        </w:rPr>
      </w:pPr>
      <w:r w:rsidRPr="00A66FAF">
        <w:rPr>
          <w:sz w:val="28"/>
          <w:szCs w:val="28"/>
          <w:lang w:val="uk-UA"/>
        </w:rPr>
        <w:t>8.4. Відносини між адміністрацією Підприємства та трудовим колективом регулюється колективним договором. Колективний договір від імені Засновника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F750EE" w:rsidRPr="00A66FAF" w:rsidRDefault="00F750EE" w:rsidP="00F750EE">
      <w:pPr>
        <w:pStyle w:val="HTML0"/>
        <w:ind w:firstLine="709"/>
        <w:jc w:val="both"/>
        <w:rPr>
          <w:rFonts w:ascii="Times New Roman" w:hAnsi="Times New Roman" w:cs="Times New Roman"/>
          <w:sz w:val="28"/>
          <w:szCs w:val="28"/>
          <w:lang w:val="uk-UA"/>
        </w:rPr>
      </w:pPr>
      <w:r w:rsidRPr="00A66FAF">
        <w:rPr>
          <w:rFonts w:ascii="Times New Roman" w:hAnsi="Times New Roman" w:cs="Times New Roman"/>
          <w:sz w:val="28"/>
          <w:szCs w:val="28"/>
          <w:lang w:val="uk-UA"/>
        </w:rPr>
        <w:t xml:space="preserve">8.5. Підприємство самостійно згідно із законодавством </w:t>
      </w:r>
      <w:bookmarkStart w:id="1" w:name="o27"/>
      <w:bookmarkEnd w:id="1"/>
      <w:r w:rsidRPr="00A66FAF">
        <w:rPr>
          <w:rFonts w:ascii="Times New Roman" w:hAnsi="Times New Roman" w:cs="Times New Roman"/>
          <w:sz w:val="28"/>
          <w:szCs w:val="28"/>
          <w:lang w:val="uk-UA"/>
        </w:rPr>
        <w:t xml:space="preserve">визначає форми, розміри та види оплати праці; </w:t>
      </w:r>
      <w:bookmarkStart w:id="2" w:name="o28"/>
      <w:bookmarkEnd w:id="2"/>
      <w:r w:rsidRPr="00A66FAF">
        <w:rPr>
          <w:rFonts w:ascii="Times New Roman" w:hAnsi="Times New Roman" w:cs="Times New Roman"/>
          <w:sz w:val="28"/>
          <w:szCs w:val="28"/>
          <w:lang w:val="uk-UA"/>
        </w:rPr>
        <w:t xml:space="preserve">установлює технічно обґрунтовані норми праці; </w:t>
      </w:r>
      <w:bookmarkStart w:id="3" w:name="o29"/>
      <w:bookmarkEnd w:id="3"/>
      <w:r w:rsidRPr="00A66FAF">
        <w:rPr>
          <w:rFonts w:ascii="Times New Roman" w:hAnsi="Times New Roman" w:cs="Times New Roman"/>
          <w:sz w:val="28"/>
          <w:szCs w:val="28"/>
          <w:lang w:val="uk-UA"/>
        </w:rPr>
        <w:t xml:space="preserve">надає своїм працівникам відпустки; </w:t>
      </w:r>
      <w:bookmarkStart w:id="4" w:name="o30"/>
      <w:bookmarkEnd w:id="4"/>
      <w:r w:rsidRPr="00A66FAF">
        <w:rPr>
          <w:rFonts w:ascii="Times New Roman" w:hAnsi="Times New Roman" w:cs="Times New Roman"/>
          <w:sz w:val="28"/>
          <w:szCs w:val="28"/>
          <w:lang w:val="uk-UA"/>
        </w:rPr>
        <w:t>визначає трудовий розпорядок.</w:t>
      </w:r>
    </w:p>
    <w:p w:rsidR="00F750EE" w:rsidRPr="00A66FAF" w:rsidRDefault="00F750EE" w:rsidP="00F750EE">
      <w:pPr>
        <w:tabs>
          <w:tab w:val="left" w:pos="3075"/>
        </w:tabs>
        <w:ind w:firstLine="709"/>
        <w:jc w:val="both"/>
        <w:rPr>
          <w:sz w:val="28"/>
          <w:szCs w:val="28"/>
          <w:lang w:val="uk-UA"/>
        </w:rPr>
      </w:pPr>
      <w:r w:rsidRPr="00A66FAF">
        <w:rPr>
          <w:sz w:val="28"/>
          <w:szCs w:val="28"/>
          <w:lang w:val="uk-UA"/>
        </w:rPr>
        <w:t>Джерелом коштів на оплату праці працівників Підприємства ( в т.ч. директора) є частина доходу, одержаного в результаті його господарської діяльності.</w:t>
      </w:r>
    </w:p>
    <w:p w:rsidR="00F750EE" w:rsidRPr="00A66FAF" w:rsidRDefault="00F750EE" w:rsidP="00F750EE">
      <w:pPr>
        <w:ind w:firstLine="709"/>
        <w:jc w:val="both"/>
        <w:rPr>
          <w:sz w:val="28"/>
          <w:szCs w:val="28"/>
          <w:lang w:val="uk-UA"/>
        </w:rPr>
      </w:pPr>
      <w:r w:rsidRPr="00A66FAF">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F750EE" w:rsidRPr="00A66FAF" w:rsidRDefault="00F750EE" w:rsidP="00F750EE">
      <w:pPr>
        <w:ind w:firstLine="709"/>
        <w:rPr>
          <w:sz w:val="28"/>
          <w:szCs w:val="28"/>
          <w:lang w:val="uk-UA"/>
        </w:rPr>
      </w:pPr>
      <w:r w:rsidRPr="00A66FAF">
        <w:rPr>
          <w:sz w:val="28"/>
          <w:szCs w:val="28"/>
          <w:lang w:val="uk-UA"/>
        </w:rPr>
        <w:t xml:space="preserve">8.6. Загальні збори трудового колективу Підприємства: </w:t>
      </w:r>
    </w:p>
    <w:p w:rsidR="00F750EE" w:rsidRPr="00A66FAF" w:rsidRDefault="00F750EE" w:rsidP="00F750EE">
      <w:pPr>
        <w:ind w:firstLine="709"/>
        <w:rPr>
          <w:sz w:val="28"/>
          <w:szCs w:val="28"/>
          <w:lang w:val="uk-UA"/>
        </w:rPr>
      </w:pPr>
      <w:r w:rsidRPr="00A66FAF">
        <w:rPr>
          <w:sz w:val="28"/>
          <w:szCs w:val="28"/>
          <w:lang w:val="uk-UA"/>
        </w:rPr>
        <w:t>-  розглядають і схвалюють проект колективного договору;</w:t>
      </w:r>
    </w:p>
    <w:p w:rsidR="00F750EE" w:rsidRPr="00A66FAF" w:rsidRDefault="00F750EE" w:rsidP="00F750EE">
      <w:pPr>
        <w:ind w:firstLine="709"/>
        <w:rPr>
          <w:sz w:val="28"/>
          <w:szCs w:val="28"/>
          <w:lang w:val="uk-UA"/>
        </w:rPr>
      </w:pPr>
      <w:r w:rsidRPr="00A66FAF">
        <w:rPr>
          <w:sz w:val="28"/>
          <w:szCs w:val="28"/>
          <w:lang w:val="uk-UA"/>
        </w:rPr>
        <w:t>- заслуховують інформацію про виконання сторонами колективного договору;</w:t>
      </w:r>
    </w:p>
    <w:p w:rsidR="00F750EE" w:rsidRPr="00A66FAF" w:rsidRDefault="00F750EE" w:rsidP="00F750EE">
      <w:pPr>
        <w:ind w:firstLine="709"/>
        <w:rPr>
          <w:sz w:val="28"/>
          <w:szCs w:val="28"/>
          <w:lang w:val="uk-UA"/>
        </w:rPr>
      </w:pPr>
      <w:r w:rsidRPr="00A66FAF">
        <w:rPr>
          <w:sz w:val="28"/>
          <w:szCs w:val="28"/>
          <w:lang w:val="uk-UA"/>
        </w:rPr>
        <w:t>- беруть участь у визначенні критеріїв матеріального стимулювання праці співробітників Підприємства;</w:t>
      </w:r>
    </w:p>
    <w:p w:rsidR="00F750EE" w:rsidRPr="00A66FAF" w:rsidRDefault="00F750EE" w:rsidP="00F750EE">
      <w:pPr>
        <w:ind w:firstLine="709"/>
        <w:rPr>
          <w:sz w:val="28"/>
          <w:szCs w:val="28"/>
          <w:lang w:val="uk-UA"/>
        </w:rPr>
      </w:pPr>
      <w:r w:rsidRPr="00A66FAF">
        <w:rPr>
          <w:sz w:val="28"/>
          <w:szCs w:val="28"/>
          <w:lang w:val="uk-UA"/>
        </w:rPr>
        <w:t>-  беруть участь у вирішенні питань соціального розвитку Підприємства;</w:t>
      </w:r>
    </w:p>
    <w:p w:rsidR="00F750EE" w:rsidRPr="00A66FAF" w:rsidRDefault="00F750EE" w:rsidP="00F750EE">
      <w:pPr>
        <w:ind w:firstLine="709"/>
        <w:rPr>
          <w:sz w:val="28"/>
          <w:szCs w:val="28"/>
          <w:lang w:val="uk-UA"/>
        </w:rPr>
      </w:pPr>
      <w:r w:rsidRPr="00A66FAF">
        <w:rPr>
          <w:sz w:val="28"/>
          <w:szCs w:val="28"/>
          <w:lang w:val="uk-UA"/>
        </w:rPr>
        <w:t>- розглядають та вирішують питання самоврядування колективу.</w:t>
      </w:r>
    </w:p>
    <w:p w:rsidR="00F750EE" w:rsidRPr="00A66FAF" w:rsidRDefault="00F750EE" w:rsidP="00F750EE">
      <w:pPr>
        <w:ind w:firstLine="709"/>
        <w:jc w:val="both"/>
        <w:rPr>
          <w:sz w:val="28"/>
          <w:szCs w:val="28"/>
          <w:lang w:val="uk-UA"/>
        </w:rPr>
      </w:pPr>
      <w:r w:rsidRPr="00A66FAF">
        <w:rPr>
          <w:sz w:val="28"/>
          <w:szCs w:val="28"/>
          <w:lang w:val="uk-UA"/>
        </w:rPr>
        <w:lastRenderedPageBreak/>
        <w:t>8.7. У разі ліквідації або реорганізації Підприємства працівникам, які вивільняються, забезпечуються соціально – правові гарантії, передбачені законодавством України.</w:t>
      </w:r>
    </w:p>
    <w:p w:rsidR="00F750EE" w:rsidRPr="00A66FAF" w:rsidRDefault="00F750EE" w:rsidP="00F750EE">
      <w:pPr>
        <w:rPr>
          <w:sz w:val="28"/>
          <w:szCs w:val="28"/>
          <w:lang w:val="uk-UA"/>
        </w:rPr>
      </w:pPr>
    </w:p>
    <w:p w:rsidR="00F750EE" w:rsidRPr="00A66FAF" w:rsidRDefault="00F750EE" w:rsidP="00F750EE">
      <w:pPr>
        <w:jc w:val="center"/>
        <w:rPr>
          <w:b/>
          <w:sz w:val="28"/>
          <w:szCs w:val="28"/>
          <w:lang w:val="uk-UA"/>
        </w:rPr>
      </w:pPr>
      <w:r w:rsidRPr="00A66FAF">
        <w:rPr>
          <w:b/>
          <w:sz w:val="28"/>
          <w:szCs w:val="28"/>
          <w:lang w:val="uk-UA"/>
        </w:rPr>
        <w:t>9. Припинення діяльності Підприємства</w:t>
      </w:r>
    </w:p>
    <w:p w:rsidR="00F750EE" w:rsidRPr="00A66FAF" w:rsidRDefault="00F750EE" w:rsidP="00F750EE">
      <w:pPr>
        <w:jc w:val="both"/>
        <w:rPr>
          <w:sz w:val="28"/>
          <w:szCs w:val="28"/>
          <w:lang w:val="uk-UA"/>
        </w:rPr>
      </w:pPr>
    </w:p>
    <w:p w:rsidR="00F750EE" w:rsidRPr="00A66FAF" w:rsidRDefault="00F750EE" w:rsidP="00F750EE">
      <w:pPr>
        <w:ind w:firstLine="709"/>
        <w:jc w:val="both"/>
        <w:rPr>
          <w:sz w:val="28"/>
          <w:szCs w:val="28"/>
          <w:lang w:val="uk-UA"/>
        </w:rPr>
      </w:pPr>
      <w:r w:rsidRPr="00A66FAF">
        <w:rPr>
          <w:sz w:val="28"/>
          <w:szCs w:val="28"/>
          <w:lang w:val="uk-UA"/>
        </w:rPr>
        <w:t xml:space="preserve">9.1. Припинення діяльності Підприємства здійснюється шляхом його реорганізації (злиття, приєднання, поділу, перетворення) або ліквідації. </w:t>
      </w:r>
    </w:p>
    <w:p w:rsidR="00F750EE" w:rsidRPr="00A66FAF" w:rsidRDefault="00F750EE" w:rsidP="00F750EE">
      <w:pPr>
        <w:ind w:firstLine="709"/>
        <w:jc w:val="both"/>
        <w:rPr>
          <w:sz w:val="28"/>
          <w:szCs w:val="28"/>
          <w:lang w:val="uk-UA"/>
        </w:rPr>
      </w:pPr>
      <w:r w:rsidRPr="00A66FAF">
        <w:rPr>
          <w:sz w:val="28"/>
          <w:szCs w:val="28"/>
          <w:lang w:val="uk-UA"/>
        </w:rPr>
        <w:t>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F750EE" w:rsidRPr="00A66FAF" w:rsidRDefault="00F750EE" w:rsidP="00F750EE">
      <w:pPr>
        <w:ind w:firstLine="709"/>
        <w:jc w:val="both"/>
        <w:rPr>
          <w:sz w:val="28"/>
          <w:szCs w:val="28"/>
          <w:lang w:val="uk-UA"/>
        </w:rPr>
      </w:pPr>
      <w:r w:rsidRPr="00A66FAF">
        <w:rPr>
          <w:sz w:val="28"/>
          <w:szCs w:val="28"/>
          <w:lang w:val="uk-UA"/>
        </w:rPr>
        <w:t xml:space="preserve"> 9.3. Ліквідація Підприємства здійснюється за рішенням Засновника або суду загальної чи спеціальної юрисдикції у випадках, передбачених законодавством. У разі ліквідації Підприємства за рішенням Засновника порядок і строк </w:t>
      </w:r>
      <w:proofErr w:type="spellStart"/>
      <w:r w:rsidRPr="00A66FAF">
        <w:rPr>
          <w:sz w:val="28"/>
          <w:szCs w:val="28"/>
          <w:lang w:val="uk-UA"/>
        </w:rPr>
        <w:t>заявлення</w:t>
      </w:r>
      <w:proofErr w:type="spellEnd"/>
      <w:r w:rsidRPr="00A66FAF">
        <w:rPr>
          <w:sz w:val="28"/>
          <w:szCs w:val="28"/>
          <w:lang w:val="uk-UA"/>
        </w:rPr>
        <w:t xml:space="preserve"> кредиторами своїх вимог до Підприємства встановлюється Засновником.</w:t>
      </w:r>
    </w:p>
    <w:p w:rsidR="00F750EE" w:rsidRPr="00A66FAF" w:rsidRDefault="00F750EE" w:rsidP="00F750EE">
      <w:pPr>
        <w:ind w:firstLine="709"/>
        <w:jc w:val="both"/>
        <w:rPr>
          <w:sz w:val="28"/>
          <w:szCs w:val="28"/>
          <w:lang w:val="uk-UA"/>
        </w:rPr>
      </w:pPr>
      <w:r w:rsidRPr="00A66FAF">
        <w:rPr>
          <w:sz w:val="28"/>
          <w:szCs w:val="28"/>
          <w:lang w:val="uk-UA"/>
        </w:rPr>
        <w:t xml:space="preserve">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 </w:t>
      </w:r>
    </w:p>
    <w:p w:rsidR="00F750EE" w:rsidRPr="00A66FAF" w:rsidRDefault="00F750EE" w:rsidP="00F750EE">
      <w:pPr>
        <w:ind w:firstLine="709"/>
        <w:jc w:val="both"/>
        <w:rPr>
          <w:sz w:val="28"/>
          <w:szCs w:val="28"/>
          <w:lang w:val="uk-UA"/>
        </w:rPr>
      </w:pPr>
      <w:r w:rsidRPr="00A66FAF">
        <w:rPr>
          <w:sz w:val="28"/>
          <w:szCs w:val="28"/>
          <w:lang w:val="uk-UA"/>
        </w:rPr>
        <w:t xml:space="preserve">9.5. Наявні у Підприємства кошти, включаючи виторг від розпродажу його майна при ліквідації, після розрахунків із бюджетом і кредиторами, оплати праці робітників Підприємства, передаються ліквідаційною комісією Засновнику Підприємства. </w:t>
      </w:r>
    </w:p>
    <w:p w:rsidR="00F750EE" w:rsidRPr="00A66FAF" w:rsidRDefault="00F750EE" w:rsidP="00F750EE">
      <w:pPr>
        <w:ind w:firstLine="709"/>
        <w:jc w:val="both"/>
        <w:rPr>
          <w:sz w:val="28"/>
          <w:szCs w:val="28"/>
          <w:lang w:val="uk-UA"/>
        </w:rPr>
      </w:pPr>
      <w:r w:rsidRPr="00A66FAF">
        <w:rPr>
          <w:sz w:val="28"/>
          <w:szCs w:val="28"/>
          <w:lang w:val="uk-UA"/>
        </w:rPr>
        <w:t xml:space="preserve">9.6. У випадку визнання Підприємства банкрутом ліквідаційна процедура здійснюється в порядку визначеному </w:t>
      </w:r>
      <w:r>
        <w:rPr>
          <w:sz w:val="28"/>
          <w:szCs w:val="28"/>
          <w:lang w:val="uk-UA"/>
        </w:rPr>
        <w:t>законодавством України з процедур банкрутства</w:t>
      </w:r>
      <w:r w:rsidRPr="00A66FAF">
        <w:rPr>
          <w:sz w:val="28"/>
          <w:szCs w:val="28"/>
          <w:lang w:val="uk-UA"/>
        </w:rPr>
        <w:t>.</w:t>
      </w:r>
    </w:p>
    <w:p w:rsidR="00F750EE" w:rsidRPr="00A66FAF" w:rsidRDefault="00F750EE" w:rsidP="00F750EE">
      <w:pPr>
        <w:ind w:firstLine="709"/>
        <w:jc w:val="both"/>
        <w:rPr>
          <w:sz w:val="28"/>
          <w:szCs w:val="28"/>
          <w:lang w:val="uk-UA"/>
        </w:rPr>
      </w:pPr>
      <w:r w:rsidRPr="00A66FAF">
        <w:rPr>
          <w:sz w:val="28"/>
          <w:szCs w:val="28"/>
          <w:lang w:val="uk-UA"/>
        </w:rPr>
        <w:lastRenderedPageBreak/>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F750EE" w:rsidRPr="00A66FAF" w:rsidRDefault="00F750EE" w:rsidP="00F750EE">
      <w:pPr>
        <w:ind w:firstLine="709"/>
        <w:jc w:val="both"/>
        <w:rPr>
          <w:sz w:val="28"/>
          <w:szCs w:val="28"/>
          <w:lang w:val="uk-UA"/>
        </w:rPr>
      </w:pPr>
      <w:r w:rsidRPr="00A66FAF">
        <w:rPr>
          <w:sz w:val="28"/>
          <w:szCs w:val="28"/>
          <w:lang w:val="uk-UA"/>
        </w:rPr>
        <w:t xml:space="preserve">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 </w:t>
      </w:r>
    </w:p>
    <w:p w:rsidR="00F750EE" w:rsidRPr="00A66FAF" w:rsidRDefault="00F750EE" w:rsidP="00F750EE">
      <w:pPr>
        <w:jc w:val="center"/>
        <w:rPr>
          <w:b/>
          <w:sz w:val="28"/>
          <w:szCs w:val="28"/>
          <w:lang w:val="uk-UA"/>
        </w:rPr>
      </w:pPr>
      <w:r w:rsidRPr="00A66FAF">
        <w:rPr>
          <w:b/>
          <w:sz w:val="28"/>
          <w:szCs w:val="28"/>
          <w:lang w:val="uk-UA"/>
        </w:rPr>
        <w:t>10. Прикінцеві положення</w:t>
      </w:r>
    </w:p>
    <w:p w:rsidR="00F750EE" w:rsidRPr="00A66FAF" w:rsidRDefault="00F750EE" w:rsidP="00F750EE">
      <w:pPr>
        <w:jc w:val="center"/>
        <w:rPr>
          <w:b/>
          <w:sz w:val="28"/>
          <w:szCs w:val="28"/>
          <w:lang w:val="uk-UA"/>
        </w:rPr>
      </w:pPr>
    </w:p>
    <w:p w:rsidR="00F750EE" w:rsidRPr="00A66FAF" w:rsidRDefault="00F750EE" w:rsidP="00F750EE">
      <w:pPr>
        <w:ind w:firstLine="709"/>
        <w:jc w:val="both"/>
        <w:rPr>
          <w:sz w:val="28"/>
          <w:szCs w:val="28"/>
          <w:lang w:val="uk-UA"/>
        </w:rPr>
      </w:pPr>
      <w:r w:rsidRPr="00A66FAF">
        <w:rPr>
          <w:sz w:val="28"/>
          <w:szCs w:val="28"/>
          <w:lang w:val="uk-UA"/>
        </w:rPr>
        <w:t>10.1. Положення цього Статуту набирають чинності з дня його державної реєстрації в установленому законодавством порядку.</w:t>
      </w:r>
    </w:p>
    <w:p w:rsidR="00F750EE" w:rsidRPr="00A66FAF" w:rsidRDefault="00F750EE" w:rsidP="00F750EE">
      <w:pPr>
        <w:ind w:firstLine="709"/>
        <w:jc w:val="both"/>
        <w:rPr>
          <w:sz w:val="28"/>
          <w:szCs w:val="28"/>
          <w:lang w:val="uk-UA"/>
        </w:rPr>
      </w:pPr>
      <w:r w:rsidRPr="00A66FAF">
        <w:rPr>
          <w:sz w:val="28"/>
          <w:szCs w:val="28"/>
          <w:lang w:val="uk-UA"/>
        </w:rPr>
        <w:t>10.2. Зміни та доповнення до цього Статуту підлягають державній реєстрації у порядку, встановленому чинним законодавством України.</w:t>
      </w:r>
    </w:p>
    <w:p w:rsidR="00F750EE" w:rsidRPr="00A66FAF" w:rsidRDefault="00F750EE" w:rsidP="00F750EE">
      <w:pPr>
        <w:ind w:firstLine="709"/>
        <w:jc w:val="both"/>
        <w:rPr>
          <w:sz w:val="28"/>
          <w:szCs w:val="28"/>
          <w:lang w:val="uk-UA"/>
        </w:rPr>
      </w:pPr>
      <w:r w:rsidRPr="00A66FAF">
        <w:rPr>
          <w:sz w:val="28"/>
          <w:szCs w:val="28"/>
          <w:lang w:val="uk-UA"/>
        </w:rPr>
        <w:t>10.3.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F750EE" w:rsidRPr="000B1DD3" w:rsidRDefault="00F750EE" w:rsidP="00F750EE">
      <w:pPr>
        <w:ind w:firstLine="708"/>
        <w:jc w:val="both"/>
        <w:rPr>
          <w:lang w:val="uk-UA"/>
        </w:rPr>
      </w:pPr>
      <w:r w:rsidRPr="000B1DD3">
        <w:rPr>
          <w:lang w:val="uk-UA"/>
        </w:rPr>
        <w:t>Статут комунального підприємства «</w:t>
      </w:r>
      <w:proofErr w:type="spellStart"/>
      <w:r w:rsidRPr="000B1DD3">
        <w:rPr>
          <w:lang w:val="uk-UA"/>
        </w:rPr>
        <w:t>Бахмутська</w:t>
      </w:r>
      <w:proofErr w:type="spellEnd"/>
      <w:r w:rsidRPr="000B1DD3">
        <w:rPr>
          <w:lang w:val="uk-UA"/>
        </w:rPr>
        <w:t xml:space="preserve"> житлова управляюча компанія» у новій редакції розроблений комунальним підприємством «</w:t>
      </w:r>
      <w:proofErr w:type="spellStart"/>
      <w:r w:rsidRPr="000B1DD3">
        <w:rPr>
          <w:lang w:val="uk-UA"/>
        </w:rPr>
        <w:t>Бахмутська</w:t>
      </w:r>
      <w:proofErr w:type="spellEnd"/>
      <w:r w:rsidRPr="000B1DD3">
        <w:rPr>
          <w:lang w:val="uk-UA"/>
        </w:rPr>
        <w:t xml:space="preserve"> житлова управляюча компанія» та погоджений Управлінням розвитку міського господарства та капітального будівництва </w:t>
      </w:r>
      <w:proofErr w:type="spellStart"/>
      <w:r w:rsidRPr="000B1DD3">
        <w:rPr>
          <w:lang w:val="uk-UA"/>
        </w:rPr>
        <w:t>Бахмутської</w:t>
      </w:r>
      <w:proofErr w:type="spellEnd"/>
      <w:r w:rsidRPr="000B1DD3">
        <w:rPr>
          <w:lang w:val="uk-UA"/>
        </w:rPr>
        <w:t xml:space="preserve"> міської ради.</w:t>
      </w:r>
    </w:p>
    <w:p w:rsidR="00F750EE" w:rsidRPr="00A66FAF" w:rsidRDefault="00F750EE" w:rsidP="00F750EE">
      <w:pPr>
        <w:rPr>
          <w:sz w:val="28"/>
          <w:szCs w:val="28"/>
          <w:lang w:val="uk-UA"/>
        </w:rPr>
      </w:pPr>
    </w:p>
    <w:p w:rsidR="00F750EE" w:rsidRPr="00A66FAF" w:rsidRDefault="00F750EE" w:rsidP="00F750EE">
      <w:pPr>
        <w:rPr>
          <w:sz w:val="28"/>
          <w:szCs w:val="28"/>
          <w:lang w:val="uk-UA"/>
        </w:rPr>
      </w:pPr>
      <w:r w:rsidRPr="00A66FAF">
        <w:rPr>
          <w:sz w:val="28"/>
          <w:szCs w:val="28"/>
          <w:lang w:val="uk-UA"/>
        </w:rPr>
        <w:t>Директор комунального підприємства</w:t>
      </w:r>
    </w:p>
    <w:p w:rsidR="00F750EE" w:rsidRPr="00A66FAF" w:rsidRDefault="00F750EE" w:rsidP="00F750EE">
      <w:pPr>
        <w:rPr>
          <w:sz w:val="28"/>
          <w:szCs w:val="28"/>
          <w:lang w:val="uk-UA"/>
        </w:rPr>
      </w:pPr>
      <w:r w:rsidRPr="00A66FAF">
        <w:rPr>
          <w:sz w:val="28"/>
          <w:szCs w:val="28"/>
          <w:lang w:val="uk-UA"/>
        </w:rPr>
        <w:t>«</w:t>
      </w:r>
      <w:proofErr w:type="spellStart"/>
      <w:r w:rsidRPr="00A66FAF">
        <w:rPr>
          <w:sz w:val="28"/>
          <w:szCs w:val="28"/>
          <w:lang w:val="uk-UA"/>
        </w:rPr>
        <w:t>Бахмутська</w:t>
      </w:r>
      <w:proofErr w:type="spellEnd"/>
      <w:r w:rsidRPr="00A66FAF">
        <w:rPr>
          <w:sz w:val="28"/>
          <w:szCs w:val="28"/>
          <w:lang w:val="uk-UA"/>
        </w:rPr>
        <w:t xml:space="preserve"> житлова управляюча компанія»                    </w:t>
      </w:r>
      <w:r w:rsidRPr="00A66FAF">
        <w:rPr>
          <w:sz w:val="28"/>
          <w:szCs w:val="28"/>
          <w:lang w:val="uk-UA"/>
        </w:rPr>
        <w:tab/>
        <w:t xml:space="preserve">О.В. </w:t>
      </w:r>
      <w:proofErr w:type="spellStart"/>
      <w:r w:rsidRPr="00A66FAF">
        <w:rPr>
          <w:sz w:val="28"/>
          <w:szCs w:val="28"/>
          <w:lang w:val="uk-UA"/>
        </w:rPr>
        <w:t>Бондарєв</w:t>
      </w:r>
      <w:proofErr w:type="spellEnd"/>
    </w:p>
    <w:p w:rsidR="00F750EE" w:rsidRPr="00A66FAF" w:rsidRDefault="00F750EE" w:rsidP="00F750EE">
      <w:pPr>
        <w:rPr>
          <w:sz w:val="28"/>
          <w:szCs w:val="28"/>
          <w:lang w:val="uk-UA"/>
        </w:rPr>
      </w:pPr>
    </w:p>
    <w:p w:rsidR="00F750EE" w:rsidRPr="00A66FAF" w:rsidRDefault="00F750EE" w:rsidP="00F750EE">
      <w:pPr>
        <w:jc w:val="both"/>
        <w:rPr>
          <w:sz w:val="28"/>
          <w:szCs w:val="28"/>
          <w:lang w:val="uk-UA"/>
        </w:rPr>
      </w:pPr>
      <w:r w:rsidRPr="00A66FAF">
        <w:rPr>
          <w:sz w:val="28"/>
          <w:szCs w:val="28"/>
          <w:lang w:val="uk-UA"/>
        </w:rPr>
        <w:t>Начальник Управління розвитку міського</w:t>
      </w:r>
    </w:p>
    <w:p w:rsidR="00F750EE" w:rsidRPr="00A66FAF" w:rsidRDefault="00F750EE" w:rsidP="00F750EE">
      <w:pPr>
        <w:jc w:val="both"/>
        <w:rPr>
          <w:sz w:val="28"/>
          <w:szCs w:val="28"/>
          <w:lang w:val="uk-UA"/>
        </w:rPr>
      </w:pPr>
      <w:r w:rsidRPr="00A66FAF">
        <w:rPr>
          <w:sz w:val="28"/>
          <w:szCs w:val="28"/>
          <w:lang w:val="uk-UA"/>
        </w:rPr>
        <w:t>господарства та капітального будівництва</w:t>
      </w:r>
    </w:p>
    <w:p w:rsidR="00F750EE" w:rsidRDefault="00F750EE" w:rsidP="00F750EE">
      <w:pPr>
        <w:jc w:val="both"/>
        <w:rPr>
          <w:sz w:val="28"/>
          <w:szCs w:val="28"/>
          <w:lang w:val="uk-UA"/>
        </w:rPr>
      </w:pPr>
      <w:proofErr w:type="spellStart"/>
      <w:r w:rsidRPr="00A66FAF">
        <w:rPr>
          <w:bCs/>
          <w:color w:val="000000"/>
          <w:spacing w:val="-2"/>
          <w:sz w:val="28"/>
          <w:szCs w:val="28"/>
          <w:lang w:val="uk-UA"/>
        </w:rPr>
        <w:t>Бахмутської</w:t>
      </w:r>
      <w:proofErr w:type="spellEnd"/>
      <w:r w:rsidRPr="00A66FAF">
        <w:rPr>
          <w:bCs/>
          <w:color w:val="000000"/>
          <w:spacing w:val="-2"/>
          <w:sz w:val="28"/>
          <w:szCs w:val="28"/>
          <w:lang w:val="uk-UA"/>
        </w:rPr>
        <w:t xml:space="preserve"> </w:t>
      </w:r>
      <w:r w:rsidRPr="00A66FAF">
        <w:rPr>
          <w:sz w:val="28"/>
          <w:szCs w:val="28"/>
          <w:lang w:val="uk-UA"/>
        </w:rPr>
        <w:t>міської ради</w:t>
      </w:r>
      <w:r w:rsidRPr="00A66FAF">
        <w:rPr>
          <w:sz w:val="28"/>
          <w:szCs w:val="28"/>
          <w:lang w:val="uk-UA"/>
        </w:rPr>
        <w:tab/>
        <w:t xml:space="preserve">                            </w:t>
      </w:r>
      <w:r w:rsidRPr="00A66FAF">
        <w:rPr>
          <w:sz w:val="28"/>
          <w:szCs w:val="28"/>
          <w:lang w:val="uk-UA"/>
        </w:rPr>
        <w:tab/>
      </w:r>
      <w:r w:rsidRPr="00A66FAF">
        <w:rPr>
          <w:sz w:val="28"/>
          <w:szCs w:val="28"/>
          <w:lang w:val="uk-UA"/>
        </w:rPr>
        <w:tab/>
      </w:r>
      <w:r w:rsidRPr="00A66FAF">
        <w:rPr>
          <w:sz w:val="28"/>
          <w:szCs w:val="28"/>
          <w:lang w:val="uk-UA"/>
        </w:rPr>
        <w:tab/>
        <w:t>С.М. Гармаш</w:t>
      </w:r>
    </w:p>
    <w:p w:rsidR="00F750EE" w:rsidRPr="00A66FAF" w:rsidRDefault="00F750EE" w:rsidP="00F750EE">
      <w:pPr>
        <w:jc w:val="both"/>
        <w:rPr>
          <w:sz w:val="28"/>
          <w:szCs w:val="28"/>
          <w:lang w:val="uk-UA"/>
        </w:rPr>
      </w:pPr>
    </w:p>
    <w:p w:rsidR="00F750EE" w:rsidRPr="00A66FAF" w:rsidRDefault="00F750EE" w:rsidP="00F750EE">
      <w:pPr>
        <w:rPr>
          <w:sz w:val="28"/>
          <w:szCs w:val="28"/>
          <w:lang w:val="uk-UA"/>
        </w:rPr>
      </w:pPr>
      <w:r w:rsidRPr="00A66FAF">
        <w:rPr>
          <w:sz w:val="28"/>
          <w:szCs w:val="28"/>
          <w:lang w:val="uk-UA"/>
        </w:rPr>
        <w:t xml:space="preserve">Секретар </w:t>
      </w:r>
      <w:proofErr w:type="spellStart"/>
      <w:r w:rsidRPr="00A66FAF">
        <w:rPr>
          <w:sz w:val="28"/>
          <w:szCs w:val="28"/>
          <w:lang w:val="uk-UA"/>
        </w:rPr>
        <w:t>Бахмутської</w:t>
      </w:r>
      <w:proofErr w:type="spellEnd"/>
      <w:r w:rsidRPr="00A66FAF">
        <w:rPr>
          <w:sz w:val="28"/>
          <w:szCs w:val="28"/>
          <w:lang w:val="uk-UA"/>
        </w:rPr>
        <w:t xml:space="preserve"> міської  ради                                  </w:t>
      </w:r>
      <w:r w:rsidRPr="00A66FAF">
        <w:rPr>
          <w:sz w:val="28"/>
          <w:szCs w:val="28"/>
          <w:lang w:val="uk-UA"/>
        </w:rPr>
        <w:tab/>
        <w:t xml:space="preserve">С.І. </w:t>
      </w:r>
      <w:proofErr w:type="spellStart"/>
      <w:r w:rsidRPr="00A66FAF">
        <w:rPr>
          <w:sz w:val="28"/>
          <w:szCs w:val="28"/>
          <w:lang w:val="uk-UA"/>
        </w:rPr>
        <w:t>Кіщенко</w:t>
      </w:r>
      <w:proofErr w:type="spellEnd"/>
    </w:p>
    <w:p w:rsidR="00F750EE" w:rsidRDefault="00F750EE" w:rsidP="000B6DC0">
      <w:pPr>
        <w:rPr>
          <w:lang w:val="uk-UA"/>
        </w:rPr>
      </w:pPr>
    </w:p>
    <w:p w:rsidR="000B6DC0" w:rsidRPr="000B6DC0" w:rsidRDefault="000B6DC0">
      <w:pPr>
        <w:ind w:firstLine="709"/>
        <w:rPr>
          <w:lang w:val="uk-UA"/>
        </w:rPr>
      </w:pPr>
    </w:p>
    <w:sectPr w:rsidR="000B6DC0" w:rsidRPr="000B6DC0" w:rsidSect="004C7C9A">
      <w:footerReference w:type="default" r:id="rId9"/>
      <w:footerReference w:type="first" r:id="rId10"/>
      <w:pgSz w:w="11906" w:h="16838"/>
      <w:pgMar w:top="899" w:right="850" w:bottom="899" w:left="1701" w:header="720"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6C0" w:rsidRDefault="000106C0">
      <w:r>
        <w:separator/>
      </w:r>
    </w:p>
  </w:endnote>
  <w:endnote w:type="continuationSeparator" w:id="0">
    <w:p w:rsidR="000106C0" w:rsidRDefault="000106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5A" w:rsidRDefault="00283C5A">
    <w:pPr>
      <w:pStyle w:val="af"/>
      <w:jc w:val="center"/>
    </w:pPr>
  </w:p>
  <w:p w:rsidR="00283C5A" w:rsidRDefault="00283C5A">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5A" w:rsidRDefault="00283C5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6C0" w:rsidRDefault="000106C0">
      <w:r>
        <w:separator/>
      </w:r>
    </w:p>
  </w:footnote>
  <w:footnote w:type="continuationSeparator" w:id="0">
    <w:p w:rsidR="000106C0" w:rsidRDefault="000106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104A168"/>
    <w:name w:val="WWNum11"/>
    <w:lvl w:ilvl="0">
      <w:start w:val="1"/>
      <w:numFmt w:val="decimal"/>
      <w:lvlText w:val="%1."/>
      <w:lvlJc w:val="left"/>
      <w:pPr>
        <w:tabs>
          <w:tab w:val="num" w:pos="0"/>
        </w:tabs>
        <w:ind w:left="1070" w:hanging="360"/>
      </w:pPr>
      <w:rPr>
        <w:sz w:val="28"/>
        <w:szCs w:val="28"/>
      </w:r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1778" w:hanging="720"/>
      </w:pPr>
    </w:lvl>
    <w:lvl w:ilvl="3">
      <w:start w:val="1"/>
      <w:numFmt w:val="decimal"/>
      <w:lvlText w:val="%1.%2.%3.%4."/>
      <w:lvlJc w:val="left"/>
      <w:pPr>
        <w:tabs>
          <w:tab w:val="num" w:pos="0"/>
        </w:tabs>
        <w:ind w:left="2487" w:hanging="108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545" w:hanging="1440"/>
      </w:pPr>
    </w:lvl>
    <w:lvl w:ilvl="6">
      <w:start w:val="1"/>
      <w:numFmt w:val="decimal"/>
      <w:lvlText w:val="%1.%2.%3.%4.%5.%6.%7."/>
      <w:lvlJc w:val="left"/>
      <w:pPr>
        <w:tabs>
          <w:tab w:val="num" w:pos="0"/>
        </w:tabs>
        <w:ind w:left="4254" w:hanging="1800"/>
      </w:pPr>
    </w:lvl>
    <w:lvl w:ilvl="7">
      <w:start w:val="1"/>
      <w:numFmt w:val="decimal"/>
      <w:lvlText w:val="%1.%2.%3.%4.%5.%6.%7.%8."/>
      <w:lvlJc w:val="left"/>
      <w:pPr>
        <w:tabs>
          <w:tab w:val="num" w:pos="0"/>
        </w:tabs>
        <w:ind w:left="4603" w:hanging="1800"/>
      </w:pPr>
    </w:lvl>
    <w:lvl w:ilvl="8">
      <w:start w:val="1"/>
      <w:numFmt w:val="decimal"/>
      <w:lvlText w:val="%1.%2.%3.%4.%5.%6.%7.%8.%9."/>
      <w:lvlJc w:val="left"/>
      <w:pPr>
        <w:tabs>
          <w:tab w:val="num" w:pos="0"/>
        </w:tabs>
        <w:ind w:left="5312" w:hanging="2160"/>
      </w:pPr>
    </w:lvl>
  </w:abstractNum>
  <w:abstractNum w:abstractNumId="1">
    <w:nsid w:val="00000002"/>
    <w:multiLevelType w:val="multilevel"/>
    <w:tmpl w:val="00000002"/>
    <w:name w:val="WWNum12"/>
    <w:lvl w:ilvl="0">
      <w:start w:val="3"/>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165EBF"/>
    <w:rsid w:val="000106C0"/>
    <w:rsid w:val="000B6DC0"/>
    <w:rsid w:val="00165EBF"/>
    <w:rsid w:val="00182EC3"/>
    <w:rsid w:val="00223126"/>
    <w:rsid w:val="00254B8F"/>
    <w:rsid w:val="00283C5A"/>
    <w:rsid w:val="002A2FFD"/>
    <w:rsid w:val="003750A0"/>
    <w:rsid w:val="004A6A2B"/>
    <w:rsid w:val="004C7C9A"/>
    <w:rsid w:val="0050611A"/>
    <w:rsid w:val="0051377D"/>
    <w:rsid w:val="00647B47"/>
    <w:rsid w:val="00747A3F"/>
    <w:rsid w:val="0099558E"/>
    <w:rsid w:val="00B42A97"/>
    <w:rsid w:val="00B55072"/>
    <w:rsid w:val="00C57890"/>
    <w:rsid w:val="00CD6DE2"/>
    <w:rsid w:val="00DA13E4"/>
    <w:rsid w:val="00F750EE"/>
    <w:rsid w:val="00F83D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C9A"/>
    <w:pPr>
      <w:suppressAutoHyphens/>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4C7C9A"/>
  </w:style>
  <w:style w:type="character" w:customStyle="1" w:styleId="a3">
    <w:name w:val="Основной текст с отступом Знак"/>
    <w:rsid w:val="004C7C9A"/>
    <w:rPr>
      <w:sz w:val="28"/>
      <w:lang w:val="ru-RU" w:eastAsia="ru-RU" w:bidi="ar-SA"/>
    </w:rPr>
  </w:style>
  <w:style w:type="character" w:customStyle="1" w:styleId="2">
    <w:name w:val="Основной текст 2 Знак"/>
    <w:rsid w:val="004C7C9A"/>
    <w:rPr>
      <w:sz w:val="24"/>
      <w:szCs w:val="24"/>
    </w:rPr>
  </w:style>
  <w:style w:type="character" w:styleId="a4">
    <w:name w:val="Hyperlink"/>
    <w:rsid w:val="004C7C9A"/>
    <w:rPr>
      <w:color w:val="0000FF"/>
      <w:u w:val="single"/>
    </w:rPr>
  </w:style>
  <w:style w:type="character" w:customStyle="1" w:styleId="FontStyle">
    <w:name w:val="Font Style"/>
    <w:rsid w:val="004C7C9A"/>
    <w:rPr>
      <w:rFonts w:cs="Courier New"/>
      <w:color w:val="000000"/>
      <w:sz w:val="20"/>
      <w:szCs w:val="20"/>
    </w:rPr>
  </w:style>
  <w:style w:type="character" w:customStyle="1" w:styleId="HTML">
    <w:name w:val="Стандартный HTML Знак"/>
    <w:link w:val="HTML0"/>
    <w:rsid w:val="004C7C9A"/>
    <w:rPr>
      <w:rFonts w:ascii="Courier New" w:hAnsi="Courier New" w:cs="Courier New"/>
    </w:rPr>
  </w:style>
  <w:style w:type="character" w:customStyle="1" w:styleId="10">
    <w:name w:val="Строгий1"/>
    <w:rsid w:val="004C7C9A"/>
    <w:rPr>
      <w:b/>
      <w:bCs/>
    </w:rPr>
  </w:style>
  <w:style w:type="character" w:customStyle="1" w:styleId="a5">
    <w:name w:val="Текст выноски Знак"/>
    <w:rsid w:val="004C7C9A"/>
    <w:rPr>
      <w:rFonts w:ascii="Segoe UI" w:hAnsi="Segoe UI" w:cs="Segoe UI"/>
      <w:sz w:val="18"/>
      <w:szCs w:val="18"/>
    </w:rPr>
  </w:style>
  <w:style w:type="character" w:customStyle="1" w:styleId="apple-converted-space">
    <w:name w:val="apple-converted-space"/>
    <w:rsid w:val="004C7C9A"/>
    <w:rPr>
      <w:rFonts w:ascii="Times New Roman" w:hAnsi="Times New Roman" w:cs="Times New Roman"/>
    </w:rPr>
  </w:style>
  <w:style w:type="character" w:customStyle="1" w:styleId="s3">
    <w:name w:val="s3"/>
    <w:rsid w:val="004C7C9A"/>
    <w:rPr>
      <w:rFonts w:ascii="Times New Roman" w:hAnsi="Times New Roman" w:cs="Times New Roman"/>
    </w:rPr>
  </w:style>
  <w:style w:type="character" w:customStyle="1" w:styleId="st42">
    <w:name w:val="st42"/>
    <w:rsid w:val="004C7C9A"/>
    <w:rPr>
      <w:rFonts w:ascii="Times New Roman" w:hAnsi="Times New Roman"/>
      <w:color w:val="000000"/>
    </w:rPr>
  </w:style>
  <w:style w:type="character" w:customStyle="1" w:styleId="a6">
    <w:name w:val="Основной текст_"/>
    <w:rsid w:val="004C7C9A"/>
    <w:rPr>
      <w:sz w:val="26"/>
      <w:szCs w:val="26"/>
      <w:shd w:val="clear" w:color="auto" w:fill="FFFFFF"/>
      <w:lang w:bidi="ar-SA"/>
    </w:rPr>
  </w:style>
  <w:style w:type="character" w:customStyle="1" w:styleId="3">
    <w:name w:val="Основной текст3"/>
    <w:rsid w:val="004C7C9A"/>
    <w:rPr>
      <w:rFonts w:ascii="Times New Roman" w:hAnsi="Times New Roman" w:cs="Times New Roman"/>
      <w:spacing w:val="0"/>
      <w:sz w:val="26"/>
      <w:szCs w:val="26"/>
      <w:shd w:val="clear" w:color="auto" w:fill="FFFFFF"/>
    </w:rPr>
  </w:style>
  <w:style w:type="character" w:customStyle="1" w:styleId="a7">
    <w:name w:val="Без интервала Знак"/>
    <w:rsid w:val="004C7C9A"/>
    <w:rPr>
      <w:rFonts w:cs="Mangal"/>
      <w:kern w:val="2"/>
      <w:sz w:val="28"/>
      <w:szCs w:val="24"/>
      <w:lang w:eastAsia="zh-CN" w:bidi="hi-IN"/>
    </w:rPr>
  </w:style>
  <w:style w:type="character" w:customStyle="1" w:styleId="11">
    <w:name w:val="Номер страницы1"/>
    <w:basedOn w:val="1"/>
    <w:rsid w:val="004C7C9A"/>
  </w:style>
  <w:style w:type="character" w:customStyle="1" w:styleId="a8">
    <w:name w:val="Нижний колонтитул Знак"/>
    <w:rsid w:val="004C7C9A"/>
    <w:rPr>
      <w:sz w:val="24"/>
      <w:szCs w:val="24"/>
    </w:rPr>
  </w:style>
  <w:style w:type="character" w:customStyle="1" w:styleId="ListLabel1">
    <w:name w:val="ListLabel 1"/>
    <w:rsid w:val="004C7C9A"/>
    <w:rPr>
      <w:rFonts w:cs="Courier New"/>
    </w:rPr>
  </w:style>
  <w:style w:type="character" w:customStyle="1" w:styleId="ListLabel2">
    <w:name w:val="ListLabel 2"/>
    <w:rsid w:val="004C7C9A"/>
    <w:rPr>
      <w:rFonts w:cs="Courier New"/>
    </w:rPr>
  </w:style>
  <w:style w:type="character" w:customStyle="1" w:styleId="ListLabel3">
    <w:name w:val="ListLabel 3"/>
    <w:rsid w:val="004C7C9A"/>
    <w:rPr>
      <w:rFonts w:cs="Courier New"/>
    </w:rPr>
  </w:style>
  <w:style w:type="character" w:customStyle="1" w:styleId="ListLabel4">
    <w:name w:val="ListLabel 4"/>
    <w:rsid w:val="004C7C9A"/>
    <w:rPr>
      <w:rFonts w:cs="Courier New"/>
    </w:rPr>
  </w:style>
  <w:style w:type="character" w:customStyle="1" w:styleId="ListLabel5">
    <w:name w:val="ListLabel 5"/>
    <w:rsid w:val="004C7C9A"/>
    <w:rPr>
      <w:rFonts w:cs="Courier New"/>
    </w:rPr>
  </w:style>
  <w:style w:type="character" w:customStyle="1" w:styleId="ListLabel6">
    <w:name w:val="ListLabel 6"/>
    <w:rsid w:val="004C7C9A"/>
    <w:rPr>
      <w:rFonts w:cs="Courier New"/>
    </w:rPr>
  </w:style>
  <w:style w:type="character" w:customStyle="1" w:styleId="ListLabel7">
    <w:name w:val="ListLabel 7"/>
    <w:rsid w:val="004C7C9A"/>
    <w:rPr>
      <w:rFonts w:cs="Courier New"/>
    </w:rPr>
  </w:style>
  <w:style w:type="character" w:customStyle="1" w:styleId="ListLabel8">
    <w:name w:val="ListLabel 8"/>
    <w:rsid w:val="004C7C9A"/>
    <w:rPr>
      <w:rFonts w:cs="Courier New"/>
    </w:rPr>
  </w:style>
  <w:style w:type="character" w:customStyle="1" w:styleId="ListLabel9">
    <w:name w:val="ListLabel 9"/>
    <w:rsid w:val="004C7C9A"/>
    <w:rPr>
      <w:rFonts w:cs="Courier New"/>
    </w:rPr>
  </w:style>
  <w:style w:type="character" w:customStyle="1" w:styleId="ListLabel10">
    <w:name w:val="ListLabel 10"/>
    <w:rsid w:val="004C7C9A"/>
    <w:rPr>
      <w:rFonts w:eastAsia="Times New Roman" w:cs="Times New Roman"/>
    </w:rPr>
  </w:style>
  <w:style w:type="character" w:customStyle="1" w:styleId="ListLabel11">
    <w:name w:val="ListLabel 11"/>
    <w:rsid w:val="004C7C9A"/>
    <w:rPr>
      <w:rFonts w:cs="Courier New"/>
    </w:rPr>
  </w:style>
  <w:style w:type="character" w:customStyle="1" w:styleId="ListLabel12">
    <w:name w:val="ListLabel 12"/>
    <w:rsid w:val="004C7C9A"/>
    <w:rPr>
      <w:rFonts w:cs="Courier New"/>
    </w:rPr>
  </w:style>
  <w:style w:type="character" w:customStyle="1" w:styleId="ListLabel13">
    <w:name w:val="ListLabel 13"/>
    <w:rsid w:val="004C7C9A"/>
    <w:rPr>
      <w:rFonts w:cs="Courier New"/>
    </w:rPr>
  </w:style>
  <w:style w:type="character" w:customStyle="1" w:styleId="ListLabel14">
    <w:name w:val="ListLabel 14"/>
    <w:rsid w:val="004C7C9A"/>
    <w:rPr>
      <w:rFonts w:eastAsia="Times New Roman" w:cs="Times New Roman"/>
    </w:rPr>
  </w:style>
  <w:style w:type="character" w:customStyle="1" w:styleId="ListLabel15">
    <w:name w:val="ListLabel 15"/>
    <w:rsid w:val="004C7C9A"/>
    <w:rPr>
      <w:rFonts w:cs="Courier New"/>
    </w:rPr>
  </w:style>
  <w:style w:type="character" w:customStyle="1" w:styleId="ListLabel16">
    <w:name w:val="ListLabel 16"/>
    <w:rsid w:val="004C7C9A"/>
    <w:rPr>
      <w:rFonts w:cs="Courier New"/>
    </w:rPr>
  </w:style>
  <w:style w:type="character" w:customStyle="1" w:styleId="ListLabel17">
    <w:name w:val="ListLabel 17"/>
    <w:rsid w:val="004C7C9A"/>
    <w:rPr>
      <w:rFonts w:cs="Courier New"/>
    </w:rPr>
  </w:style>
  <w:style w:type="character" w:customStyle="1" w:styleId="ListLabel18">
    <w:name w:val="ListLabel 18"/>
    <w:rsid w:val="004C7C9A"/>
    <w:rPr>
      <w:rFonts w:cs="Courier New"/>
    </w:rPr>
  </w:style>
  <w:style w:type="character" w:customStyle="1" w:styleId="ListLabel19">
    <w:name w:val="ListLabel 19"/>
    <w:rsid w:val="004C7C9A"/>
    <w:rPr>
      <w:rFonts w:cs="Courier New"/>
    </w:rPr>
  </w:style>
  <w:style w:type="character" w:customStyle="1" w:styleId="ListLabel20">
    <w:name w:val="ListLabel 20"/>
    <w:rsid w:val="004C7C9A"/>
    <w:rPr>
      <w:rFonts w:cs="Courier New"/>
    </w:rPr>
  </w:style>
  <w:style w:type="character" w:customStyle="1" w:styleId="ListLabel21">
    <w:name w:val="ListLabel 21"/>
    <w:rsid w:val="004C7C9A"/>
    <w:rPr>
      <w:rFonts w:cs="Courier New"/>
    </w:rPr>
  </w:style>
  <w:style w:type="character" w:customStyle="1" w:styleId="ListLabel22">
    <w:name w:val="ListLabel 22"/>
    <w:rsid w:val="004C7C9A"/>
    <w:rPr>
      <w:rFonts w:cs="Courier New"/>
    </w:rPr>
  </w:style>
  <w:style w:type="character" w:customStyle="1" w:styleId="ListLabel23">
    <w:name w:val="ListLabel 23"/>
    <w:rsid w:val="004C7C9A"/>
    <w:rPr>
      <w:rFonts w:cs="Courier New"/>
    </w:rPr>
  </w:style>
  <w:style w:type="character" w:customStyle="1" w:styleId="ListLabel24">
    <w:name w:val="ListLabel 24"/>
    <w:rsid w:val="004C7C9A"/>
    <w:rPr>
      <w:rFonts w:cs="Courier New"/>
    </w:rPr>
  </w:style>
  <w:style w:type="character" w:customStyle="1" w:styleId="ListLabel25">
    <w:name w:val="ListLabel 25"/>
    <w:rsid w:val="004C7C9A"/>
    <w:rPr>
      <w:rFonts w:cs="Courier New"/>
    </w:rPr>
  </w:style>
  <w:style w:type="character" w:customStyle="1" w:styleId="ListLabel26">
    <w:name w:val="ListLabel 26"/>
    <w:rsid w:val="004C7C9A"/>
    <w:rPr>
      <w:rFonts w:cs="Courier New"/>
    </w:rPr>
  </w:style>
  <w:style w:type="character" w:customStyle="1" w:styleId="ListLabel27">
    <w:name w:val="ListLabel 27"/>
    <w:rsid w:val="004C7C9A"/>
    <w:rPr>
      <w:rFonts w:cs="Courier New"/>
    </w:rPr>
  </w:style>
  <w:style w:type="character" w:customStyle="1" w:styleId="ListLabel28">
    <w:name w:val="ListLabel 28"/>
    <w:rsid w:val="004C7C9A"/>
    <w:rPr>
      <w:rFonts w:cs="Courier New"/>
    </w:rPr>
  </w:style>
  <w:style w:type="character" w:customStyle="1" w:styleId="ListLabel29">
    <w:name w:val="ListLabel 29"/>
    <w:rsid w:val="004C7C9A"/>
    <w:rPr>
      <w:rFonts w:cs="Courier New"/>
    </w:rPr>
  </w:style>
  <w:style w:type="character" w:customStyle="1" w:styleId="ListLabel30">
    <w:name w:val="ListLabel 30"/>
    <w:rsid w:val="004C7C9A"/>
    <w:rPr>
      <w:rFonts w:eastAsia="Times New Roman" w:cs="Times New Roman"/>
    </w:rPr>
  </w:style>
  <w:style w:type="character" w:customStyle="1" w:styleId="ListLabel31">
    <w:name w:val="ListLabel 31"/>
    <w:rsid w:val="004C7C9A"/>
    <w:rPr>
      <w:rFonts w:cs="Courier New"/>
    </w:rPr>
  </w:style>
  <w:style w:type="character" w:customStyle="1" w:styleId="ListLabel32">
    <w:name w:val="ListLabel 32"/>
    <w:rsid w:val="004C7C9A"/>
    <w:rPr>
      <w:rFonts w:cs="Courier New"/>
    </w:rPr>
  </w:style>
  <w:style w:type="character" w:customStyle="1" w:styleId="ListLabel33">
    <w:name w:val="ListLabel 33"/>
    <w:rsid w:val="004C7C9A"/>
    <w:rPr>
      <w:rFonts w:cs="Courier New"/>
    </w:rPr>
  </w:style>
  <w:style w:type="paragraph" w:customStyle="1" w:styleId="12">
    <w:name w:val="Заголовок1"/>
    <w:basedOn w:val="a"/>
    <w:next w:val="a9"/>
    <w:rsid w:val="004C7C9A"/>
    <w:pPr>
      <w:keepNext/>
      <w:spacing w:before="240" w:after="120"/>
    </w:pPr>
    <w:rPr>
      <w:rFonts w:ascii="Liberation Sans" w:eastAsia="Microsoft YaHei" w:hAnsi="Liberation Sans" w:cs="Mangal"/>
      <w:sz w:val="28"/>
      <w:szCs w:val="28"/>
    </w:rPr>
  </w:style>
  <w:style w:type="paragraph" w:styleId="a9">
    <w:name w:val="Body Text"/>
    <w:basedOn w:val="a"/>
    <w:rsid w:val="004C7C9A"/>
    <w:pPr>
      <w:spacing w:after="140" w:line="276" w:lineRule="auto"/>
    </w:pPr>
  </w:style>
  <w:style w:type="paragraph" w:styleId="aa">
    <w:name w:val="List"/>
    <w:basedOn w:val="a9"/>
    <w:rsid w:val="004C7C9A"/>
    <w:rPr>
      <w:rFonts w:cs="Mangal"/>
    </w:rPr>
  </w:style>
  <w:style w:type="paragraph" w:styleId="ab">
    <w:name w:val="caption"/>
    <w:basedOn w:val="a"/>
    <w:qFormat/>
    <w:rsid w:val="004C7C9A"/>
    <w:pPr>
      <w:suppressLineNumbers/>
      <w:spacing w:before="120" w:after="120"/>
    </w:pPr>
    <w:rPr>
      <w:rFonts w:cs="Mangal"/>
      <w:i/>
      <w:iCs/>
    </w:rPr>
  </w:style>
  <w:style w:type="paragraph" w:customStyle="1" w:styleId="13">
    <w:name w:val="Указатель1"/>
    <w:basedOn w:val="a"/>
    <w:rsid w:val="004C7C9A"/>
    <w:pPr>
      <w:suppressLineNumbers/>
    </w:pPr>
    <w:rPr>
      <w:rFonts w:cs="Mangal"/>
    </w:rPr>
  </w:style>
  <w:style w:type="paragraph" w:styleId="ac">
    <w:name w:val="Body Text Indent"/>
    <w:basedOn w:val="a"/>
    <w:rsid w:val="004C7C9A"/>
    <w:pPr>
      <w:ind w:firstLine="720"/>
      <w:jc w:val="both"/>
    </w:pPr>
    <w:rPr>
      <w:sz w:val="28"/>
      <w:szCs w:val="20"/>
    </w:rPr>
  </w:style>
  <w:style w:type="paragraph" w:customStyle="1" w:styleId="21">
    <w:name w:val="Основной текст 21"/>
    <w:basedOn w:val="a"/>
    <w:rsid w:val="004C7C9A"/>
    <w:pPr>
      <w:spacing w:after="120" w:line="480" w:lineRule="auto"/>
    </w:pPr>
  </w:style>
  <w:style w:type="paragraph" w:customStyle="1" w:styleId="HTML1">
    <w:name w:val="Стандартный HTML1"/>
    <w:basedOn w:val="a"/>
    <w:rsid w:val="004C7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customStyle="1" w:styleId="14">
    <w:name w:val="Обычный (веб)1"/>
    <w:basedOn w:val="a"/>
    <w:rsid w:val="004C7C9A"/>
    <w:pPr>
      <w:spacing w:before="280" w:after="280"/>
    </w:pPr>
  </w:style>
  <w:style w:type="paragraph" w:customStyle="1" w:styleId="15">
    <w:name w:val="Абзац списка1"/>
    <w:basedOn w:val="a"/>
    <w:rsid w:val="004C7C9A"/>
    <w:pPr>
      <w:ind w:left="720"/>
      <w:contextualSpacing/>
    </w:pPr>
    <w:rPr>
      <w:sz w:val="20"/>
      <w:szCs w:val="20"/>
      <w:lang w:val="uk-UA"/>
    </w:rPr>
  </w:style>
  <w:style w:type="paragraph" w:customStyle="1" w:styleId="16">
    <w:name w:val="Текст выноски1"/>
    <w:basedOn w:val="a"/>
    <w:rsid w:val="004C7C9A"/>
    <w:rPr>
      <w:rFonts w:ascii="Segoe UI" w:hAnsi="Segoe UI"/>
      <w:sz w:val="18"/>
      <w:szCs w:val="18"/>
    </w:rPr>
  </w:style>
  <w:style w:type="paragraph" w:customStyle="1" w:styleId="5">
    <w:name w:val="Основной текст5"/>
    <w:basedOn w:val="a"/>
    <w:rsid w:val="004C7C9A"/>
    <w:pPr>
      <w:shd w:val="clear" w:color="auto" w:fill="FFFFFF"/>
      <w:spacing w:line="240" w:lineRule="atLeast"/>
    </w:pPr>
    <w:rPr>
      <w:sz w:val="26"/>
      <w:szCs w:val="26"/>
      <w:shd w:val="clear" w:color="auto" w:fill="FFFFFF"/>
    </w:rPr>
  </w:style>
  <w:style w:type="paragraph" w:customStyle="1" w:styleId="Standard">
    <w:name w:val="Standard"/>
    <w:rsid w:val="004C7C9A"/>
    <w:pPr>
      <w:suppressAutoHyphens/>
      <w:textAlignment w:val="baseline"/>
    </w:pPr>
    <w:rPr>
      <w:rFonts w:cs="Mangal"/>
      <w:kern w:val="2"/>
      <w:sz w:val="28"/>
      <w:szCs w:val="24"/>
      <w:lang w:eastAsia="zh-CN" w:bidi="hi-IN"/>
    </w:rPr>
  </w:style>
  <w:style w:type="paragraph" w:customStyle="1" w:styleId="17">
    <w:name w:val="Без интервала1"/>
    <w:rsid w:val="004C7C9A"/>
    <w:pPr>
      <w:suppressAutoHyphens/>
      <w:textAlignment w:val="baseline"/>
    </w:pPr>
    <w:rPr>
      <w:rFonts w:cs="Mangal"/>
      <w:kern w:val="2"/>
      <w:sz w:val="28"/>
      <w:szCs w:val="24"/>
      <w:lang w:eastAsia="zh-CN" w:bidi="hi-IN"/>
    </w:rPr>
  </w:style>
  <w:style w:type="paragraph" w:customStyle="1" w:styleId="ad">
    <w:name w:val="Верхний и нижний колонтитулы"/>
    <w:basedOn w:val="a"/>
    <w:rsid w:val="004C7C9A"/>
  </w:style>
  <w:style w:type="paragraph" w:styleId="ae">
    <w:name w:val="header"/>
    <w:basedOn w:val="a"/>
    <w:rsid w:val="004C7C9A"/>
    <w:pPr>
      <w:tabs>
        <w:tab w:val="center" w:pos="4677"/>
        <w:tab w:val="right" w:pos="9355"/>
      </w:tabs>
    </w:pPr>
  </w:style>
  <w:style w:type="paragraph" w:styleId="af">
    <w:name w:val="footer"/>
    <w:basedOn w:val="a"/>
    <w:rsid w:val="004C7C9A"/>
    <w:pPr>
      <w:tabs>
        <w:tab w:val="center" w:pos="4677"/>
        <w:tab w:val="right" w:pos="9355"/>
      </w:tabs>
    </w:pPr>
  </w:style>
  <w:style w:type="paragraph" w:styleId="af0">
    <w:name w:val="Balloon Text"/>
    <w:basedOn w:val="a"/>
    <w:link w:val="18"/>
    <w:uiPriority w:val="99"/>
    <w:semiHidden/>
    <w:unhideWhenUsed/>
    <w:rsid w:val="00165EBF"/>
    <w:rPr>
      <w:rFonts w:ascii="Segoe UI" w:hAnsi="Segoe UI" w:cs="Segoe UI"/>
      <w:sz w:val="18"/>
      <w:szCs w:val="18"/>
    </w:rPr>
  </w:style>
  <w:style w:type="character" w:customStyle="1" w:styleId="18">
    <w:name w:val="Текст выноски Знак1"/>
    <w:link w:val="af0"/>
    <w:uiPriority w:val="99"/>
    <w:semiHidden/>
    <w:rsid w:val="00165EBF"/>
    <w:rPr>
      <w:rFonts w:ascii="Segoe UI" w:hAnsi="Segoe UI" w:cs="Segoe UI"/>
      <w:sz w:val="18"/>
      <w:szCs w:val="18"/>
    </w:rPr>
  </w:style>
  <w:style w:type="character" w:styleId="af1">
    <w:name w:val="Strong"/>
    <w:uiPriority w:val="22"/>
    <w:qFormat/>
    <w:rsid w:val="004A6A2B"/>
    <w:rPr>
      <w:b/>
      <w:bCs/>
    </w:rPr>
  </w:style>
  <w:style w:type="paragraph" w:styleId="af2">
    <w:name w:val="Normal (Web)"/>
    <w:basedOn w:val="a"/>
    <w:rsid w:val="00F750EE"/>
    <w:pPr>
      <w:suppressAutoHyphens w:val="0"/>
      <w:spacing w:before="100" w:beforeAutospacing="1" w:after="119"/>
    </w:pPr>
  </w:style>
  <w:style w:type="paragraph" w:styleId="HTML0">
    <w:name w:val="HTML Preformatted"/>
    <w:basedOn w:val="a"/>
    <w:link w:val="HTML"/>
    <w:rsid w:val="00F75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10">
    <w:name w:val="Стандартный HTML Знак1"/>
    <w:basedOn w:val="a0"/>
    <w:link w:val="HTML0"/>
    <w:uiPriority w:val="99"/>
    <w:semiHidden/>
    <w:rsid w:val="00F750EE"/>
    <w:rPr>
      <w:rFonts w:ascii="Consolas" w:hAnsi="Consola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ck.yandex.ru/redir/dv/*data=url%3Dhttp%253A%252F%252Fzakon2.rada.gov.ua%252Flaws%252Fshow%252F254%2525D0%2525BA%252F96-%2525D0%2525B2%2525D1%252580%2522%2520%255Ct%2520%2522_blank%26ts%3D1456561988%26uid%3D561712081456345335&amp;sign=5d56b786e8c183cd24afcece7ef4490c&amp;keyn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5017</Words>
  <Characters>28599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Орготдел</cp:lastModifiedBy>
  <cp:revision>8</cp:revision>
  <cp:lastPrinted>2020-09-25T11:03:00Z</cp:lastPrinted>
  <dcterms:created xsi:type="dcterms:W3CDTF">2020-09-15T11:46:00Z</dcterms:created>
  <dcterms:modified xsi:type="dcterms:W3CDTF">2020-09-28T07:30:00Z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MoBIL GROUP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