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1EF" w:rsidRPr="00641B9F" w:rsidRDefault="0041650B" w:rsidP="0041650B">
      <w:pPr>
        <w:tabs>
          <w:tab w:val="left" w:pos="5670"/>
          <w:tab w:val="left" w:pos="9214"/>
        </w:tabs>
        <w:spacing w:after="0" w:line="240" w:lineRule="auto"/>
        <w:jc w:val="both"/>
        <w:rPr>
          <w:rFonts w:ascii="Times New Roman" w:hAnsi="Times New Roman"/>
          <w:b/>
          <w:sz w:val="28"/>
          <w:szCs w:val="28"/>
        </w:rPr>
      </w:pPr>
      <w:r>
        <w:rPr>
          <w:rFonts w:ascii="Times New Roman" w:hAnsi="Times New Roman" w:cs="Times New Roman"/>
        </w:rPr>
        <w:t xml:space="preserve">                                                                                                             </w:t>
      </w:r>
      <w:r w:rsidR="00641B9F">
        <w:rPr>
          <w:rFonts w:ascii="Times New Roman" w:hAnsi="Times New Roman"/>
          <w:b/>
          <w:sz w:val="28"/>
          <w:szCs w:val="28"/>
        </w:rPr>
        <w:t xml:space="preserve"> </w:t>
      </w:r>
      <w:r w:rsidR="00C861EF" w:rsidRPr="00641B9F">
        <w:rPr>
          <w:rFonts w:ascii="Times New Roman" w:hAnsi="Times New Roman"/>
          <w:b/>
          <w:sz w:val="28"/>
          <w:szCs w:val="28"/>
        </w:rPr>
        <w:t>УХВАЛЕНО</w:t>
      </w:r>
    </w:p>
    <w:p w:rsidR="00641B9F" w:rsidRDefault="00641B9F" w:rsidP="00C861EF">
      <w:pPr>
        <w:spacing w:after="0" w:line="240" w:lineRule="auto"/>
        <w:ind w:left="5387"/>
        <w:jc w:val="both"/>
        <w:rPr>
          <w:rFonts w:ascii="Times New Roman" w:hAnsi="Times New Roman"/>
          <w:b/>
          <w:sz w:val="28"/>
          <w:szCs w:val="28"/>
        </w:rPr>
      </w:pPr>
      <w:r>
        <w:rPr>
          <w:rFonts w:ascii="Times New Roman" w:hAnsi="Times New Roman"/>
          <w:b/>
          <w:sz w:val="28"/>
          <w:szCs w:val="28"/>
        </w:rPr>
        <w:t xml:space="preserve">          </w:t>
      </w:r>
      <w:r w:rsidR="00C861EF" w:rsidRPr="00641B9F">
        <w:rPr>
          <w:rFonts w:ascii="Times New Roman" w:hAnsi="Times New Roman"/>
          <w:b/>
          <w:sz w:val="28"/>
          <w:szCs w:val="28"/>
        </w:rPr>
        <w:t xml:space="preserve">Рішення виконавчого комітету </w:t>
      </w:r>
      <w:r>
        <w:rPr>
          <w:rFonts w:ascii="Times New Roman" w:hAnsi="Times New Roman"/>
          <w:b/>
          <w:sz w:val="28"/>
          <w:szCs w:val="28"/>
        </w:rPr>
        <w:t xml:space="preserve">   </w:t>
      </w:r>
    </w:p>
    <w:p w:rsidR="00641B9F" w:rsidRDefault="00641B9F" w:rsidP="00C861EF">
      <w:pPr>
        <w:spacing w:after="0" w:line="240" w:lineRule="auto"/>
        <w:ind w:left="5387"/>
        <w:jc w:val="both"/>
        <w:rPr>
          <w:rFonts w:ascii="Times New Roman" w:hAnsi="Times New Roman"/>
          <w:b/>
          <w:sz w:val="28"/>
          <w:szCs w:val="28"/>
        </w:rPr>
      </w:pPr>
      <w:r>
        <w:rPr>
          <w:rFonts w:ascii="Times New Roman" w:hAnsi="Times New Roman"/>
          <w:b/>
          <w:sz w:val="28"/>
          <w:szCs w:val="28"/>
        </w:rPr>
        <w:t xml:space="preserve">          </w:t>
      </w:r>
      <w:r w:rsidR="00C861EF" w:rsidRPr="00641B9F">
        <w:rPr>
          <w:rFonts w:ascii="Times New Roman" w:hAnsi="Times New Roman"/>
          <w:b/>
          <w:sz w:val="28"/>
          <w:szCs w:val="28"/>
        </w:rPr>
        <w:t xml:space="preserve">Бахмутської міської ради                                                                              </w:t>
      </w:r>
      <w:r>
        <w:rPr>
          <w:rFonts w:ascii="Times New Roman" w:hAnsi="Times New Roman"/>
          <w:b/>
          <w:sz w:val="28"/>
          <w:szCs w:val="28"/>
        </w:rPr>
        <w:t xml:space="preserve">         </w:t>
      </w:r>
    </w:p>
    <w:p w:rsidR="00C861EF" w:rsidRPr="008D6710" w:rsidRDefault="00641B9F" w:rsidP="00641B9F">
      <w:pPr>
        <w:tabs>
          <w:tab w:val="left" w:pos="5529"/>
        </w:tabs>
        <w:spacing w:after="0" w:line="240" w:lineRule="auto"/>
        <w:ind w:left="5387"/>
        <w:jc w:val="both"/>
        <w:rPr>
          <w:rFonts w:ascii="Times New Roman" w:hAnsi="Times New Roman"/>
          <w:b/>
          <w:sz w:val="28"/>
          <w:szCs w:val="28"/>
          <w:u w:val="single"/>
        </w:rPr>
      </w:pPr>
      <w:r w:rsidRPr="008D6710">
        <w:rPr>
          <w:rFonts w:ascii="Times New Roman" w:hAnsi="Times New Roman"/>
          <w:sz w:val="28"/>
          <w:szCs w:val="28"/>
        </w:rPr>
        <w:t xml:space="preserve">           </w:t>
      </w:r>
      <w:r w:rsidR="008D6710" w:rsidRPr="008D6710">
        <w:rPr>
          <w:rFonts w:ascii="Times New Roman" w:hAnsi="Times New Roman"/>
          <w:b/>
          <w:sz w:val="28"/>
          <w:szCs w:val="28"/>
          <w:u w:val="single"/>
        </w:rPr>
        <w:t>11.11.2020</w:t>
      </w:r>
      <w:r w:rsidR="008D6710">
        <w:rPr>
          <w:rFonts w:ascii="Times New Roman" w:hAnsi="Times New Roman"/>
          <w:b/>
          <w:sz w:val="28"/>
          <w:szCs w:val="28"/>
        </w:rPr>
        <w:t xml:space="preserve"> </w:t>
      </w:r>
      <w:r w:rsidR="00CC7F7D" w:rsidRPr="00641B9F">
        <w:rPr>
          <w:rFonts w:ascii="Times New Roman" w:hAnsi="Times New Roman"/>
          <w:b/>
          <w:sz w:val="28"/>
          <w:szCs w:val="28"/>
        </w:rPr>
        <w:t>№</w:t>
      </w:r>
      <w:r w:rsidR="008D6710">
        <w:rPr>
          <w:rFonts w:ascii="Times New Roman" w:hAnsi="Times New Roman"/>
          <w:b/>
          <w:sz w:val="28"/>
          <w:szCs w:val="28"/>
          <w:u w:val="single"/>
        </w:rPr>
        <w:t xml:space="preserve"> 333</w:t>
      </w:r>
    </w:p>
    <w:p w:rsidR="00590BF6" w:rsidRPr="00590BF6" w:rsidRDefault="00590BF6" w:rsidP="00590BF6">
      <w:pPr>
        <w:spacing w:after="0" w:line="240" w:lineRule="auto"/>
        <w:ind w:left="4500"/>
        <w:jc w:val="both"/>
        <w:rPr>
          <w:rFonts w:ascii="Times New Roman" w:eastAsia="Times New Roman" w:hAnsi="Times New Roman" w:cs="Times New Roman"/>
          <w:b/>
          <w:sz w:val="28"/>
        </w:rPr>
      </w:pPr>
    </w:p>
    <w:p w:rsidR="00590BF6" w:rsidRPr="00590BF6" w:rsidRDefault="00590BF6" w:rsidP="00590BF6">
      <w:pPr>
        <w:spacing w:after="0" w:line="240" w:lineRule="auto"/>
        <w:ind w:left="4500"/>
        <w:jc w:val="both"/>
        <w:rPr>
          <w:rFonts w:ascii="Times New Roman" w:eastAsia="Times New Roman" w:hAnsi="Times New Roman" w:cs="Times New Roman"/>
          <w:b/>
          <w:color w:val="FF0000"/>
          <w:sz w:val="28"/>
        </w:rPr>
      </w:pPr>
    </w:p>
    <w:p w:rsidR="00590BF6" w:rsidRPr="00590BF6" w:rsidRDefault="00590BF6" w:rsidP="00590BF6">
      <w:pPr>
        <w:spacing w:after="0" w:line="240" w:lineRule="auto"/>
        <w:ind w:left="4500"/>
        <w:jc w:val="both"/>
        <w:rPr>
          <w:rFonts w:ascii="Times New Roman" w:eastAsia="Times New Roman" w:hAnsi="Times New Roman" w:cs="Times New Roman"/>
          <w:b/>
          <w:color w:val="FF0000"/>
          <w:sz w:val="28"/>
        </w:rPr>
      </w:pPr>
    </w:p>
    <w:p w:rsidR="00590BF6" w:rsidRPr="00590BF6" w:rsidRDefault="00590BF6" w:rsidP="00590BF6">
      <w:pPr>
        <w:spacing w:after="0" w:line="240" w:lineRule="auto"/>
        <w:ind w:left="4500"/>
        <w:jc w:val="both"/>
        <w:rPr>
          <w:rFonts w:ascii="Times New Roman" w:eastAsia="Times New Roman" w:hAnsi="Times New Roman" w:cs="Times New Roman"/>
          <w:b/>
          <w:color w:val="FF0000"/>
          <w:sz w:val="28"/>
        </w:rPr>
      </w:pPr>
    </w:p>
    <w:p w:rsidR="00590BF6" w:rsidRPr="00590BF6" w:rsidRDefault="00590BF6" w:rsidP="00590BF6">
      <w:pPr>
        <w:spacing w:after="0" w:line="240" w:lineRule="auto"/>
        <w:ind w:left="4500"/>
        <w:jc w:val="both"/>
        <w:rPr>
          <w:rFonts w:ascii="Times New Roman" w:eastAsia="Times New Roman" w:hAnsi="Times New Roman" w:cs="Times New Roman"/>
          <w:b/>
          <w:color w:val="FF0000"/>
          <w:sz w:val="28"/>
        </w:rPr>
      </w:pPr>
    </w:p>
    <w:p w:rsidR="00590BF6" w:rsidRPr="00590BF6" w:rsidRDefault="00590BF6" w:rsidP="00590BF6">
      <w:pPr>
        <w:spacing w:after="0" w:line="240" w:lineRule="auto"/>
        <w:ind w:left="4500"/>
        <w:jc w:val="both"/>
        <w:rPr>
          <w:rFonts w:ascii="Times New Roman" w:eastAsia="Times New Roman" w:hAnsi="Times New Roman" w:cs="Times New Roman"/>
          <w:b/>
          <w:color w:val="FF0000"/>
          <w:sz w:val="28"/>
        </w:rPr>
      </w:pPr>
    </w:p>
    <w:p w:rsidR="00590BF6" w:rsidRPr="00590BF6" w:rsidRDefault="00590BF6" w:rsidP="00590BF6">
      <w:pPr>
        <w:spacing w:after="0" w:line="240" w:lineRule="auto"/>
        <w:ind w:left="4500"/>
        <w:jc w:val="both"/>
        <w:rPr>
          <w:rFonts w:ascii="Times New Roman" w:eastAsia="Times New Roman" w:hAnsi="Times New Roman" w:cs="Times New Roman"/>
          <w:b/>
          <w:color w:val="FF0000"/>
          <w:sz w:val="28"/>
        </w:rPr>
      </w:pPr>
    </w:p>
    <w:p w:rsidR="00590BF6" w:rsidRPr="00590BF6" w:rsidRDefault="00590BF6" w:rsidP="00590BF6">
      <w:pPr>
        <w:spacing w:after="0" w:line="240" w:lineRule="auto"/>
        <w:ind w:left="4500"/>
        <w:jc w:val="both"/>
        <w:rPr>
          <w:rFonts w:ascii="Times New Roman" w:eastAsia="Times New Roman" w:hAnsi="Times New Roman" w:cs="Times New Roman"/>
          <w:b/>
          <w:color w:val="FF0000"/>
          <w:sz w:val="28"/>
        </w:rPr>
      </w:pPr>
    </w:p>
    <w:p w:rsidR="00590BF6" w:rsidRPr="00590BF6" w:rsidRDefault="00590BF6" w:rsidP="00590BF6">
      <w:pPr>
        <w:spacing w:after="0" w:line="240" w:lineRule="auto"/>
        <w:ind w:left="4500"/>
        <w:jc w:val="both"/>
        <w:rPr>
          <w:rFonts w:ascii="Times New Roman" w:eastAsia="Times New Roman" w:hAnsi="Times New Roman" w:cs="Times New Roman"/>
          <w:b/>
          <w:color w:val="FF0000"/>
          <w:sz w:val="28"/>
        </w:rPr>
      </w:pPr>
    </w:p>
    <w:p w:rsidR="00590BF6" w:rsidRPr="00590BF6" w:rsidRDefault="00590BF6" w:rsidP="00590BF6">
      <w:pPr>
        <w:spacing w:after="0" w:line="240" w:lineRule="auto"/>
        <w:ind w:left="4500"/>
        <w:jc w:val="both"/>
        <w:rPr>
          <w:rFonts w:ascii="Times New Roman" w:eastAsia="Times New Roman" w:hAnsi="Times New Roman" w:cs="Times New Roman"/>
          <w:b/>
          <w:color w:val="FF0000"/>
          <w:sz w:val="28"/>
        </w:rPr>
      </w:pPr>
    </w:p>
    <w:p w:rsidR="00590BF6" w:rsidRPr="00590BF6" w:rsidRDefault="00590BF6" w:rsidP="00590BF6">
      <w:pPr>
        <w:spacing w:after="0" w:line="240" w:lineRule="auto"/>
        <w:ind w:left="4500"/>
        <w:jc w:val="both"/>
        <w:rPr>
          <w:rFonts w:ascii="Times New Roman" w:eastAsia="Times New Roman" w:hAnsi="Times New Roman" w:cs="Times New Roman"/>
          <w:b/>
          <w:color w:val="FF0000"/>
          <w:sz w:val="28"/>
        </w:rPr>
      </w:pPr>
    </w:p>
    <w:p w:rsidR="00590BF6" w:rsidRPr="00590BF6" w:rsidRDefault="00590BF6" w:rsidP="00590BF6">
      <w:pPr>
        <w:spacing w:after="0" w:line="240" w:lineRule="auto"/>
        <w:ind w:left="4500"/>
        <w:jc w:val="both"/>
        <w:rPr>
          <w:rFonts w:ascii="Times New Roman" w:eastAsia="Times New Roman" w:hAnsi="Times New Roman" w:cs="Times New Roman"/>
          <w:b/>
          <w:color w:val="FF0000"/>
          <w:sz w:val="28"/>
        </w:rPr>
      </w:pPr>
    </w:p>
    <w:p w:rsidR="00590BF6" w:rsidRPr="004F7237" w:rsidRDefault="0059601F" w:rsidP="0059601F">
      <w:pPr>
        <w:spacing w:after="0" w:line="240" w:lineRule="auto"/>
        <w:rPr>
          <w:rFonts w:ascii="Times New Roman" w:eastAsia="Times New Roman" w:hAnsi="Times New Roman" w:cs="Times New Roman"/>
          <w:b/>
          <w:sz w:val="32"/>
          <w:szCs w:val="32"/>
        </w:rPr>
      </w:pPr>
      <w:r>
        <w:rPr>
          <w:rFonts w:ascii="Times New Roman" w:eastAsia="Times New Roman" w:hAnsi="Times New Roman" w:cs="Times New Roman"/>
          <w:b/>
          <w:sz w:val="36"/>
          <w:szCs w:val="36"/>
        </w:rPr>
        <w:t xml:space="preserve">                                               </w:t>
      </w:r>
      <w:r w:rsidRPr="004F7237">
        <w:rPr>
          <w:rFonts w:ascii="Times New Roman" w:eastAsia="Times New Roman" w:hAnsi="Times New Roman" w:cs="Times New Roman"/>
          <w:b/>
          <w:sz w:val="36"/>
          <w:szCs w:val="36"/>
        </w:rPr>
        <w:t xml:space="preserve"> </w:t>
      </w:r>
      <w:r w:rsidRPr="004F7237">
        <w:rPr>
          <w:rFonts w:ascii="Times New Roman" w:eastAsia="Times New Roman" w:hAnsi="Times New Roman" w:cs="Times New Roman"/>
          <w:b/>
          <w:sz w:val="32"/>
          <w:szCs w:val="32"/>
        </w:rPr>
        <w:t>ПРОЄКТ</w:t>
      </w:r>
    </w:p>
    <w:p w:rsidR="00590BF6" w:rsidRPr="00641B9F" w:rsidRDefault="00590BF6" w:rsidP="00590BF6">
      <w:pPr>
        <w:spacing w:after="0" w:line="240" w:lineRule="auto"/>
        <w:jc w:val="center"/>
        <w:rPr>
          <w:rFonts w:ascii="Times New Roman" w:eastAsia="Times New Roman" w:hAnsi="Times New Roman" w:cs="Times New Roman"/>
          <w:b/>
          <w:sz w:val="40"/>
        </w:rPr>
      </w:pPr>
      <w:r w:rsidRPr="00590BF6">
        <w:rPr>
          <w:rFonts w:ascii="Times New Roman" w:eastAsia="Times New Roman" w:hAnsi="Times New Roman" w:cs="Times New Roman"/>
          <w:b/>
          <w:color w:val="FF0000"/>
          <w:sz w:val="40"/>
        </w:rPr>
        <w:t xml:space="preserve"> </w:t>
      </w:r>
      <w:r w:rsidRPr="00641B9F">
        <w:rPr>
          <w:rFonts w:ascii="Times New Roman" w:eastAsia="Times New Roman" w:hAnsi="Times New Roman" w:cs="Times New Roman"/>
          <w:b/>
          <w:sz w:val="40"/>
        </w:rPr>
        <w:t>КОМПЛЕКСН</w:t>
      </w:r>
      <w:r w:rsidR="0059601F" w:rsidRPr="00641B9F">
        <w:rPr>
          <w:rFonts w:ascii="Times New Roman" w:eastAsia="Times New Roman" w:hAnsi="Times New Roman" w:cs="Times New Roman"/>
          <w:b/>
          <w:sz w:val="40"/>
        </w:rPr>
        <w:t>ОЇ</w:t>
      </w:r>
      <w:r w:rsidRPr="00641B9F">
        <w:rPr>
          <w:rFonts w:ascii="Times New Roman" w:eastAsia="Times New Roman" w:hAnsi="Times New Roman" w:cs="Times New Roman"/>
          <w:b/>
          <w:sz w:val="40"/>
        </w:rPr>
        <w:t xml:space="preserve">  ПРОГРАМ</w:t>
      </w:r>
      <w:r w:rsidR="0059601F" w:rsidRPr="00641B9F">
        <w:rPr>
          <w:rFonts w:ascii="Times New Roman" w:eastAsia="Times New Roman" w:hAnsi="Times New Roman" w:cs="Times New Roman"/>
          <w:b/>
          <w:sz w:val="40"/>
        </w:rPr>
        <w:t>И</w:t>
      </w:r>
      <w:r w:rsidRPr="00641B9F">
        <w:rPr>
          <w:rFonts w:ascii="Times New Roman" w:eastAsia="Times New Roman" w:hAnsi="Times New Roman" w:cs="Times New Roman"/>
          <w:b/>
          <w:sz w:val="40"/>
        </w:rPr>
        <w:t xml:space="preserve">   </w:t>
      </w:r>
    </w:p>
    <w:p w:rsidR="00590BF6" w:rsidRPr="00FA1321" w:rsidRDefault="00590BF6" w:rsidP="00590BF6">
      <w:pPr>
        <w:spacing w:after="0" w:line="240" w:lineRule="auto"/>
        <w:jc w:val="center"/>
        <w:rPr>
          <w:rFonts w:ascii="Times New Roman" w:eastAsia="Times New Roman" w:hAnsi="Times New Roman" w:cs="Times New Roman"/>
          <w:b/>
          <w:sz w:val="48"/>
        </w:rPr>
      </w:pPr>
      <w:r w:rsidRPr="00FA1321">
        <w:rPr>
          <w:rFonts w:ascii="Times New Roman" w:eastAsia="Times New Roman" w:hAnsi="Times New Roman" w:cs="Times New Roman"/>
          <w:b/>
          <w:sz w:val="40"/>
        </w:rPr>
        <w:t>БАХМУТСЬКОЇ МІСЬКОЇ РАДИ</w:t>
      </w:r>
    </w:p>
    <w:p w:rsidR="00590BF6" w:rsidRPr="00590BF6" w:rsidRDefault="00590BF6" w:rsidP="00590BF6">
      <w:pPr>
        <w:spacing w:after="0" w:line="240" w:lineRule="auto"/>
        <w:jc w:val="center"/>
        <w:rPr>
          <w:rFonts w:ascii="Times New Roman" w:eastAsia="Times New Roman" w:hAnsi="Times New Roman" w:cs="Times New Roman"/>
          <w:b/>
          <w:sz w:val="48"/>
          <w:lang w:val="ru-RU"/>
        </w:rPr>
      </w:pPr>
      <w:r w:rsidRPr="00590BF6">
        <w:rPr>
          <w:rFonts w:ascii="Times New Roman" w:eastAsia="Times New Roman" w:hAnsi="Times New Roman" w:cs="Times New Roman"/>
          <w:b/>
          <w:sz w:val="48"/>
          <w:lang w:val="ru-RU"/>
        </w:rPr>
        <w:t>«МОЛОДЬ. СІМ`Я. ДІТИ»</w:t>
      </w:r>
    </w:p>
    <w:p w:rsidR="00590BF6" w:rsidRPr="00590BF6" w:rsidRDefault="00590BF6" w:rsidP="00590BF6">
      <w:pPr>
        <w:spacing w:after="0" w:line="240" w:lineRule="auto"/>
        <w:jc w:val="center"/>
        <w:rPr>
          <w:rFonts w:ascii="Times New Roman" w:eastAsia="Times New Roman" w:hAnsi="Times New Roman" w:cs="Times New Roman"/>
          <w:b/>
          <w:sz w:val="32"/>
          <w:lang w:val="ru-RU"/>
        </w:rPr>
      </w:pPr>
      <w:r w:rsidRPr="00590BF6">
        <w:rPr>
          <w:rFonts w:ascii="Times New Roman" w:eastAsia="Times New Roman" w:hAnsi="Times New Roman" w:cs="Times New Roman"/>
          <w:b/>
          <w:sz w:val="32"/>
          <w:lang w:val="ru-RU"/>
        </w:rPr>
        <w:t>НА 2021-2025 РОКИ</w:t>
      </w: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Default="00590BF6" w:rsidP="0059601F">
      <w:pPr>
        <w:spacing w:after="0" w:line="240" w:lineRule="auto"/>
        <w:jc w:val="center"/>
        <w:rPr>
          <w:rFonts w:ascii="Times New Roman" w:eastAsia="Times New Roman" w:hAnsi="Times New Roman" w:cs="Times New Roman"/>
          <w:b/>
          <w:sz w:val="32"/>
          <w:lang w:val="ru-RU"/>
        </w:rPr>
      </w:pPr>
      <w:proofErr w:type="spellStart"/>
      <w:r w:rsidRPr="00590BF6">
        <w:rPr>
          <w:rFonts w:ascii="Times New Roman" w:eastAsia="Times New Roman" w:hAnsi="Times New Roman" w:cs="Times New Roman"/>
          <w:b/>
          <w:sz w:val="32"/>
          <w:lang w:val="ru-RU"/>
        </w:rPr>
        <w:t>Бахмут</w:t>
      </w:r>
      <w:proofErr w:type="spellEnd"/>
      <w:r w:rsidRPr="00590BF6">
        <w:rPr>
          <w:rFonts w:ascii="Times New Roman" w:eastAsia="Times New Roman" w:hAnsi="Times New Roman" w:cs="Times New Roman"/>
          <w:b/>
          <w:sz w:val="32"/>
          <w:lang w:val="ru-RU"/>
        </w:rPr>
        <w:t xml:space="preserve"> </w:t>
      </w:r>
      <w:r w:rsidR="00851939">
        <w:rPr>
          <w:rFonts w:ascii="Times New Roman" w:eastAsia="Times New Roman" w:hAnsi="Times New Roman" w:cs="Times New Roman"/>
          <w:b/>
          <w:sz w:val="32"/>
          <w:lang w:val="ru-RU"/>
        </w:rPr>
        <w:t>–</w:t>
      </w:r>
      <w:r w:rsidRPr="00590BF6">
        <w:rPr>
          <w:rFonts w:ascii="Times New Roman" w:eastAsia="Times New Roman" w:hAnsi="Times New Roman" w:cs="Times New Roman"/>
          <w:b/>
          <w:sz w:val="32"/>
          <w:lang w:val="ru-RU"/>
        </w:rPr>
        <w:t xml:space="preserve"> 2020</w:t>
      </w:r>
    </w:p>
    <w:p w:rsidR="0041650B" w:rsidRPr="0059601F" w:rsidRDefault="0041650B" w:rsidP="0059601F">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color w:val="000000"/>
          <w:sz w:val="32"/>
          <w:lang w:val="ru-RU"/>
        </w:rPr>
      </w:pPr>
      <w:proofErr w:type="spellStart"/>
      <w:r w:rsidRPr="00590BF6">
        <w:rPr>
          <w:rFonts w:ascii="Times New Roman" w:eastAsia="Times New Roman" w:hAnsi="Times New Roman" w:cs="Times New Roman"/>
          <w:b/>
          <w:color w:val="000000"/>
          <w:sz w:val="32"/>
          <w:lang w:val="ru-RU"/>
        </w:rPr>
        <w:lastRenderedPageBreak/>
        <w:t>Зміст</w:t>
      </w:r>
      <w:proofErr w:type="spellEnd"/>
    </w:p>
    <w:p w:rsidR="00590BF6" w:rsidRPr="00590BF6" w:rsidRDefault="00590BF6" w:rsidP="00590BF6">
      <w:pPr>
        <w:spacing w:after="0" w:line="240" w:lineRule="auto"/>
        <w:rPr>
          <w:rFonts w:ascii="Times New Roman" w:eastAsia="Times New Roman" w:hAnsi="Times New Roman" w:cs="Times New Roman"/>
          <w:color w:val="000000"/>
          <w:sz w:val="28"/>
          <w:lang w:val="ru-RU"/>
        </w:rPr>
      </w:pPr>
      <w:r w:rsidRPr="00590BF6">
        <w:rPr>
          <w:rFonts w:ascii="Times New Roman" w:eastAsia="Times New Roman" w:hAnsi="Times New Roman" w:cs="Times New Roman"/>
          <w:b/>
          <w:color w:val="000000"/>
          <w:sz w:val="32"/>
          <w:lang w:val="ru-RU"/>
        </w:rPr>
        <w:t xml:space="preserve">                                                                                                          </w:t>
      </w:r>
    </w:p>
    <w:p w:rsidR="00590BF6" w:rsidRPr="00590BF6" w:rsidRDefault="00590BF6" w:rsidP="00590BF6">
      <w:pPr>
        <w:tabs>
          <w:tab w:val="left" w:pos="9720"/>
        </w:tabs>
        <w:spacing w:after="0" w:line="240" w:lineRule="auto"/>
        <w:rPr>
          <w:rFonts w:ascii="Times New Roman" w:eastAsia="Times New Roman" w:hAnsi="Times New Roman" w:cs="Times New Roman"/>
          <w:color w:val="000000"/>
          <w:sz w:val="28"/>
          <w:lang w:val="ru-RU"/>
        </w:rPr>
      </w:pPr>
    </w:p>
    <w:p w:rsidR="00590BF6" w:rsidRPr="00590BF6" w:rsidRDefault="00590BF6" w:rsidP="00590BF6">
      <w:pPr>
        <w:tabs>
          <w:tab w:val="left" w:pos="9720"/>
        </w:tabs>
        <w:spacing w:after="0" w:line="240" w:lineRule="auto"/>
        <w:rPr>
          <w:rFonts w:ascii="Times New Roman" w:eastAsia="Times New Roman" w:hAnsi="Times New Roman" w:cs="Times New Roman"/>
          <w:sz w:val="20"/>
          <w:lang w:val="ru-RU"/>
        </w:rPr>
      </w:pPr>
      <w:r w:rsidRPr="00590BF6">
        <w:rPr>
          <w:rFonts w:ascii="Times New Roman" w:eastAsia="Times New Roman" w:hAnsi="Times New Roman" w:cs="Times New Roman"/>
          <w:sz w:val="28"/>
          <w:lang w:val="ru-RU"/>
        </w:rPr>
        <w:t>1. Паспорт Програми.........................................................................................3</w:t>
      </w:r>
    </w:p>
    <w:p w:rsidR="00590BF6" w:rsidRPr="00590BF6" w:rsidRDefault="00590BF6" w:rsidP="00590BF6">
      <w:pPr>
        <w:tabs>
          <w:tab w:val="left" w:pos="9720"/>
        </w:tabs>
        <w:spacing w:after="0" w:line="240" w:lineRule="auto"/>
        <w:rPr>
          <w:rFonts w:ascii="Times New Roman" w:eastAsia="Times New Roman" w:hAnsi="Times New Roman" w:cs="Times New Roman"/>
          <w:sz w:val="20"/>
          <w:lang w:val="ru-RU"/>
        </w:rPr>
      </w:pPr>
    </w:p>
    <w:p w:rsidR="00590BF6" w:rsidRPr="00590BF6" w:rsidRDefault="00590BF6" w:rsidP="00590BF6">
      <w:pPr>
        <w:tabs>
          <w:tab w:val="left" w:pos="9720"/>
        </w:tabs>
        <w:spacing w:after="0" w:line="240" w:lineRule="auto"/>
        <w:rPr>
          <w:rFonts w:ascii="Times New Roman" w:eastAsia="Times New Roman" w:hAnsi="Times New Roman" w:cs="Times New Roman"/>
          <w:sz w:val="28"/>
        </w:rPr>
      </w:pPr>
      <w:r w:rsidRPr="00590BF6">
        <w:rPr>
          <w:rFonts w:ascii="Times New Roman" w:eastAsia="Times New Roman" w:hAnsi="Times New Roman" w:cs="Times New Roman"/>
          <w:sz w:val="28"/>
          <w:lang w:val="ru-RU"/>
        </w:rPr>
        <w:t xml:space="preserve">2. </w:t>
      </w:r>
      <w:proofErr w:type="spellStart"/>
      <w:r w:rsidRPr="00590BF6">
        <w:rPr>
          <w:rFonts w:ascii="Times New Roman" w:eastAsia="Times New Roman" w:hAnsi="Times New Roman" w:cs="Times New Roman"/>
          <w:sz w:val="28"/>
          <w:lang w:val="ru-RU"/>
        </w:rPr>
        <w:t>Визначення</w:t>
      </w:r>
      <w:proofErr w:type="spellEnd"/>
      <w:r w:rsidRPr="00590BF6">
        <w:rPr>
          <w:rFonts w:ascii="Times New Roman" w:eastAsia="Times New Roman" w:hAnsi="Times New Roman" w:cs="Times New Roman"/>
          <w:sz w:val="28"/>
          <w:lang w:val="ru-RU"/>
        </w:rPr>
        <w:t xml:space="preserve"> проблем, на </w:t>
      </w:r>
      <w:proofErr w:type="spellStart"/>
      <w:r w:rsidRPr="00590BF6">
        <w:rPr>
          <w:rFonts w:ascii="Times New Roman" w:eastAsia="Times New Roman" w:hAnsi="Times New Roman" w:cs="Times New Roman"/>
          <w:sz w:val="28"/>
          <w:lang w:val="ru-RU"/>
        </w:rPr>
        <w:t>розв'язання</w:t>
      </w:r>
      <w:proofErr w:type="spellEnd"/>
      <w:r w:rsidRPr="00590BF6">
        <w:rPr>
          <w:rFonts w:ascii="Times New Roman" w:eastAsia="Times New Roman" w:hAnsi="Times New Roman" w:cs="Times New Roman"/>
          <w:sz w:val="28"/>
          <w:lang w:val="ru-RU"/>
        </w:rPr>
        <w:t xml:space="preserve"> </w:t>
      </w:r>
      <w:proofErr w:type="spellStart"/>
      <w:r w:rsidRPr="00590BF6">
        <w:rPr>
          <w:rFonts w:ascii="Times New Roman" w:eastAsia="Times New Roman" w:hAnsi="Times New Roman" w:cs="Times New Roman"/>
          <w:sz w:val="28"/>
          <w:lang w:val="ru-RU"/>
        </w:rPr>
        <w:t>яких</w:t>
      </w:r>
      <w:proofErr w:type="spellEnd"/>
      <w:r w:rsidRPr="00590BF6">
        <w:rPr>
          <w:rFonts w:ascii="Times New Roman" w:eastAsia="Times New Roman" w:hAnsi="Times New Roman" w:cs="Times New Roman"/>
          <w:sz w:val="28"/>
          <w:lang w:val="ru-RU"/>
        </w:rPr>
        <w:t xml:space="preserve"> </w:t>
      </w:r>
      <w:proofErr w:type="spellStart"/>
      <w:r w:rsidRPr="00590BF6">
        <w:rPr>
          <w:rFonts w:ascii="Times New Roman" w:eastAsia="Times New Roman" w:hAnsi="Times New Roman" w:cs="Times New Roman"/>
          <w:sz w:val="28"/>
          <w:lang w:val="ru-RU"/>
        </w:rPr>
        <w:t>спрямована</w:t>
      </w:r>
      <w:proofErr w:type="spellEnd"/>
      <w:r w:rsidRPr="00590BF6">
        <w:rPr>
          <w:rFonts w:ascii="Times New Roman" w:eastAsia="Times New Roman" w:hAnsi="Times New Roman" w:cs="Times New Roman"/>
          <w:sz w:val="28"/>
          <w:lang w:val="ru-RU"/>
        </w:rPr>
        <w:t xml:space="preserve"> </w:t>
      </w:r>
      <w:proofErr w:type="spellStart"/>
      <w:r w:rsidRPr="00590BF6">
        <w:rPr>
          <w:rFonts w:ascii="Times New Roman" w:eastAsia="Times New Roman" w:hAnsi="Times New Roman" w:cs="Times New Roman"/>
          <w:sz w:val="28"/>
          <w:lang w:val="ru-RU"/>
        </w:rPr>
        <w:t>Програма</w:t>
      </w:r>
      <w:proofErr w:type="spellEnd"/>
      <w:r w:rsidRPr="00590BF6">
        <w:rPr>
          <w:rFonts w:ascii="Times New Roman" w:eastAsia="Times New Roman" w:hAnsi="Times New Roman" w:cs="Times New Roman"/>
          <w:sz w:val="28"/>
          <w:lang w:val="ru-RU"/>
        </w:rPr>
        <w:t>............</w:t>
      </w:r>
      <w:r w:rsidRPr="00590BF6">
        <w:rPr>
          <w:rFonts w:ascii="Times New Roman" w:eastAsia="Times New Roman" w:hAnsi="Times New Roman" w:cs="Times New Roman"/>
          <w:sz w:val="28"/>
        </w:rPr>
        <w:t>6</w:t>
      </w:r>
    </w:p>
    <w:p w:rsidR="00590BF6" w:rsidRPr="00590BF6" w:rsidRDefault="00590BF6" w:rsidP="00590BF6">
      <w:pPr>
        <w:spacing w:after="0" w:line="240" w:lineRule="auto"/>
        <w:rPr>
          <w:rFonts w:ascii="Times New Roman" w:eastAsia="Times New Roman" w:hAnsi="Times New Roman" w:cs="Times New Roman"/>
          <w:sz w:val="28"/>
          <w:lang w:val="ru-RU"/>
        </w:rPr>
      </w:pPr>
    </w:p>
    <w:p w:rsidR="00590BF6" w:rsidRPr="00590BF6" w:rsidRDefault="00590BF6" w:rsidP="00590BF6">
      <w:pPr>
        <w:spacing w:after="0" w:line="240" w:lineRule="auto"/>
        <w:rPr>
          <w:rFonts w:ascii="Times New Roman" w:eastAsia="Times New Roman" w:hAnsi="Times New Roman" w:cs="Times New Roman"/>
          <w:sz w:val="28"/>
        </w:rPr>
      </w:pPr>
      <w:r w:rsidRPr="00590BF6">
        <w:rPr>
          <w:rFonts w:ascii="Times New Roman" w:eastAsia="Times New Roman" w:hAnsi="Times New Roman" w:cs="Times New Roman"/>
          <w:sz w:val="28"/>
          <w:lang w:val="ru-RU"/>
        </w:rPr>
        <w:t xml:space="preserve">3. </w:t>
      </w:r>
      <w:proofErr w:type="spellStart"/>
      <w:r w:rsidRPr="00590BF6">
        <w:rPr>
          <w:rFonts w:ascii="Times New Roman" w:eastAsia="Times New Roman" w:hAnsi="Times New Roman" w:cs="Times New Roman"/>
          <w:sz w:val="28"/>
          <w:lang w:val="ru-RU"/>
        </w:rPr>
        <w:t>Визначення</w:t>
      </w:r>
      <w:proofErr w:type="spellEnd"/>
      <w:r w:rsidRPr="00590BF6">
        <w:rPr>
          <w:rFonts w:ascii="Times New Roman" w:eastAsia="Times New Roman" w:hAnsi="Times New Roman" w:cs="Times New Roman"/>
          <w:sz w:val="28"/>
          <w:lang w:val="ru-RU"/>
        </w:rPr>
        <w:t xml:space="preserve"> мети Програми..........................................................................</w:t>
      </w:r>
      <w:r w:rsidRPr="00590BF6">
        <w:rPr>
          <w:rFonts w:ascii="Times New Roman" w:eastAsia="Times New Roman" w:hAnsi="Times New Roman" w:cs="Times New Roman"/>
          <w:sz w:val="28"/>
        </w:rPr>
        <w:t>9</w:t>
      </w:r>
    </w:p>
    <w:p w:rsidR="00590BF6" w:rsidRPr="00590BF6" w:rsidRDefault="00590BF6" w:rsidP="00590BF6">
      <w:pPr>
        <w:spacing w:after="0" w:line="240" w:lineRule="auto"/>
        <w:rPr>
          <w:rFonts w:ascii="Times New Roman" w:eastAsia="Times New Roman" w:hAnsi="Times New Roman" w:cs="Times New Roman"/>
          <w:sz w:val="28"/>
          <w:lang w:val="ru-RU"/>
        </w:rPr>
      </w:pPr>
    </w:p>
    <w:p w:rsidR="00590BF6" w:rsidRPr="00590BF6" w:rsidRDefault="00590BF6" w:rsidP="00590BF6">
      <w:pPr>
        <w:tabs>
          <w:tab w:val="left" w:pos="9540"/>
          <w:tab w:val="left" w:pos="9720"/>
        </w:tabs>
        <w:spacing w:after="0" w:line="240" w:lineRule="auto"/>
        <w:rPr>
          <w:rFonts w:ascii="Times New Roman" w:eastAsia="Times New Roman" w:hAnsi="Times New Roman" w:cs="Times New Roman"/>
          <w:sz w:val="28"/>
          <w:lang w:val="ru-RU"/>
        </w:rPr>
      </w:pPr>
      <w:r w:rsidRPr="00590BF6">
        <w:rPr>
          <w:rFonts w:ascii="Times New Roman" w:eastAsia="Times New Roman" w:hAnsi="Times New Roman" w:cs="Times New Roman"/>
          <w:sz w:val="28"/>
          <w:lang w:val="ru-RU"/>
        </w:rPr>
        <w:t xml:space="preserve">4. </w:t>
      </w:r>
      <w:proofErr w:type="spellStart"/>
      <w:r w:rsidRPr="00590BF6">
        <w:rPr>
          <w:rFonts w:ascii="Times New Roman" w:eastAsia="Times New Roman" w:hAnsi="Times New Roman" w:cs="Times New Roman"/>
          <w:sz w:val="28"/>
          <w:lang w:val="ru-RU"/>
        </w:rPr>
        <w:t>Обгрунтування</w:t>
      </w:r>
      <w:proofErr w:type="spellEnd"/>
      <w:r w:rsidRPr="00590BF6">
        <w:rPr>
          <w:rFonts w:ascii="Times New Roman" w:eastAsia="Times New Roman" w:hAnsi="Times New Roman" w:cs="Times New Roman"/>
          <w:sz w:val="28"/>
          <w:lang w:val="ru-RU"/>
        </w:rPr>
        <w:t xml:space="preserve"> </w:t>
      </w:r>
      <w:proofErr w:type="spellStart"/>
      <w:r w:rsidRPr="00590BF6">
        <w:rPr>
          <w:rFonts w:ascii="Times New Roman" w:eastAsia="Times New Roman" w:hAnsi="Times New Roman" w:cs="Times New Roman"/>
          <w:sz w:val="28"/>
          <w:lang w:val="ru-RU"/>
        </w:rPr>
        <w:t>шляхів</w:t>
      </w:r>
      <w:proofErr w:type="spellEnd"/>
      <w:r w:rsidRPr="00590BF6">
        <w:rPr>
          <w:rFonts w:ascii="Times New Roman" w:eastAsia="Times New Roman" w:hAnsi="Times New Roman" w:cs="Times New Roman"/>
          <w:sz w:val="28"/>
          <w:lang w:val="ru-RU"/>
        </w:rPr>
        <w:t xml:space="preserve"> і </w:t>
      </w:r>
      <w:proofErr w:type="spellStart"/>
      <w:r w:rsidRPr="00590BF6">
        <w:rPr>
          <w:rFonts w:ascii="Times New Roman" w:eastAsia="Times New Roman" w:hAnsi="Times New Roman" w:cs="Times New Roman"/>
          <w:sz w:val="28"/>
          <w:lang w:val="ru-RU"/>
        </w:rPr>
        <w:t>засобів</w:t>
      </w:r>
      <w:proofErr w:type="spellEnd"/>
      <w:r w:rsidRPr="00590BF6">
        <w:rPr>
          <w:rFonts w:ascii="Times New Roman" w:eastAsia="Times New Roman" w:hAnsi="Times New Roman" w:cs="Times New Roman"/>
          <w:sz w:val="28"/>
          <w:lang w:val="ru-RU"/>
        </w:rPr>
        <w:t xml:space="preserve"> </w:t>
      </w:r>
      <w:proofErr w:type="spellStart"/>
      <w:r w:rsidRPr="00590BF6">
        <w:rPr>
          <w:rFonts w:ascii="Times New Roman" w:eastAsia="Times New Roman" w:hAnsi="Times New Roman" w:cs="Times New Roman"/>
          <w:sz w:val="28"/>
          <w:lang w:val="ru-RU"/>
        </w:rPr>
        <w:t>розв'язання</w:t>
      </w:r>
      <w:proofErr w:type="spellEnd"/>
      <w:r w:rsidRPr="00590BF6">
        <w:rPr>
          <w:rFonts w:ascii="Times New Roman" w:eastAsia="Times New Roman" w:hAnsi="Times New Roman" w:cs="Times New Roman"/>
          <w:sz w:val="28"/>
          <w:lang w:val="ru-RU"/>
        </w:rPr>
        <w:t xml:space="preserve"> </w:t>
      </w:r>
      <w:proofErr w:type="spellStart"/>
      <w:r w:rsidRPr="00590BF6">
        <w:rPr>
          <w:rFonts w:ascii="Times New Roman" w:eastAsia="Times New Roman" w:hAnsi="Times New Roman" w:cs="Times New Roman"/>
          <w:sz w:val="28"/>
          <w:lang w:val="ru-RU"/>
        </w:rPr>
        <w:t>проблеми</w:t>
      </w:r>
      <w:proofErr w:type="spellEnd"/>
      <w:r w:rsidRPr="00590BF6">
        <w:rPr>
          <w:rFonts w:ascii="Times New Roman" w:eastAsia="Times New Roman" w:hAnsi="Times New Roman" w:cs="Times New Roman"/>
          <w:sz w:val="28"/>
          <w:lang w:val="ru-RU"/>
        </w:rPr>
        <w:t xml:space="preserve">, </w:t>
      </w:r>
      <w:proofErr w:type="spellStart"/>
      <w:r w:rsidRPr="00590BF6">
        <w:rPr>
          <w:rFonts w:ascii="Times New Roman" w:eastAsia="Times New Roman" w:hAnsi="Times New Roman" w:cs="Times New Roman"/>
          <w:sz w:val="28"/>
          <w:lang w:val="ru-RU"/>
        </w:rPr>
        <w:t>показники</w:t>
      </w:r>
      <w:proofErr w:type="spellEnd"/>
    </w:p>
    <w:p w:rsidR="00590BF6" w:rsidRPr="00590BF6" w:rsidRDefault="00590BF6" w:rsidP="00590BF6">
      <w:pPr>
        <w:tabs>
          <w:tab w:val="left" w:pos="9540"/>
          <w:tab w:val="left" w:pos="9720"/>
        </w:tabs>
        <w:spacing w:after="0" w:line="240" w:lineRule="auto"/>
        <w:rPr>
          <w:rFonts w:ascii="Times New Roman" w:eastAsia="Times New Roman" w:hAnsi="Times New Roman" w:cs="Times New Roman"/>
          <w:sz w:val="28"/>
        </w:rPr>
      </w:pPr>
      <w:r w:rsidRPr="00590BF6">
        <w:rPr>
          <w:rFonts w:ascii="Times New Roman" w:eastAsia="Times New Roman" w:hAnsi="Times New Roman" w:cs="Times New Roman"/>
          <w:sz w:val="28"/>
          <w:lang w:val="ru-RU"/>
        </w:rPr>
        <w:t xml:space="preserve">    результативності............................................................................................</w:t>
      </w:r>
      <w:r w:rsidRPr="00590BF6">
        <w:rPr>
          <w:rFonts w:ascii="Times New Roman" w:eastAsia="Times New Roman" w:hAnsi="Times New Roman" w:cs="Times New Roman"/>
          <w:sz w:val="28"/>
        </w:rPr>
        <w:t>10</w:t>
      </w:r>
    </w:p>
    <w:p w:rsidR="00590BF6" w:rsidRPr="00590BF6" w:rsidRDefault="00590BF6" w:rsidP="00590BF6">
      <w:pPr>
        <w:spacing w:after="0" w:line="240" w:lineRule="auto"/>
        <w:rPr>
          <w:rFonts w:ascii="Times New Roman" w:eastAsia="Times New Roman" w:hAnsi="Times New Roman" w:cs="Times New Roman"/>
          <w:sz w:val="28"/>
          <w:lang w:val="ru-RU"/>
        </w:rPr>
      </w:pPr>
    </w:p>
    <w:p w:rsidR="00590BF6" w:rsidRPr="00590BF6" w:rsidRDefault="00590BF6" w:rsidP="00590BF6">
      <w:pPr>
        <w:spacing w:after="0" w:line="240" w:lineRule="auto"/>
        <w:rPr>
          <w:rFonts w:ascii="Times New Roman" w:eastAsia="Times New Roman" w:hAnsi="Times New Roman" w:cs="Times New Roman"/>
          <w:sz w:val="28"/>
        </w:rPr>
      </w:pPr>
      <w:r w:rsidRPr="00590BF6">
        <w:rPr>
          <w:rFonts w:ascii="Times New Roman" w:eastAsia="Times New Roman" w:hAnsi="Times New Roman" w:cs="Times New Roman"/>
          <w:sz w:val="28"/>
          <w:lang w:val="ru-RU"/>
        </w:rPr>
        <w:t xml:space="preserve">5. </w:t>
      </w:r>
      <w:proofErr w:type="spellStart"/>
      <w:r w:rsidR="00FA1321">
        <w:rPr>
          <w:rFonts w:ascii="Times New Roman" w:eastAsia="Times New Roman" w:hAnsi="Times New Roman" w:cs="Times New Roman"/>
          <w:sz w:val="28"/>
          <w:lang w:val="ru-RU"/>
        </w:rPr>
        <w:t>Очікувані</w:t>
      </w:r>
      <w:proofErr w:type="spellEnd"/>
      <w:r w:rsidR="00FA1321">
        <w:rPr>
          <w:rFonts w:ascii="Times New Roman" w:eastAsia="Times New Roman" w:hAnsi="Times New Roman" w:cs="Times New Roman"/>
          <w:sz w:val="28"/>
          <w:lang w:val="ru-RU"/>
        </w:rPr>
        <w:t xml:space="preserve"> </w:t>
      </w:r>
      <w:proofErr w:type="spellStart"/>
      <w:r w:rsidR="00FA1321">
        <w:rPr>
          <w:rFonts w:ascii="Times New Roman" w:eastAsia="Times New Roman" w:hAnsi="Times New Roman" w:cs="Times New Roman"/>
          <w:sz w:val="28"/>
          <w:lang w:val="ru-RU"/>
        </w:rPr>
        <w:t>результати</w:t>
      </w:r>
      <w:proofErr w:type="spellEnd"/>
      <w:r w:rsidR="00FA1321">
        <w:rPr>
          <w:rFonts w:ascii="Times New Roman" w:eastAsia="Times New Roman" w:hAnsi="Times New Roman" w:cs="Times New Roman"/>
          <w:sz w:val="28"/>
          <w:lang w:val="ru-RU"/>
        </w:rPr>
        <w:t xml:space="preserve"> </w:t>
      </w:r>
      <w:proofErr w:type="spellStart"/>
      <w:r w:rsidR="00FA1321">
        <w:rPr>
          <w:rFonts w:ascii="Times New Roman" w:eastAsia="Times New Roman" w:hAnsi="Times New Roman" w:cs="Times New Roman"/>
          <w:sz w:val="28"/>
          <w:lang w:val="ru-RU"/>
        </w:rPr>
        <w:t>виконання</w:t>
      </w:r>
      <w:proofErr w:type="spellEnd"/>
      <w:r w:rsidR="00FA1321">
        <w:rPr>
          <w:rFonts w:ascii="Times New Roman" w:eastAsia="Times New Roman" w:hAnsi="Times New Roman" w:cs="Times New Roman"/>
          <w:sz w:val="28"/>
          <w:lang w:val="ru-RU"/>
        </w:rPr>
        <w:t xml:space="preserve"> </w:t>
      </w:r>
      <w:proofErr w:type="spellStart"/>
      <w:r w:rsidRPr="00590BF6">
        <w:rPr>
          <w:rFonts w:ascii="Times New Roman" w:eastAsia="Times New Roman" w:hAnsi="Times New Roman" w:cs="Times New Roman"/>
          <w:sz w:val="28"/>
          <w:lang w:val="ru-RU"/>
        </w:rPr>
        <w:t>Програми</w:t>
      </w:r>
      <w:proofErr w:type="spellEnd"/>
      <w:r w:rsidRPr="00590BF6">
        <w:rPr>
          <w:rFonts w:ascii="Times New Roman" w:eastAsia="Times New Roman" w:hAnsi="Times New Roman" w:cs="Times New Roman"/>
          <w:sz w:val="28"/>
          <w:lang w:val="ru-RU"/>
        </w:rPr>
        <w:t>.............</w:t>
      </w:r>
      <w:r w:rsidR="00FA1321">
        <w:rPr>
          <w:rFonts w:ascii="Times New Roman" w:eastAsia="Times New Roman" w:hAnsi="Times New Roman" w:cs="Times New Roman"/>
          <w:sz w:val="28"/>
          <w:lang w:val="ru-RU"/>
        </w:rPr>
        <w:t>................................</w:t>
      </w:r>
      <w:r w:rsidRPr="00590BF6">
        <w:rPr>
          <w:rFonts w:ascii="Times New Roman" w:eastAsia="Times New Roman" w:hAnsi="Times New Roman" w:cs="Times New Roman"/>
          <w:sz w:val="28"/>
          <w:lang w:val="ru-RU"/>
        </w:rPr>
        <w:t>..</w:t>
      </w:r>
      <w:r w:rsidR="00FA1321">
        <w:rPr>
          <w:rFonts w:ascii="Times New Roman" w:eastAsia="Times New Roman" w:hAnsi="Times New Roman" w:cs="Times New Roman"/>
          <w:sz w:val="28"/>
          <w:lang w:val="ru-RU"/>
        </w:rPr>
        <w:t xml:space="preserve"> </w:t>
      </w:r>
      <w:r w:rsidRPr="00590BF6">
        <w:rPr>
          <w:rFonts w:ascii="Times New Roman" w:eastAsia="Times New Roman" w:hAnsi="Times New Roman" w:cs="Times New Roman"/>
          <w:sz w:val="28"/>
          <w:lang w:val="ru-RU"/>
        </w:rPr>
        <w:t>1</w:t>
      </w:r>
      <w:r w:rsidRPr="00590BF6">
        <w:rPr>
          <w:rFonts w:ascii="Times New Roman" w:eastAsia="Times New Roman" w:hAnsi="Times New Roman" w:cs="Times New Roman"/>
          <w:sz w:val="28"/>
        </w:rPr>
        <w:t>1</w:t>
      </w:r>
    </w:p>
    <w:p w:rsidR="00590BF6" w:rsidRPr="00590BF6" w:rsidRDefault="00590BF6" w:rsidP="00590BF6">
      <w:pPr>
        <w:spacing w:before="57" w:after="86" w:line="240" w:lineRule="auto"/>
        <w:jc w:val="both"/>
        <w:rPr>
          <w:rFonts w:ascii="Times New Roman" w:eastAsia="Times New Roman" w:hAnsi="Times New Roman" w:cs="Times New Roman"/>
          <w:sz w:val="28"/>
          <w:lang w:val="ru-RU"/>
        </w:rPr>
      </w:pPr>
    </w:p>
    <w:p w:rsidR="00590BF6" w:rsidRPr="00590BF6" w:rsidRDefault="00590BF6" w:rsidP="00590BF6">
      <w:pPr>
        <w:spacing w:before="57" w:after="86" w:line="240" w:lineRule="auto"/>
        <w:jc w:val="both"/>
        <w:rPr>
          <w:rFonts w:ascii="Times New Roman" w:eastAsia="Times New Roman" w:hAnsi="Times New Roman" w:cs="Times New Roman"/>
          <w:sz w:val="28"/>
          <w:lang w:val="ru-RU"/>
        </w:rPr>
      </w:pPr>
      <w:r w:rsidRPr="00590BF6">
        <w:rPr>
          <w:rFonts w:ascii="Times New Roman" w:eastAsia="Times New Roman" w:hAnsi="Times New Roman" w:cs="Times New Roman"/>
          <w:sz w:val="28"/>
          <w:lang w:val="ru-RU"/>
        </w:rPr>
        <w:t xml:space="preserve">6. Строки та </w:t>
      </w:r>
      <w:proofErr w:type="spellStart"/>
      <w:r w:rsidRPr="00590BF6">
        <w:rPr>
          <w:rFonts w:ascii="Times New Roman" w:eastAsia="Times New Roman" w:hAnsi="Times New Roman" w:cs="Times New Roman"/>
          <w:sz w:val="28"/>
          <w:lang w:val="ru-RU"/>
        </w:rPr>
        <w:t>етапи</w:t>
      </w:r>
      <w:proofErr w:type="spellEnd"/>
      <w:r w:rsidRPr="00590BF6">
        <w:rPr>
          <w:rFonts w:ascii="Times New Roman" w:eastAsia="Times New Roman" w:hAnsi="Times New Roman" w:cs="Times New Roman"/>
          <w:sz w:val="28"/>
          <w:lang w:val="ru-RU"/>
        </w:rPr>
        <w:t xml:space="preserve"> </w:t>
      </w:r>
      <w:proofErr w:type="spellStart"/>
      <w:r w:rsidRPr="00590BF6">
        <w:rPr>
          <w:rFonts w:ascii="Times New Roman" w:eastAsia="Times New Roman" w:hAnsi="Times New Roman" w:cs="Times New Roman"/>
          <w:sz w:val="28"/>
          <w:lang w:val="ru-RU"/>
        </w:rPr>
        <w:t>виконання</w:t>
      </w:r>
      <w:proofErr w:type="spellEnd"/>
      <w:r w:rsidRPr="00590BF6">
        <w:rPr>
          <w:rFonts w:ascii="Times New Roman" w:eastAsia="Times New Roman" w:hAnsi="Times New Roman" w:cs="Times New Roman"/>
          <w:sz w:val="28"/>
          <w:lang w:val="ru-RU"/>
        </w:rPr>
        <w:t xml:space="preserve"> </w:t>
      </w:r>
      <w:proofErr w:type="spellStart"/>
      <w:r w:rsidRPr="00590BF6">
        <w:rPr>
          <w:rFonts w:ascii="Times New Roman" w:eastAsia="Times New Roman" w:hAnsi="Times New Roman" w:cs="Times New Roman"/>
          <w:sz w:val="28"/>
          <w:lang w:val="ru-RU"/>
        </w:rPr>
        <w:t>Програми</w:t>
      </w:r>
      <w:proofErr w:type="spellEnd"/>
      <w:r w:rsidRPr="00590BF6">
        <w:rPr>
          <w:rFonts w:ascii="Times New Roman" w:eastAsia="Times New Roman" w:hAnsi="Times New Roman" w:cs="Times New Roman"/>
          <w:sz w:val="28"/>
          <w:lang w:val="ru-RU"/>
        </w:rPr>
        <w:t>........................................................ 1</w:t>
      </w:r>
      <w:r w:rsidR="00BD7EDD">
        <w:rPr>
          <w:rFonts w:ascii="Times New Roman" w:eastAsia="Times New Roman" w:hAnsi="Times New Roman" w:cs="Times New Roman"/>
          <w:sz w:val="28"/>
        </w:rPr>
        <w:t>2</w:t>
      </w:r>
    </w:p>
    <w:p w:rsidR="00590BF6" w:rsidRPr="00590BF6" w:rsidRDefault="00590BF6" w:rsidP="00590BF6">
      <w:pPr>
        <w:tabs>
          <w:tab w:val="left" w:pos="9105"/>
        </w:tabs>
        <w:spacing w:after="86" w:line="240" w:lineRule="auto"/>
        <w:jc w:val="both"/>
        <w:rPr>
          <w:rFonts w:ascii="Times New Roman" w:eastAsia="Times New Roman" w:hAnsi="Times New Roman" w:cs="Times New Roman"/>
          <w:sz w:val="28"/>
          <w:lang w:val="ru-RU"/>
        </w:rPr>
      </w:pPr>
      <w:r w:rsidRPr="00590BF6">
        <w:rPr>
          <w:rFonts w:ascii="Times New Roman" w:eastAsia="Times New Roman" w:hAnsi="Times New Roman" w:cs="Times New Roman"/>
          <w:sz w:val="28"/>
          <w:lang w:val="ru-RU"/>
        </w:rPr>
        <w:tab/>
      </w:r>
    </w:p>
    <w:p w:rsidR="00590BF6" w:rsidRPr="00590BF6" w:rsidRDefault="00590BF6" w:rsidP="00590BF6">
      <w:pPr>
        <w:spacing w:after="0" w:line="240" w:lineRule="auto"/>
        <w:rPr>
          <w:rFonts w:ascii="Times New Roman" w:eastAsia="Times New Roman" w:hAnsi="Times New Roman" w:cs="Times New Roman"/>
          <w:sz w:val="28"/>
          <w:lang w:val="ru-RU"/>
        </w:rPr>
      </w:pPr>
      <w:r w:rsidRPr="00590BF6">
        <w:rPr>
          <w:rFonts w:ascii="Times New Roman" w:eastAsia="Times New Roman" w:hAnsi="Times New Roman" w:cs="Times New Roman"/>
          <w:sz w:val="28"/>
          <w:lang w:val="ru-RU"/>
        </w:rPr>
        <w:t xml:space="preserve">7. </w:t>
      </w:r>
      <w:proofErr w:type="spellStart"/>
      <w:r w:rsidR="00FA1321">
        <w:rPr>
          <w:rFonts w:ascii="Times New Roman" w:eastAsia="Times New Roman" w:hAnsi="Times New Roman" w:cs="Times New Roman"/>
          <w:sz w:val="28"/>
          <w:lang w:val="ru-RU"/>
        </w:rPr>
        <w:t>Обсяги</w:t>
      </w:r>
      <w:proofErr w:type="spellEnd"/>
      <w:r w:rsidR="00FA1321">
        <w:rPr>
          <w:rFonts w:ascii="Times New Roman" w:eastAsia="Times New Roman" w:hAnsi="Times New Roman" w:cs="Times New Roman"/>
          <w:sz w:val="28"/>
          <w:lang w:val="ru-RU"/>
        </w:rPr>
        <w:t xml:space="preserve"> та </w:t>
      </w:r>
      <w:proofErr w:type="spellStart"/>
      <w:r w:rsidR="00FA1321">
        <w:rPr>
          <w:rFonts w:ascii="Times New Roman" w:eastAsia="Times New Roman" w:hAnsi="Times New Roman" w:cs="Times New Roman"/>
          <w:sz w:val="28"/>
          <w:lang w:val="ru-RU"/>
        </w:rPr>
        <w:t>джерела</w:t>
      </w:r>
      <w:proofErr w:type="spellEnd"/>
      <w:r w:rsidR="00FA1321">
        <w:rPr>
          <w:rFonts w:ascii="Times New Roman" w:eastAsia="Times New Roman" w:hAnsi="Times New Roman" w:cs="Times New Roman"/>
          <w:sz w:val="28"/>
          <w:lang w:val="ru-RU"/>
        </w:rPr>
        <w:t xml:space="preserve"> </w:t>
      </w:r>
      <w:proofErr w:type="spellStart"/>
      <w:r w:rsidR="00FA1321">
        <w:rPr>
          <w:rFonts w:ascii="Times New Roman" w:eastAsia="Times New Roman" w:hAnsi="Times New Roman" w:cs="Times New Roman"/>
          <w:sz w:val="28"/>
          <w:lang w:val="ru-RU"/>
        </w:rPr>
        <w:t>фінансування</w:t>
      </w:r>
      <w:proofErr w:type="spellEnd"/>
      <w:r w:rsidR="00FA1321">
        <w:rPr>
          <w:rFonts w:ascii="Times New Roman" w:eastAsia="Times New Roman" w:hAnsi="Times New Roman" w:cs="Times New Roman"/>
          <w:sz w:val="28"/>
          <w:lang w:val="ru-RU"/>
        </w:rPr>
        <w:t xml:space="preserve"> </w:t>
      </w:r>
      <w:proofErr w:type="spellStart"/>
      <w:r w:rsidRPr="00590BF6">
        <w:rPr>
          <w:rFonts w:ascii="Times New Roman" w:eastAsia="Times New Roman" w:hAnsi="Times New Roman" w:cs="Times New Roman"/>
          <w:sz w:val="28"/>
          <w:lang w:val="ru-RU"/>
        </w:rPr>
        <w:t>Програми</w:t>
      </w:r>
      <w:proofErr w:type="spellEnd"/>
      <w:r w:rsidRPr="00590BF6">
        <w:rPr>
          <w:rFonts w:ascii="Times New Roman" w:eastAsia="Times New Roman" w:hAnsi="Times New Roman" w:cs="Times New Roman"/>
          <w:sz w:val="28"/>
          <w:lang w:val="ru-RU"/>
        </w:rPr>
        <w:t>...........</w:t>
      </w:r>
      <w:r w:rsidR="00FA1321">
        <w:rPr>
          <w:rFonts w:ascii="Times New Roman" w:eastAsia="Times New Roman" w:hAnsi="Times New Roman" w:cs="Times New Roman"/>
          <w:sz w:val="28"/>
          <w:lang w:val="ru-RU"/>
        </w:rPr>
        <w:t>..............................</w:t>
      </w:r>
      <w:r w:rsidRPr="00590BF6">
        <w:rPr>
          <w:rFonts w:ascii="Times New Roman" w:eastAsia="Times New Roman" w:hAnsi="Times New Roman" w:cs="Times New Roman"/>
          <w:sz w:val="28"/>
          <w:lang w:val="ru-RU"/>
        </w:rPr>
        <w:t>..... 1</w:t>
      </w:r>
      <w:r w:rsidR="00BD7EDD">
        <w:rPr>
          <w:rFonts w:ascii="Times New Roman" w:eastAsia="Times New Roman" w:hAnsi="Times New Roman" w:cs="Times New Roman"/>
          <w:sz w:val="28"/>
        </w:rPr>
        <w:t>2</w:t>
      </w:r>
    </w:p>
    <w:p w:rsidR="00590BF6" w:rsidRPr="00590BF6" w:rsidRDefault="00590BF6" w:rsidP="00590BF6">
      <w:pPr>
        <w:spacing w:before="57" w:after="86" w:line="240" w:lineRule="auto"/>
        <w:jc w:val="both"/>
        <w:rPr>
          <w:rFonts w:ascii="Times New Roman" w:eastAsia="Times New Roman" w:hAnsi="Times New Roman" w:cs="Times New Roman"/>
          <w:sz w:val="28"/>
          <w:lang w:val="ru-RU"/>
        </w:rPr>
      </w:pPr>
    </w:p>
    <w:p w:rsidR="00590BF6" w:rsidRPr="00590BF6" w:rsidRDefault="00590BF6" w:rsidP="00590BF6">
      <w:pPr>
        <w:spacing w:after="0" w:line="240" w:lineRule="auto"/>
        <w:rPr>
          <w:rFonts w:ascii="Times New Roman" w:eastAsia="Times New Roman" w:hAnsi="Times New Roman" w:cs="Times New Roman"/>
          <w:sz w:val="28"/>
        </w:rPr>
      </w:pPr>
      <w:r w:rsidRPr="00590BF6">
        <w:rPr>
          <w:rFonts w:ascii="Times New Roman" w:eastAsia="Times New Roman" w:hAnsi="Times New Roman" w:cs="Times New Roman"/>
          <w:sz w:val="28"/>
          <w:lang w:val="ru-RU"/>
        </w:rPr>
        <w:t xml:space="preserve">8. </w:t>
      </w:r>
      <w:proofErr w:type="spellStart"/>
      <w:r w:rsidRPr="00590BF6">
        <w:rPr>
          <w:rFonts w:ascii="Times New Roman" w:eastAsia="Times New Roman" w:hAnsi="Times New Roman" w:cs="Times New Roman"/>
          <w:sz w:val="28"/>
          <w:lang w:val="ru-RU"/>
        </w:rPr>
        <w:t>Координація</w:t>
      </w:r>
      <w:proofErr w:type="spellEnd"/>
      <w:r w:rsidRPr="00590BF6">
        <w:rPr>
          <w:rFonts w:ascii="Times New Roman" w:eastAsia="Times New Roman" w:hAnsi="Times New Roman" w:cs="Times New Roman"/>
          <w:sz w:val="28"/>
          <w:lang w:val="ru-RU"/>
        </w:rPr>
        <w:t xml:space="preserve"> та контроль за ходом </w:t>
      </w:r>
      <w:proofErr w:type="spellStart"/>
      <w:r w:rsidRPr="00590BF6">
        <w:rPr>
          <w:rFonts w:ascii="Times New Roman" w:eastAsia="Times New Roman" w:hAnsi="Times New Roman" w:cs="Times New Roman"/>
          <w:sz w:val="28"/>
          <w:lang w:val="ru-RU"/>
        </w:rPr>
        <w:t>виконання</w:t>
      </w:r>
      <w:proofErr w:type="spellEnd"/>
      <w:r w:rsidRPr="00590BF6">
        <w:rPr>
          <w:rFonts w:ascii="Times New Roman" w:eastAsia="Times New Roman" w:hAnsi="Times New Roman" w:cs="Times New Roman"/>
          <w:sz w:val="28"/>
          <w:lang w:val="ru-RU"/>
        </w:rPr>
        <w:t xml:space="preserve"> </w:t>
      </w:r>
      <w:proofErr w:type="spellStart"/>
      <w:r w:rsidRPr="00590BF6">
        <w:rPr>
          <w:rFonts w:ascii="Times New Roman" w:eastAsia="Times New Roman" w:hAnsi="Times New Roman" w:cs="Times New Roman"/>
          <w:sz w:val="28"/>
          <w:lang w:val="ru-RU"/>
        </w:rPr>
        <w:t>Програми</w:t>
      </w:r>
      <w:proofErr w:type="spellEnd"/>
      <w:r w:rsidRPr="00590BF6">
        <w:rPr>
          <w:rFonts w:ascii="Times New Roman" w:eastAsia="Times New Roman" w:hAnsi="Times New Roman" w:cs="Times New Roman"/>
          <w:sz w:val="28"/>
          <w:lang w:val="ru-RU"/>
        </w:rPr>
        <w:t>..........................</w:t>
      </w:r>
      <w:r w:rsidRPr="00590BF6">
        <w:rPr>
          <w:rFonts w:ascii="Times New Roman" w:eastAsia="Times New Roman" w:hAnsi="Times New Roman" w:cs="Times New Roman"/>
          <w:sz w:val="28"/>
        </w:rPr>
        <w:t>13</w:t>
      </w:r>
    </w:p>
    <w:p w:rsidR="00590BF6" w:rsidRPr="00590BF6" w:rsidRDefault="00590BF6" w:rsidP="00590BF6">
      <w:pPr>
        <w:spacing w:after="0" w:line="240" w:lineRule="auto"/>
        <w:rPr>
          <w:rFonts w:ascii="Times New Roman" w:eastAsia="Times New Roman" w:hAnsi="Times New Roman" w:cs="Times New Roman"/>
          <w:sz w:val="28"/>
          <w:lang w:val="ru-RU"/>
        </w:rPr>
      </w:pPr>
    </w:p>
    <w:p w:rsidR="00590BF6" w:rsidRPr="00590BF6" w:rsidRDefault="00590BF6" w:rsidP="00590BF6">
      <w:pPr>
        <w:spacing w:after="0" w:line="240" w:lineRule="auto"/>
        <w:rPr>
          <w:rFonts w:ascii="Times New Roman" w:eastAsia="Times New Roman" w:hAnsi="Times New Roman" w:cs="Times New Roman"/>
          <w:sz w:val="28"/>
        </w:rPr>
      </w:pPr>
      <w:r w:rsidRPr="00590BF6">
        <w:rPr>
          <w:rFonts w:ascii="Times New Roman" w:eastAsia="Times New Roman" w:hAnsi="Times New Roman" w:cs="Times New Roman"/>
          <w:sz w:val="28"/>
          <w:lang w:val="ru-RU"/>
        </w:rPr>
        <w:t xml:space="preserve">9. </w:t>
      </w:r>
      <w:proofErr w:type="spellStart"/>
      <w:r w:rsidRPr="00590BF6">
        <w:rPr>
          <w:rFonts w:ascii="Times New Roman" w:eastAsia="Times New Roman" w:hAnsi="Times New Roman" w:cs="Times New Roman"/>
          <w:sz w:val="28"/>
          <w:lang w:val="ru-RU"/>
        </w:rPr>
        <w:t>Додаток</w:t>
      </w:r>
      <w:proofErr w:type="spellEnd"/>
      <w:r w:rsidRPr="00590BF6">
        <w:rPr>
          <w:rFonts w:ascii="Times New Roman" w:eastAsia="Times New Roman" w:hAnsi="Times New Roman" w:cs="Times New Roman"/>
          <w:sz w:val="28"/>
          <w:lang w:val="ru-RU"/>
        </w:rPr>
        <w:t xml:space="preserve"> 1. Заходи з </w:t>
      </w:r>
      <w:proofErr w:type="spellStart"/>
      <w:r w:rsidRPr="00590BF6">
        <w:rPr>
          <w:rFonts w:ascii="Times New Roman" w:eastAsia="Times New Roman" w:hAnsi="Times New Roman" w:cs="Times New Roman"/>
          <w:sz w:val="28"/>
          <w:lang w:val="ru-RU"/>
        </w:rPr>
        <w:t>реалізації</w:t>
      </w:r>
      <w:proofErr w:type="spellEnd"/>
      <w:r w:rsidRPr="00590BF6">
        <w:rPr>
          <w:rFonts w:ascii="Times New Roman" w:eastAsia="Times New Roman" w:hAnsi="Times New Roman" w:cs="Times New Roman"/>
          <w:sz w:val="28"/>
          <w:lang w:val="ru-RU"/>
        </w:rPr>
        <w:t xml:space="preserve"> </w:t>
      </w:r>
      <w:proofErr w:type="spellStart"/>
      <w:r w:rsidRPr="00590BF6">
        <w:rPr>
          <w:rFonts w:ascii="Times New Roman" w:eastAsia="Times New Roman" w:hAnsi="Times New Roman" w:cs="Times New Roman"/>
          <w:sz w:val="28"/>
          <w:lang w:val="ru-RU"/>
        </w:rPr>
        <w:t>Програми</w:t>
      </w:r>
      <w:proofErr w:type="spellEnd"/>
      <w:r w:rsidRPr="00590BF6">
        <w:rPr>
          <w:rFonts w:ascii="Times New Roman" w:eastAsia="Times New Roman" w:hAnsi="Times New Roman" w:cs="Times New Roman"/>
          <w:sz w:val="28"/>
          <w:lang w:val="ru-RU"/>
        </w:rPr>
        <w:t>.....................................................1</w:t>
      </w:r>
      <w:r w:rsidR="00851939">
        <w:rPr>
          <w:rFonts w:ascii="Times New Roman" w:eastAsia="Times New Roman" w:hAnsi="Times New Roman" w:cs="Times New Roman"/>
          <w:sz w:val="28"/>
        </w:rPr>
        <w:t>4</w:t>
      </w:r>
    </w:p>
    <w:p w:rsidR="00421CD9" w:rsidRDefault="00421CD9" w:rsidP="00590BF6">
      <w:pPr>
        <w:spacing w:after="0" w:line="240" w:lineRule="auto"/>
        <w:rPr>
          <w:rFonts w:ascii="Times New Roman" w:eastAsia="Times New Roman" w:hAnsi="Times New Roman" w:cs="Times New Roman"/>
          <w:sz w:val="28"/>
          <w:lang w:val="ru-RU"/>
        </w:rPr>
      </w:pPr>
    </w:p>
    <w:p w:rsidR="00590BF6" w:rsidRPr="00590BF6" w:rsidRDefault="00421CD9" w:rsidP="00590BF6">
      <w:pPr>
        <w:spacing w:after="0" w:line="240" w:lineRule="auto"/>
        <w:rPr>
          <w:rFonts w:ascii="Times New Roman" w:eastAsia="Times New Roman" w:hAnsi="Times New Roman" w:cs="Times New Roman"/>
          <w:sz w:val="28"/>
          <w:lang w:val="ru-RU"/>
        </w:rPr>
      </w:pPr>
      <w:r>
        <w:rPr>
          <w:rFonts w:ascii="Times New Roman" w:eastAsia="Times New Roman" w:hAnsi="Times New Roman" w:cs="Times New Roman"/>
          <w:sz w:val="28"/>
          <w:lang w:val="ru-RU"/>
        </w:rPr>
        <w:t>1</w:t>
      </w:r>
      <w:r w:rsidR="00590BF6" w:rsidRPr="00590BF6">
        <w:rPr>
          <w:rFonts w:ascii="Times New Roman" w:eastAsia="Times New Roman" w:hAnsi="Times New Roman" w:cs="Times New Roman"/>
          <w:sz w:val="28"/>
          <w:lang w:val="ru-RU"/>
        </w:rPr>
        <w:t xml:space="preserve">0. </w:t>
      </w:r>
      <w:proofErr w:type="spellStart"/>
      <w:r w:rsidR="00590BF6" w:rsidRPr="00590BF6">
        <w:rPr>
          <w:rFonts w:ascii="Times New Roman" w:eastAsia="Times New Roman" w:hAnsi="Times New Roman" w:cs="Times New Roman"/>
          <w:sz w:val="28"/>
          <w:lang w:val="ru-RU"/>
        </w:rPr>
        <w:t>Додаток</w:t>
      </w:r>
      <w:proofErr w:type="spellEnd"/>
      <w:r w:rsidR="00590BF6" w:rsidRPr="00590BF6">
        <w:rPr>
          <w:rFonts w:ascii="Times New Roman" w:eastAsia="Times New Roman" w:hAnsi="Times New Roman" w:cs="Times New Roman"/>
          <w:sz w:val="28"/>
          <w:lang w:val="ru-RU"/>
        </w:rPr>
        <w:t xml:space="preserve"> 2. </w:t>
      </w:r>
      <w:proofErr w:type="spellStart"/>
      <w:r w:rsidR="00590BF6" w:rsidRPr="00590BF6">
        <w:rPr>
          <w:rFonts w:ascii="Times New Roman" w:eastAsia="Times New Roman" w:hAnsi="Times New Roman" w:cs="Times New Roman"/>
          <w:sz w:val="28"/>
          <w:lang w:val="ru-RU"/>
        </w:rPr>
        <w:t>Показники</w:t>
      </w:r>
      <w:proofErr w:type="spellEnd"/>
      <w:r w:rsidR="00590BF6" w:rsidRPr="00590BF6">
        <w:rPr>
          <w:rFonts w:ascii="Times New Roman" w:eastAsia="Times New Roman" w:hAnsi="Times New Roman" w:cs="Times New Roman"/>
          <w:sz w:val="28"/>
          <w:lang w:val="ru-RU"/>
        </w:rPr>
        <w:t xml:space="preserve"> </w:t>
      </w:r>
      <w:proofErr w:type="spellStart"/>
      <w:r w:rsidR="00590BF6" w:rsidRPr="00590BF6">
        <w:rPr>
          <w:rFonts w:ascii="Times New Roman" w:eastAsia="Times New Roman" w:hAnsi="Times New Roman" w:cs="Times New Roman"/>
          <w:sz w:val="28"/>
          <w:lang w:val="ru-RU"/>
        </w:rPr>
        <w:t>результативності</w:t>
      </w:r>
      <w:proofErr w:type="spellEnd"/>
      <w:r w:rsidR="00590BF6" w:rsidRPr="00590BF6">
        <w:rPr>
          <w:rFonts w:ascii="Times New Roman" w:eastAsia="Times New Roman" w:hAnsi="Times New Roman" w:cs="Times New Roman"/>
          <w:sz w:val="28"/>
          <w:lang w:val="ru-RU"/>
        </w:rPr>
        <w:t xml:space="preserve"> </w:t>
      </w:r>
      <w:proofErr w:type="spellStart"/>
      <w:r w:rsidR="00590BF6" w:rsidRPr="00590BF6">
        <w:rPr>
          <w:rFonts w:ascii="Times New Roman" w:eastAsia="Times New Roman" w:hAnsi="Times New Roman" w:cs="Times New Roman"/>
          <w:sz w:val="28"/>
          <w:lang w:val="ru-RU"/>
        </w:rPr>
        <w:t>Програми</w:t>
      </w:r>
      <w:proofErr w:type="spellEnd"/>
      <w:r w:rsidR="00590BF6" w:rsidRPr="00590BF6">
        <w:rPr>
          <w:rFonts w:ascii="Times New Roman" w:eastAsia="Times New Roman" w:hAnsi="Times New Roman" w:cs="Times New Roman"/>
          <w:sz w:val="28"/>
          <w:lang w:val="ru-RU"/>
        </w:rPr>
        <w:t xml:space="preserve"> .................................</w:t>
      </w:r>
      <w:r w:rsidR="00590BF6" w:rsidRPr="00590BF6">
        <w:rPr>
          <w:rFonts w:ascii="Times New Roman" w:eastAsia="Times New Roman" w:hAnsi="Times New Roman" w:cs="Times New Roman"/>
          <w:sz w:val="28"/>
        </w:rPr>
        <w:t>4</w:t>
      </w:r>
      <w:r w:rsidR="00851939">
        <w:rPr>
          <w:rFonts w:ascii="Times New Roman" w:eastAsia="Times New Roman" w:hAnsi="Times New Roman" w:cs="Times New Roman"/>
          <w:sz w:val="28"/>
        </w:rPr>
        <w:t>5</w:t>
      </w:r>
    </w:p>
    <w:p w:rsidR="00590BF6" w:rsidRPr="00590BF6" w:rsidRDefault="00590BF6" w:rsidP="00590BF6">
      <w:pPr>
        <w:spacing w:after="0" w:line="240" w:lineRule="auto"/>
        <w:rPr>
          <w:rFonts w:ascii="Times New Roman" w:eastAsia="Times New Roman" w:hAnsi="Times New Roman" w:cs="Times New Roman"/>
          <w:sz w:val="28"/>
          <w:lang w:val="ru-RU"/>
        </w:rPr>
      </w:pPr>
    </w:p>
    <w:p w:rsidR="00590BF6" w:rsidRPr="00590BF6" w:rsidRDefault="00590BF6" w:rsidP="00590BF6">
      <w:pPr>
        <w:spacing w:after="0" w:line="240" w:lineRule="auto"/>
        <w:rPr>
          <w:rFonts w:ascii="Times New Roman" w:eastAsia="Times New Roman" w:hAnsi="Times New Roman" w:cs="Times New Roman"/>
          <w:sz w:val="28"/>
          <w:lang w:val="ru-RU"/>
        </w:rPr>
      </w:pPr>
      <w:r w:rsidRPr="00590BF6">
        <w:rPr>
          <w:rFonts w:ascii="Times New Roman" w:eastAsia="Times New Roman" w:hAnsi="Times New Roman" w:cs="Times New Roman"/>
          <w:sz w:val="28"/>
          <w:lang w:val="ru-RU"/>
        </w:rPr>
        <w:t xml:space="preserve">11. </w:t>
      </w:r>
      <w:proofErr w:type="spellStart"/>
      <w:r w:rsidRPr="00590BF6">
        <w:rPr>
          <w:rFonts w:ascii="Times New Roman" w:eastAsia="Times New Roman" w:hAnsi="Times New Roman" w:cs="Times New Roman"/>
          <w:sz w:val="28"/>
          <w:lang w:val="ru-RU"/>
        </w:rPr>
        <w:t>Додаток</w:t>
      </w:r>
      <w:proofErr w:type="spellEnd"/>
      <w:r w:rsidRPr="00590BF6">
        <w:rPr>
          <w:rFonts w:ascii="Times New Roman" w:eastAsia="Times New Roman" w:hAnsi="Times New Roman" w:cs="Times New Roman"/>
          <w:sz w:val="28"/>
          <w:lang w:val="ru-RU"/>
        </w:rPr>
        <w:t xml:space="preserve"> 3. </w:t>
      </w:r>
      <w:proofErr w:type="spellStart"/>
      <w:r w:rsidRPr="00590BF6">
        <w:rPr>
          <w:rFonts w:ascii="Times New Roman" w:eastAsia="Times New Roman" w:hAnsi="Times New Roman" w:cs="Times New Roman"/>
          <w:sz w:val="28"/>
          <w:lang w:val="ru-RU"/>
        </w:rPr>
        <w:t>Ресурсне</w:t>
      </w:r>
      <w:proofErr w:type="spellEnd"/>
      <w:r w:rsidRPr="00590BF6">
        <w:rPr>
          <w:rFonts w:ascii="Times New Roman" w:eastAsia="Times New Roman" w:hAnsi="Times New Roman" w:cs="Times New Roman"/>
          <w:sz w:val="28"/>
          <w:lang w:val="ru-RU"/>
        </w:rPr>
        <w:t xml:space="preserve"> </w:t>
      </w:r>
      <w:proofErr w:type="spellStart"/>
      <w:r w:rsidRPr="00590BF6">
        <w:rPr>
          <w:rFonts w:ascii="Times New Roman" w:eastAsia="Times New Roman" w:hAnsi="Times New Roman" w:cs="Times New Roman"/>
          <w:sz w:val="28"/>
          <w:lang w:val="ru-RU"/>
        </w:rPr>
        <w:t>забезпечення</w:t>
      </w:r>
      <w:proofErr w:type="spellEnd"/>
      <w:r w:rsidRPr="00590BF6">
        <w:rPr>
          <w:rFonts w:ascii="Times New Roman" w:eastAsia="Times New Roman" w:hAnsi="Times New Roman" w:cs="Times New Roman"/>
          <w:sz w:val="28"/>
          <w:lang w:val="ru-RU"/>
        </w:rPr>
        <w:t xml:space="preserve"> </w:t>
      </w:r>
      <w:proofErr w:type="spellStart"/>
      <w:r w:rsidRPr="00590BF6">
        <w:rPr>
          <w:rFonts w:ascii="Times New Roman" w:eastAsia="Times New Roman" w:hAnsi="Times New Roman" w:cs="Times New Roman"/>
          <w:sz w:val="28"/>
          <w:lang w:val="ru-RU"/>
        </w:rPr>
        <w:t>Програми</w:t>
      </w:r>
      <w:proofErr w:type="spellEnd"/>
      <w:r w:rsidRPr="00590BF6">
        <w:rPr>
          <w:rFonts w:ascii="Times New Roman" w:eastAsia="Times New Roman" w:hAnsi="Times New Roman" w:cs="Times New Roman"/>
          <w:sz w:val="28"/>
          <w:lang w:val="ru-RU"/>
        </w:rPr>
        <w:t>............................................</w:t>
      </w:r>
      <w:r w:rsidRPr="00590BF6">
        <w:rPr>
          <w:rFonts w:ascii="Times New Roman" w:eastAsia="Times New Roman" w:hAnsi="Times New Roman" w:cs="Times New Roman"/>
          <w:sz w:val="28"/>
        </w:rPr>
        <w:t>4</w:t>
      </w:r>
      <w:r w:rsidR="00851939">
        <w:rPr>
          <w:rFonts w:ascii="Times New Roman" w:eastAsia="Times New Roman" w:hAnsi="Times New Roman" w:cs="Times New Roman"/>
          <w:sz w:val="28"/>
          <w:lang w:val="ru-RU"/>
        </w:rPr>
        <w:t>7</w:t>
      </w:r>
    </w:p>
    <w:p w:rsidR="00590BF6" w:rsidRPr="00590BF6" w:rsidRDefault="00590BF6" w:rsidP="00590BF6">
      <w:pPr>
        <w:spacing w:after="0" w:line="240" w:lineRule="auto"/>
        <w:rPr>
          <w:rFonts w:ascii="Times New Roman" w:eastAsia="Times New Roman" w:hAnsi="Times New Roman" w:cs="Times New Roman"/>
          <w:sz w:val="28"/>
          <w:lang w:val="ru-RU"/>
        </w:rPr>
      </w:pPr>
    </w:p>
    <w:p w:rsidR="00590BF6" w:rsidRPr="00590BF6" w:rsidRDefault="00590BF6" w:rsidP="00590BF6">
      <w:pPr>
        <w:spacing w:after="0" w:line="240" w:lineRule="auto"/>
        <w:rPr>
          <w:rFonts w:ascii="Times New Roman" w:eastAsia="Times New Roman" w:hAnsi="Times New Roman" w:cs="Times New Roman"/>
          <w:sz w:val="28"/>
          <w:lang w:val="ru-RU"/>
        </w:rPr>
      </w:pPr>
    </w:p>
    <w:p w:rsidR="00590BF6" w:rsidRPr="00590BF6" w:rsidRDefault="00590BF6" w:rsidP="00590BF6">
      <w:pPr>
        <w:spacing w:after="0" w:line="240" w:lineRule="auto"/>
        <w:jc w:val="both"/>
        <w:rPr>
          <w:rFonts w:ascii="Times New Roman" w:eastAsia="Times New Roman" w:hAnsi="Times New Roman" w:cs="Times New Roman"/>
          <w:sz w:val="28"/>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Pr="00590BF6" w:rsidRDefault="00590BF6" w:rsidP="00590BF6">
      <w:pPr>
        <w:spacing w:after="0" w:line="240" w:lineRule="auto"/>
        <w:jc w:val="center"/>
        <w:rPr>
          <w:rFonts w:ascii="Times New Roman" w:eastAsia="Times New Roman" w:hAnsi="Times New Roman" w:cs="Times New Roman"/>
          <w:b/>
          <w:sz w:val="32"/>
          <w:lang w:val="ru-RU"/>
        </w:rPr>
      </w:pPr>
    </w:p>
    <w:p w:rsidR="00590BF6" w:rsidRDefault="00590BF6" w:rsidP="00F053C7">
      <w:pPr>
        <w:spacing w:after="0" w:line="240" w:lineRule="auto"/>
        <w:rPr>
          <w:rFonts w:ascii="Times New Roman" w:eastAsia="Times New Roman" w:hAnsi="Times New Roman" w:cs="Times New Roman"/>
          <w:b/>
          <w:sz w:val="32"/>
          <w:lang w:val="ru-RU"/>
        </w:rPr>
      </w:pPr>
    </w:p>
    <w:p w:rsidR="004F7237" w:rsidRDefault="004F7237" w:rsidP="00F053C7">
      <w:pPr>
        <w:spacing w:after="0" w:line="240" w:lineRule="auto"/>
        <w:rPr>
          <w:rFonts w:ascii="Times New Roman" w:eastAsia="Times New Roman" w:hAnsi="Times New Roman" w:cs="Times New Roman"/>
          <w:b/>
          <w:sz w:val="32"/>
          <w:lang w:val="ru-RU"/>
        </w:rPr>
      </w:pPr>
    </w:p>
    <w:p w:rsidR="00F053C7" w:rsidRPr="00F053C7" w:rsidRDefault="00F053C7" w:rsidP="00F053C7">
      <w:pPr>
        <w:spacing w:after="0" w:line="240" w:lineRule="auto"/>
        <w:rPr>
          <w:rFonts w:ascii="Times New Roman" w:eastAsia="Times New Roman" w:hAnsi="Times New Roman" w:cs="Times New Roman"/>
          <w:b/>
          <w:sz w:val="16"/>
          <w:szCs w:val="16"/>
          <w:lang w:val="ru-RU"/>
        </w:rPr>
      </w:pPr>
    </w:p>
    <w:p w:rsidR="000957AC" w:rsidRDefault="00590BF6" w:rsidP="000957AC">
      <w:pPr>
        <w:widowControl w:val="0"/>
        <w:numPr>
          <w:ilvl w:val="0"/>
          <w:numId w:val="24"/>
        </w:numPr>
        <w:tabs>
          <w:tab w:val="left" w:pos="1276"/>
          <w:tab w:val="left" w:pos="1418"/>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0957AC">
        <w:rPr>
          <w:rFonts w:ascii="Times New Roman" w:eastAsia="Times New Roman" w:hAnsi="Times New Roman" w:cs="Times New Roman"/>
          <w:b/>
          <w:sz w:val="28"/>
          <w:szCs w:val="28"/>
          <w:lang w:eastAsia="ru-RU"/>
        </w:rPr>
        <w:lastRenderedPageBreak/>
        <w:t xml:space="preserve">ПАСПОРТ </w:t>
      </w:r>
      <w:r w:rsidR="000957AC" w:rsidRPr="000957AC">
        <w:rPr>
          <w:rFonts w:ascii="Times New Roman" w:eastAsia="Times New Roman" w:hAnsi="Times New Roman" w:cs="Times New Roman"/>
          <w:b/>
          <w:sz w:val="28"/>
          <w:szCs w:val="28"/>
          <w:lang w:eastAsia="ru-RU"/>
        </w:rPr>
        <w:t>КОМПЛЕ</w:t>
      </w:r>
      <w:r w:rsidR="00EC1E22">
        <w:rPr>
          <w:rFonts w:ascii="Times New Roman" w:eastAsia="Times New Roman" w:hAnsi="Times New Roman" w:cs="Times New Roman"/>
          <w:b/>
          <w:sz w:val="28"/>
          <w:szCs w:val="28"/>
          <w:lang w:eastAsia="ru-RU"/>
        </w:rPr>
        <w:t>КСНОЇ</w:t>
      </w:r>
      <w:r w:rsidR="000957AC" w:rsidRPr="000957AC">
        <w:rPr>
          <w:rFonts w:ascii="Times New Roman" w:eastAsia="Times New Roman" w:hAnsi="Times New Roman" w:cs="Times New Roman"/>
          <w:b/>
          <w:sz w:val="28"/>
          <w:szCs w:val="28"/>
          <w:lang w:eastAsia="ru-RU"/>
        </w:rPr>
        <w:t xml:space="preserve">  ПРОГРАМ</w:t>
      </w:r>
      <w:r w:rsidR="000957AC">
        <w:rPr>
          <w:rFonts w:ascii="Times New Roman" w:eastAsia="Times New Roman" w:hAnsi="Times New Roman" w:cs="Times New Roman"/>
          <w:b/>
          <w:sz w:val="28"/>
          <w:szCs w:val="28"/>
          <w:lang w:eastAsia="ru-RU"/>
        </w:rPr>
        <w:t>И</w:t>
      </w:r>
    </w:p>
    <w:p w:rsidR="000957AC" w:rsidRPr="000957AC" w:rsidRDefault="000957AC" w:rsidP="000957AC">
      <w:pPr>
        <w:widowControl w:val="0"/>
        <w:tabs>
          <w:tab w:val="left" w:pos="1276"/>
          <w:tab w:val="left" w:pos="1418"/>
        </w:tabs>
        <w:autoSpaceDE w:val="0"/>
        <w:autoSpaceDN w:val="0"/>
        <w:adjustRightInd w:val="0"/>
        <w:spacing w:after="0" w:line="240" w:lineRule="auto"/>
        <w:ind w:left="927"/>
        <w:contextualSpacing/>
        <w:jc w:val="center"/>
        <w:rPr>
          <w:rFonts w:ascii="Times New Roman" w:eastAsia="Times New Roman" w:hAnsi="Times New Roman" w:cs="Times New Roman"/>
          <w:b/>
          <w:sz w:val="28"/>
          <w:szCs w:val="28"/>
          <w:lang w:eastAsia="ru-RU"/>
        </w:rPr>
      </w:pPr>
      <w:r w:rsidRPr="000957AC">
        <w:rPr>
          <w:rFonts w:ascii="Times New Roman" w:eastAsia="Times New Roman" w:hAnsi="Times New Roman" w:cs="Times New Roman"/>
          <w:b/>
          <w:sz w:val="28"/>
          <w:szCs w:val="28"/>
          <w:lang w:eastAsia="ru-RU"/>
        </w:rPr>
        <w:t>БАХМУТСЬКОЇ МІСЬКОЇ РАДИ «МОЛОДЬ. СІМ`Я. ДІТИ»</w:t>
      </w:r>
    </w:p>
    <w:p w:rsidR="00590BF6" w:rsidRPr="000957AC" w:rsidRDefault="000957AC" w:rsidP="000957AC">
      <w:pPr>
        <w:widowControl w:val="0"/>
        <w:tabs>
          <w:tab w:val="left" w:pos="1276"/>
          <w:tab w:val="left" w:pos="1418"/>
        </w:tabs>
        <w:autoSpaceDE w:val="0"/>
        <w:autoSpaceDN w:val="0"/>
        <w:adjustRightInd w:val="0"/>
        <w:spacing w:after="0" w:line="240" w:lineRule="auto"/>
        <w:ind w:left="927"/>
        <w:contextualSpacing/>
        <w:jc w:val="center"/>
        <w:rPr>
          <w:rFonts w:ascii="Times New Roman" w:eastAsia="Times New Roman" w:hAnsi="Times New Roman" w:cs="Times New Roman"/>
          <w:b/>
          <w:sz w:val="28"/>
          <w:szCs w:val="28"/>
          <w:lang w:eastAsia="ru-RU"/>
        </w:rPr>
      </w:pPr>
      <w:r w:rsidRPr="000957AC">
        <w:rPr>
          <w:rFonts w:ascii="Times New Roman" w:eastAsia="Times New Roman" w:hAnsi="Times New Roman" w:cs="Times New Roman"/>
          <w:b/>
          <w:sz w:val="28"/>
          <w:szCs w:val="28"/>
          <w:lang w:eastAsia="ru-RU"/>
        </w:rPr>
        <w:t>НА 2021-2025 РОКИ</w:t>
      </w:r>
    </w:p>
    <w:p w:rsidR="00590BF6" w:rsidRPr="00526799" w:rsidRDefault="00590BF6" w:rsidP="00590BF6">
      <w:pPr>
        <w:spacing w:after="0" w:line="240" w:lineRule="auto"/>
        <w:ind w:right="-24"/>
        <w:rPr>
          <w:rFonts w:ascii="Times New Roman" w:eastAsia="Times New Roman" w:hAnsi="Times New Roman" w:cs="Times New Roman"/>
          <w:b/>
          <w:sz w:val="16"/>
          <w:szCs w:val="16"/>
          <w:lang w:eastAsia="ru-RU"/>
        </w:rPr>
      </w:pPr>
      <w:r w:rsidRPr="00590BF6">
        <w:rPr>
          <w:rFonts w:ascii="Times New Roman" w:eastAsia="Times New Roman" w:hAnsi="Times New Roman" w:cs="Times New Roman"/>
          <w:b/>
          <w:sz w:val="28"/>
          <w:szCs w:val="28"/>
          <w:lang w:eastAsia="ru-RU"/>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004"/>
        <w:gridCol w:w="6408"/>
      </w:tblGrid>
      <w:tr w:rsidR="00590BF6" w:rsidRPr="00590BF6" w:rsidTr="002C05A5">
        <w:trPr>
          <w:trHeight w:val="401"/>
        </w:trPr>
        <w:tc>
          <w:tcPr>
            <w:tcW w:w="648"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jc w:val="center"/>
              <w:rPr>
                <w:rFonts w:ascii="Times New Roman" w:eastAsia="Times New Roman" w:hAnsi="Times New Roman" w:cs="Times New Roman"/>
                <w:b/>
                <w:sz w:val="27"/>
                <w:szCs w:val="27"/>
              </w:rPr>
            </w:pPr>
            <w:r w:rsidRPr="00590BF6">
              <w:rPr>
                <w:rFonts w:ascii="Times New Roman" w:eastAsia="Times New Roman" w:hAnsi="Times New Roman" w:cs="Times New Roman"/>
                <w:b/>
                <w:sz w:val="27"/>
                <w:szCs w:val="27"/>
              </w:rPr>
              <w:t xml:space="preserve">1. </w:t>
            </w:r>
          </w:p>
        </w:tc>
        <w:tc>
          <w:tcPr>
            <w:tcW w:w="3004"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tabs>
                <w:tab w:val="center" w:pos="4819"/>
                <w:tab w:val="right" w:pos="9639"/>
              </w:tabs>
              <w:spacing w:after="0"/>
              <w:rPr>
                <w:rFonts w:ascii="Times New Roman" w:eastAsia="Times New Roman" w:hAnsi="Times New Roman" w:cs="Times New Roman"/>
                <w:b/>
                <w:sz w:val="27"/>
                <w:szCs w:val="27"/>
              </w:rPr>
            </w:pPr>
            <w:r w:rsidRPr="00590BF6">
              <w:rPr>
                <w:rFonts w:ascii="Times New Roman" w:eastAsia="Times New Roman" w:hAnsi="Times New Roman" w:cs="Times New Roman"/>
                <w:b/>
                <w:sz w:val="27"/>
                <w:szCs w:val="27"/>
              </w:rPr>
              <w:t xml:space="preserve">Ініціатор розроблення Програми </w:t>
            </w:r>
          </w:p>
        </w:tc>
        <w:tc>
          <w:tcPr>
            <w:tcW w:w="6408" w:type="dxa"/>
            <w:tcBorders>
              <w:top w:val="single" w:sz="4" w:space="0" w:color="auto"/>
              <w:left w:val="single" w:sz="4" w:space="0" w:color="auto"/>
              <w:bottom w:val="single" w:sz="4" w:space="0" w:color="auto"/>
              <w:right w:val="single" w:sz="4" w:space="0" w:color="auto"/>
            </w:tcBorders>
            <w:hideMark/>
          </w:tcPr>
          <w:p w:rsidR="00590BF6" w:rsidRPr="00590BF6" w:rsidRDefault="00FA2E0A" w:rsidP="00FA2E0A">
            <w:pPr>
              <w:spacing w:after="0"/>
              <w:rPr>
                <w:rFonts w:ascii="Times New Roman" w:eastAsia="Times New Roman" w:hAnsi="Times New Roman" w:cs="Times New Roman"/>
                <w:bCs/>
                <w:sz w:val="27"/>
                <w:szCs w:val="27"/>
              </w:rPr>
            </w:pPr>
            <w:r>
              <w:rPr>
                <w:rFonts w:ascii="Times New Roman" w:eastAsia="Times New Roman" w:hAnsi="Times New Roman" w:cs="Times New Roman"/>
                <w:bCs/>
                <w:sz w:val="27"/>
                <w:szCs w:val="27"/>
              </w:rPr>
              <w:t xml:space="preserve">Управління молодіжної політики та у справах дітей </w:t>
            </w:r>
            <w:r w:rsidR="00590BF6" w:rsidRPr="00590BF6">
              <w:rPr>
                <w:rFonts w:ascii="Times New Roman" w:eastAsia="Times New Roman" w:hAnsi="Times New Roman" w:cs="Times New Roman"/>
                <w:bCs/>
                <w:sz w:val="27"/>
                <w:szCs w:val="27"/>
              </w:rPr>
              <w:t>Бахмутськ</w:t>
            </w:r>
            <w:r>
              <w:rPr>
                <w:rFonts w:ascii="Times New Roman" w:eastAsia="Times New Roman" w:hAnsi="Times New Roman" w:cs="Times New Roman"/>
                <w:bCs/>
                <w:sz w:val="27"/>
                <w:szCs w:val="27"/>
              </w:rPr>
              <w:t>ої</w:t>
            </w:r>
            <w:r w:rsidR="00590BF6" w:rsidRPr="00590BF6">
              <w:rPr>
                <w:rFonts w:ascii="Times New Roman" w:eastAsia="Times New Roman" w:hAnsi="Times New Roman" w:cs="Times New Roman"/>
                <w:bCs/>
                <w:sz w:val="27"/>
                <w:szCs w:val="27"/>
              </w:rPr>
              <w:t xml:space="preserve"> міськ</w:t>
            </w:r>
            <w:r>
              <w:rPr>
                <w:rFonts w:ascii="Times New Roman" w:eastAsia="Times New Roman" w:hAnsi="Times New Roman" w:cs="Times New Roman"/>
                <w:bCs/>
                <w:sz w:val="27"/>
                <w:szCs w:val="27"/>
              </w:rPr>
              <w:t>ої</w:t>
            </w:r>
            <w:r w:rsidR="00590BF6" w:rsidRPr="00590BF6">
              <w:rPr>
                <w:rFonts w:ascii="Times New Roman" w:eastAsia="Times New Roman" w:hAnsi="Times New Roman" w:cs="Times New Roman"/>
                <w:bCs/>
                <w:sz w:val="27"/>
                <w:szCs w:val="27"/>
              </w:rPr>
              <w:t xml:space="preserve"> рад</w:t>
            </w:r>
            <w:r>
              <w:rPr>
                <w:rFonts w:ascii="Times New Roman" w:eastAsia="Times New Roman" w:hAnsi="Times New Roman" w:cs="Times New Roman"/>
                <w:bCs/>
                <w:sz w:val="27"/>
                <w:szCs w:val="27"/>
              </w:rPr>
              <w:t>и</w:t>
            </w:r>
          </w:p>
        </w:tc>
      </w:tr>
      <w:tr w:rsidR="00590BF6" w:rsidRPr="00590BF6" w:rsidTr="002C05A5">
        <w:trPr>
          <w:trHeight w:val="705"/>
        </w:trPr>
        <w:tc>
          <w:tcPr>
            <w:tcW w:w="648"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jc w:val="center"/>
              <w:rPr>
                <w:rFonts w:ascii="Times New Roman" w:eastAsia="Times New Roman" w:hAnsi="Times New Roman" w:cs="Times New Roman"/>
                <w:b/>
                <w:color w:val="000000"/>
                <w:sz w:val="27"/>
                <w:szCs w:val="27"/>
              </w:rPr>
            </w:pPr>
            <w:r w:rsidRPr="00590BF6">
              <w:rPr>
                <w:rFonts w:ascii="Times New Roman" w:eastAsia="Times New Roman" w:hAnsi="Times New Roman" w:cs="Times New Roman"/>
                <w:b/>
                <w:color w:val="000000"/>
                <w:sz w:val="27"/>
                <w:szCs w:val="27"/>
              </w:rPr>
              <w:t>2.</w:t>
            </w:r>
          </w:p>
        </w:tc>
        <w:tc>
          <w:tcPr>
            <w:tcW w:w="3004"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tabs>
                <w:tab w:val="center" w:pos="4819"/>
                <w:tab w:val="right" w:pos="9639"/>
              </w:tabs>
              <w:spacing w:after="0"/>
              <w:rPr>
                <w:rFonts w:ascii="Times New Roman" w:eastAsia="Times New Roman" w:hAnsi="Times New Roman" w:cs="Times New Roman"/>
                <w:b/>
                <w:color w:val="000000"/>
                <w:sz w:val="27"/>
                <w:szCs w:val="27"/>
              </w:rPr>
            </w:pPr>
            <w:r w:rsidRPr="00590BF6">
              <w:rPr>
                <w:rFonts w:ascii="Times New Roman" w:eastAsia="Times New Roman" w:hAnsi="Times New Roman" w:cs="Times New Roman"/>
                <w:b/>
                <w:color w:val="000000"/>
                <w:sz w:val="27"/>
                <w:szCs w:val="27"/>
              </w:rPr>
              <w:t xml:space="preserve">Дата, номер і назва розпорядчого документа про розроблення Програми </w:t>
            </w:r>
          </w:p>
        </w:tc>
        <w:tc>
          <w:tcPr>
            <w:tcW w:w="6408" w:type="dxa"/>
            <w:tcBorders>
              <w:top w:val="single" w:sz="4" w:space="0" w:color="auto"/>
              <w:left w:val="single" w:sz="4" w:space="0" w:color="auto"/>
              <w:bottom w:val="single" w:sz="4" w:space="0" w:color="auto"/>
              <w:right w:val="single" w:sz="4" w:space="0" w:color="auto"/>
            </w:tcBorders>
            <w:hideMark/>
          </w:tcPr>
          <w:p w:rsidR="00590BF6" w:rsidRPr="00590BF6" w:rsidRDefault="00B44B74" w:rsidP="00B44B74">
            <w:pPr>
              <w:spacing w:after="0"/>
              <w:jc w:val="both"/>
              <w:rPr>
                <w:rFonts w:ascii="Times New Roman" w:eastAsia="Times New Roman" w:hAnsi="Times New Roman" w:cs="Times New Roman"/>
                <w:bCs/>
                <w:color w:val="FF0000"/>
                <w:sz w:val="27"/>
                <w:szCs w:val="27"/>
              </w:rPr>
            </w:pPr>
            <w:r>
              <w:rPr>
                <w:rFonts w:ascii="Times New Roman" w:eastAsia="Times New Roman" w:hAnsi="Times New Roman" w:cs="Times New Roman"/>
                <w:sz w:val="27"/>
                <w:szCs w:val="27"/>
              </w:rPr>
              <w:t>Р</w:t>
            </w:r>
            <w:r w:rsidRPr="00590BF6">
              <w:rPr>
                <w:rFonts w:ascii="Times New Roman" w:eastAsia="Times New Roman" w:hAnsi="Times New Roman" w:cs="Times New Roman"/>
                <w:sz w:val="27"/>
                <w:szCs w:val="27"/>
              </w:rPr>
              <w:t>озпорядження</w:t>
            </w:r>
            <w:r>
              <w:rPr>
                <w:rFonts w:ascii="Times New Roman" w:eastAsia="Times New Roman" w:hAnsi="Times New Roman" w:cs="Times New Roman"/>
                <w:sz w:val="27"/>
                <w:szCs w:val="27"/>
              </w:rPr>
              <w:t xml:space="preserve"> </w:t>
            </w:r>
            <w:r w:rsidRPr="00590BF6">
              <w:rPr>
                <w:rFonts w:ascii="Times New Roman" w:eastAsia="Times New Roman" w:hAnsi="Times New Roman" w:cs="Times New Roman"/>
                <w:sz w:val="27"/>
                <w:szCs w:val="27"/>
              </w:rPr>
              <w:t xml:space="preserve"> міського голови від 14.08.2020</w:t>
            </w:r>
            <w:r>
              <w:rPr>
                <w:rFonts w:ascii="Times New Roman" w:eastAsia="Times New Roman" w:hAnsi="Times New Roman" w:cs="Times New Roman"/>
                <w:sz w:val="27"/>
                <w:szCs w:val="27"/>
              </w:rPr>
              <w:t xml:space="preserve">                 </w:t>
            </w:r>
            <w:r w:rsidRPr="00590BF6">
              <w:rPr>
                <w:rFonts w:ascii="Times New Roman" w:eastAsia="Times New Roman" w:hAnsi="Times New Roman" w:cs="Times New Roman"/>
                <w:sz w:val="27"/>
                <w:szCs w:val="27"/>
              </w:rPr>
              <w:t xml:space="preserve"> № 176 </w:t>
            </w:r>
            <w:proofErr w:type="spellStart"/>
            <w:r w:rsidRPr="00590BF6">
              <w:rPr>
                <w:rFonts w:ascii="Times New Roman" w:eastAsia="Times New Roman" w:hAnsi="Times New Roman" w:cs="Times New Roman"/>
                <w:sz w:val="27"/>
                <w:szCs w:val="27"/>
              </w:rPr>
              <w:t>рр</w:t>
            </w:r>
            <w:proofErr w:type="spellEnd"/>
            <w:r w:rsidRPr="00B44B74">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w:t>
            </w:r>
            <w:r w:rsidRPr="00B44B74">
              <w:rPr>
                <w:rFonts w:ascii="Times New Roman" w:eastAsia="Times New Roman" w:hAnsi="Times New Roman" w:cs="Times New Roman"/>
                <w:sz w:val="27"/>
                <w:szCs w:val="27"/>
              </w:rPr>
              <w:t xml:space="preserve">Про створення робочої групи з розробки </w:t>
            </w:r>
            <w:proofErr w:type="spellStart"/>
            <w:r w:rsidRPr="00B44B74">
              <w:rPr>
                <w:rFonts w:ascii="Times New Roman" w:eastAsia="Times New Roman" w:hAnsi="Times New Roman" w:cs="Times New Roman"/>
                <w:sz w:val="27"/>
                <w:szCs w:val="27"/>
              </w:rPr>
              <w:t>проєкту</w:t>
            </w:r>
            <w:proofErr w:type="spellEnd"/>
            <w:r w:rsidRPr="00B44B74">
              <w:rPr>
                <w:rFonts w:ascii="Times New Roman" w:eastAsia="Times New Roman" w:hAnsi="Times New Roman" w:cs="Times New Roman"/>
                <w:sz w:val="27"/>
                <w:szCs w:val="27"/>
              </w:rPr>
              <w:t xml:space="preserve"> Комплексної програми  Бахмутської міської ради «Молодь. Сім’я. Діти»  на 2021-2025 роки</w:t>
            </w:r>
            <w:r>
              <w:rPr>
                <w:rFonts w:ascii="Times New Roman" w:eastAsia="Times New Roman" w:hAnsi="Times New Roman" w:cs="Times New Roman"/>
                <w:sz w:val="27"/>
                <w:szCs w:val="27"/>
              </w:rPr>
              <w:t>»</w:t>
            </w:r>
          </w:p>
        </w:tc>
      </w:tr>
      <w:tr w:rsidR="00590BF6" w:rsidRPr="00590BF6" w:rsidTr="002C05A5">
        <w:trPr>
          <w:trHeight w:val="417"/>
        </w:trPr>
        <w:tc>
          <w:tcPr>
            <w:tcW w:w="648"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jc w:val="center"/>
              <w:rPr>
                <w:rFonts w:ascii="Times New Roman" w:eastAsia="Times New Roman" w:hAnsi="Times New Roman" w:cs="Times New Roman"/>
                <w:b/>
                <w:color w:val="000000"/>
                <w:sz w:val="27"/>
                <w:szCs w:val="27"/>
              </w:rPr>
            </w:pPr>
            <w:r w:rsidRPr="00590BF6">
              <w:rPr>
                <w:rFonts w:ascii="Times New Roman" w:eastAsia="Times New Roman" w:hAnsi="Times New Roman" w:cs="Times New Roman"/>
                <w:b/>
                <w:color w:val="000000"/>
                <w:sz w:val="27"/>
                <w:szCs w:val="27"/>
              </w:rPr>
              <w:t xml:space="preserve">3. </w:t>
            </w:r>
          </w:p>
        </w:tc>
        <w:tc>
          <w:tcPr>
            <w:tcW w:w="3004"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rPr>
                <w:rFonts w:ascii="Times New Roman" w:eastAsia="Times New Roman" w:hAnsi="Times New Roman" w:cs="Times New Roman"/>
                <w:b/>
                <w:color w:val="000000"/>
                <w:sz w:val="27"/>
                <w:szCs w:val="27"/>
              </w:rPr>
            </w:pPr>
            <w:r w:rsidRPr="00590BF6">
              <w:rPr>
                <w:rFonts w:ascii="Times New Roman" w:eastAsia="Times New Roman" w:hAnsi="Times New Roman" w:cs="Times New Roman"/>
                <w:b/>
                <w:color w:val="000000"/>
                <w:sz w:val="27"/>
                <w:szCs w:val="27"/>
              </w:rPr>
              <w:t>Головний розробник Програми</w:t>
            </w:r>
          </w:p>
        </w:tc>
        <w:tc>
          <w:tcPr>
            <w:tcW w:w="6408"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jc w:val="both"/>
              <w:rPr>
                <w:rFonts w:ascii="Times New Roman" w:eastAsia="Times New Roman" w:hAnsi="Times New Roman" w:cs="Times New Roman"/>
                <w:bCs/>
                <w:color w:val="FF0000"/>
                <w:sz w:val="27"/>
                <w:szCs w:val="27"/>
              </w:rPr>
            </w:pPr>
            <w:r w:rsidRPr="00590BF6">
              <w:rPr>
                <w:rFonts w:ascii="Times New Roman" w:eastAsia="Times New Roman" w:hAnsi="Times New Roman" w:cs="Times New Roman"/>
                <w:sz w:val="27"/>
                <w:szCs w:val="27"/>
              </w:rPr>
              <w:t xml:space="preserve">Робоча група з підготовки </w:t>
            </w:r>
            <w:proofErr w:type="spellStart"/>
            <w:r w:rsidRPr="00590BF6">
              <w:rPr>
                <w:rFonts w:ascii="Times New Roman" w:eastAsia="Times New Roman" w:hAnsi="Times New Roman" w:cs="Times New Roman"/>
                <w:sz w:val="27"/>
                <w:szCs w:val="27"/>
              </w:rPr>
              <w:t>проєкту</w:t>
            </w:r>
            <w:proofErr w:type="spellEnd"/>
            <w:r w:rsidRPr="00590BF6">
              <w:rPr>
                <w:rFonts w:ascii="Times New Roman" w:eastAsia="Times New Roman" w:hAnsi="Times New Roman" w:cs="Times New Roman"/>
                <w:sz w:val="27"/>
                <w:szCs w:val="27"/>
              </w:rPr>
              <w:t xml:space="preserve"> Комплексної програми Бахмутської міської ради «Молодь. Сім’я. Діти» на 2021-2025 роки</w:t>
            </w:r>
          </w:p>
        </w:tc>
      </w:tr>
      <w:tr w:rsidR="00590BF6" w:rsidRPr="00590BF6" w:rsidTr="002C05A5">
        <w:trPr>
          <w:trHeight w:val="423"/>
        </w:trPr>
        <w:tc>
          <w:tcPr>
            <w:tcW w:w="648"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jc w:val="center"/>
              <w:rPr>
                <w:rFonts w:ascii="Times New Roman" w:eastAsia="Times New Roman" w:hAnsi="Times New Roman" w:cs="Times New Roman"/>
                <w:b/>
                <w:color w:val="000000"/>
                <w:sz w:val="27"/>
                <w:szCs w:val="27"/>
                <w:lang w:val="ru-RU"/>
              </w:rPr>
            </w:pPr>
            <w:r w:rsidRPr="00590BF6">
              <w:rPr>
                <w:rFonts w:ascii="Times New Roman" w:eastAsia="Times New Roman" w:hAnsi="Times New Roman" w:cs="Times New Roman"/>
                <w:b/>
                <w:color w:val="000000"/>
                <w:sz w:val="27"/>
                <w:szCs w:val="27"/>
                <w:lang w:val="ru-RU"/>
              </w:rPr>
              <w:t>4.</w:t>
            </w:r>
          </w:p>
        </w:tc>
        <w:tc>
          <w:tcPr>
            <w:tcW w:w="3004"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rPr>
                <w:rFonts w:ascii="Times New Roman" w:eastAsia="Times New Roman" w:hAnsi="Times New Roman" w:cs="Times New Roman"/>
                <w:b/>
                <w:color w:val="000000"/>
                <w:sz w:val="27"/>
                <w:szCs w:val="27"/>
                <w:lang w:val="ru-RU"/>
              </w:rPr>
            </w:pPr>
            <w:proofErr w:type="spellStart"/>
            <w:r w:rsidRPr="00590BF6">
              <w:rPr>
                <w:rFonts w:ascii="Times New Roman" w:eastAsia="Times New Roman" w:hAnsi="Times New Roman" w:cs="Times New Roman"/>
                <w:b/>
                <w:color w:val="000000"/>
                <w:sz w:val="27"/>
                <w:szCs w:val="27"/>
                <w:lang w:val="ru-RU"/>
              </w:rPr>
              <w:t>Співрозробники</w:t>
            </w:r>
            <w:proofErr w:type="spellEnd"/>
            <w:r w:rsidRPr="00590BF6">
              <w:rPr>
                <w:rFonts w:ascii="Times New Roman" w:eastAsia="Times New Roman" w:hAnsi="Times New Roman" w:cs="Times New Roman"/>
                <w:b/>
                <w:color w:val="000000"/>
                <w:sz w:val="27"/>
                <w:szCs w:val="27"/>
                <w:lang w:val="ru-RU"/>
              </w:rPr>
              <w:t xml:space="preserve"> </w:t>
            </w:r>
            <w:proofErr w:type="spellStart"/>
            <w:r w:rsidRPr="00590BF6">
              <w:rPr>
                <w:rFonts w:ascii="Times New Roman" w:eastAsia="Times New Roman" w:hAnsi="Times New Roman" w:cs="Times New Roman"/>
                <w:b/>
                <w:color w:val="000000"/>
                <w:sz w:val="27"/>
                <w:szCs w:val="27"/>
                <w:lang w:val="ru-RU"/>
              </w:rPr>
              <w:t>Програми</w:t>
            </w:r>
            <w:proofErr w:type="spellEnd"/>
          </w:p>
        </w:tc>
        <w:tc>
          <w:tcPr>
            <w:tcW w:w="6408" w:type="dxa"/>
            <w:tcBorders>
              <w:top w:val="single" w:sz="4" w:space="0" w:color="auto"/>
              <w:left w:val="single" w:sz="4" w:space="0" w:color="auto"/>
              <w:bottom w:val="single" w:sz="4" w:space="0" w:color="auto"/>
              <w:right w:val="single" w:sz="4" w:space="0" w:color="auto"/>
            </w:tcBorders>
            <w:hideMark/>
          </w:tcPr>
          <w:p w:rsidR="00590BF6" w:rsidRPr="00526799" w:rsidRDefault="00590BF6" w:rsidP="00FA2E0A">
            <w:pPr>
              <w:spacing w:after="0"/>
              <w:jc w:val="both"/>
              <w:rPr>
                <w:rFonts w:ascii="Times New Roman" w:eastAsia="Times New Roman" w:hAnsi="Times New Roman" w:cs="Times New Roman"/>
                <w:color w:val="000000"/>
                <w:sz w:val="26"/>
                <w:szCs w:val="26"/>
              </w:rPr>
            </w:pPr>
            <w:r w:rsidRPr="00526799">
              <w:rPr>
                <w:rFonts w:ascii="Times New Roman" w:eastAsia="Times New Roman" w:hAnsi="Times New Roman" w:cs="Times New Roman"/>
                <w:sz w:val="26"/>
                <w:szCs w:val="26"/>
              </w:rPr>
              <w:t xml:space="preserve">Управління освіти Бахмутської міської ради, </w:t>
            </w:r>
            <w:proofErr w:type="spellStart"/>
            <w:r w:rsidRPr="00526799">
              <w:rPr>
                <w:rFonts w:ascii="Times New Roman" w:eastAsia="Times New Roman" w:hAnsi="Times New Roman" w:cs="Times New Roman"/>
                <w:sz w:val="26"/>
                <w:szCs w:val="26"/>
              </w:rPr>
              <w:t>Бахмутський</w:t>
            </w:r>
            <w:proofErr w:type="spellEnd"/>
            <w:r w:rsidRPr="00526799">
              <w:rPr>
                <w:rFonts w:ascii="Times New Roman" w:eastAsia="Times New Roman" w:hAnsi="Times New Roman" w:cs="Times New Roman"/>
                <w:sz w:val="26"/>
                <w:szCs w:val="26"/>
              </w:rPr>
              <w:t xml:space="preserve"> міський центр зайнятості, Управління охорони здоров’я Бахмутської міської ради, </w:t>
            </w:r>
            <w:proofErr w:type="spellStart"/>
            <w:r w:rsidRPr="00526799">
              <w:rPr>
                <w:rFonts w:ascii="Times New Roman" w:eastAsia="Times New Roman" w:hAnsi="Times New Roman" w:cs="Times New Roman"/>
                <w:sz w:val="26"/>
                <w:szCs w:val="26"/>
              </w:rPr>
              <w:t>Бахмутський</w:t>
            </w:r>
            <w:proofErr w:type="spellEnd"/>
            <w:r w:rsidRPr="00526799">
              <w:rPr>
                <w:rFonts w:ascii="Times New Roman" w:eastAsia="Times New Roman" w:hAnsi="Times New Roman" w:cs="Times New Roman"/>
                <w:sz w:val="26"/>
                <w:szCs w:val="26"/>
              </w:rPr>
              <w:t xml:space="preserve"> міський центр соціальних служб для сім’ї, дітей та молоді, Управління з питань фізичної культури та спорту Бахмутської міської ради, Управління культури Бахмутської міської ради, Управління праці та соціального захисту населення Бахмутської міської ради, </w:t>
            </w:r>
            <w:r w:rsidR="00FA2E0A">
              <w:rPr>
                <w:rFonts w:ascii="Times New Roman" w:eastAsia="Times New Roman" w:hAnsi="Times New Roman" w:cs="Times New Roman"/>
                <w:sz w:val="26"/>
                <w:szCs w:val="26"/>
              </w:rPr>
              <w:t>М</w:t>
            </w:r>
            <w:r w:rsidRPr="00526799">
              <w:rPr>
                <w:rFonts w:ascii="Times New Roman" w:eastAsia="Times New Roman" w:hAnsi="Times New Roman" w:cs="Times New Roman"/>
                <w:sz w:val="26"/>
                <w:szCs w:val="26"/>
              </w:rPr>
              <w:t xml:space="preserve">олодіжна рада при </w:t>
            </w:r>
            <w:proofErr w:type="spellStart"/>
            <w:r w:rsidRPr="00526799">
              <w:rPr>
                <w:rFonts w:ascii="Times New Roman" w:eastAsia="Times New Roman" w:hAnsi="Times New Roman" w:cs="Times New Roman"/>
                <w:sz w:val="26"/>
                <w:szCs w:val="26"/>
              </w:rPr>
              <w:t>Бахмутській</w:t>
            </w:r>
            <w:proofErr w:type="spellEnd"/>
            <w:r w:rsidRPr="00526799">
              <w:rPr>
                <w:rFonts w:ascii="Times New Roman" w:eastAsia="Times New Roman" w:hAnsi="Times New Roman" w:cs="Times New Roman"/>
                <w:sz w:val="26"/>
                <w:szCs w:val="26"/>
              </w:rPr>
              <w:t xml:space="preserve"> міській раді 2019-2021 рр., молодіжні громадські організації </w:t>
            </w:r>
          </w:p>
        </w:tc>
      </w:tr>
      <w:tr w:rsidR="00590BF6" w:rsidRPr="00590BF6" w:rsidTr="002C05A5">
        <w:trPr>
          <w:trHeight w:val="415"/>
        </w:trPr>
        <w:tc>
          <w:tcPr>
            <w:tcW w:w="648"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jc w:val="center"/>
              <w:rPr>
                <w:rFonts w:ascii="Times New Roman" w:eastAsia="Times New Roman" w:hAnsi="Times New Roman" w:cs="Times New Roman"/>
                <w:b/>
                <w:sz w:val="27"/>
                <w:szCs w:val="27"/>
                <w:lang w:val="ru-RU"/>
              </w:rPr>
            </w:pPr>
            <w:r w:rsidRPr="00590BF6">
              <w:rPr>
                <w:rFonts w:ascii="Times New Roman" w:eastAsia="Times New Roman" w:hAnsi="Times New Roman" w:cs="Times New Roman"/>
                <w:b/>
                <w:sz w:val="27"/>
                <w:szCs w:val="27"/>
                <w:lang w:val="ru-RU"/>
              </w:rPr>
              <w:t>5.</w:t>
            </w:r>
          </w:p>
        </w:tc>
        <w:tc>
          <w:tcPr>
            <w:tcW w:w="3004"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rPr>
                <w:rFonts w:ascii="Times New Roman" w:eastAsia="Times New Roman" w:hAnsi="Times New Roman" w:cs="Times New Roman"/>
                <w:b/>
                <w:sz w:val="27"/>
                <w:szCs w:val="27"/>
                <w:lang w:val="ru-RU"/>
              </w:rPr>
            </w:pPr>
            <w:proofErr w:type="spellStart"/>
            <w:r w:rsidRPr="00590BF6">
              <w:rPr>
                <w:rFonts w:ascii="Times New Roman" w:eastAsia="Times New Roman" w:hAnsi="Times New Roman" w:cs="Times New Roman"/>
                <w:b/>
                <w:sz w:val="27"/>
                <w:szCs w:val="27"/>
                <w:lang w:val="ru-RU"/>
              </w:rPr>
              <w:t>Відповідальний</w:t>
            </w:r>
            <w:proofErr w:type="spellEnd"/>
            <w:r w:rsidRPr="00590BF6">
              <w:rPr>
                <w:rFonts w:ascii="Times New Roman" w:eastAsia="Times New Roman" w:hAnsi="Times New Roman" w:cs="Times New Roman"/>
                <w:b/>
                <w:sz w:val="27"/>
                <w:szCs w:val="27"/>
                <w:lang w:val="ru-RU"/>
              </w:rPr>
              <w:t xml:space="preserve"> </w:t>
            </w:r>
            <w:proofErr w:type="spellStart"/>
            <w:r w:rsidRPr="00590BF6">
              <w:rPr>
                <w:rFonts w:ascii="Times New Roman" w:eastAsia="Times New Roman" w:hAnsi="Times New Roman" w:cs="Times New Roman"/>
                <w:b/>
                <w:sz w:val="27"/>
                <w:szCs w:val="27"/>
                <w:lang w:val="ru-RU"/>
              </w:rPr>
              <w:t>виконавець</w:t>
            </w:r>
            <w:proofErr w:type="spellEnd"/>
            <w:r w:rsidRPr="00590BF6">
              <w:rPr>
                <w:rFonts w:ascii="Times New Roman" w:eastAsia="Times New Roman" w:hAnsi="Times New Roman" w:cs="Times New Roman"/>
                <w:b/>
                <w:sz w:val="27"/>
                <w:szCs w:val="27"/>
                <w:lang w:val="ru-RU"/>
              </w:rPr>
              <w:t xml:space="preserve"> </w:t>
            </w:r>
            <w:proofErr w:type="spellStart"/>
            <w:r w:rsidRPr="00590BF6">
              <w:rPr>
                <w:rFonts w:ascii="Times New Roman" w:eastAsia="Times New Roman" w:hAnsi="Times New Roman" w:cs="Times New Roman"/>
                <w:b/>
                <w:sz w:val="27"/>
                <w:szCs w:val="27"/>
                <w:lang w:val="ru-RU"/>
              </w:rPr>
              <w:t>Програми</w:t>
            </w:r>
            <w:proofErr w:type="spellEnd"/>
          </w:p>
        </w:tc>
        <w:tc>
          <w:tcPr>
            <w:tcW w:w="6408" w:type="dxa"/>
            <w:tcBorders>
              <w:top w:val="single" w:sz="4" w:space="0" w:color="auto"/>
              <w:left w:val="single" w:sz="4" w:space="0" w:color="auto"/>
              <w:bottom w:val="single" w:sz="4" w:space="0" w:color="auto"/>
              <w:right w:val="single" w:sz="4" w:space="0" w:color="auto"/>
            </w:tcBorders>
            <w:hideMark/>
          </w:tcPr>
          <w:p w:rsidR="00590BF6" w:rsidRPr="00526799" w:rsidRDefault="00590BF6" w:rsidP="00590BF6">
            <w:pPr>
              <w:spacing w:after="0"/>
              <w:jc w:val="both"/>
              <w:rPr>
                <w:rFonts w:ascii="Times New Roman" w:eastAsia="Times New Roman" w:hAnsi="Times New Roman" w:cs="Times New Roman"/>
                <w:bCs/>
                <w:color w:val="000000"/>
                <w:sz w:val="26"/>
                <w:szCs w:val="26"/>
              </w:rPr>
            </w:pPr>
            <w:r w:rsidRPr="00526799">
              <w:rPr>
                <w:rFonts w:ascii="Times New Roman" w:eastAsia="Times New Roman" w:hAnsi="Times New Roman" w:cs="Times New Roman"/>
                <w:bCs/>
                <w:color w:val="000000"/>
                <w:sz w:val="26"/>
                <w:szCs w:val="26"/>
              </w:rPr>
              <w:t>Управління молодіжної політики та у справах дітей Бахмутської міської ради</w:t>
            </w:r>
          </w:p>
        </w:tc>
      </w:tr>
      <w:tr w:rsidR="00590BF6" w:rsidRPr="00590BF6" w:rsidTr="002C05A5">
        <w:trPr>
          <w:trHeight w:val="407"/>
        </w:trPr>
        <w:tc>
          <w:tcPr>
            <w:tcW w:w="648"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jc w:val="center"/>
              <w:rPr>
                <w:rFonts w:ascii="Times New Roman" w:eastAsia="Times New Roman" w:hAnsi="Times New Roman" w:cs="Times New Roman"/>
                <w:b/>
                <w:sz w:val="27"/>
                <w:szCs w:val="27"/>
                <w:lang w:val="ru-RU"/>
              </w:rPr>
            </w:pPr>
            <w:r w:rsidRPr="00590BF6">
              <w:rPr>
                <w:rFonts w:ascii="Times New Roman" w:eastAsia="Times New Roman" w:hAnsi="Times New Roman" w:cs="Times New Roman"/>
                <w:b/>
                <w:sz w:val="27"/>
                <w:szCs w:val="27"/>
                <w:lang w:val="ru-RU"/>
              </w:rPr>
              <w:t>6.</w:t>
            </w:r>
          </w:p>
        </w:tc>
        <w:tc>
          <w:tcPr>
            <w:tcW w:w="3004"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rPr>
                <w:rFonts w:ascii="Times New Roman" w:eastAsia="Times New Roman" w:hAnsi="Times New Roman" w:cs="Times New Roman"/>
                <w:b/>
                <w:sz w:val="27"/>
                <w:szCs w:val="27"/>
                <w:lang w:val="ru-RU"/>
              </w:rPr>
            </w:pPr>
            <w:proofErr w:type="spellStart"/>
            <w:r w:rsidRPr="00590BF6">
              <w:rPr>
                <w:rFonts w:ascii="Times New Roman" w:eastAsia="Times New Roman" w:hAnsi="Times New Roman" w:cs="Times New Roman"/>
                <w:b/>
                <w:sz w:val="27"/>
                <w:szCs w:val="27"/>
                <w:lang w:val="ru-RU"/>
              </w:rPr>
              <w:t>Співвиконавці</w:t>
            </w:r>
            <w:proofErr w:type="spellEnd"/>
            <w:r w:rsidRPr="00590BF6">
              <w:rPr>
                <w:rFonts w:ascii="Times New Roman" w:eastAsia="Times New Roman" w:hAnsi="Times New Roman" w:cs="Times New Roman"/>
                <w:b/>
                <w:sz w:val="27"/>
                <w:szCs w:val="27"/>
                <w:lang w:val="ru-RU"/>
              </w:rPr>
              <w:t xml:space="preserve"> (</w:t>
            </w:r>
            <w:proofErr w:type="spellStart"/>
            <w:r w:rsidRPr="00590BF6">
              <w:rPr>
                <w:rFonts w:ascii="Times New Roman" w:eastAsia="Times New Roman" w:hAnsi="Times New Roman" w:cs="Times New Roman"/>
                <w:b/>
                <w:sz w:val="27"/>
                <w:szCs w:val="27"/>
                <w:lang w:val="ru-RU"/>
              </w:rPr>
              <w:t>учасники</w:t>
            </w:r>
            <w:proofErr w:type="spellEnd"/>
            <w:r w:rsidRPr="00590BF6">
              <w:rPr>
                <w:rFonts w:ascii="Times New Roman" w:eastAsia="Times New Roman" w:hAnsi="Times New Roman" w:cs="Times New Roman"/>
                <w:b/>
                <w:sz w:val="27"/>
                <w:szCs w:val="27"/>
                <w:lang w:val="ru-RU"/>
              </w:rPr>
              <w:t xml:space="preserve">) </w:t>
            </w:r>
            <w:proofErr w:type="spellStart"/>
            <w:r w:rsidRPr="00590BF6">
              <w:rPr>
                <w:rFonts w:ascii="Times New Roman" w:eastAsia="Times New Roman" w:hAnsi="Times New Roman" w:cs="Times New Roman"/>
                <w:b/>
                <w:sz w:val="27"/>
                <w:szCs w:val="27"/>
                <w:lang w:val="ru-RU"/>
              </w:rPr>
              <w:t>Програми</w:t>
            </w:r>
            <w:proofErr w:type="spellEnd"/>
          </w:p>
        </w:tc>
        <w:tc>
          <w:tcPr>
            <w:tcW w:w="6408" w:type="dxa"/>
            <w:tcBorders>
              <w:top w:val="single" w:sz="4" w:space="0" w:color="auto"/>
              <w:left w:val="single" w:sz="4" w:space="0" w:color="auto"/>
              <w:bottom w:val="single" w:sz="4" w:space="0" w:color="auto"/>
              <w:right w:val="single" w:sz="4" w:space="0" w:color="auto"/>
            </w:tcBorders>
            <w:hideMark/>
          </w:tcPr>
          <w:p w:rsidR="00590BF6" w:rsidRPr="00526799" w:rsidRDefault="00590BF6" w:rsidP="00FA2E0A">
            <w:pPr>
              <w:spacing w:after="0"/>
              <w:jc w:val="both"/>
              <w:rPr>
                <w:rFonts w:ascii="Times New Roman" w:eastAsia="Times New Roman" w:hAnsi="Times New Roman" w:cs="Times New Roman"/>
                <w:color w:val="000000"/>
                <w:sz w:val="26"/>
                <w:szCs w:val="26"/>
              </w:rPr>
            </w:pPr>
            <w:r w:rsidRPr="00526799">
              <w:rPr>
                <w:rFonts w:ascii="Times New Roman" w:eastAsia="Times New Roman" w:hAnsi="Times New Roman" w:cs="Times New Roman"/>
                <w:color w:val="000000"/>
                <w:sz w:val="26"/>
                <w:szCs w:val="26"/>
              </w:rPr>
              <w:t xml:space="preserve">Управління освіти Бахмутської міської ради, </w:t>
            </w:r>
            <w:proofErr w:type="spellStart"/>
            <w:r w:rsidRPr="00526799">
              <w:rPr>
                <w:rFonts w:ascii="Times New Roman" w:eastAsia="Times New Roman" w:hAnsi="Times New Roman" w:cs="Times New Roman"/>
                <w:sz w:val="26"/>
                <w:szCs w:val="26"/>
              </w:rPr>
              <w:t>Бахмутський</w:t>
            </w:r>
            <w:proofErr w:type="spellEnd"/>
            <w:r w:rsidRPr="00526799">
              <w:rPr>
                <w:rFonts w:ascii="Times New Roman" w:eastAsia="Times New Roman" w:hAnsi="Times New Roman" w:cs="Times New Roman"/>
                <w:sz w:val="26"/>
                <w:szCs w:val="26"/>
              </w:rPr>
              <w:t xml:space="preserve"> міський центр зайнятості, </w:t>
            </w:r>
            <w:r w:rsidRPr="00526799">
              <w:rPr>
                <w:rFonts w:ascii="Times New Roman" w:eastAsia="Times New Roman" w:hAnsi="Times New Roman" w:cs="Times New Roman"/>
                <w:color w:val="000000"/>
                <w:sz w:val="26"/>
                <w:szCs w:val="26"/>
              </w:rPr>
              <w:t xml:space="preserve">Управління охорони здоров’я Бахмутської міської ради, </w:t>
            </w:r>
            <w:proofErr w:type="spellStart"/>
            <w:r w:rsidRPr="00526799">
              <w:rPr>
                <w:rFonts w:ascii="Times New Roman" w:eastAsia="Times New Roman" w:hAnsi="Times New Roman" w:cs="Times New Roman"/>
                <w:color w:val="000000"/>
                <w:sz w:val="26"/>
                <w:szCs w:val="26"/>
              </w:rPr>
              <w:t>Бахмутський</w:t>
            </w:r>
            <w:proofErr w:type="spellEnd"/>
            <w:r w:rsidRPr="00526799">
              <w:rPr>
                <w:rFonts w:ascii="Times New Roman" w:eastAsia="Times New Roman" w:hAnsi="Times New Roman" w:cs="Times New Roman"/>
                <w:color w:val="000000"/>
                <w:sz w:val="26"/>
                <w:szCs w:val="26"/>
              </w:rPr>
              <w:t xml:space="preserve"> міський центр соціальних служб для сім’ї, дітей та молоді, Управління з питань фізичної культури та спорту Бахмутської міської ради, Управління культури Бахмутської міської ради, </w:t>
            </w:r>
            <w:r w:rsidR="00FA2E0A">
              <w:rPr>
                <w:rFonts w:ascii="Times New Roman" w:eastAsia="Times New Roman" w:hAnsi="Times New Roman" w:cs="Times New Roman"/>
                <w:sz w:val="26"/>
                <w:szCs w:val="26"/>
              </w:rPr>
              <w:t>М</w:t>
            </w:r>
            <w:r w:rsidRPr="00526799">
              <w:rPr>
                <w:rFonts w:ascii="Times New Roman" w:eastAsia="Times New Roman" w:hAnsi="Times New Roman" w:cs="Times New Roman"/>
                <w:sz w:val="26"/>
                <w:szCs w:val="26"/>
              </w:rPr>
              <w:t xml:space="preserve">олодіжна рада при </w:t>
            </w:r>
            <w:proofErr w:type="spellStart"/>
            <w:r w:rsidRPr="00526799">
              <w:rPr>
                <w:rFonts w:ascii="Times New Roman" w:eastAsia="Times New Roman" w:hAnsi="Times New Roman" w:cs="Times New Roman"/>
                <w:sz w:val="26"/>
                <w:szCs w:val="26"/>
              </w:rPr>
              <w:t>Бахмутській</w:t>
            </w:r>
            <w:proofErr w:type="spellEnd"/>
            <w:r w:rsidRPr="00526799">
              <w:rPr>
                <w:rFonts w:ascii="Times New Roman" w:eastAsia="Times New Roman" w:hAnsi="Times New Roman" w:cs="Times New Roman"/>
                <w:sz w:val="26"/>
                <w:szCs w:val="26"/>
              </w:rPr>
              <w:t xml:space="preserve"> міській раді 2019-2021 рр., молодіжні громадські організації</w:t>
            </w:r>
          </w:p>
        </w:tc>
      </w:tr>
      <w:tr w:rsidR="00590BF6" w:rsidRPr="00590BF6" w:rsidTr="002C05A5">
        <w:trPr>
          <w:trHeight w:val="427"/>
        </w:trPr>
        <w:tc>
          <w:tcPr>
            <w:tcW w:w="648"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jc w:val="center"/>
              <w:rPr>
                <w:rFonts w:ascii="Times New Roman" w:eastAsia="Times New Roman" w:hAnsi="Times New Roman" w:cs="Times New Roman"/>
                <w:b/>
                <w:sz w:val="27"/>
                <w:szCs w:val="27"/>
                <w:lang w:val="ru-RU"/>
              </w:rPr>
            </w:pPr>
            <w:r w:rsidRPr="00590BF6">
              <w:rPr>
                <w:rFonts w:ascii="Times New Roman" w:eastAsia="Times New Roman" w:hAnsi="Times New Roman" w:cs="Times New Roman"/>
                <w:b/>
                <w:sz w:val="27"/>
                <w:szCs w:val="27"/>
                <w:lang w:val="ru-RU"/>
              </w:rPr>
              <w:t>7.</w:t>
            </w:r>
          </w:p>
        </w:tc>
        <w:tc>
          <w:tcPr>
            <w:tcW w:w="3004" w:type="dxa"/>
            <w:tcBorders>
              <w:top w:val="single" w:sz="4" w:space="0" w:color="auto"/>
              <w:left w:val="single" w:sz="4" w:space="0" w:color="auto"/>
              <w:bottom w:val="single" w:sz="4" w:space="0" w:color="auto"/>
              <w:right w:val="single" w:sz="4" w:space="0" w:color="auto"/>
            </w:tcBorders>
            <w:hideMark/>
          </w:tcPr>
          <w:p w:rsidR="00F053C7" w:rsidRPr="00590BF6" w:rsidRDefault="00590BF6" w:rsidP="00590BF6">
            <w:pPr>
              <w:spacing w:after="0"/>
              <w:rPr>
                <w:rFonts w:ascii="Times New Roman" w:eastAsia="Times New Roman" w:hAnsi="Times New Roman" w:cs="Times New Roman"/>
                <w:b/>
                <w:sz w:val="27"/>
                <w:szCs w:val="27"/>
                <w:lang w:val="ru-RU"/>
              </w:rPr>
            </w:pPr>
            <w:proofErr w:type="spellStart"/>
            <w:r w:rsidRPr="00590BF6">
              <w:rPr>
                <w:rFonts w:ascii="Times New Roman" w:eastAsia="Times New Roman" w:hAnsi="Times New Roman" w:cs="Times New Roman"/>
                <w:b/>
                <w:sz w:val="27"/>
                <w:szCs w:val="27"/>
                <w:lang w:val="ru-RU"/>
              </w:rPr>
              <w:t>Термін</w:t>
            </w:r>
            <w:proofErr w:type="spellEnd"/>
            <w:r w:rsidRPr="00590BF6">
              <w:rPr>
                <w:rFonts w:ascii="Times New Roman" w:eastAsia="Times New Roman" w:hAnsi="Times New Roman" w:cs="Times New Roman"/>
                <w:b/>
                <w:sz w:val="27"/>
                <w:szCs w:val="27"/>
                <w:lang w:val="ru-RU"/>
              </w:rPr>
              <w:t xml:space="preserve"> </w:t>
            </w:r>
            <w:proofErr w:type="spellStart"/>
            <w:r w:rsidRPr="00590BF6">
              <w:rPr>
                <w:rFonts w:ascii="Times New Roman" w:eastAsia="Times New Roman" w:hAnsi="Times New Roman" w:cs="Times New Roman"/>
                <w:b/>
                <w:sz w:val="27"/>
                <w:szCs w:val="27"/>
                <w:lang w:val="ru-RU"/>
              </w:rPr>
              <w:t>реалізації</w:t>
            </w:r>
            <w:proofErr w:type="spellEnd"/>
            <w:r w:rsidRPr="00590BF6">
              <w:rPr>
                <w:rFonts w:ascii="Times New Roman" w:eastAsia="Times New Roman" w:hAnsi="Times New Roman" w:cs="Times New Roman"/>
                <w:b/>
                <w:sz w:val="27"/>
                <w:szCs w:val="27"/>
                <w:lang w:val="ru-RU"/>
              </w:rPr>
              <w:t xml:space="preserve"> </w:t>
            </w:r>
            <w:proofErr w:type="spellStart"/>
            <w:r w:rsidRPr="00590BF6">
              <w:rPr>
                <w:rFonts w:ascii="Times New Roman" w:eastAsia="Times New Roman" w:hAnsi="Times New Roman" w:cs="Times New Roman"/>
                <w:b/>
                <w:sz w:val="27"/>
                <w:szCs w:val="27"/>
                <w:lang w:val="ru-RU"/>
              </w:rPr>
              <w:t>Програми</w:t>
            </w:r>
            <w:proofErr w:type="spellEnd"/>
          </w:p>
        </w:tc>
        <w:tc>
          <w:tcPr>
            <w:tcW w:w="6408"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jc w:val="both"/>
              <w:rPr>
                <w:rFonts w:ascii="Times New Roman" w:eastAsia="Times New Roman" w:hAnsi="Times New Roman" w:cs="Times New Roman"/>
                <w:sz w:val="27"/>
                <w:szCs w:val="27"/>
              </w:rPr>
            </w:pPr>
            <w:r w:rsidRPr="00590BF6">
              <w:rPr>
                <w:rFonts w:ascii="Times New Roman" w:eastAsia="Times New Roman" w:hAnsi="Times New Roman" w:cs="Times New Roman"/>
                <w:sz w:val="27"/>
                <w:szCs w:val="27"/>
              </w:rPr>
              <w:t>2021-2025 роки</w:t>
            </w:r>
          </w:p>
        </w:tc>
      </w:tr>
      <w:tr w:rsidR="00590BF6" w:rsidRPr="00590BF6" w:rsidTr="002C05A5">
        <w:tc>
          <w:tcPr>
            <w:tcW w:w="648"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jc w:val="center"/>
              <w:rPr>
                <w:rFonts w:ascii="Times New Roman" w:eastAsia="Times New Roman" w:hAnsi="Times New Roman" w:cs="Times New Roman"/>
                <w:b/>
                <w:sz w:val="27"/>
                <w:szCs w:val="27"/>
                <w:lang w:val="ru-RU"/>
              </w:rPr>
            </w:pPr>
            <w:r w:rsidRPr="00590BF6">
              <w:rPr>
                <w:rFonts w:ascii="Times New Roman" w:eastAsia="Times New Roman" w:hAnsi="Times New Roman" w:cs="Times New Roman"/>
                <w:b/>
                <w:sz w:val="27"/>
                <w:szCs w:val="27"/>
                <w:lang w:val="ru-RU"/>
              </w:rPr>
              <w:t>7.1</w:t>
            </w:r>
          </w:p>
        </w:tc>
        <w:tc>
          <w:tcPr>
            <w:tcW w:w="3004"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rPr>
                <w:rFonts w:ascii="Times New Roman" w:eastAsia="Times New Roman" w:hAnsi="Times New Roman" w:cs="Times New Roman"/>
                <w:b/>
                <w:sz w:val="27"/>
                <w:szCs w:val="27"/>
                <w:lang w:val="ru-RU"/>
              </w:rPr>
            </w:pPr>
            <w:proofErr w:type="spellStart"/>
            <w:r w:rsidRPr="00590BF6">
              <w:rPr>
                <w:rFonts w:ascii="Times New Roman" w:eastAsia="Times New Roman" w:hAnsi="Times New Roman" w:cs="Times New Roman"/>
                <w:b/>
                <w:sz w:val="27"/>
                <w:szCs w:val="27"/>
                <w:lang w:val="ru-RU"/>
              </w:rPr>
              <w:t>Етапи</w:t>
            </w:r>
            <w:proofErr w:type="spellEnd"/>
            <w:r w:rsidRPr="00590BF6">
              <w:rPr>
                <w:rFonts w:ascii="Times New Roman" w:eastAsia="Times New Roman" w:hAnsi="Times New Roman" w:cs="Times New Roman"/>
                <w:b/>
                <w:sz w:val="27"/>
                <w:szCs w:val="27"/>
                <w:lang w:val="ru-RU"/>
              </w:rPr>
              <w:t xml:space="preserve"> </w:t>
            </w:r>
            <w:proofErr w:type="spellStart"/>
            <w:r w:rsidRPr="00590BF6">
              <w:rPr>
                <w:rFonts w:ascii="Times New Roman" w:eastAsia="Times New Roman" w:hAnsi="Times New Roman" w:cs="Times New Roman"/>
                <w:b/>
                <w:sz w:val="27"/>
                <w:szCs w:val="27"/>
                <w:lang w:val="ru-RU"/>
              </w:rPr>
              <w:t>виконання</w:t>
            </w:r>
            <w:proofErr w:type="spellEnd"/>
            <w:r w:rsidRPr="00590BF6">
              <w:rPr>
                <w:rFonts w:ascii="Times New Roman" w:eastAsia="Times New Roman" w:hAnsi="Times New Roman" w:cs="Times New Roman"/>
                <w:b/>
                <w:sz w:val="27"/>
                <w:szCs w:val="27"/>
                <w:lang w:val="ru-RU"/>
              </w:rPr>
              <w:t xml:space="preserve"> </w:t>
            </w:r>
            <w:proofErr w:type="spellStart"/>
            <w:r w:rsidRPr="00590BF6">
              <w:rPr>
                <w:rFonts w:ascii="Times New Roman" w:eastAsia="Times New Roman" w:hAnsi="Times New Roman" w:cs="Times New Roman"/>
                <w:b/>
                <w:sz w:val="27"/>
                <w:szCs w:val="27"/>
                <w:lang w:val="ru-RU"/>
              </w:rPr>
              <w:t>Програми</w:t>
            </w:r>
            <w:proofErr w:type="spellEnd"/>
            <w:r w:rsidRPr="00590BF6">
              <w:rPr>
                <w:rFonts w:ascii="Times New Roman" w:eastAsia="Times New Roman" w:hAnsi="Times New Roman" w:cs="Times New Roman"/>
                <w:b/>
                <w:sz w:val="27"/>
                <w:szCs w:val="27"/>
              </w:rPr>
              <w:t xml:space="preserve"> </w:t>
            </w:r>
            <w:r w:rsidRPr="00590BF6">
              <w:rPr>
                <w:rFonts w:ascii="Times New Roman" w:eastAsia="Times New Roman" w:hAnsi="Times New Roman" w:cs="Times New Roman"/>
                <w:b/>
                <w:i/>
                <w:sz w:val="27"/>
                <w:szCs w:val="27"/>
                <w:lang w:val="ru-RU"/>
              </w:rPr>
              <w:t xml:space="preserve">(для </w:t>
            </w:r>
            <w:proofErr w:type="spellStart"/>
            <w:r w:rsidRPr="00590BF6">
              <w:rPr>
                <w:rFonts w:ascii="Times New Roman" w:eastAsia="Times New Roman" w:hAnsi="Times New Roman" w:cs="Times New Roman"/>
                <w:b/>
                <w:i/>
                <w:sz w:val="27"/>
                <w:szCs w:val="27"/>
                <w:lang w:val="ru-RU"/>
              </w:rPr>
              <w:t>довгострокової</w:t>
            </w:r>
            <w:proofErr w:type="spellEnd"/>
            <w:r w:rsidRPr="00590BF6">
              <w:rPr>
                <w:rFonts w:ascii="Times New Roman" w:eastAsia="Times New Roman" w:hAnsi="Times New Roman" w:cs="Times New Roman"/>
                <w:b/>
                <w:i/>
                <w:sz w:val="27"/>
                <w:szCs w:val="27"/>
                <w:lang w:val="ru-RU"/>
              </w:rPr>
              <w:t xml:space="preserve"> </w:t>
            </w:r>
            <w:proofErr w:type="spellStart"/>
            <w:r w:rsidRPr="00590BF6">
              <w:rPr>
                <w:rFonts w:ascii="Times New Roman" w:eastAsia="Times New Roman" w:hAnsi="Times New Roman" w:cs="Times New Roman"/>
                <w:b/>
                <w:i/>
                <w:sz w:val="27"/>
                <w:szCs w:val="27"/>
                <w:lang w:val="ru-RU"/>
              </w:rPr>
              <w:t>програми</w:t>
            </w:r>
            <w:proofErr w:type="spellEnd"/>
            <w:r w:rsidRPr="00590BF6">
              <w:rPr>
                <w:rFonts w:ascii="Times New Roman" w:eastAsia="Times New Roman" w:hAnsi="Times New Roman" w:cs="Times New Roman"/>
                <w:b/>
                <w:i/>
                <w:sz w:val="27"/>
                <w:szCs w:val="27"/>
                <w:lang w:val="ru-RU"/>
              </w:rPr>
              <w:t>)</w:t>
            </w:r>
          </w:p>
        </w:tc>
        <w:tc>
          <w:tcPr>
            <w:tcW w:w="6408"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jc w:val="both"/>
              <w:rPr>
                <w:rFonts w:ascii="Times New Roman" w:eastAsia="Times New Roman" w:hAnsi="Times New Roman" w:cs="Times New Roman"/>
                <w:sz w:val="27"/>
                <w:szCs w:val="27"/>
              </w:rPr>
            </w:pPr>
            <w:r w:rsidRPr="00590BF6">
              <w:rPr>
                <w:rFonts w:ascii="Times New Roman" w:eastAsia="Times New Roman" w:hAnsi="Times New Roman" w:cs="Times New Roman"/>
                <w:sz w:val="27"/>
                <w:szCs w:val="27"/>
                <w:lang w:val="en-US"/>
              </w:rPr>
              <w:t>I</w:t>
            </w:r>
            <w:r w:rsidRPr="00590BF6">
              <w:rPr>
                <w:rFonts w:ascii="Times New Roman" w:eastAsia="Times New Roman" w:hAnsi="Times New Roman" w:cs="Times New Roman"/>
                <w:sz w:val="27"/>
                <w:szCs w:val="27"/>
                <w:lang w:val="ru-RU"/>
              </w:rPr>
              <w:t xml:space="preserve"> </w:t>
            </w:r>
            <w:r w:rsidRPr="00590BF6">
              <w:rPr>
                <w:rFonts w:ascii="Times New Roman" w:eastAsia="Times New Roman" w:hAnsi="Times New Roman" w:cs="Times New Roman"/>
                <w:sz w:val="27"/>
                <w:szCs w:val="27"/>
              </w:rPr>
              <w:t>етап - 2021 - 2022 роки</w:t>
            </w:r>
          </w:p>
          <w:p w:rsidR="00590BF6" w:rsidRPr="00590BF6" w:rsidRDefault="00590BF6" w:rsidP="00590BF6">
            <w:pPr>
              <w:spacing w:after="0"/>
              <w:jc w:val="both"/>
              <w:rPr>
                <w:rFonts w:ascii="Times New Roman" w:eastAsia="Times New Roman" w:hAnsi="Times New Roman" w:cs="Times New Roman"/>
                <w:sz w:val="27"/>
                <w:szCs w:val="27"/>
              </w:rPr>
            </w:pPr>
            <w:r w:rsidRPr="00590BF6">
              <w:rPr>
                <w:rFonts w:ascii="Times New Roman" w:eastAsia="Times New Roman" w:hAnsi="Times New Roman" w:cs="Times New Roman"/>
                <w:sz w:val="27"/>
                <w:szCs w:val="27"/>
                <w:lang w:val="en-US"/>
              </w:rPr>
              <w:t>II</w:t>
            </w:r>
            <w:r w:rsidRPr="00590BF6">
              <w:rPr>
                <w:rFonts w:ascii="Times New Roman" w:eastAsia="Times New Roman" w:hAnsi="Times New Roman" w:cs="Times New Roman"/>
                <w:sz w:val="27"/>
                <w:szCs w:val="27"/>
              </w:rPr>
              <w:t xml:space="preserve"> етап -  2023 - 2024 роки</w:t>
            </w:r>
          </w:p>
          <w:p w:rsidR="00590BF6" w:rsidRPr="00590BF6" w:rsidRDefault="00590BF6" w:rsidP="00590BF6">
            <w:pPr>
              <w:spacing w:after="0"/>
              <w:jc w:val="both"/>
              <w:rPr>
                <w:rFonts w:ascii="Times New Roman" w:eastAsia="Times New Roman" w:hAnsi="Times New Roman" w:cs="Times New Roman"/>
                <w:sz w:val="27"/>
                <w:szCs w:val="27"/>
              </w:rPr>
            </w:pPr>
            <w:r w:rsidRPr="00590BF6">
              <w:rPr>
                <w:rFonts w:ascii="Times New Roman" w:eastAsia="Times New Roman" w:hAnsi="Times New Roman" w:cs="Times New Roman"/>
                <w:sz w:val="27"/>
                <w:szCs w:val="27"/>
              </w:rPr>
              <w:t>ІІІ</w:t>
            </w:r>
            <w:r w:rsidRPr="00590BF6">
              <w:rPr>
                <w:rFonts w:ascii="Times New Roman" w:eastAsia="Times New Roman" w:hAnsi="Times New Roman" w:cs="Times New Roman"/>
                <w:sz w:val="27"/>
                <w:szCs w:val="27"/>
                <w:lang w:val="ru-RU"/>
              </w:rPr>
              <w:t xml:space="preserve"> </w:t>
            </w:r>
            <w:r w:rsidRPr="00590BF6">
              <w:rPr>
                <w:rFonts w:ascii="Times New Roman" w:eastAsia="Times New Roman" w:hAnsi="Times New Roman" w:cs="Times New Roman"/>
                <w:sz w:val="27"/>
                <w:szCs w:val="27"/>
              </w:rPr>
              <w:t>етап - 2025 рік</w:t>
            </w:r>
          </w:p>
        </w:tc>
      </w:tr>
      <w:tr w:rsidR="00590BF6" w:rsidRPr="00590BF6" w:rsidTr="002C05A5">
        <w:trPr>
          <w:trHeight w:val="457"/>
        </w:trPr>
        <w:tc>
          <w:tcPr>
            <w:tcW w:w="648"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jc w:val="center"/>
              <w:rPr>
                <w:rFonts w:ascii="Times New Roman" w:eastAsia="Times New Roman" w:hAnsi="Times New Roman" w:cs="Times New Roman"/>
                <w:b/>
                <w:sz w:val="27"/>
                <w:szCs w:val="27"/>
                <w:lang w:val="ru-RU"/>
              </w:rPr>
            </w:pPr>
            <w:r w:rsidRPr="00590BF6">
              <w:rPr>
                <w:rFonts w:ascii="Times New Roman" w:eastAsia="Times New Roman" w:hAnsi="Times New Roman" w:cs="Times New Roman"/>
                <w:b/>
                <w:sz w:val="27"/>
                <w:szCs w:val="27"/>
                <w:lang w:val="ru-RU"/>
              </w:rPr>
              <w:lastRenderedPageBreak/>
              <w:t>8.</w:t>
            </w:r>
          </w:p>
        </w:tc>
        <w:tc>
          <w:tcPr>
            <w:tcW w:w="3004"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rPr>
                <w:rFonts w:ascii="Times New Roman" w:eastAsia="Times New Roman" w:hAnsi="Times New Roman" w:cs="Times New Roman"/>
                <w:b/>
                <w:sz w:val="27"/>
                <w:szCs w:val="27"/>
                <w:lang w:val="ru-RU"/>
              </w:rPr>
            </w:pPr>
            <w:r w:rsidRPr="00590BF6">
              <w:rPr>
                <w:rFonts w:ascii="Times New Roman" w:eastAsia="Times New Roman" w:hAnsi="Times New Roman" w:cs="Times New Roman"/>
                <w:b/>
                <w:sz w:val="27"/>
                <w:szCs w:val="27"/>
                <w:lang w:val="ru-RU"/>
              </w:rPr>
              <w:t xml:space="preserve">Мета </w:t>
            </w:r>
            <w:proofErr w:type="spellStart"/>
            <w:r w:rsidRPr="00590BF6">
              <w:rPr>
                <w:rFonts w:ascii="Times New Roman" w:eastAsia="Times New Roman" w:hAnsi="Times New Roman" w:cs="Times New Roman"/>
                <w:b/>
                <w:sz w:val="27"/>
                <w:szCs w:val="27"/>
                <w:lang w:val="ru-RU"/>
              </w:rPr>
              <w:t>Програми</w:t>
            </w:r>
            <w:proofErr w:type="spellEnd"/>
          </w:p>
        </w:tc>
        <w:tc>
          <w:tcPr>
            <w:tcW w:w="6408"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rPr>
                <w:rFonts w:ascii="Times New Roman" w:eastAsia="Times New Roman" w:hAnsi="Times New Roman" w:cs="Times New Roman"/>
                <w:sz w:val="27"/>
                <w:szCs w:val="27"/>
              </w:rPr>
            </w:pPr>
            <w:r w:rsidRPr="00590BF6">
              <w:rPr>
                <w:rFonts w:ascii="Times New Roman" w:eastAsia="Times New Roman" w:hAnsi="Times New Roman" w:cs="Times New Roman"/>
                <w:sz w:val="28"/>
                <w:szCs w:val="28"/>
                <w:lang w:eastAsia="ru-RU"/>
              </w:rPr>
              <w:t>Забезпечення стабільних та якісних умов для життя і соціального становлення молоді, сімей, дітей; активізація участі зазначених категорій у соціально - економічному, культурному, громадському житті територіальної громади</w:t>
            </w:r>
          </w:p>
        </w:tc>
      </w:tr>
      <w:tr w:rsidR="00590BF6" w:rsidRPr="00590BF6" w:rsidTr="002C05A5">
        <w:trPr>
          <w:trHeight w:val="705"/>
        </w:trPr>
        <w:tc>
          <w:tcPr>
            <w:tcW w:w="648"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jc w:val="center"/>
              <w:rPr>
                <w:rFonts w:ascii="Times New Roman" w:eastAsia="Times New Roman" w:hAnsi="Times New Roman" w:cs="Times New Roman"/>
                <w:b/>
                <w:sz w:val="27"/>
                <w:szCs w:val="27"/>
                <w:lang w:val="ru-RU"/>
              </w:rPr>
            </w:pPr>
            <w:r w:rsidRPr="00590BF6">
              <w:rPr>
                <w:rFonts w:ascii="Times New Roman" w:eastAsia="Times New Roman" w:hAnsi="Times New Roman" w:cs="Times New Roman"/>
                <w:b/>
                <w:sz w:val="27"/>
                <w:szCs w:val="27"/>
                <w:lang w:val="ru-RU"/>
              </w:rPr>
              <w:t>9.</w:t>
            </w:r>
          </w:p>
        </w:tc>
        <w:tc>
          <w:tcPr>
            <w:tcW w:w="3004"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rPr>
                <w:rFonts w:ascii="Times New Roman" w:eastAsia="Times New Roman" w:hAnsi="Times New Roman" w:cs="Times New Roman"/>
                <w:b/>
                <w:sz w:val="27"/>
                <w:szCs w:val="27"/>
                <w:lang w:val="ru-RU"/>
              </w:rPr>
            </w:pPr>
            <w:proofErr w:type="spellStart"/>
            <w:r w:rsidRPr="00590BF6">
              <w:rPr>
                <w:rFonts w:ascii="Times New Roman" w:eastAsia="Times New Roman" w:hAnsi="Times New Roman" w:cs="Times New Roman"/>
                <w:b/>
                <w:sz w:val="27"/>
                <w:szCs w:val="27"/>
                <w:lang w:val="ru-RU"/>
              </w:rPr>
              <w:t>Загальний</w:t>
            </w:r>
            <w:proofErr w:type="spellEnd"/>
            <w:r w:rsidRPr="00590BF6">
              <w:rPr>
                <w:rFonts w:ascii="Times New Roman" w:eastAsia="Times New Roman" w:hAnsi="Times New Roman" w:cs="Times New Roman"/>
                <w:b/>
                <w:sz w:val="27"/>
                <w:szCs w:val="27"/>
                <w:lang w:val="ru-RU"/>
              </w:rPr>
              <w:t xml:space="preserve"> </w:t>
            </w:r>
            <w:proofErr w:type="spellStart"/>
            <w:r w:rsidRPr="00590BF6">
              <w:rPr>
                <w:rFonts w:ascii="Times New Roman" w:eastAsia="Times New Roman" w:hAnsi="Times New Roman" w:cs="Times New Roman"/>
                <w:b/>
                <w:sz w:val="27"/>
                <w:szCs w:val="27"/>
                <w:lang w:val="ru-RU"/>
              </w:rPr>
              <w:t>обсяг</w:t>
            </w:r>
            <w:proofErr w:type="spellEnd"/>
            <w:r w:rsidRPr="00590BF6">
              <w:rPr>
                <w:rFonts w:ascii="Times New Roman" w:eastAsia="Times New Roman" w:hAnsi="Times New Roman" w:cs="Times New Roman"/>
                <w:b/>
                <w:sz w:val="27"/>
                <w:szCs w:val="27"/>
                <w:lang w:val="ru-RU"/>
              </w:rPr>
              <w:t xml:space="preserve"> </w:t>
            </w:r>
            <w:proofErr w:type="spellStart"/>
            <w:r w:rsidRPr="00590BF6">
              <w:rPr>
                <w:rFonts w:ascii="Times New Roman" w:eastAsia="Times New Roman" w:hAnsi="Times New Roman" w:cs="Times New Roman"/>
                <w:b/>
                <w:sz w:val="27"/>
                <w:szCs w:val="27"/>
                <w:lang w:val="ru-RU"/>
              </w:rPr>
              <w:t>фінансових</w:t>
            </w:r>
            <w:proofErr w:type="spellEnd"/>
            <w:r w:rsidRPr="00590BF6">
              <w:rPr>
                <w:rFonts w:ascii="Times New Roman" w:eastAsia="Times New Roman" w:hAnsi="Times New Roman" w:cs="Times New Roman"/>
                <w:b/>
                <w:sz w:val="27"/>
                <w:szCs w:val="27"/>
                <w:lang w:val="ru-RU"/>
              </w:rPr>
              <w:t xml:space="preserve"> </w:t>
            </w:r>
            <w:proofErr w:type="spellStart"/>
            <w:r w:rsidRPr="00590BF6">
              <w:rPr>
                <w:rFonts w:ascii="Times New Roman" w:eastAsia="Times New Roman" w:hAnsi="Times New Roman" w:cs="Times New Roman"/>
                <w:b/>
                <w:sz w:val="27"/>
                <w:szCs w:val="27"/>
                <w:lang w:val="ru-RU"/>
              </w:rPr>
              <w:t>ресурсів</w:t>
            </w:r>
            <w:proofErr w:type="spellEnd"/>
            <w:r w:rsidRPr="00590BF6">
              <w:rPr>
                <w:rFonts w:ascii="Times New Roman" w:eastAsia="Times New Roman" w:hAnsi="Times New Roman" w:cs="Times New Roman"/>
                <w:b/>
                <w:sz w:val="27"/>
                <w:szCs w:val="27"/>
                <w:lang w:val="ru-RU"/>
              </w:rPr>
              <w:t xml:space="preserve">, </w:t>
            </w:r>
            <w:proofErr w:type="spellStart"/>
            <w:r w:rsidRPr="00590BF6">
              <w:rPr>
                <w:rFonts w:ascii="Times New Roman" w:eastAsia="Times New Roman" w:hAnsi="Times New Roman" w:cs="Times New Roman"/>
                <w:b/>
                <w:sz w:val="27"/>
                <w:szCs w:val="27"/>
                <w:lang w:val="ru-RU"/>
              </w:rPr>
              <w:t>необхідних</w:t>
            </w:r>
            <w:proofErr w:type="spellEnd"/>
            <w:r w:rsidRPr="00590BF6">
              <w:rPr>
                <w:rFonts w:ascii="Times New Roman" w:eastAsia="Times New Roman" w:hAnsi="Times New Roman" w:cs="Times New Roman"/>
                <w:b/>
                <w:sz w:val="27"/>
                <w:szCs w:val="27"/>
                <w:lang w:val="ru-RU"/>
              </w:rPr>
              <w:t xml:space="preserve"> для </w:t>
            </w:r>
            <w:proofErr w:type="spellStart"/>
            <w:r w:rsidRPr="00590BF6">
              <w:rPr>
                <w:rFonts w:ascii="Times New Roman" w:eastAsia="Times New Roman" w:hAnsi="Times New Roman" w:cs="Times New Roman"/>
                <w:b/>
                <w:sz w:val="27"/>
                <w:szCs w:val="27"/>
                <w:lang w:val="ru-RU"/>
              </w:rPr>
              <w:t>реалізації</w:t>
            </w:r>
            <w:proofErr w:type="spellEnd"/>
            <w:r w:rsidRPr="00590BF6">
              <w:rPr>
                <w:rFonts w:ascii="Times New Roman" w:eastAsia="Times New Roman" w:hAnsi="Times New Roman" w:cs="Times New Roman"/>
                <w:b/>
                <w:sz w:val="27"/>
                <w:szCs w:val="27"/>
                <w:lang w:val="ru-RU"/>
              </w:rPr>
              <w:t xml:space="preserve"> </w:t>
            </w:r>
            <w:proofErr w:type="spellStart"/>
            <w:r w:rsidRPr="00590BF6">
              <w:rPr>
                <w:rFonts w:ascii="Times New Roman" w:eastAsia="Times New Roman" w:hAnsi="Times New Roman" w:cs="Times New Roman"/>
                <w:b/>
                <w:sz w:val="27"/>
                <w:szCs w:val="27"/>
                <w:lang w:val="ru-RU"/>
              </w:rPr>
              <w:t>Програми</w:t>
            </w:r>
            <w:proofErr w:type="spellEnd"/>
            <w:r w:rsidRPr="00590BF6">
              <w:rPr>
                <w:rFonts w:ascii="Times New Roman" w:eastAsia="Times New Roman" w:hAnsi="Times New Roman" w:cs="Times New Roman"/>
                <w:b/>
                <w:sz w:val="27"/>
                <w:szCs w:val="27"/>
                <w:lang w:val="ru-RU"/>
              </w:rPr>
              <w:t xml:space="preserve">, </w:t>
            </w:r>
            <w:proofErr w:type="spellStart"/>
            <w:r w:rsidRPr="00590BF6">
              <w:rPr>
                <w:rFonts w:ascii="Times New Roman" w:eastAsia="Times New Roman" w:hAnsi="Times New Roman" w:cs="Times New Roman"/>
                <w:b/>
                <w:sz w:val="27"/>
                <w:szCs w:val="27"/>
                <w:lang w:val="ru-RU"/>
              </w:rPr>
              <w:t>всього</w:t>
            </w:r>
            <w:proofErr w:type="spellEnd"/>
            <w:r w:rsidRPr="00590BF6">
              <w:rPr>
                <w:rFonts w:ascii="Times New Roman" w:eastAsia="Times New Roman" w:hAnsi="Times New Roman" w:cs="Times New Roman"/>
                <w:b/>
                <w:sz w:val="27"/>
                <w:szCs w:val="27"/>
                <w:lang w:val="ru-RU"/>
              </w:rPr>
              <w:t>:</w:t>
            </w:r>
          </w:p>
        </w:tc>
        <w:tc>
          <w:tcPr>
            <w:tcW w:w="6408" w:type="dxa"/>
            <w:tcBorders>
              <w:top w:val="single" w:sz="4" w:space="0" w:color="auto"/>
              <w:left w:val="single" w:sz="4" w:space="0" w:color="auto"/>
              <w:bottom w:val="single" w:sz="4" w:space="0" w:color="auto"/>
              <w:right w:val="single" w:sz="4" w:space="0" w:color="auto"/>
            </w:tcBorders>
          </w:tcPr>
          <w:p w:rsidR="00590BF6" w:rsidRPr="00590BF6" w:rsidRDefault="00590BF6" w:rsidP="00590BF6">
            <w:pPr>
              <w:widowControl w:val="0"/>
              <w:spacing w:after="0"/>
              <w:jc w:val="both"/>
              <w:rPr>
                <w:rFonts w:ascii="Times New Roman" w:eastAsia="Times New Roman" w:hAnsi="Times New Roman" w:cs="Times New Roman"/>
                <w:sz w:val="27"/>
                <w:szCs w:val="27"/>
              </w:rPr>
            </w:pPr>
          </w:p>
          <w:p w:rsidR="00590BF6" w:rsidRPr="00590BF6" w:rsidRDefault="00590BF6" w:rsidP="00590BF6">
            <w:pPr>
              <w:widowControl w:val="0"/>
              <w:spacing w:after="0"/>
              <w:jc w:val="both"/>
              <w:rPr>
                <w:rFonts w:ascii="Times New Roman" w:eastAsia="Times New Roman" w:hAnsi="Times New Roman" w:cs="Times New Roman"/>
                <w:sz w:val="27"/>
                <w:szCs w:val="27"/>
              </w:rPr>
            </w:pPr>
          </w:p>
          <w:p w:rsidR="00590BF6" w:rsidRPr="00590BF6" w:rsidRDefault="00590BF6" w:rsidP="00590BF6">
            <w:pPr>
              <w:widowControl w:val="0"/>
              <w:spacing w:after="0"/>
              <w:jc w:val="both"/>
              <w:rPr>
                <w:rFonts w:ascii="Times New Roman" w:eastAsia="Times New Roman" w:hAnsi="Times New Roman" w:cs="Times New Roman"/>
                <w:sz w:val="27"/>
                <w:szCs w:val="27"/>
              </w:rPr>
            </w:pPr>
          </w:p>
          <w:p w:rsidR="00590BF6" w:rsidRPr="00590BF6" w:rsidRDefault="001A5FCB" w:rsidP="00590BF6">
            <w:pPr>
              <w:widowControl w:val="0"/>
              <w:spacing w:after="0"/>
              <w:jc w:val="both"/>
              <w:rPr>
                <w:rFonts w:ascii="Times New Roman" w:eastAsia="Times New Roman" w:hAnsi="Times New Roman" w:cs="Times New Roman"/>
                <w:color w:val="FF0000"/>
                <w:sz w:val="27"/>
                <w:szCs w:val="27"/>
              </w:rPr>
            </w:pPr>
            <w:r>
              <w:rPr>
                <w:rFonts w:ascii="Times New Roman" w:eastAsia="Times New Roman" w:hAnsi="Times New Roman" w:cs="Times New Roman"/>
                <w:sz w:val="27"/>
                <w:szCs w:val="27"/>
              </w:rPr>
              <w:t>14303</w:t>
            </w:r>
            <w:r w:rsidR="00590BF6" w:rsidRPr="00590BF6">
              <w:rPr>
                <w:rFonts w:ascii="Times New Roman" w:eastAsia="Times New Roman" w:hAnsi="Times New Roman" w:cs="Times New Roman"/>
                <w:sz w:val="27"/>
                <w:szCs w:val="27"/>
              </w:rPr>
              <w:t>, 3 тис. грн.</w:t>
            </w:r>
          </w:p>
        </w:tc>
      </w:tr>
      <w:tr w:rsidR="00590BF6" w:rsidRPr="00590BF6" w:rsidTr="002C05A5">
        <w:trPr>
          <w:trHeight w:val="415"/>
        </w:trPr>
        <w:tc>
          <w:tcPr>
            <w:tcW w:w="648"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jc w:val="center"/>
              <w:rPr>
                <w:rFonts w:ascii="Times New Roman" w:eastAsia="Times New Roman" w:hAnsi="Times New Roman" w:cs="Times New Roman"/>
                <w:b/>
                <w:sz w:val="27"/>
                <w:szCs w:val="27"/>
              </w:rPr>
            </w:pPr>
            <w:r w:rsidRPr="00590BF6">
              <w:rPr>
                <w:rFonts w:ascii="Times New Roman" w:eastAsia="Times New Roman" w:hAnsi="Times New Roman" w:cs="Times New Roman"/>
                <w:b/>
                <w:sz w:val="27"/>
                <w:szCs w:val="27"/>
              </w:rPr>
              <w:t>9.1</w:t>
            </w:r>
          </w:p>
        </w:tc>
        <w:tc>
          <w:tcPr>
            <w:tcW w:w="3004" w:type="dxa"/>
            <w:tcBorders>
              <w:top w:val="single" w:sz="4" w:space="0" w:color="auto"/>
              <w:left w:val="single" w:sz="4" w:space="0" w:color="auto"/>
              <w:bottom w:val="single" w:sz="4" w:space="0" w:color="auto"/>
              <w:right w:val="single" w:sz="4" w:space="0" w:color="auto"/>
            </w:tcBorders>
            <w:hideMark/>
          </w:tcPr>
          <w:p w:rsidR="00590BF6" w:rsidRPr="00590BF6" w:rsidRDefault="00590BF6" w:rsidP="00590BF6">
            <w:pPr>
              <w:spacing w:after="0"/>
              <w:rPr>
                <w:rFonts w:ascii="Times New Roman" w:eastAsia="Times New Roman" w:hAnsi="Times New Roman" w:cs="Times New Roman"/>
                <w:b/>
                <w:sz w:val="27"/>
                <w:szCs w:val="27"/>
              </w:rPr>
            </w:pPr>
            <w:r w:rsidRPr="00590BF6">
              <w:rPr>
                <w:rFonts w:ascii="Times New Roman" w:eastAsia="Times New Roman" w:hAnsi="Times New Roman" w:cs="Times New Roman"/>
                <w:b/>
                <w:sz w:val="27"/>
                <w:szCs w:val="27"/>
              </w:rPr>
              <w:t>в тому числі:</w:t>
            </w:r>
          </w:p>
          <w:p w:rsidR="00590BF6" w:rsidRDefault="00590BF6" w:rsidP="00590BF6">
            <w:pPr>
              <w:spacing w:after="0"/>
              <w:rPr>
                <w:rFonts w:ascii="Times New Roman" w:eastAsia="Times New Roman" w:hAnsi="Times New Roman" w:cs="Times New Roman"/>
                <w:b/>
                <w:sz w:val="27"/>
                <w:szCs w:val="27"/>
              </w:rPr>
            </w:pPr>
            <w:r w:rsidRPr="00590BF6">
              <w:rPr>
                <w:rFonts w:ascii="Times New Roman" w:eastAsia="Times New Roman" w:hAnsi="Times New Roman" w:cs="Times New Roman"/>
                <w:b/>
                <w:sz w:val="27"/>
                <w:szCs w:val="27"/>
              </w:rPr>
              <w:t>- коштів державного бюджету;</w:t>
            </w:r>
          </w:p>
          <w:p w:rsidR="00C07398" w:rsidRPr="00590BF6" w:rsidRDefault="00C07398" w:rsidP="00590BF6">
            <w:pPr>
              <w:spacing w:after="0"/>
              <w:rPr>
                <w:rFonts w:ascii="Times New Roman" w:eastAsia="Times New Roman" w:hAnsi="Times New Roman" w:cs="Times New Roman"/>
                <w:b/>
                <w:sz w:val="27"/>
                <w:szCs w:val="27"/>
              </w:rPr>
            </w:pPr>
            <w:r>
              <w:rPr>
                <w:rFonts w:ascii="Times New Roman" w:eastAsia="Times New Roman" w:hAnsi="Times New Roman" w:cs="Times New Roman"/>
                <w:b/>
                <w:sz w:val="27"/>
                <w:szCs w:val="27"/>
              </w:rPr>
              <w:t>- коштів обласного бюджету;</w:t>
            </w:r>
          </w:p>
          <w:p w:rsidR="00590BF6" w:rsidRPr="00590BF6" w:rsidRDefault="00590BF6" w:rsidP="00590BF6">
            <w:pPr>
              <w:spacing w:after="0"/>
              <w:rPr>
                <w:rFonts w:ascii="Times New Roman" w:eastAsia="Times New Roman" w:hAnsi="Times New Roman" w:cs="Times New Roman"/>
                <w:b/>
                <w:sz w:val="27"/>
                <w:szCs w:val="27"/>
              </w:rPr>
            </w:pPr>
            <w:r w:rsidRPr="00590BF6">
              <w:rPr>
                <w:rFonts w:ascii="Times New Roman" w:eastAsia="Times New Roman" w:hAnsi="Times New Roman" w:cs="Times New Roman"/>
                <w:b/>
                <w:sz w:val="27"/>
                <w:szCs w:val="27"/>
              </w:rPr>
              <w:t>- коштів бюджету Бахмутської міської ОТГ;</w:t>
            </w:r>
          </w:p>
          <w:p w:rsidR="00590BF6" w:rsidRPr="00590BF6" w:rsidRDefault="00590BF6" w:rsidP="00C07398">
            <w:pPr>
              <w:spacing w:after="0"/>
              <w:rPr>
                <w:rFonts w:ascii="Times New Roman" w:eastAsia="Times New Roman" w:hAnsi="Times New Roman" w:cs="Times New Roman"/>
                <w:b/>
                <w:sz w:val="27"/>
                <w:szCs w:val="27"/>
              </w:rPr>
            </w:pPr>
            <w:r w:rsidRPr="00590BF6">
              <w:rPr>
                <w:rFonts w:ascii="Times New Roman" w:eastAsia="Times New Roman" w:hAnsi="Times New Roman" w:cs="Times New Roman"/>
                <w:b/>
                <w:sz w:val="27"/>
                <w:szCs w:val="27"/>
              </w:rPr>
              <w:t>- кошти інших джерел.</w:t>
            </w:r>
          </w:p>
        </w:tc>
        <w:tc>
          <w:tcPr>
            <w:tcW w:w="6408" w:type="dxa"/>
            <w:tcBorders>
              <w:top w:val="single" w:sz="4" w:space="0" w:color="auto"/>
              <w:left w:val="single" w:sz="4" w:space="0" w:color="auto"/>
              <w:bottom w:val="single" w:sz="4" w:space="0" w:color="auto"/>
              <w:right w:val="single" w:sz="4" w:space="0" w:color="auto"/>
            </w:tcBorders>
          </w:tcPr>
          <w:p w:rsidR="00590BF6" w:rsidRPr="00590BF6" w:rsidRDefault="00590BF6" w:rsidP="00590BF6">
            <w:pPr>
              <w:widowControl w:val="0"/>
              <w:spacing w:after="0"/>
              <w:jc w:val="both"/>
              <w:rPr>
                <w:rFonts w:ascii="Times New Roman" w:eastAsia="Times New Roman" w:hAnsi="Times New Roman" w:cs="Times New Roman"/>
                <w:bCs/>
                <w:iCs/>
                <w:color w:val="FF0000"/>
                <w:sz w:val="27"/>
                <w:szCs w:val="27"/>
              </w:rPr>
            </w:pPr>
          </w:p>
          <w:p w:rsidR="00590BF6" w:rsidRPr="00590BF6" w:rsidRDefault="00590BF6" w:rsidP="00590BF6">
            <w:pPr>
              <w:widowControl w:val="0"/>
              <w:spacing w:after="0"/>
              <w:jc w:val="both"/>
              <w:rPr>
                <w:rFonts w:ascii="Times New Roman" w:eastAsia="Times New Roman" w:hAnsi="Times New Roman" w:cs="Times New Roman"/>
                <w:bCs/>
                <w:iCs/>
                <w:sz w:val="27"/>
                <w:szCs w:val="27"/>
              </w:rPr>
            </w:pPr>
            <w:r w:rsidRPr="00590BF6">
              <w:rPr>
                <w:rFonts w:ascii="Times New Roman" w:eastAsia="Times New Roman" w:hAnsi="Times New Roman" w:cs="Times New Roman"/>
                <w:bCs/>
                <w:iCs/>
                <w:sz w:val="27"/>
                <w:szCs w:val="27"/>
              </w:rPr>
              <w:t>-</w:t>
            </w:r>
          </w:p>
          <w:p w:rsidR="00E43376" w:rsidRDefault="00E43376" w:rsidP="00590BF6">
            <w:pPr>
              <w:widowControl w:val="0"/>
              <w:spacing w:after="0"/>
              <w:jc w:val="both"/>
              <w:rPr>
                <w:rFonts w:ascii="Times New Roman" w:eastAsia="Times New Roman" w:hAnsi="Times New Roman" w:cs="Times New Roman"/>
                <w:bCs/>
                <w:iCs/>
                <w:sz w:val="27"/>
                <w:szCs w:val="27"/>
              </w:rPr>
            </w:pPr>
          </w:p>
          <w:p w:rsidR="00C07398" w:rsidRDefault="00C07398" w:rsidP="00590BF6">
            <w:pPr>
              <w:widowControl w:val="0"/>
              <w:spacing w:after="0"/>
              <w:jc w:val="both"/>
              <w:rPr>
                <w:rFonts w:ascii="Times New Roman" w:eastAsia="Times New Roman" w:hAnsi="Times New Roman" w:cs="Times New Roman"/>
                <w:bCs/>
                <w:iCs/>
                <w:sz w:val="27"/>
                <w:szCs w:val="27"/>
              </w:rPr>
            </w:pPr>
            <w:r>
              <w:rPr>
                <w:rFonts w:ascii="Times New Roman" w:eastAsia="Times New Roman" w:hAnsi="Times New Roman" w:cs="Times New Roman"/>
                <w:bCs/>
                <w:iCs/>
                <w:sz w:val="27"/>
                <w:szCs w:val="27"/>
              </w:rPr>
              <w:t>200, 0 тис. грн.</w:t>
            </w:r>
          </w:p>
          <w:p w:rsidR="00C07398" w:rsidRDefault="00C07398" w:rsidP="00590BF6">
            <w:pPr>
              <w:widowControl w:val="0"/>
              <w:spacing w:after="0"/>
              <w:jc w:val="both"/>
              <w:rPr>
                <w:rFonts w:ascii="Times New Roman" w:eastAsia="Times New Roman" w:hAnsi="Times New Roman" w:cs="Times New Roman"/>
                <w:bCs/>
                <w:iCs/>
                <w:sz w:val="27"/>
                <w:szCs w:val="27"/>
              </w:rPr>
            </w:pPr>
          </w:p>
          <w:p w:rsidR="00590BF6" w:rsidRPr="00590BF6" w:rsidRDefault="00590BF6" w:rsidP="00590BF6">
            <w:pPr>
              <w:widowControl w:val="0"/>
              <w:spacing w:after="0"/>
              <w:jc w:val="both"/>
              <w:rPr>
                <w:rFonts w:ascii="Times New Roman" w:eastAsia="Times New Roman" w:hAnsi="Times New Roman" w:cs="Times New Roman"/>
                <w:bCs/>
                <w:iCs/>
                <w:sz w:val="27"/>
                <w:szCs w:val="27"/>
              </w:rPr>
            </w:pPr>
            <w:r w:rsidRPr="00590BF6">
              <w:rPr>
                <w:rFonts w:ascii="Times New Roman" w:eastAsia="Times New Roman" w:hAnsi="Times New Roman" w:cs="Times New Roman"/>
                <w:bCs/>
                <w:iCs/>
                <w:sz w:val="27"/>
                <w:szCs w:val="27"/>
              </w:rPr>
              <w:t>2703, 3  тис. грн.</w:t>
            </w:r>
          </w:p>
          <w:p w:rsidR="00590BF6" w:rsidRPr="00590BF6" w:rsidRDefault="00590BF6" w:rsidP="00590BF6">
            <w:pPr>
              <w:widowControl w:val="0"/>
              <w:spacing w:after="0"/>
              <w:jc w:val="both"/>
              <w:rPr>
                <w:rFonts w:ascii="Times New Roman" w:eastAsia="Times New Roman" w:hAnsi="Times New Roman" w:cs="Times New Roman"/>
                <w:bCs/>
                <w:iCs/>
                <w:sz w:val="27"/>
                <w:szCs w:val="27"/>
              </w:rPr>
            </w:pPr>
          </w:p>
          <w:p w:rsidR="00E43376" w:rsidRDefault="00E43376" w:rsidP="00590BF6">
            <w:pPr>
              <w:widowControl w:val="0"/>
              <w:spacing w:after="0"/>
              <w:jc w:val="both"/>
              <w:rPr>
                <w:rFonts w:ascii="Times New Roman" w:eastAsia="Times New Roman" w:hAnsi="Times New Roman" w:cs="Times New Roman"/>
                <w:bCs/>
                <w:iCs/>
                <w:sz w:val="27"/>
                <w:szCs w:val="27"/>
              </w:rPr>
            </w:pPr>
          </w:p>
          <w:p w:rsidR="00590BF6" w:rsidRPr="00590BF6" w:rsidRDefault="001A5FCB" w:rsidP="00590BF6">
            <w:pPr>
              <w:widowControl w:val="0"/>
              <w:spacing w:after="0"/>
              <w:jc w:val="both"/>
              <w:rPr>
                <w:rFonts w:ascii="Times New Roman" w:eastAsia="Times New Roman" w:hAnsi="Times New Roman" w:cs="Times New Roman"/>
                <w:bCs/>
                <w:iCs/>
                <w:color w:val="FF0000"/>
                <w:sz w:val="27"/>
                <w:szCs w:val="27"/>
              </w:rPr>
            </w:pPr>
            <w:r>
              <w:rPr>
                <w:rFonts w:ascii="Times New Roman" w:eastAsia="Times New Roman" w:hAnsi="Times New Roman" w:cs="Times New Roman"/>
                <w:bCs/>
                <w:iCs/>
                <w:sz w:val="27"/>
                <w:szCs w:val="27"/>
              </w:rPr>
              <w:t>11400</w:t>
            </w:r>
            <w:r w:rsidR="00590BF6" w:rsidRPr="00590BF6">
              <w:rPr>
                <w:rFonts w:ascii="Times New Roman" w:eastAsia="Times New Roman" w:hAnsi="Times New Roman" w:cs="Times New Roman"/>
                <w:bCs/>
                <w:iCs/>
                <w:sz w:val="27"/>
                <w:szCs w:val="27"/>
              </w:rPr>
              <w:t>, 0 тис. грн.</w:t>
            </w:r>
          </w:p>
        </w:tc>
      </w:tr>
      <w:tr w:rsidR="002506C8" w:rsidRPr="00590BF6" w:rsidTr="004B0E57">
        <w:trPr>
          <w:trHeight w:val="415"/>
        </w:trPr>
        <w:tc>
          <w:tcPr>
            <w:tcW w:w="648" w:type="dxa"/>
            <w:tcBorders>
              <w:top w:val="single" w:sz="4" w:space="0" w:color="auto"/>
              <w:left w:val="single" w:sz="4" w:space="0" w:color="auto"/>
              <w:right w:val="single" w:sz="4" w:space="0" w:color="auto"/>
            </w:tcBorders>
          </w:tcPr>
          <w:p w:rsidR="002506C8" w:rsidRPr="00590BF6" w:rsidRDefault="002506C8" w:rsidP="002506C8">
            <w:pPr>
              <w:spacing w:after="0"/>
              <w:rPr>
                <w:rFonts w:ascii="Times New Roman" w:eastAsia="Times New Roman" w:hAnsi="Times New Roman" w:cs="Times New Roman"/>
                <w:b/>
                <w:sz w:val="27"/>
                <w:szCs w:val="27"/>
              </w:rPr>
            </w:pPr>
            <w:r w:rsidRPr="00590BF6">
              <w:rPr>
                <w:rFonts w:ascii="Times New Roman" w:eastAsia="Times New Roman" w:hAnsi="Times New Roman" w:cs="Times New Roman"/>
                <w:b/>
                <w:sz w:val="27"/>
                <w:szCs w:val="27"/>
              </w:rPr>
              <w:t>10.</w:t>
            </w:r>
          </w:p>
        </w:tc>
        <w:tc>
          <w:tcPr>
            <w:tcW w:w="3004" w:type="dxa"/>
            <w:tcBorders>
              <w:top w:val="single" w:sz="4" w:space="0" w:color="auto"/>
              <w:left w:val="single" w:sz="4" w:space="0" w:color="auto"/>
              <w:right w:val="single" w:sz="4" w:space="0" w:color="auto"/>
            </w:tcBorders>
          </w:tcPr>
          <w:p w:rsidR="002506C8" w:rsidRPr="00590BF6" w:rsidRDefault="002506C8" w:rsidP="002506C8">
            <w:pPr>
              <w:spacing w:after="0"/>
              <w:rPr>
                <w:rFonts w:ascii="Times New Roman" w:eastAsia="Times New Roman" w:hAnsi="Times New Roman" w:cs="Times New Roman"/>
                <w:b/>
                <w:sz w:val="27"/>
                <w:szCs w:val="27"/>
              </w:rPr>
            </w:pPr>
            <w:r w:rsidRPr="00590BF6">
              <w:rPr>
                <w:rFonts w:ascii="Times New Roman" w:eastAsia="Times New Roman" w:hAnsi="Times New Roman" w:cs="Times New Roman"/>
                <w:b/>
                <w:sz w:val="27"/>
                <w:szCs w:val="27"/>
              </w:rPr>
              <w:t>Очікувані результати виконання</w:t>
            </w:r>
          </w:p>
        </w:tc>
        <w:tc>
          <w:tcPr>
            <w:tcW w:w="6408" w:type="dxa"/>
            <w:tcBorders>
              <w:top w:val="single" w:sz="4" w:space="0" w:color="auto"/>
              <w:left w:val="single" w:sz="4" w:space="0" w:color="auto"/>
              <w:bottom w:val="single" w:sz="4" w:space="0" w:color="auto"/>
              <w:right w:val="single" w:sz="4" w:space="0" w:color="auto"/>
            </w:tcBorders>
          </w:tcPr>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 xml:space="preserve">створення системи всебічної підтримки громадянської активності молоді, спрямованої на самовизначення і самореалізацію;  </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забезпечення зайнятості молоді, розвиток підприємницької активності, оптимізація якості професійного орієнтування й професійної підготовки молоді, підтримка практики надання сезонних і тимчасових робіт для молоді;</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формування та пропаганда здорового і безпечного способу життя;</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покращення основних показників здоров’я дітей та молоді завдяки реалізації заходів програм, спрямованих на формування здорового способу життя та активізацію занять фізкультурою та спортом;</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підвищення інноваційної діяльності молодих людей, реалізація науково-технічного потенціалу молоді;</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виявлення і підтримка талановитої та обдарованої  молоді, створення умов для їх інтелектуального, культурного та фізичного самовдосконалення;</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утвердження патріотизму, гідності, духовності, моральності та формування загальнолюдських життєвих принципів, виховання   молоді  на українських народних традиціях, кращих надбаннях національної та світової педагогіки і психології;</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підтримка дитячих, молодіжних та жіночих громадських організацій;</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підвищення престижу сім’ї та утвердження сімейних цінностей молоді;</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підтримка молодої родини, надання психолого-педагогічної, правової, консультативної допомоги молодим родинам, формування у молоді позитивного відношення до української родини;</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соціальний захист та підтримка сімей, які опинились у складних життєвих обставинах, запобігання асоціальним проявам у сім’ї;</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забезпечення всебічної підтримки сімей, особливо з дітьми, спрямованої на формування самодостатньої сім’ї та її здатності до усвідомленого народження і виховання дітей, підвищення рівня відповідальності батьків за утримання, виховання та розвиток дітей, їх життя та здоров’я;</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забезпечення ефективної системи раннього виявлення сімей, в яких вчинюється насильство або є загроза його вчинення, та організації соціального супроводу таких сімей;</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підвищення рівня правової культури населення та інформування про проблему домашнього насильства  та насильства за ознакою статі шляхом проведення інформаційно-просвітницької та роз’яснювальної роботи;</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підвищення рівня правової культури молоді та інформування щодо протидії торгівлі людьми шляхом проведення профілактичних заходів (інформаційно-просвітницька, роз’яснювальна робота, розповсюдження соціальної реклами, тощо);</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 xml:space="preserve">формування ґендерної культури, утвердження ґендерної паритету, зміцнення існуючих та створення нових механізмів з недопущення дискримінації за ознакою статі,  створення умов для більш широкої участі жінок у прийнятті суспільно важливих рішень, </w:t>
            </w:r>
            <w:proofErr w:type="spellStart"/>
            <w:r w:rsidRPr="00590BF6">
              <w:rPr>
                <w:rFonts w:ascii="Times New Roman" w:eastAsia="Times New Roman" w:hAnsi="Times New Roman" w:cs="Times New Roman"/>
                <w:sz w:val="27"/>
                <w:szCs w:val="27"/>
                <w:lang w:eastAsia="ru-RU"/>
              </w:rPr>
              <w:t>викорення</w:t>
            </w:r>
            <w:proofErr w:type="spellEnd"/>
            <w:r w:rsidRPr="00590BF6">
              <w:rPr>
                <w:rFonts w:ascii="Times New Roman" w:eastAsia="Times New Roman" w:hAnsi="Times New Roman" w:cs="Times New Roman"/>
                <w:sz w:val="27"/>
                <w:szCs w:val="27"/>
                <w:lang w:eastAsia="ru-RU"/>
              </w:rPr>
              <w:t xml:space="preserve"> ґендерного насильства та подолання ґендерних стереотипів;</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розвиток сімейних форм влаштування дітей - сиріт та дітей, позбавлених батьківського піклування;</w:t>
            </w:r>
          </w:p>
          <w:p w:rsidR="002506C8" w:rsidRPr="00590BF6" w:rsidRDefault="002506C8" w:rsidP="002506C8">
            <w:pPr>
              <w:numPr>
                <w:ilvl w:val="0"/>
                <w:numId w:val="19"/>
              </w:numPr>
              <w:tabs>
                <w:tab w:val="num" w:pos="0"/>
              </w:tabs>
              <w:spacing w:after="0" w:line="240" w:lineRule="auto"/>
              <w:ind w:left="34" w:firstLine="326"/>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захист житлових прав дітей-сиріт та дітей, позбавлених батьківського піклування;</w:t>
            </w:r>
          </w:p>
          <w:p w:rsidR="002506C8" w:rsidRPr="00590BF6" w:rsidRDefault="002506C8" w:rsidP="002506C8">
            <w:pPr>
              <w:numPr>
                <w:ilvl w:val="0"/>
                <w:numId w:val="19"/>
              </w:numPr>
              <w:tabs>
                <w:tab w:val="num" w:pos="0"/>
              </w:tabs>
              <w:spacing w:after="0" w:line="240" w:lineRule="auto"/>
              <w:contextualSpacing/>
              <w:jc w:val="both"/>
              <w:rPr>
                <w:rFonts w:ascii="Times New Roman" w:eastAsia="Times New Roman" w:hAnsi="Times New Roman" w:cs="Times New Roman"/>
                <w:sz w:val="27"/>
                <w:szCs w:val="27"/>
                <w:lang w:eastAsia="ru-RU"/>
              </w:rPr>
            </w:pPr>
            <w:r w:rsidRPr="00590BF6">
              <w:rPr>
                <w:rFonts w:ascii="Times New Roman" w:eastAsia="Times New Roman" w:hAnsi="Times New Roman" w:cs="Times New Roman"/>
                <w:sz w:val="27"/>
                <w:szCs w:val="27"/>
                <w:lang w:eastAsia="ru-RU"/>
              </w:rPr>
              <w:t>попередження дитячої бездоглядності та безпритульності.</w:t>
            </w:r>
          </w:p>
        </w:tc>
      </w:tr>
      <w:tr w:rsidR="002506C8" w:rsidRPr="00590BF6" w:rsidTr="002506C8">
        <w:trPr>
          <w:trHeight w:val="417"/>
        </w:trPr>
        <w:tc>
          <w:tcPr>
            <w:tcW w:w="648" w:type="dxa"/>
            <w:tcBorders>
              <w:top w:val="single" w:sz="4" w:space="0" w:color="auto"/>
              <w:left w:val="single" w:sz="4" w:space="0" w:color="auto"/>
              <w:bottom w:val="single" w:sz="4" w:space="0" w:color="auto"/>
              <w:right w:val="single" w:sz="4" w:space="0" w:color="auto"/>
            </w:tcBorders>
            <w:hideMark/>
          </w:tcPr>
          <w:p w:rsidR="002506C8" w:rsidRPr="00590BF6" w:rsidRDefault="002506C8" w:rsidP="002506C8">
            <w:pPr>
              <w:spacing w:after="0"/>
              <w:jc w:val="center"/>
              <w:rPr>
                <w:rFonts w:ascii="Times New Roman" w:eastAsia="Times New Roman" w:hAnsi="Times New Roman" w:cs="Times New Roman"/>
                <w:b/>
                <w:sz w:val="27"/>
                <w:szCs w:val="27"/>
                <w:lang w:val="ru-RU"/>
              </w:rPr>
            </w:pPr>
            <w:r w:rsidRPr="00590BF6">
              <w:rPr>
                <w:rFonts w:ascii="Times New Roman" w:eastAsia="Times New Roman" w:hAnsi="Times New Roman" w:cs="Times New Roman"/>
                <w:b/>
                <w:sz w:val="27"/>
                <w:szCs w:val="27"/>
                <w:lang w:val="ru-RU"/>
              </w:rPr>
              <w:t>11.</w:t>
            </w:r>
          </w:p>
        </w:tc>
        <w:tc>
          <w:tcPr>
            <w:tcW w:w="3004" w:type="dxa"/>
            <w:tcBorders>
              <w:top w:val="single" w:sz="4" w:space="0" w:color="auto"/>
              <w:left w:val="single" w:sz="4" w:space="0" w:color="auto"/>
              <w:bottom w:val="single" w:sz="4" w:space="0" w:color="auto"/>
              <w:right w:val="single" w:sz="4" w:space="0" w:color="auto"/>
            </w:tcBorders>
            <w:hideMark/>
          </w:tcPr>
          <w:p w:rsidR="002506C8" w:rsidRPr="00590BF6" w:rsidRDefault="002506C8" w:rsidP="002506C8">
            <w:pPr>
              <w:spacing w:after="0"/>
              <w:rPr>
                <w:rFonts w:ascii="Times New Roman" w:eastAsia="Times New Roman" w:hAnsi="Times New Roman" w:cs="Times New Roman"/>
                <w:b/>
                <w:sz w:val="27"/>
                <w:szCs w:val="27"/>
                <w:lang w:val="ru-RU"/>
              </w:rPr>
            </w:pPr>
            <w:proofErr w:type="spellStart"/>
            <w:r w:rsidRPr="00590BF6">
              <w:rPr>
                <w:rFonts w:ascii="Times New Roman" w:eastAsia="Times New Roman" w:hAnsi="Times New Roman" w:cs="Times New Roman"/>
                <w:b/>
                <w:sz w:val="27"/>
                <w:szCs w:val="27"/>
                <w:lang w:val="ru-RU"/>
              </w:rPr>
              <w:t>Ключові</w:t>
            </w:r>
            <w:proofErr w:type="spellEnd"/>
            <w:r w:rsidRPr="00590BF6">
              <w:rPr>
                <w:rFonts w:ascii="Times New Roman" w:eastAsia="Times New Roman" w:hAnsi="Times New Roman" w:cs="Times New Roman"/>
                <w:b/>
                <w:sz w:val="27"/>
                <w:szCs w:val="27"/>
                <w:lang w:val="ru-RU"/>
              </w:rPr>
              <w:t xml:space="preserve"> </w:t>
            </w:r>
            <w:proofErr w:type="spellStart"/>
            <w:r w:rsidRPr="00590BF6">
              <w:rPr>
                <w:rFonts w:ascii="Times New Roman" w:eastAsia="Times New Roman" w:hAnsi="Times New Roman" w:cs="Times New Roman"/>
                <w:b/>
                <w:sz w:val="27"/>
                <w:szCs w:val="27"/>
                <w:lang w:val="ru-RU"/>
              </w:rPr>
              <w:t>показники</w:t>
            </w:r>
            <w:proofErr w:type="spellEnd"/>
            <w:r w:rsidRPr="00590BF6">
              <w:rPr>
                <w:rFonts w:ascii="Times New Roman" w:eastAsia="Times New Roman" w:hAnsi="Times New Roman" w:cs="Times New Roman"/>
                <w:b/>
                <w:sz w:val="27"/>
                <w:szCs w:val="27"/>
                <w:lang w:val="ru-RU"/>
              </w:rPr>
              <w:t xml:space="preserve"> </w:t>
            </w:r>
            <w:proofErr w:type="spellStart"/>
            <w:r w:rsidRPr="00590BF6">
              <w:rPr>
                <w:rFonts w:ascii="Times New Roman" w:eastAsia="Times New Roman" w:hAnsi="Times New Roman" w:cs="Times New Roman"/>
                <w:b/>
                <w:sz w:val="27"/>
                <w:szCs w:val="27"/>
                <w:lang w:val="ru-RU"/>
              </w:rPr>
              <w:t>ефективності</w:t>
            </w:r>
            <w:proofErr w:type="spellEnd"/>
          </w:p>
        </w:tc>
        <w:tc>
          <w:tcPr>
            <w:tcW w:w="6408" w:type="dxa"/>
            <w:tcBorders>
              <w:top w:val="single" w:sz="4" w:space="0" w:color="auto"/>
              <w:left w:val="single" w:sz="4" w:space="0" w:color="auto"/>
              <w:bottom w:val="single" w:sz="4" w:space="0" w:color="auto"/>
              <w:right w:val="single" w:sz="4" w:space="0" w:color="auto"/>
            </w:tcBorders>
            <w:hideMark/>
          </w:tcPr>
          <w:p w:rsidR="002506C8" w:rsidRPr="00590BF6" w:rsidRDefault="002506C8" w:rsidP="002506C8">
            <w:pPr>
              <w:spacing w:after="0"/>
              <w:jc w:val="both"/>
              <w:rPr>
                <w:rFonts w:ascii="Times New Roman" w:eastAsia="Times New Roman" w:hAnsi="Times New Roman" w:cs="Times New Roman"/>
                <w:sz w:val="27"/>
                <w:szCs w:val="27"/>
              </w:rPr>
            </w:pPr>
            <w:r w:rsidRPr="00590BF6">
              <w:rPr>
                <w:rFonts w:ascii="Times New Roman" w:eastAsia="Times New Roman" w:hAnsi="Times New Roman" w:cs="Times New Roman"/>
                <w:sz w:val="27"/>
                <w:szCs w:val="27"/>
              </w:rPr>
              <w:t>Проведення на території Бахмутської міської об’єднаної територіальної громади щорічно до 46 молодіжних свят, акцій, семінарів, конференцій, тощо, а також забезпечення зайнятості молоді  у вільний  від навчання та роботи час.</w:t>
            </w:r>
          </w:p>
          <w:p w:rsidR="002506C8" w:rsidRPr="00590BF6" w:rsidRDefault="002506C8" w:rsidP="002506C8">
            <w:pPr>
              <w:spacing w:after="0"/>
              <w:jc w:val="both"/>
              <w:rPr>
                <w:rFonts w:ascii="Times New Roman" w:eastAsia="Times New Roman" w:hAnsi="Times New Roman" w:cs="Times New Roman"/>
                <w:sz w:val="27"/>
                <w:szCs w:val="27"/>
              </w:rPr>
            </w:pPr>
            <w:r w:rsidRPr="00590BF6">
              <w:rPr>
                <w:rFonts w:ascii="Times New Roman" w:eastAsia="Times New Roman" w:hAnsi="Times New Roman" w:cs="Times New Roman"/>
                <w:sz w:val="27"/>
                <w:szCs w:val="27"/>
              </w:rPr>
              <w:t xml:space="preserve">Створення молодіжного центру в </w:t>
            </w:r>
            <w:proofErr w:type="spellStart"/>
            <w:r w:rsidRPr="00590BF6">
              <w:rPr>
                <w:rFonts w:ascii="Times New Roman" w:eastAsia="Times New Roman" w:hAnsi="Times New Roman" w:cs="Times New Roman"/>
                <w:sz w:val="27"/>
                <w:szCs w:val="27"/>
              </w:rPr>
              <w:t>с.Іванівське</w:t>
            </w:r>
            <w:proofErr w:type="spellEnd"/>
            <w:r w:rsidRPr="00590BF6">
              <w:rPr>
                <w:rFonts w:ascii="Times New Roman" w:eastAsia="Times New Roman" w:hAnsi="Times New Roman" w:cs="Times New Roman"/>
                <w:sz w:val="27"/>
                <w:szCs w:val="27"/>
              </w:rPr>
              <w:t>, тренінгового центру для саморозвитку молоді та</w:t>
            </w:r>
            <w:r w:rsidR="006202C0">
              <w:rPr>
                <w:rFonts w:ascii="Times New Roman" w:eastAsia="Times New Roman" w:hAnsi="Times New Roman" w:cs="Times New Roman"/>
                <w:sz w:val="27"/>
                <w:szCs w:val="27"/>
              </w:rPr>
              <w:t xml:space="preserve"> допомоги у </w:t>
            </w:r>
            <w:proofErr w:type="spellStart"/>
            <w:r w:rsidR="006202C0">
              <w:rPr>
                <w:rFonts w:ascii="Times New Roman" w:eastAsia="Times New Roman" w:hAnsi="Times New Roman" w:cs="Times New Roman"/>
                <w:sz w:val="27"/>
                <w:szCs w:val="27"/>
              </w:rPr>
              <w:t>профорієнтуванні</w:t>
            </w:r>
            <w:proofErr w:type="spellEnd"/>
            <w:r w:rsidR="006202C0">
              <w:rPr>
                <w:rFonts w:ascii="Times New Roman" w:eastAsia="Times New Roman" w:hAnsi="Times New Roman" w:cs="Times New Roman"/>
                <w:sz w:val="27"/>
                <w:szCs w:val="27"/>
              </w:rPr>
              <w:t xml:space="preserve">, </w:t>
            </w:r>
            <w:r w:rsidR="004E0115">
              <w:rPr>
                <w:rFonts w:ascii="Times New Roman" w:eastAsia="Times New Roman" w:hAnsi="Times New Roman" w:cs="Times New Roman"/>
                <w:sz w:val="27"/>
                <w:szCs w:val="27"/>
              </w:rPr>
              <w:t>лабораторії</w:t>
            </w:r>
            <w:r w:rsidRPr="00590BF6">
              <w:rPr>
                <w:rFonts w:ascii="Times New Roman" w:eastAsia="Times New Roman" w:hAnsi="Times New Roman" w:cs="Times New Roman"/>
                <w:sz w:val="27"/>
                <w:szCs w:val="27"/>
              </w:rPr>
              <w:t xml:space="preserve"> для навчання молоді сучасним інноваційним технологіям.</w:t>
            </w:r>
          </w:p>
          <w:p w:rsidR="002506C8" w:rsidRPr="00590BF6" w:rsidRDefault="002506C8" w:rsidP="002506C8">
            <w:pPr>
              <w:spacing w:after="0"/>
              <w:jc w:val="both"/>
              <w:rPr>
                <w:rFonts w:ascii="Times New Roman" w:eastAsia="Times New Roman" w:hAnsi="Times New Roman" w:cs="Times New Roman"/>
                <w:sz w:val="27"/>
                <w:szCs w:val="27"/>
              </w:rPr>
            </w:pPr>
            <w:r w:rsidRPr="00590BF6">
              <w:rPr>
                <w:rFonts w:ascii="Times New Roman" w:eastAsia="Times New Roman" w:hAnsi="Times New Roman" w:cs="Times New Roman"/>
                <w:sz w:val="27"/>
                <w:szCs w:val="27"/>
              </w:rPr>
              <w:t>Розвиток сімейних форм влаштування  дітей-сиріт та дітей, позбавлених батьківського піклування шляхом створення прийомних сімей.</w:t>
            </w:r>
          </w:p>
        </w:tc>
      </w:tr>
    </w:tbl>
    <w:p w:rsidR="00590BF6" w:rsidRDefault="00590BF6" w:rsidP="006F7A46">
      <w:pPr>
        <w:spacing w:after="0" w:line="240" w:lineRule="auto"/>
        <w:jc w:val="both"/>
        <w:rPr>
          <w:rFonts w:ascii="Times New Roman" w:eastAsia="Times New Roman" w:hAnsi="Times New Roman" w:cs="Times New Roman"/>
          <w:color w:val="FF0000"/>
          <w:sz w:val="28"/>
          <w:szCs w:val="28"/>
          <w:lang w:eastAsia="ru-RU"/>
        </w:rPr>
      </w:pPr>
    </w:p>
    <w:p w:rsidR="008A7E31" w:rsidRPr="008A7E31" w:rsidRDefault="008A7E31" w:rsidP="006F7A46">
      <w:pPr>
        <w:spacing w:after="0" w:line="240" w:lineRule="auto"/>
        <w:jc w:val="both"/>
        <w:rPr>
          <w:rFonts w:ascii="Times New Roman" w:eastAsia="Times New Roman" w:hAnsi="Times New Roman" w:cs="Times New Roman"/>
          <w:color w:val="FF0000"/>
          <w:sz w:val="28"/>
          <w:szCs w:val="28"/>
          <w:lang w:eastAsia="ru-RU"/>
        </w:rPr>
      </w:pPr>
    </w:p>
    <w:p w:rsidR="00590BF6" w:rsidRPr="00590BF6" w:rsidRDefault="00590BF6" w:rsidP="00590BF6">
      <w:pPr>
        <w:spacing w:after="0" w:line="240" w:lineRule="auto"/>
        <w:ind w:firstLine="708"/>
        <w:jc w:val="both"/>
        <w:rPr>
          <w:rFonts w:ascii="Times New Roman" w:eastAsia="Times New Roman" w:hAnsi="Times New Roman" w:cs="Times New Roman"/>
          <w:b/>
          <w:sz w:val="28"/>
          <w:szCs w:val="28"/>
          <w:lang w:eastAsia="ru-RU"/>
        </w:rPr>
      </w:pPr>
      <w:r w:rsidRPr="00590BF6">
        <w:rPr>
          <w:rFonts w:ascii="Times New Roman" w:eastAsia="Times New Roman" w:hAnsi="Times New Roman" w:cs="Times New Roman"/>
          <w:sz w:val="28"/>
          <w:szCs w:val="28"/>
          <w:lang w:eastAsia="ru-RU"/>
        </w:rPr>
        <w:t xml:space="preserve"> </w:t>
      </w:r>
      <w:r w:rsidRPr="00590BF6">
        <w:rPr>
          <w:rFonts w:ascii="Times New Roman" w:eastAsia="Times New Roman" w:hAnsi="Times New Roman" w:cs="Times New Roman"/>
          <w:b/>
          <w:sz w:val="28"/>
          <w:szCs w:val="28"/>
          <w:lang w:val="ru-RU" w:eastAsia="ru-RU"/>
        </w:rPr>
        <w:t>2.</w:t>
      </w:r>
      <w:r w:rsidRPr="00590BF6">
        <w:rPr>
          <w:rFonts w:ascii="Times New Roman" w:eastAsia="Times New Roman" w:hAnsi="Times New Roman" w:cs="Times New Roman"/>
          <w:b/>
          <w:sz w:val="28"/>
          <w:szCs w:val="28"/>
          <w:lang w:eastAsia="ru-RU"/>
        </w:rPr>
        <w:t xml:space="preserve"> ВИЗНАЧЕННЯ ПРОБЛЕМ, НА РОЗВ’ЯЗАННЯ ЯКИХ СПРЯМОВАНА ПРОГРАМА </w:t>
      </w:r>
    </w:p>
    <w:p w:rsidR="00590BF6" w:rsidRPr="00590BF6" w:rsidRDefault="00590BF6" w:rsidP="00590BF6">
      <w:pPr>
        <w:spacing w:after="0" w:line="240" w:lineRule="auto"/>
        <w:ind w:firstLine="708"/>
        <w:jc w:val="both"/>
        <w:rPr>
          <w:rFonts w:ascii="Times New Roman" w:eastAsia="Times New Roman" w:hAnsi="Times New Roman" w:cs="Times New Roman"/>
          <w:sz w:val="28"/>
          <w:szCs w:val="28"/>
          <w:lang w:eastAsia="ru-RU"/>
        </w:rPr>
      </w:pPr>
    </w:p>
    <w:p w:rsidR="00590BF6" w:rsidRPr="00590BF6" w:rsidRDefault="00590BF6" w:rsidP="00590BF6">
      <w:pPr>
        <w:tabs>
          <w:tab w:val="left" w:pos="426"/>
          <w:tab w:val="left" w:pos="4253"/>
        </w:tabs>
        <w:spacing w:after="0" w:line="240" w:lineRule="auto"/>
        <w:jc w:val="both"/>
        <w:rPr>
          <w:rFonts w:ascii="Times New Roman" w:eastAsia="Times New Roman" w:hAnsi="Times New Roman" w:cs="Times New Roman"/>
          <w:bCs/>
          <w:sz w:val="28"/>
          <w:szCs w:val="28"/>
          <w:lang w:eastAsia="ru-RU"/>
        </w:rPr>
      </w:pPr>
      <w:r w:rsidRPr="00590BF6">
        <w:rPr>
          <w:rFonts w:ascii="Times New Roman" w:eastAsia="Times New Roman" w:hAnsi="Times New Roman" w:cs="Times New Roman"/>
          <w:sz w:val="28"/>
          <w:szCs w:val="28"/>
          <w:lang w:eastAsia="ru-RU"/>
        </w:rPr>
        <w:t xml:space="preserve">          </w:t>
      </w:r>
      <w:r w:rsidRPr="00590BF6">
        <w:rPr>
          <w:rFonts w:ascii="Times New Roman" w:eastAsia="Times New Roman" w:hAnsi="Times New Roman" w:cs="Times New Roman"/>
          <w:bCs/>
          <w:sz w:val="28"/>
          <w:szCs w:val="28"/>
          <w:lang w:eastAsia="ru-RU"/>
        </w:rPr>
        <w:t xml:space="preserve">Сучасний світ надзвичайно активно і стрімко змінюється. Завдання сьогодення це формування гармонійної, суспільно активної молоді, адаптованої до викликів сучасності.       </w:t>
      </w:r>
    </w:p>
    <w:p w:rsidR="00590BF6" w:rsidRPr="00590BF6" w:rsidRDefault="00590BF6" w:rsidP="00590BF6">
      <w:pPr>
        <w:tabs>
          <w:tab w:val="left" w:pos="426"/>
          <w:tab w:val="left" w:pos="4253"/>
        </w:tabs>
        <w:spacing w:after="0" w:line="240" w:lineRule="auto"/>
        <w:jc w:val="both"/>
        <w:rPr>
          <w:rFonts w:ascii="Times New Roman" w:eastAsia="Times New Roman" w:hAnsi="Times New Roman" w:cs="Times New Roman"/>
          <w:bCs/>
          <w:sz w:val="28"/>
          <w:szCs w:val="28"/>
          <w:lang w:eastAsia="ru-RU"/>
        </w:rPr>
      </w:pPr>
      <w:r w:rsidRPr="00590BF6">
        <w:rPr>
          <w:rFonts w:ascii="Times New Roman" w:eastAsia="Times New Roman" w:hAnsi="Times New Roman" w:cs="Times New Roman"/>
          <w:bCs/>
          <w:sz w:val="28"/>
          <w:szCs w:val="28"/>
          <w:lang w:eastAsia="ru-RU"/>
        </w:rPr>
        <w:t xml:space="preserve">         Молодь  –    запорука  розвитку  та рушійна сила суспільства,  ланка передачі </w:t>
      </w:r>
      <w:proofErr w:type="spellStart"/>
      <w:r w:rsidRPr="00590BF6">
        <w:rPr>
          <w:rFonts w:ascii="Times New Roman" w:eastAsia="Times New Roman" w:hAnsi="Times New Roman" w:cs="Times New Roman"/>
          <w:bCs/>
          <w:sz w:val="28"/>
          <w:szCs w:val="28"/>
          <w:lang w:eastAsia="ru-RU"/>
        </w:rPr>
        <w:t>духовно­матеріальних</w:t>
      </w:r>
      <w:proofErr w:type="spellEnd"/>
      <w:r w:rsidRPr="00590BF6">
        <w:rPr>
          <w:rFonts w:ascii="Times New Roman" w:eastAsia="Times New Roman" w:hAnsi="Times New Roman" w:cs="Times New Roman"/>
          <w:bCs/>
          <w:sz w:val="28"/>
          <w:szCs w:val="28"/>
          <w:lang w:eastAsia="ru-RU"/>
        </w:rPr>
        <w:t xml:space="preserve">  цінностей від покоління до покоління.   Але тільки  здорові,  освічені, високоморальні, матеріально забезпечені, щасливі молоді громадяни здатні принести максимальну користь державі, </w:t>
      </w:r>
      <w:r w:rsidR="00FA2E0A">
        <w:rPr>
          <w:rFonts w:ascii="Times New Roman" w:eastAsia="Times New Roman" w:hAnsi="Times New Roman" w:cs="Times New Roman"/>
          <w:bCs/>
          <w:sz w:val="28"/>
          <w:szCs w:val="28"/>
          <w:lang w:eastAsia="ru-RU"/>
        </w:rPr>
        <w:t>громаді</w:t>
      </w:r>
      <w:r w:rsidRPr="00590BF6">
        <w:rPr>
          <w:rFonts w:ascii="Times New Roman" w:eastAsia="Times New Roman" w:hAnsi="Times New Roman" w:cs="Times New Roman"/>
          <w:bCs/>
          <w:sz w:val="28"/>
          <w:szCs w:val="28"/>
          <w:lang w:eastAsia="ru-RU"/>
        </w:rPr>
        <w:t xml:space="preserve"> та суспільству, саме тому  існує потреба в створенні  гідних стартових умов для молоді та її подальшого розвитку.</w:t>
      </w:r>
    </w:p>
    <w:p w:rsidR="00590BF6" w:rsidRPr="00590BF6" w:rsidRDefault="00590BF6" w:rsidP="00590BF6">
      <w:pPr>
        <w:tabs>
          <w:tab w:val="left" w:pos="426"/>
          <w:tab w:val="left" w:pos="4253"/>
        </w:tabs>
        <w:spacing w:after="0" w:line="240" w:lineRule="auto"/>
        <w:jc w:val="both"/>
        <w:rPr>
          <w:rFonts w:ascii="Times New Roman" w:eastAsia="Times New Roman" w:hAnsi="Times New Roman" w:cs="Times New Roman"/>
          <w:bCs/>
          <w:sz w:val="28"/>
          <w:szCs w:val="28"/>
          <w:lang w:eastAsia="ru-RU"/>
        </w:rPr>
      </w:pPr>
      <w:r w:rsidRPr="00590BF6">
        <w:rPr>
          <w:rFonts w:ascii="Times New Roman" w:eastAsia="Times New Roman" w:hAnsi="Times New Roman" w:cs="Times New Roman"/>
          <w:bCs/>
          <w:sz w:val="28"/>
          <w:szCs w:val="28"/>
          <w:lang w:eastAsia="ru-RU"/>
        </w:rPr>
        <w:t xml:space="preserve">          Інтегральним показником суспільного розвитку є сім’я, яка відображає моральний стан суспільства і є фактором формування демографічного потенціалу.  Щаслива сім’я – це напружена й наполеглива щоденна праця її членів. Цій праці треба вчитися, потрібно розуміти, усвідомлювати та вправлятися у відповідних діях. Саме тому виникає потреба в підготовці молоді до майбутнього сімейного життя, у вихованні культури сімейних відносин на основі традиційних для України сімейних цінностей, родинних традицій і звичаїв, подружніх і </w:t>
      </w:r>
      <w:proofErr w:type="spellStart"/>
      <w:r w:rsidRPr="00590BF6">
        <w:rPr>
          <w:rFonts w:ascii="Times New Roman" w:eastAsia="Times New Roman" w:hAnsi="Times New Roman" w:cs="Times New Roman"/>
          <w:bCs/>
          <w:sz w:val="28"/>
          <w:szCs w:val="28"/>
          <w:lang w:eastAsia="ru-RU"/>
        </w:rPr>
        <w:t>батьківсько</w:t>
      </w:r>
      <w:proofErr w:type="spellEnd"/>
      <w:r w:rsidRPr="00590BF6">
        <w:rPr>
          <w:rFonts w:ascii="Times New Roman" w:eastAsia="Times New Roman" w:hAnsi="Times New Roman" w:cs="Times New Roman"/>
          <w:bCs/>
          <w:sz w:val="28"/>
          <w:szCs w:val="28"/>
          <w:lang w:eastAsia="ru-RU"/>
        </w:rPr>
        <w:t xml:space="preserve">-дитячих взаємин, створенні здорового морально-психологічного клімату в сім’ї.   </w:t>
      </w:r>
    </w:p>
    <w:p w:rsidR="00590BF6" w:rsidRPr="00590BF6" w:rsidRDefault="00590BF6" w:rsidP="00590BF6">
      <w:pPr>
        <w:tabs>
          <w:tab w:val="left" w:pos="426"/>
          <w:tab w:val="left" w:pos="4253"/>
        </w:tabs>
        <w:spacing w:after="0" w:line="240" w:lineRule="auto"/>
        <w:jc w:val="both"/>
        <w:rPr>
          <w:rFonts w:ascii="Times New Roman" w:eastAsia="Times New Roman" w:hAnsi="Times New Roman" w:cs="Times New Roman"/>
          <w:bCs/>
          <w:sz w:val="28"/>
          <w:szCs w:val="28"/>
          <w:lang w:eastAsia="ru-RU"/>
        </w:rPr>
      </w:pPr>
      <w:r w:rsidRPr="00590BF6">
        <w:rPr>
          <w:rFonts w:ascii="Times New Roman" w:eastAsia="Times New Roman" w:hAnsi="Times New Roman" w:cs="Times New Roman"/>
          <w:bCs/>
          <w:sz w:val="28"/>
          <w:szCs w:val="28"/>
          <w:lang w:eastAsia="ru-RU"/>
        </w:rPr>
        <w:t xml:space="preserve">         Значну частку населення нашої громади складають діти. В умовах соціально-економічних перетворень та ведення на частині території України військових дій, проблеми захисту прав дітей набувають особливої гостроти, а особливо дітей-сиріт та дітей, позбавлених батьківського піклування. Адже діти – це своєрідні індикатори, які визначають рівень добробуту й розвитку суспільства, вони дуже чутливо реагують на всі зміни, які відбуваються в житті, проте самостійно не можуть впливати на умови, у яких існують. Це зумовлює  потребу в запроваджені дієвих заходів для всебічного розвитку дітей, залучення їх до участі в прийняті рішень, соціалізації, а також захисту їх прав.</w:t>
      </w:r>
    </w:p>
    <w:p w:rsidR="00590BF6" w:rsidRPr="00590BF6" w:rsidRDefault="00590BF6" w:rsidP="00590BF6">
      <w:pPr>
        <w:tabs>
          <w:tab w:val="left" w:pos="426"/>
          <w:tab w:val="left" w:pos="4253"/>
        </w:tabs>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bCs/>
          <w:sz w:val="28"/>
          <w:szCs w:val="28"/>
          <w:lang w:eastAsia="ru-RU"/>
        </w:rPr>
        <w:t xml:space="preserve">         </w:t>
      </w:r>
      <w:r w:rsidRPr="00590BF6">
        <w:rPr>
          <w:rFonts w:ascii="Times New Roman" w:eastAsia="Times New Roman" w:hAnsi="Times New Roman" w:cs="Times New Roman"/>
          <w:sz w:val="28"/>
          <w:szCs w:val="28"/>
          <w:lang w:eastAsia="ru-RU"/>
        </w:rPr>
        <w:t>З метою здійснення комплексного підходу в реалізації цілісної молодіжної, сімейної політики, соціального захисту дітей-сиріт та дітей, позбавлених батьківського піклування та дітей, які опинилися в складних життєвих обставинах визначено наступні проблеми, на розв’язання яких спрямована Комплексна програма Бахмутської міської ради «Молодь. Сім’я. Діти» на 2021-2025 роки.</w:t>
      </w:r>
    </w:p>
    <w:p w:rsidR="00825E32" w:rsidRPr="00590BF6" w:rsidRDefault="00825E32" w:rsidP="00590BF6">
      <w:pPr>
        <w:tabs>
          <w:tab w:val="left" w:pos="426"/>
          <w:tab w:val="left" w:pos="4253"/>
        </w:tabs>
        <w:spacing w:after="0" w:line="240" w:lineRule="auto"/>
        <w:jc w:val="both"/>
        <w:rPr>
          <w:rFonts w:ascii="Times New Roman" w:eastAsia="Times New Roman" w:hAnsi="Times New Roman" w:cs="Times New Roman"/>
          <w:color w:val="FF0000"/>
          <w:sz w:val="28"/>
          <w:szCs w:val="28"/>
          <w:lang w:eastAsia="ru-RU"/>
        </w:rPr>
      </w:pPr>
    </w:p>
    <w:p w:rsidR="00590BF6" w:rsidRPr="00590BF6" w:rsidRDefault="00590BF6" w:rsidP="00590BF6">
      <w:pPr>
        <w:tabs>
          <w:tab w:val="left" w:pos="426"/>
          <w:tab w:val="left" w:pos="4253"/>
        </w:tabs>
        <w:spacing w:after="0" w:line="240" w:lineRule="auto"/>
        <w:jc w:val="both"/>
        <w:rPr>
          <w:rFonts w:ascii="Times New Roman" w:eastAsia="Times New Roman" w:hAnsi="Times New Roman" w:cs="Times New Roman"/>
          <w:b/>
          <w:i/>
          <w:sz w:val="28"/>
          <w:szCs w:val="28"/>
          <w:lang w:eastAsia="ru-RU"/>
        </w:rPr>
      </w:pPr>
      <w:r w:rsidRPr="00590BF6">
        <w:rPr>
          <w:rFonts w:ascii="Times New Roman" w:eastAsia="Times New Roman" w:hAnsi="Times New Roman" w:cs="Times New Roman"/>
          <w:b/>
          <w:sz w:val="28"/>
          <w:szCs w:val="28"/>
          <w:lang w:eastAsia="ru-RU"/>
        </w:rPr>
        <w:t xml:space="preserve">          </w:t>
      </w:r>
      <w:r w:rsidRPr="00590BF6">
        <w:rPr>
          <w:rFonts w:ascii="Times New Roman" w:eastAsia="Times New Roman" w:hAnsi="Times New Roman" w:cs="Times New Roman"/>
          <w:b/>
          <w:i/>
          <w:sz w:val="28"/>
          <w:szCs w:val="28"/>
          <w:lang w:eastAsia="ru-RU"/>
        </w:rPr>
        <w:t xml:space="preserve">Розвиток </w:t>
      </w:r>
      <w:proofErr w:type="spellStart"/>
      <w:r w:rsidRPr="00590BF6">
        <w:rPr>
          <w:rFonts w:ascii="Times New Roman" w:eastAsia="Times New Roman" w:hAnsi="Times New Roman" w:cs="Times New Roman"/>
          <w:b/>
          <w:i/>
          <w:sz w:val="28"/>
          <w:szCs w:val="28"/>
          <w:lang w:eastAsia="ru-RU"/>
        </w:rPr>
        <w:t>компетентностей</w:t>
      </w:r>
      <w:proofErr w:type="spellEnd"/>
      <w:r w:rsidRPr="00590BF6">
        <w:rPr>
          <w:rFonts w:ascii="Times New Roman" w:eastAsia="Times New Roman" w:hAnsi="Times New Roman" w:cs="Times New Roman"/>
          <w:b/>
          <w:i/>
          <w:sz w:val="28"/>
          <w:szCs w:val="28"/>
          <w:lang w:eastAsia="ru-RU"/>
        </w:rPr>
        <w:t xml:space="preserve"> та підвищення спроможності молоді</w:t>
      </w:r>
    </w:p>
    <w:p w:rsidR="00590BF6" w:rsidRPr="00590BF6" w:rsidRDefault="00590BF6" w:rsidP="00590BF6">
      <w:pPr>
        <w:spacing w:after="0" w:line="240" w:lineRule="auto"/>
        <w:ind w:firstLine="708"/>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На території Бахмутської міської об’єднаної територіальної громади на даний час функціонують 10 закладів вищої та фахової </w:t>
      </w:r>
      <w:proofErr w:type="spellStart"/>
      <w:r w:rsidRPr="00590BF6">
        <w:rPr>
          <w:rFonts w:ascii="Times New Roman" w:eastAsia="Times New Roman" w:hAnsi="Times New Roman" w:cs="Times New Roman"/>
          <w:sz w:val="28"/>
          <w:szCs w:val="28"/>
          <w:lang w:eastAsia="ru-RU"/>
        </w:rPr>
        <w:t>передвищої</w:t>
      </w:r>
      <w:proofErr w:type="spellEnd"/>
      <w:r w:rsidRPr="00590BF6">
        <w:rPr>
          <w:rFonts w:ascii="Times New Roman" w:eastAsia="Times New Roman" w:hAnsi="Times New Roman" w:cs="Times New Roman"/>
          <w:sz w:val="28"/>
          <w:szCs w:val="28"/>
          <w:lang w:eastAsia="ru-RU"/>
        </w:rPr>
        <w:t xml:space="preserve"> освіти та 2 заклади професійно-технічної освіти, в яких отримують спеціальності близько 5 тис. молоді за 40  спеціальностями. Задля підвищення  конкурентоспроможності молодих людей в країні та за її межами необхідно створювати умови для набуття не тільки професійного досвіду, але і набуття управлінських компетенцій, розвитку підприємливості та самостійності молодих людей. </w:t>
      </w:r>
    </w:p>
    <w:p w:rsidR="00590BF6" w:rsidRPr="00590BF6" w:rsidRDefault="00590BF6" w:rsidP="00590BF6">
      <w:pPr>
        <w:spacing w:after="0" w:line="240" w:lineRule="auto"/>
        <w:ind w:firstLine="708"/>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На відміну від попередніх поколінь, молоді люди мають ширші можливості вибору та більше свободи, критичніше та вимогливіше ставляться до середовища довкола себе. Підтримка діяльності молодіжних центрів, розвиток неформальної освіти, активізація громадського та волонтерського руху  є запорукою формування активної, досвідченої, небайдужої до суспільних проблем особистості, та як наслідок збереження сталого  розвитку й реалізації нових можливостей.</w:t>
      </w:r>
    </w:p>
    <w:p w:rsidR="00590BF6" w:rsidRPr="00590BF6" w:rsidRDefault="00590BF6" w:rsidP="00590BF6">
      <w:pPr>
        <w:spacing w:after="0" w:line="240" w:lineRule="auto"/>
        <w:ind w:firstLine="708"/>
        <w:jc w:val="both"/>
        <w:rPr>
          <w:rFonts w:ascii="Times New Roman" w:eastAsia="Times New Roman" w:hAnsi="Times New Roman" w:cs="Times New Roman"/>
          <w:color w:val="FF0000"/>
          <w:sz w:val="28"/>
          <w:szCs w:val="28"/>
          <w:lang w:eastAsia="ru-RU"/>
        </w:rPr>
      </w:pPr>
    </w:p>
    <w:p w:rsidR="00590BF6" w:rsidRPr="00590BF6" w:rsidRDefault="00590BF6" w:rsidP="00590BF6">
      <w:pPr>
        <w:spacing w:after="0" w:line="240" w:lineRule="auto"/>
        <w:jc w:val="both"/>
        <w:rPr>
          <w:rFonts w:ascii="Times New Roman" w:eastAsia="Times New Roman" w:hAnsi="Times New Roman" w:cs="Times New Roman"/>
          <w:b/>
          <w:i/>
          <w:sz w:val="28"/>
          <w:szCs w:val="28"/>
          <w:lang w:eastAsia="ru-RU"/>
        </w:rPr>
      </w:pPr>
      <w:r w:rsidRPr="00590BF6">
        <w:rPr>
          <w:rFonts w:ascii="Times New Roman" w:eastAsia="Times New Roman" w:hAnsi="Times New Roman" w:cs="Times New Roman"/>
          <w:b/>
          <w:color w:val="FF0000"/>
          <w:sz w:val="28"/>
          <w:szCs w:val="28"/>
          <w:lang w:eastAsia="ru-RU"/>
        </w:rPr>
        <w:t xml:space="preserve">        </w:t>
      </w:r>
      <w:r w:rsidRPr="00590BF6">
        <w:rPr>
          <w:rFonts w:ascii="Times New Roman" w:eastAsia="Times New Roman" w:hAnsi="Times New Roman" w:cs="Times New Roman"/>
          <w:b/>
          <w:i/>
          <w:sz w:val="28"/>
          <w:szCs w:val="28"/>
          <w:lang w:eastAsia="ru-RU"/>
        </w:rPr>
        <w:t>Формування та пропагування здорового способу життя, профілактика негативних явищ у дитячому та молодіжному середовищі</w:t>
      </w:r>
      <w:r w:rsidRPr="00590BF6">
        <w:rPr>
          <w:rFonts w:ascii="Times New Roman" w:eastAsia="Times New Roman" w:hAnsi="Times New Roman" w:cs="Times New Roman"/>
          <w:color w:val="FF0000"/>
          <w:sz w:val="28"/>
          <w:szCs w:val="28"/>
          <w:lang w:eastAsia="ru-RU"/>
        </w:rPr>
        <w:t xml:space="preserve">    </w:t>
      </w:r>
    </w:p>
    <w:p w:rsidR="00590BF6" w:rsidRPr="00590BF6" w:rsidRDefault="00590BF6" w:rsidP="00590BF6">
      <w:pPr>
        <w:spacing w:after="0" w:line="240" w:lineRule="auto"/>
        <w:jc w:val="both"/>
        <w:rPr>
          <w:rFonts w:ascii="Times New Roman" w:eastAsia="Times New Roman" w:hAnsi="Times New Roman" w:cs="Times New Roman"/>
          <w:sz w:val="30"/>
          <w:szCs w:val="30"/>
          <w:shd w:val="clear" w:color="auto" w:fill="FFFFFF"/>
          <w:lang w:eastAsia="ru-RU"/>
        </w:rPr>
      </w:pPr>
      <w:r w:rsidRPr="00590BF6">
        <w:rPr>
          <w:rFonts w:ascii="Times New Roman" w:eastAsia="Times New Roman" w:hAnsi="Times New Roman" w:cs="Times New Roman"/>
          <w:sz w:val="30"/>
          <w:szCs w:val="30"/>
          <w:shd w:val="clear" w:color="auto" w:fill="FFFFFF"/>
          <w:lang w:eastAsia="ru-RU"/>
        </w:rPr>
        <w:t xml:space="preserve">        Пріоритетною проблемою загальнодержавного значення є зміцнення здоров’я молоді як найвищої цінності, профілактика негативних явищ в молодіжному середовищі,  Інтернет-залежності та </w:t>
      </w:r>
      <w:proofErr w:type="spellStart"/>
      <w:r w:rsidRPr="00590BF6">
        <w:rPr>
          <w:rFonts w:ascii="Times New Roman" w:eastAsia="Times New Roman" w:hAnsi="Times New Roman" w:cs="Times New Roman"/>
          <w:sz w:val="30"/>
          <w:szCs w:val="30"/>
          <w:shd w:val="clear" w:color="auto" w:fill="FFFFFF"/>
          <w:lang w:eastAsia="ru-RU"/>
        </w:rPr>
        <w:t>гаджет-адикції</w:t>
      </w:r>
      <w:proofErr w:type="spellEnd"/>
      <w:r w:rsidRPr="00590BF6">
        <w:rPr>
          <w:rFonts w:ascii="Times New Roman" w:eastAsia="Times New Roman" w:hAnsi="Times New Roman" w:cs="Times New Roman"/>
          <w:sz w:val="30"/>
          <w:szCs w:val="30"/>
          <w:shd w:val="clear" w:color="auto" w:fill="FFFFFF"/>
          <w:lang w:eastAsia="ru-RU"/>
        </w:rPr>
        <w:t xml:space="preserve">. </w:t>
      </w:r>
    </w:p>
    <w:p w:rsidR="00BA1C12" w:rsidRDefault="00590BF6" w:rsidP="00590BF6">
      <w:pPr>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         Для усунення чинників, що сприяють виникненню та поширенню негативних явищ у дитячому та молодіжному середовищі необхідно реалізовувати заходи програми, спрямовані на популяризацію та утвердження здорового і безпечного способу життя, культури здоров’я серед молоді.</w:t>
      </w:r>
    </w:p>
    <w:p w:rsidR="00FA2E0A" w:rsidRPr="00FA2E0A" w:rsidRDefault="00FA2E0A" w:rsidP="00590BF6">
      <w:pPr>
        <w:spacing w:after="0" w:line="240" w:lineRule="auto"/>
        <w:jc w:val="both"/>
        <w:rPr>
          <w:rFonts w:ascii="Times New Roman" w:eastAsia="Times New Roman" w:hAnsi="Times New Roman" w:cs="Times New Roman"/>
          <w:sz w:val="28"/>
          <w:szCs w:val="28"/>
          <w:lang w:eastAsia="ru-RU"/>
        </w:rPr>
      </w:pPr>
    </w:p>
    <w:p w:rsidR="00590BF6" w:rsidRPr="00590BF6" w:rsidRDefault="00590BF6" w:rsidP="00590BF6">
      <w:pPr>
        <w:spacing w:after="0" w:line="240" w:lineRule="auto"/>
        <w:jc w:val="both"/>
        <w:rPr>
          <w:rFonts w:ascii="Times New Roman" w:eastAsia="Times New Roman" w:hAnsi="Times New Roman" w:cs="Times New Roman"/>
          <w:b/>
          <w:i/>
          <w:sz w:val="28"/>
          <w:szCs w:val="28"/>
          <w:lang w:eastAsia="ru-RU"/>
        </w:rPr>
      </w:pPr>
      <w:r w:rsidRPr="00590BF6">
        <w:rPr>
          <w:rFonts w:ascii="Times New Roman" w:eastAsia="Times New Roman" w:hAnsi="Times New Roman" w:cs="Times New Roman"/>
          <w:b/>
          <w:sz w:val="28"/>
          <w:szCs w:val="28"/>
          <w:lang w:eastAsia="ru-RU"/>
        </w:rPr>
        <w:t xml:space="preserve">        </w:t>
      </w:r>
      <w:r w:rsidRPr="00590BF6">
        <w:rPr>
          <w:rFonts w:ascii="Times New Roman" w:eastAsia="Times New Roman" w:hAnsi="Times New Roman" w:cs="Times New Roman"/>
          <w:b/>
          <w:i/>
          <w:sz w:val="28"/>
          <w:szCs w:val="28"/>
          <w:lang w:eastAsia="ru-RU"/>
        </w:rPr>
        <w:t>Культурно-духовний та інтелектуальний розвиток</w:t>
      </w:r>
    </w:p>
    <w:p w:rsidR="00590BF6" w:rsidRPr="00590BF6" w:rsidRDefault="00590BF6" w:rsidP="00590BF6">
      <w:pPr>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        Питання формування духовної культури молоді у наш час є актуальною проблемою, адже студентський вік</w:t>
      </w:r>
      <w:r w:rsidRPr="00590BF6">
        <w:rPr>
          <w:rFonts w:ascii="Times New Roman" w:eastAsia="Times New Roman" w:hAnsi="Times New Roman" w:cs="Times New Roman"/>
          <w:sz w:val="28"/>
          <w:szCs w:val="28"/>
          <w:lang w:val="ru-RU" w:eastAsia="ru-RU"/>
        </w:rPr>
        <w:t>  </w:t>
      </w:r>
      <w:r w:rsidRPr="00590BF6">
        <w:rPr>
          <w:rFonts w:ascii="Times New Roman" w:eastAsia="Times New Roman" w:hAnsi="Times New Roman" w:cs="Times New Roman"/>
          <w:sz w:val="28"/>
          <w:szCs w:val="28"/>
          <w:lang w:eastAsia="ru-RU"/>
        </w:rPr>
        <w:t>–</w:t>
      </w:r>
      <w:r w:rsidRPr="00590BF6">
        <w:rPr>
          <w:rFonts w:ascii="Times New Roman" w:eastAsia="Times New Roman" w:hAnsi="Times New Roman" w:cs="Times New Roman"/>
          <w:sz w:val="28"/>
          <w:szCs w:val="28"/>
          <w:lang w:val="ru-RU" w:eastAsia="ru-RU"/>
        </w:rPr>
        <w:t>  </w:t>
      </w:r>
      <w:r w:rsidRPr="00590BF6">
        <w:rPr>
          <w:rFonts w:ascii="Times New Roman" w:eastAsia="Times New Roman" w:hAnsi="Times New Roman" w:cs="Times New Roman"/>
          <w:sz w:val="28"/>
          <w:szCs w:val="28"/>
          <w:lang w:eastAsia="ru-RU"/>
        </w:rPr>
        <w:t>період інтенсивного розвитку індивідуальних особливостей молодої людини. Підтримка активних учнів та студентів, їхня правильна мотивація розвиває в них нові таланти. Тому так важливо скоординувати зусилля для успішного виховання у юнацтва духовної культури, створення  відповідних умов для розвитку, підтримки та заохоченні молодих талантів, а також розвитку неформальної освіти.</w:t>
      </w:r>
    </w:p>
    <w:p w:rsidR="00590BF6" w:rsidRPr="00590BF6" w:rsidRDefault="00590BF6" w:rsidP="00590BF6">
      <w:pPr>
        <w:spacing w:after="0" w:line="240" w:lineRule="auto"/>
        <w:jc w:val="both"/>
        <w:rPr>
          <w:rFonts w:ascii="Times New Roman" w:eastAsia="Times New Roman" w:hAnsi="Times New Roman" w:cs="Times New Roman"/>
          <w:color w:val="FF0000"/>
          <w:sz w:val="28"/>
          <w:szCs w:val="28"/>
          <w:lang w:eastAsia="ru-RU"/>
        </w:rPr>
      </w:pPr>
    </w:p>
    <w:p w:rsidR="00590BF6" w:rsidRPr="00590BF6" w:rsidRDefault="00590BF6" w:rsidP="00590BF6">
      <w:pPr>
        <w:spacing w:after="0" w:line="240" w:lineRule="auto"/>
        <w:jc w:val="both"/>
        <w:rPr>
          <w:rFonts w:ascii="Times New Roman" w:eastAsia="Times New Roman" w:hAnsi="Times New Roman" w:cs="Times New Roman"/>
          <w:b/>
          <w:i/>
          <w:sz w:val="28"/>
          <w:szCs w:val="28"/>
          <w:lang w:eastAsia="ru-RU"/>
        </w:rPr>
      </w:pPr>
      <w:r w:rsidRPr="00590BF6">
        <w:rPr>
          <w:rFonts w:ascii="Times New Roman" w:eastAsia="Times New Roman" w:hAnsi="Times New Roman" w:cs="Times New Roman"/>
          <w:b/>
          <w:color w:val="FF0000"/>
          <w:sz w:val="28"/>
          <w:szCs w:val="28"/>
          <w:lang w:eastAsia="ru-RU"/>
        </w:rPr>
        <w:t xml:space="preserve">      </w:t>
      </w:r>
      <w:r w:rsidRPr="00590BF6">
        <w:rPr>
          <w:rFonts w:ascii="Times New Roman" w:eastAsia="Times New Roman" w:hAnsi="Times New Roman" w:cs="Times New Roman"/>
          <w:b/>
          <w:i/>
          <w:sz w:val="28"/>
          <w:szCs w:val="28"/>
          <w:lang w:eastAsia="ru-RU"/>
        </w:rPr>
        <w:t>Національно-патріотичне виховання та формування громадянської позиції</w:t>
      </w:r>
    </w:p>
    <w:p w:rsidR="00590BF6" w:rsidRPr="00590BF6" w:rsidRDefault="00590BF6" w:rsidP="00590BF6">
      <w:pPr>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       Враховуючи суспільно-політичну ситуацію, що склалась в Україні, усе більшої актуальності набуває виховання в молодого покоління почуття патріотизму, відданості загальнодержавній справі зміцнення країни, активної громадянської позиції тощо. </w:t>
      </w:r>
    </w:p>
    <w:p w:rsidR="00590BF6" w:rsidRPr="00590BF6" w:rsidRDefault="00590BF6" w:rsidP="00590BF6">
      <w:pPr>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        З метою національно-патріотичного виховання, утвердження патріотизму, гідності, духовності, моральності, громадянської свідомості і активної життєвої позиції молоді необхідно проведення заходів зазначеного спрямування до значимих державних та міських свят, спортивно-патріотичних змагань, молодіжних акцій.</w:t>
      </w:r>
    </w:p>
    <w:p w:rsidR="00590BF6" w:rsidRPr="00590BF6" w:rsidRDefault="00590BF6" w:rsidP="00590BF6">
      <w:pPr>
        <w:spacing w:after="0" w:line="240" w:lineRule="auto"/>
        <w:jc w:val="both"/>
        <w:rPr>
          <w:rFonts w:ascii="Times New Roman" w:eastAsia="Times New Roman" w:hAnsi="Times New Roman" w:cs="Times New Roman"/>
          <w:b/>
          <w:i/>
          <w:sz w:val="28"/>
          <w:szCs w:val="28"/>
          <w:lang w:eastAsia="ru-RU"/>
        </w:rPr>
      </w:pPr>
      <w:r w:rsidRPr="00590BF6">
        <w:rPr>
          <w:rFonts w:ascii="Times New Roman" w:eastAsia="Times New Roman" w:hAnsi="Times New Roman" w:cs="Times New Roman"/>
          <w:b/>
          <w:i/>
          <w:sz w:val="28"/>
          <w:szCs w:val="28"/>
          <w:lang w:eastAsia="ru-RU"/>
        </w:rPr>
        <w:t xml:space="preserve">           </w:t>
      </w:r>
    </w:p>
    <w:p w:rsidR="00590BF6" w:rsidRPr="00590BF6" w:rsidRDefault="00590BF6" w:rsidP="00590BF6">
      <w:pPr>
        <w:spacing w:after="0" w:line="240" w:lineRule="auto"/>
        <w:ind w:left="720"/>
        <w:contextualSpacing/>
        <w:jc w:val="both"/>
        <w:rPr>
          <w:rFonts w:ascii="Times New Roman" w:eastAsia="Times New Roman" w:hAnsi="Times New Roman" w:cs="Times New Roman"/>
          <w:b/>
          <w:i/>
          <w:sz w:val="28"/>
          <w:szCs w:val="28"/>
          <w:lang w:eastAsia="ru-RU"/>
        </w:rPr>
      </w:pPr>
      <w:r w:rsidRPr="00590BF6">
        <w:rPr>
          <w:rFonts w:ascii="Times New Roman" w:eastAsia="Times New Roman" w:hAnsi="Times New Roman" w:cs="Times New Roman"/>
          <w:b/>
          <w:i/>
          <w:sz w:val="28"/>
          <w:szCs w:val="28"/>
          <w:lang w:eastAsia="ru-RU"/>
        </w:rPr>
        <w:t>Зміцнення інституту сім’ї</w:t>
      </w:r>
    </w:p>
    <w:p w:rsidR="00590BF6" w:rsidRPr="00590BF6" w:rsidRDefault="00590BF6" w:rsidP="00590BF6">
      <w:pPr>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          Сучасна сім'я розвивається в умовах суперечливої суспільної ситуації. Саме тому виникає потреба у вихованні культури сімейних відносин на основі традиційних сімейних цінностей, родинних традицій і звичаїв, подружніх і </w:t>
      </w:r>
      <w:proofErr w:type="spellStart"/>
      <w:r w:rsidRPr="00590BF6">
        <w:rPr>
          <w:rFonts w:ascii="Times New Roman" w:eastAsia="Times New Roman" w:hAnsi="Times New Roman" w:cs="Times New Roman"/>
          <w:sz w:val="28"/>
          <w:szCs w:val="28"/>
          <w:lang w:eastAsia="ru-RU"/>
        </w:rPr>
        <w:t>батьківсько</w:t>
      </w:r>
      <w:proofErr w:type="spellEnd"/>
      <w:r w:rsidRPr="00590BF6">
        <w:rPr>
          <w:rFonts w:ascii="Times New Roman" w:eastAsia="Times New Roman" w:hAnsi="Times New Roman" w:cs="Times New Roman"/>
          <w:sz w:val="28"/>
          <w:szCs w:val="28"/>
          <w:lang w:eastAsia="ru-RU"/>
        </w:rPr>
        <w:t>-дитячих взаємин, створенні здорового морально-психологічного клімату в сім’ї.</w:t>
      </w:r>
    </w:p>
    <w:p w:rsidR="00590BF6" w:rsidRPr="00590BF6" w:rsidRDefault="00590BF6" w:rsidP="00590BF6">
      <w:pPr>
        <w:spacing w:after="0" w:line="240" w:lineRule="auto"/>
        <w:jc w:val="both"/>
        <w:rPr>
          <w:rFonts w:ascii="Times New Roman" w:eastAsia="Times New Roman" w:hAnsi="Times New Roman" w:cs="Times New Roman"/>
          <w:sz w:val="28"/>
          <w:szCs w:val="28"/>
          <w:lang w:eastAsia="ru-RU"/>
        </w:rPr>
      </w:pPr>
    </w:p>
    <w:p w:rsidR="00590BF6" w:rsidRPr="00590BF6" w:rsidRDefault="00590BF6" w:rsidP="00590BF6">
      <w:pPr>
        <w:spacing w:after="0" w:line="240" w:lineRule="auto"/>
        <w:jc w:val="both"/>
        <w:rPr>
          <w:rFonts w:ascii="Times New Roman" w:eastAsia="Times New Roman" w:hAnsi="Times New Roman" w:cs="Times New Roman"/>
          <w:b/>
          <w:i/>
          <w:sz w:val="28"/>
          <w:szCs w:val="28"/>
          <w:lang w:eastAsia="ru-RU"/>
        </w:rPr>
      </w:pPr>
      <w:r w:rsidRPr="00590BF6">
        <w:rPr>
          <w:rFonts w:ascii="Times New Roman" w:eastAsia="Times New Roman" w:hAnsi="Times New Roman" w:cs="Times New Roman"/>
          <w:sz w:val="28"/>
          <w:szCs w:val="28"/>
          <w:lang w:eastAsia="ru-RU"/>
        </w:rPr>
        <w:t xml:space="preserve">           </w:t>
      </w:r>
      <w:r w:rsidRPr="00590BF6">
        <w:rPr>
          <w:rFonts w:ascii="Times New Roman" w:eastAsia="Times New Roman" w:hAnsi="Times New Roman" w:cs="Times New Roman"/>
          <w:b/>
          <w:i/>
          <w:sz w:val="28"/>
          <w:szCs w:val="28"/>
          <w:lang w:eastAsia="ru-RU"/>
        </w:rPr>
        <w:t>Соціальна підтримка багатодітних сімей. Робота з сім’ями, які опинились в складних життєвих обставинах</w:t>
      </w:r>
    </w:p>
    <w:p w:rsidR="00590BF6" w:rsidRPr="00590BF6" w:rsidRDefault="00590BF6" w:rsidP="00590BF6">
      <w:pPr>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           На  території Бахмутської міської об’єднаної територіальної громади  мешкає  485 багатодітних сімей,  в яких виховується 1599 дітей, з них 232 сім’ї, де діти виховуються одним із батьків, 78 сімей перебуває на обліку в банку даних сімей, що опинились в складних життєвих обставинах.  Надання   соціальної  підтримки, проведення профілактичної та інформаційно-консультативної роботи необхідна складова підвищення життєвого рівня сімей, посилення її ролі як первинного осередку суспільства, відповідальності батьків за народження та виховання дітей.</w:t>
      </w:r>
    </w:p>
    <w:p w:rsidR="00590BF6" w:rsidRPr="00590BF6" w:rsidRDefault="00590BF6" w:rsidP="00590BF6">
      <w:pPr>
        <w:spacing w:after="0" w:line="240" w:lineRule="auto"/>
        <w:jc w:val="both"/>
        <w:rPr>
          <w:rFonts w:ascii="Times New Roman" w:eastAsia="Times New Roman" w:hAnsi="Times New Roman" w:cs="Times New Roman"/>
          <w:sz w:val="28"/>
          <w:szCs w:val="28"/>
          <w:lang w:eastAsia="ru-RU"/>
        </w:rPr>
      </w:pPr>
    </w:p>
    <w:p w:rsidR="00590BF6" w:rsidRPr="00590BF6" w:rsidRDefault="00590BF6" w:rsidP="00590BF6">
      <w:pPr>
        <w:spacing w:after="0" w:line="240" w:lineRule="auto"/>
        <w:jc w:val="both"/>
        <w:rPr>
          <w:rFonts w:ascii="Times New Roman" w:eastAsia="Times New Roman" w:hAnsi="Times New Roman" w:cs="Times New Roman"/>
          <w:b/>
          <w:i/>
          <w:sz w:val="28"/>
          <w:szCs w:val="28"/>
          <w:lang w:eastAsia="ru-RU"/>
        </w:rPr>
      </w:pPr>
      <w:r w:rsidRPr="00590BF6">
        <w:rPr>
          <w:rFonts w:ascii="Times New Roman" w:eastAsia="Times New Roman" w:hAnsi="Times New Roman" w:cs="Times New Roman"/>
          <w:i/>
          <w:sz w:val="28"/>
          <w:szCs w:val="28"/>
          <w:lang w:eastAsia="ru-RU"/>
        </w:rPr>
        <w:t xml:space="preserve">          </w:t>
      </w:r>
      <w:r w:rsidRPr="00590BF6">
        <w:rPr>
          <w:rFonts w:ascii="Times New Roman" w:eastAsia="Times New Roman" w:hAnsi="Times New Roman" w:cs="Times New Roman"/>
          <w:b/>
          <w:i/>
          <w:sz w:val="28"/>
          <w:szCs w:val="28"/>
          <w:lang w:eastAsia="ru-RU"/>
        </w:rPr>
        <w:t>Попередження домашнього насильства та  насильства за ознакою статі, протидія торгівлі людьми. Забезпечення ґендерної рівності</w:t>
      </w:r>
    </w:p>
    <w:p w:rsidR="00590BF6" w:rsidRPr="00590BF6" w:rsidRDefault="00590BF6" w:rsidP="00590BF6">
      <w:pPr>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         Однією із соціальних та найболючіших проблем суспільства є прояви насильства щодо жінок та дітей. Саме вони перебувають у зоні особливо високого ризику насильства та потребують захисту і підтримки. Не залишається й осторонь питання торгівлі людьми. Торгівля людьми є глобальним злочинним бізнесом, сучасною формою рабства, що грубо порушує права людини. Найнебезпечніше те, що насильство та торгівля людьми дає дуже серйозні негативні соціальні наслідки. Привернення уваги молоді та громадськості до даних проблем, систематичне проведення інформаційно-профілактичної та роз’яснювальної роботи сприятиме підвищенню обізнаності та зниженню випадків цих негативних явищ у суспільстві, а також формуванню ґендерної культури.   </w:t>
      </w:r>
    </w:p>
    <w:p w:rsidR="00590BF6" w:rsidRPr="00590BF6" w:rsidRDefault="00590BF6" w:rsidP="00590BF6">
      <w:pPr>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 </w:t>
      </w:r>
    </w:p>
    <w:p w:rsidR="00590BF6" w:rsidRPr="00590BF6" w:rsidRDefault="00590BF6" w:rsidP="00590BF6">
      <w:pPr>
        <w:spacing w:after="0" w:line="240" w:lineRule="auto"/>
        <w:jc w:val="both"/>
        <w:rPr>
          <w:rFonts w:ascii="Times New Roman" w:eastAsia="Times New Roman" w:hAnsi="Times New Roman" w:cs="Times New Roman"/>
          <w:b/>
          <w:i/>
          <w:sz w:val="28"/>
          <w:szCs w:val="28"/>
          <w:lang w:eastAsia="ru-RU"/>
        </w:rPr>
      </w:pPr>
      <w:r w:rsidRPr="00590BF6">
        <w:rPr>
          <w:rFonts w:ascii="Times New Roman" w:eastAsia="Times New Roman" w:hAnsi="Times New Roman" w:cs="Times New Roman"/>
          <w:b/>
          <w:color w:val="FF0000"/>
          <w:sz w:val="28"/>
          <w:szCs w:val="28"/>
          <w:lang w:eastAsia="ru-RU"/>
        </w:rPr>
        <w:t xml:space="preserve">        </w:t>
      </w:r>
      <w:r w:rsidRPr="00590BF6">
        <w:rPr>
          <w:rFonts w:ascii="Times New Roman" w:eastAsia="Times New Roman" w:hAnsi="Times New Roman" w:cs="Times New Roman"/>
          <w:b/>
          <w:i/>
          <w:sz w:val="28"/>
          <w:szCs w:val="28"/>
          <w:lang w:eastAsia="ru-RU"/>
        </w:rPr>
        <w:t>Соціальний захист дітей-сиріт та дітей, позбавлених батьківського піклування</w:t>
      </w:r>
    </w:p>
    <w:p w:rsidR="00590BF6" w:rsidRPr="00590BF6" w:rsidRDefault="00590BF6" w:rsidP="00590BF6">
      <w:pPr>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        Проблема влаштування дітей, які залишилися без батьківського піклування, є актуальною попри ухвалення низки законів і підзаконних нормативно-правових актів, котрі мали б забезпечити їхні права та інтереси.</w:t>
      </w:r>
    </w:p>
    <w:p w:rsidR="00590BF6" w:rsidRPr="00590BF6" w:rsidRDefault="00590BF6" w:rsidP="00590BF6">
      <w:pPr>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        На первинному обліку в службі у справах дітей Управління молодіжної політики та у справах дітей Бахмутської міської ради перебуває 168 дітей-сиріт та дітей, позбавлених батьківського піклування. </w:t>
      </w:r>
    </w:p>
    <w:p w:rsidR="00590BF6" w:rsidRPr="00590BF6" w:rsidRDefault="00590BF6" w:rsidP="00590BF6">
      <w:pPr>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 </w:t>
      </w:r>
      <w:r w:rsidRPr="00590BF6">
        <w:rPr>
          <w:rFonts w:ascii="Times New Roman" w:eastAsia="Times New Roman" w:hAnsi="Times New Roman" w:cs="Times New Roman"/>
          <w:color w:val="FF0000"/>
          <w:sz w:val="28"/>
          <w:szCs w:val="28"/>
          <w:lang w:eastAsia="ru-RU"/>
        </w:rPr>
        <w:t xml:space="preserve">       </w:t>
      </w:r>
      <w:r w:rsidRPr="00590BF6">
        <w:rPr>
          <w:rFonts w:ascii="Times New Roman" w:eastAsia="Times New Roman" w:hAnsi="Times New Roman" w:cs="Times New Roman"/>
          <w:sz w:val="28"/>
          <w:szCs w:val="28"/>
          <w:lang w:eastAsia="ru-RU"/>
        </w:rPr>
        <w:t xml:space="preserve">Протягом 2020 року на первинний облік дітей-сиріт та дітей, позбавлених батьківського піклування взято 8 дітей,  з яких 7 дітей влаштовано під опіку та піклування громадян, 1 дитину влаштовано на повне державне забезпечення  з подальшим влаштуванням під опіку; 4 дітей повернуто на виховання батькам та               4 дітей влаштовані до центрів соціально – психологічної реабілітації дітей. </w:t>
      </w:r>
    </w:p>
    <w:p w:rsidR="00590BF6" w:rsidRPr="00590BF6" w:rsidRDefault="00590BF6" w:rsidP="00590BF6">
      <w:pPr>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        Ці показники свідчать про необхідність посилення заходів  для удосконалення форм влаштування та потреби в забезпеченні гідних умов  життєдіяльності дітей-сиріт і дітей, позбавлених батьківського піклування.</w:t>
      </w:r>
    </w:p>
    <w:p w:rsidR="00590BF6" w:rsidRPr="00590BF6" w:rsidRDefault="00590BF6" w:rsidP="00590BF6">
      <w:pPr>
        <w:spacing w:after="0" w:line="240" w:lineRule="auto"/>
        <w:jc w:val="both"/>
        <w:rPr>
          <w:rFonts w:ascii="Times New Roman" w:eastAsia="Times New Roman" w:hAnsi="Times New Roman" w:cs="Times New Roman"/>
          <w:sz w:val="16"/>
          <w:szCs w:val="16"/>
          <w:lang w:eastAsia="ru-RU"/>
        </w:rPr>
      </w:pPr>
    </w:p>
    <w:p w:rsidR="00590BF6" w:rsidRPr="00590BF6" w:rsidRDefault="00590BF6" w:rsidP="00590BF6">
      <w:pPr>
        <w:spacing w:after="0" w:line="240" w:lineRule="auto"/>
        <w:jc w:val="both"/>
        <w:rPr>
          <w:rFonts w:ascii="Times New Roman" w:eastAsia="Times New Roman" w:hAnsi="Times New Roman" w:cs="Times New Roman"/>
          <w:b/>
          <w:i/>
          <w:sz w:val="28"/>
          <w:szCs w:val="28"/>
          <w:lang w:eastAsia="ru-RU"/>
        </w:rPr>
      </w:pPr>
      <w:r w:rsidRPr="00590BF6">
        <w:rPr>
          <w:rFonts w:ascii="Times New Roman" w:eastAsia="Times New Roman" w:hAnsi="Times New Roman" w:cs="Times New Roman"/>
          <w:sz w:val="28"/>
          <w:szCs w:val="28"/>
          <w:lang w:eastAsia="ru-RU"/>
        </w:rPr>
        <w:t xml:space="preserve">          </w:t>
      </w:r>
      <w:r w:rsidRPr="00590BF6">
        <w:rPr>
          <w:rFonts w:ascii="Times New Roman" w:eastAsia="Times New Roman" w:hAnsi="Times New Roman" w:cs="Times New Roman"/>
          <w:b/>
          <w:i/>
          <w:sz w:val="28"/>
          <w:szCs w:val="28"/>
          <w:lang w:eastAsia="ru-RU"/>
        </w:rPr>
        <w:t>Підтримка обдарованих дітей</w:t>
      </w:r>
    </w:p>
    <w:p w:rsidR="00590BF6" w:rsidRPr="00590BF6" w:rsidRDefault="00590BF6" w:rsidP="00590BF6">
      <w:pPr>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         Талановиті та обдаровані діти створюють позитивний імідж Бахмутської міської об’єднаної територіальної громади. Забезпечення умов для їх інтелектуального та творчого самовдосконалення, заохочення та підтримка не тільки мотивуватимуть подальший розвиток здібностей, але й буде сприяти  виявленню нових талантів.</w:t>
      </w:r>
    </w:p>
    <w:p w:rsidR="00590BF6" w:rsidRPr="00590BF6" w:rsidRDefault="00590BF6" w:rsidP="00590BF6">
      <w:pPr>
        <w:spacing w:after="0" w:line="240" w:lineRule="auto"/>
        <w:ind w:firstLine="708"/>
        <w:jc w:val="both"/>
        <w:rPr>
          <w:rFonts w:ascii="Times New Roman" w:eastAsia="Times New Roman" w:hAnsi="Times New Roman" w:cs="Times New Roman"/>
          <w:sz w:val="20"/>
          <w:szCs w:val="20"/>
          <w:lang w:eastAsia="ru-RU"/>
        </w:rPr>
      </w:pPr>
    </w:p>
    <w:p w:rsidR="00590BF6" w:rsidRPr="00590BF6" w:rsidRDefault="00590BF6" w:rsidP="00590BF6">
      <w:pPr>
        <w:numPr>
          <w:ilvl w:val="0"/>
          <w:numId w:val="25"/>
        </w:numPr>
        <w:spacing w:after="0" w:line="240" w:lineRule="auto"/>
        <w:contextualSpacing/>
        <w:jc w:val="both"/>
        <w:rPr>
          <w:rFonts w:ascii="Times New Roman" w:eastAsia="Times New Roman" w:hAnsi="Times New Roman" w:cs="Times New Roman"/>
          <w:b/>
          <w:sz w:val="28"/>
          <w:szCs w:val="28"/>
          <w:lang w:eastAsia="ru-RU"/>
        </w:rPr>
      </w:pPr>
      <w:r w:rsidRPr="00590BF6">
        <w:rPr>
          <w:rFonts w:ascii="Times New Roman" w:eastAsia="Times New Roman" w:hAnsi="Times New Roman" w:cs="Times New Roman"/>
          <w:b/>
          <w:sz w:val="28"/>
          <w:szCs w:val="28"/>
          <w:lang w:eastAsia="ru-RU"/>
        </w:rPr>
        <w:t>ВИЗНАЧЕННЯ МЕТИ ПРОГРАМИ</w:t>
      </w:r>
    </w:p>
    <w:p w:rsidR="00590BF6" w:rsidRPr="00590BF6" w:rsidRDefault="00590BF6" w:rsidP="00590BF6">
      <w:pPr>
        <w:tabs>
          <w:tab w:val="num" w:pos="0"/>
        </w:tabs>
        <w:spacing w:after="0" w:line="240" w:lineRule="auto"/>
        <w:jc w:val="both"/>
        <w:rPr>
          <w:rFonts w:ascii="Times New Roman" w:eastAsia="Times New Roman" w:hAnsi="Times New Roman" w:cs="Times New Roman"/>
          <w:b/>
          <w:spacing w:val="-4"/>
          <w:sz w:val="20"/>
          <w:szCs w:val="20"/>
          <w:lang w:eastAsia="ru-RU"/>
        </w:rPr>
      </w:pPr>
      <w:r w:rsidRPr="00590BF6">
        <w:rPr>
          <w:rFonts w:ascii="Times New Roman" w:eastAsia="Times New Roman" w:hAnsi="Times New Roman" w:cs="Times New Roman"/>
          <w:b/>
          <w:color w:val="FF0000"/>
          <w:spacing w:val="-4"/>
          <w:sz w:val="28"/>
          <w:szCs w:val="28"/>
          <w:lang w:eastAsia="ru-RU"/>
        </w:rPr>
        <w:tab/>
      </w:r>
    </w:p>
    <w:p w:rsidR="00590BF6" w:rsidRPr="00590BF6" w:rsidRDefault="00590BF6" w:rsidP="00590BF6">
      <w:pPr>
        <w:tabs>
          <w:tab w:val="num" w:pos="0"/>
        </w:tabs>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pacing w:val="-4"/>
          <w:sz w:val="28"/>
          <w:szCs w:val="28"/>
          <w:lang w:eastAsia="ru-RU"/>
        </w:rPr>
        <w:tab/>
        <w:t xml:space="preserve">Метою Програми є </w:t>
      </w:r>
      <w:r w:rsidRPr="00590BF6">
        <w:rPr>
          <w:rFonts w:ascii="Times New Roman" w:eastAsia="Times New Roman" w:hAnsi="Times New Roman" w:cs="Times New Roman"/>
          <w:sz w:val="28"/>
          <w:szCs w:val="28"/>
          <w:lang w:eastAsia="ru-RU"/>
        </w:rPr>
        <w:t>забезпечення стабільних та якісних умов для життя і соціального становлення молоді, сімей, дітей; активізація участі зазначених категорій у соціально-економічному, культурному, громадському житті територіальної громади.</w:t>
      </w:r>
    </w:p>
    <w:p w:rsidR="00590BF6" w:rsidRPr="00590BF6" w:rsidRDefault="00590BF6" w:rsidP="00590BF6">
      <w:pPr>
        <w:spacing w:after="0" w:line="240" w:lineRule="auto"/>
        <w:ind w:firstLine="1077"/>
        <w:jc w:val="both"/>
        <w:rPr>
          <w:rFonts w:ascii="Times New Roman" w:eastAsia="Times New Roman" w:hAnsi="Times New Roman" w:cs="Times New Roman"/>
          <w:sz w:val="20"/>
          <w:szCs w:val="20"/>
          <w:lang w:eastAsia="ru-RU"/>
        </w:rPr>
      </w:pPr>
      <w:r w:rsidRPr="00590BF6">
        <w:rPr>
          <w:rFonts w:ascii="Times New Roman" w:eastAsia="Times New Roman" w:hAnsi="Times New Roman" w:cs="Times New Roman"/>
          <w:sz w:val="28"/>
          <w:szCs w:val="28"/>
          <w:lang w:eastAsia="ru-RU"/>
        </w:rPr>
        <w:t>Головна мета конкретизується за блоками:</w:t>
      </w:r>
      <w:r w:rsidRPr="00590BF6">
        <w:rPr>
          <w:rFonts w:ascii="Times New Roman" w:eastAsia="Times New Roman" w:hAnsi="Times New Roman" w:cs="Times New Roman"/>
          <w:sz w:val="20"/>
          <w:szCs w:val="20"/>
          <w:lang w:eastAsia="ru-RU"/>
        </w:rPr>
        <w:t xml:space="preserve"> </w:t>
      </w:r>
    </w:p>
    <w:p w:rsidR="00590BF6" w:rsidRPr="00590BF6" w:rsidRDefault="00590BF6" w:rsidP="00590BF6">
      <w:pPr>
        <w:spacing w:after="0" w:line="240" w:lineRule="auto"/>
        <w:ind w:firstLine="1077"/>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 Молодь: створення можливостей для самореалізації та розвитку потенціалу молоді в </w:t>
      </w:r>
      <w:proofErr w:type="spellStart"/>
      <w:r w:rsidRPr="00590BF6">
        <w:rPr>
          <w:rFonts w:ascii="Times New Roman" w:eastAsia="Times New Roman" w:hAnsi="Times New Roman" w:cs="Times New Roman"/>
          <w:sz w:val="28"/>
          <w:szCs w:val="28"/>
          <w:lang w:eastAsia="ru-RU"/>
        </w:rPr>
        <w:t>Бахмутській</w:t>
      </w:r>
      <w:proofErr w:type="spellEnd"/>
      <w:r w:rsidRPr="00590BF6">
        <w:rPr>
          <w:rFonts w:ascii="Times New Roman" w:eastAsia="Times New Roman" w:hAnsi="Times New Roman" w:cs="Times New Roman"/>
          <w:sz w:val="28"/>
          <w:szCs w:val="28"/>
          <w:lang w:eastAsia="ru-RU"/>
        </w:rPr>
        <w:t xml:space="preserve"> міській об’єднаній територіальній громаді, підвищення рівня її самостійності, життєстійкості, конкурентоспроможності та активної участі в суспільному житті і подальшому розвитку громади.</w:t>
      </w:r>
    </w:p>
    <w:p w:rsidR="00590BF6" w:rsidRPr="00590BF6" w:rsidRDefault="00590BF6" w:rsidP="00590BF6">
      <w:pPr>
        <w:spacing w:after="0" w:line="240" w:lineRule="auto"/>
        <w:ind w:firstLine="1077"/>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Сім`я: створення умов для зміцнення інституту сім’ї та виконання нею своїх соціально - демографічних функцій, збереження сімейних традицій  та цінностей, посилення мотивації до реєстрації шлюбів, свідомого народження і виховання дітей, підвищення соціального захисту сімей, які опинились у складних життєвих обставинах,</w:t>
      </w:r>
      <w:r w:rsidRPr="00590BF6">
        <w:t xml:space="preserve"> </w:t>
      </w:r>
      <w:r w:rsidRPr="00590BF6">
        <w:rPr>
          <w:rFonts w:ascii="Times New Roman" w:eastAsia="Times New Roman" w:hAnsi="Times New Roman" w:cs="Times New Roman"/>
          <w:sz w:val="28"/>
          <w:szCs w:val="28"/>
          <w:lang w:eastAsia="ru-RU"/>
        </w:rPr>
        <w:t>попередження домашнього насильства та насильства за ознакою статті, протидія торгівлі людьми, утвердження ґендерного паритету.</w:t>
      </w:r>
    </w:p>
    <w:p w:rsidR="00590BF6" w:rsidRPr="00590BF6" w:rsidRDefault="00590BF6" w:rsidP="00590BF6">
      <w:pPr>
        <w:spacing w:after="0" w:line="240" w:lineRule="auto"/>
        <w:ind w:firstLine="1077"/>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Діти: сприяння створенню умов для виховання та захисту дітей, попередження дитячої бездоглядності та безпритульності, забезпечення соціального захисту дітей-сиріт та дітей, позбавлених батьківського піклування, дітей, які опинились у складних життєвих обставинах, та дітей з сімей, які вимушено покинули території та райони проведення ООС, сприяння поширенню сімейних форм виховання дітей-сиріт і дітей, позбавлених батьківського піклування.</w:t>
      </w:r>
    </w:p>
    <w:p w:rsidR="00590BF6" w:rsidRPr="007E2259" w:rsidRDefault="00590BF6" w:rsidP="00590BF6">
      <w:pPr>
        <w:spacing w:after="0" w:line="240" w:lineRule="auto"/>
        <w:jc w:val="both"/>
        <w:rPr>
          <w:rFonts w:ascii="Times New Roman" w:eastAsia="Times New Roman" w:hAnsi="Times New Roman" w:cs="Times New Roman"/>
          <w:sz w:val="28"/>
          <w:szCs w:val="28"/>
          <w:lang w:eastAsia="ru-RU"/>
        </w:rPr>
      </w:pPr>
    </w:p>
    <w:p w:rsidR="00590BF6" w:rsidRPr="00590BF6" w:rsidRDefault="00590BF6" w:rsidP="00590BF6">
      <w:pPr>
        <w:numPr>
          <w:ilvl w:val="0"/>
          <w:numId w:val="25"/>
        </w:numPr>
        <w:spacing w:after="0" w:line="240" w:lineRule="auto"/>
        <w:contextualSpacing/>
        <w:jc w:val="both"/>
        <w:rPr>
          <w:rFonts w:ascii="Times New Roman" w:eastAsia="Times New Roman" w:hAnsi="Times New Roman" w:cs="Times New Roman"/>
          <w:b/>
          <w:sz w:val="28"/>
          <w:szCs w:val="28"/>
          <w:lang w:eastAsia="ru-RU"/>
        </w:rPr>
      </w:pPr>
      <w:r w:rsidRPr="00590BF6">
        <w:rPr>
          <w:rFonts w:ascii="Times New Roman" w:eastAsia="Times New Roman" w:hAnsi="Times New Roman" w:cs="Times New Roman"/>
          <w:b/>
          <w:sz w:val="28"/>
          <w:szCs w:val="28"/>
          <w:lang w:eastAsia="ru-RU"/>
        </w:rPr>
        <w:t>ОБГРУНТУВАННЯ ШЛЯХІВ І ЗАСОБІВ РОЗВ’ЯЗАННЯ ПРОБЛЕМИ, ПОКАЗНИКИ РЕЗУЛЬТАТИВНОСТІ</w:t>
      </w:r>
    </w:p>
    <w:p w:rsidR="00590BF6" w:rsidRPr="00590BF6" w:rsidRDefault="00590BF6" w:rsidP="00590BF6">
      <w:pPr>
        <w:spacing w:after="0" w:line="240" w:lineRule="auto"/>
        <w:ind w:firstLine="708"/>
        <w:jc w:val="both"/>
        <w:rPr>
          <w:rFonts w:ascii="Times New Roman" w:eastAsia="Times New Roman" w:hAnsi="Times New Roman" w:cs="Times New Roman"/>
          <w:sz w:val="28"/>
          <w:szCs w:val="28"/>
          <w:lang w:eastAsia="ru-RU"/>
        </w:rPr>
      </w:pPr>
    </w:p>
    <w:p w:rsidR="00590BF6" w:rsidRPr="00590BF6" w:rsidRDefault="00590BF6" w:rsidP="00590BF6">
      <w:pPr>
        <w:spacing w:after="0" w:line="240" w:lineRule="auto"/>
        <w:ind w:firstLine="708"/>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Ефективне вирішення питань, пов’язаних з реалізацією визначених проблем буде здійснюватися наступними шляхами:</w:t>
      </w:r>
    </w:p>
    <w:p w:rsidR="00590BF6" w:rsidRPr="00590BF6" w:rsidRDefault="00590BF6" w:rsidP="00590BF6">
      <w:pPr>
        <w:spacing w:after="0" w:line="240" w:lineRule="auto"/>
        <w:ind w:firstLine="708"/>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становлення і розвиток молоді – шляхом створення умов та здійснення заходів, спрямованих на працевлаштування молоді (сприяти збереженню мережі навчальних закладів, проведення профорієнтаційної роботи, семінарів, тренінгів);</w:t>
      </w:r>
    </w:p>
    <w:p w:rsidR="00590BF6" w:rsidRPr="00590BF6" w:rsidRDefault="00590BF6" w:rsidP="00590BF6">
      <w:pPr>
        <w:spacing w:after="0" w:line="240" w:lineRule="auto"/>
        <w:ind w:firstLine="708"/>
        <w:jc w:val="both"/>
        <w:rPr>
          <w:rFonts w:ascii="Times New Roman" w:eastAsia="Times New Roman" w:hAnsi="Times New Roman" w:cs="Times New Roman"/>
          <w:color w:val="FF0000"/>
          <w:sz w:val="28"/>
          <w:szCs w:val="28"/>
          <w:lang w:eastAsia="ru-RU"/>
        </w:rPr>
      </w:pPr>
      <w:r w:rsidRPr="00590BF6">
        <w:rPr>
          <w:rFonts w:ascii="Times New Roman" w:eastAsia="Times New Roman" w:hAnsi="Times New Roman" w:cs="Times New Roman"/>
          <w:sz w:val="28"/>
          <w:szCs w:val="28"/>
          <w:lang w:eastAsia="ru-RU"/>
        </w:rPr>
        <w:t>- розвиток неформальної освіти – шляхом сприяння у набутті  молоддю знань, навичок поза системою освіти, залучення до волонтерської діяльності;</w:t>
      </w:r>
    </w:p>
    <w:p w:rsidR="00590BF6" w:rsidRPr="00590BF6" w:rsidRDefault="00590BF6" w:rsidP="00590BF6">
      <w:pPr>
        <w:spacing w:after="0" w:line="240" w:lineRule="auto"/>
        <w:ind w:firstLine="708"/>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пропаганда та формування здорового способу життя, профілактика негативних явищ у ди</w:t>
      </w:r>
      <w:r w:rsidR="00DB16CC">
        <w:rPr>
          <w:rFonts w:ascii="Times New Roman" w:eastAsia="Times New Roman" w:hAnsi="Times New Roman" w:cs="Times New Roman"/>
          <w:sz w:val="28"/>
          <w:szCs w:val="28"/>
          <w:lang w:eastAsia="ru-RU"/>
        </w:rPr>
        <w:t>тячому та молодіжному середовищі</w:t>
      </w:r>
      <w:r w:rsidRPr="00590BF6">
        <w:rPr>
          <w:rFonts w:ascii="Times New Roman" w:eastAsia="Times New Roman" w:hAnsi="Times New Roman" w:cs="Times New Roman"/>
          <w:sz w:val="28"/>
          <w:szCs w:val="28"/>
          <w:lang w:eastAsia="ru-RU"/>
        </w:rPr>
        <w:t xml:space="preserve"> -  шляхом реалізації заходів програми, спрямованих на популяризацію та утвердження здорового і безпечного способу життя та культури здоров’я серед молоді;</w:t>
      </w:r>
    </w:p>
    <w:p w:rsidR="00590BF6" w:rsidRPr="00590BF6" w:rsidRDefault="00590BF6" w:rsidP="00590BF6">
      <w:pPr>
        <w:spacing w:after="0" w:line="240" w:lineRule="auto"/>
        <w:ind w:firstLine="708"/>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культурно-духовний та інтелектуальний розвиток – шляхом виявлення та підтримки талановитої та обдарованої молоді, створення умов для їх інтелектуального розвитку;</w:t>
      </w:r>
    </w:p>
    <w:p w:rsidR="00590BF6" w:rsidRPr="00590BF6" w:rsidRDefault="00590BF6" w:rsidP="00590BF6">
      <w:pPr>
        <w:spacing w:after="0" w:line="240" w:lineRule="auto"/>
        <w:ind w:firstLine="708"/>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національно-патріотичне виховання - шляхом  здійснення заходів спрямованих на утвердження національно-патріотичного виховання, патріотизму, гідності, духовності, моральності, громадянської свідомості і активної життєвої позиції молоді;</w:t>
      </w:r>
    </w:p>
    <w:p w:rsidR="00590BF6" w:rsidRPr="00590BF6" w:rsidRDefault="00590BF6" w:rsidP="00590BF6">
      <w:pPr>
        <w:spacing w:after="0" w:line="240" w:lineRule="auto"/>
        <w:ind w:firstLine="708"/>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розвиток громадської активності, волонтерського руху, підтримка дитячих, молодіжних, жіночих громадських організацій та позитивних соціальних ініціатив – шляхом підтримки системи громадського виховання, сприяння діяльності дитячого-молодіжного руху, здійснення заходів, спрямованих на соціальне становлення  та підтримку сімей з числа внутрішньо-переміщених осіб, військовослужбовців та їх сімей.</w:t>
      </w:r>
    </w:p>
    <w:p w:rsidR="00590BF6" w:rsidRPr="00590BF6" w:rsidRDefault="00590BF6" w:rsidP="00590BF6">
      <w:pPr>
        <w:spacing w:after="0" w:line="240" w:lineRule="auto"/>
        <w:ind w:firstLine="708"/>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зміцнення інституту сім’ї – шляхом пропаганди цінностей сім’ї, забезпечення всебічної підтримки сімей, забезпечення ефективної діяльності  системи раннього виявлення  сімей, які опинились в складних життєвих обставинах, здійснення заходів щодо попередження домашнього насильства та насильства за ознакою статі, протидії торгівлі людьми, забезпечення ґендерної рівності;</w:t>
      </w:r>
    </w:p>
    <w:p w:rsidR="00590BF6" w:rsidRPr="00590BF6" w:rsidRDefault="00590BF6" w:rsidP="00590BF6">
      <w:pPr>
        <w:spacing w:after="0" w:line="240" w:lineRule="auto"/>
        <w:ind w:firstLine="708"/>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соціальний захист дітей-сиріт та дітей, позбавлених батьківського піклування – шляхом вжиття вичерпних заходів щодо влаштування дітей-сиріт та дітей, позбавлених батьківського піклування в сім’ї громадян, забезпечення житлових та майнових прав, підвищення соціального іміджу та надання всебічної підтримки сім’ям, які взяли на виховання дітей-сиріт та дітей, позбавлених батьківського піклування;</w:t>
      </w:r>
    </w:p>
    <w:p w:rsidR="00590BF6" w:rsidRPr="00590BF6" w:rsidRDefault="00590BF6" w:rsidP="00590BF6">
      <w:pPr>
        <w:spacing w:after="0" w:line="240" w:lineRule="auto"/>
        <w:ind w:firstLine="567"/>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Заходи з реалізації Програми викладені у додатку 1</w:t>
      </w:r>
      <w:r w:rsidR="00FA2E0A">
        <w:rPr>
          <w:rFonts w:ascii="Times New Roman" w:eastAsia="Times New Roman" w:hAnsi="Times New Roman" w:cs="Times New Roman"/>
          <w:sz w:val="28"/>
          <w:szCs w:val="28"/>
          <w:lang w:eastAsia="ru-RU"/>
        </w:rPr>
        <w:t xml:space="preserve"> до Програми</w:t>
      </w:r>
      <w:r w:rsidRPr="00590BF6">
        <w:rPr>
          <w:rFonts w:ascii="Times New Roman" w:eastAsia="Times New Roman" w:hAnsi="Times New Roman" w:cs="Times New Roman"/>
          <w:sz w:val="28"/>
          <w:szCs w:val="28"/>
          <w:lang w:eastAsia="ru-RU"/>
        </w:rPr>
        <w:t>.</w:t>
      </w:r>
    </w:p>
    <w:p w:rsidR="00590BF6" w:rsidRPr="00590BF6" w:rsidRDefault="00590BF6" w:rsidP="00590BF6">
      <w:pPr>
        <w:spacing w:after="0" w:line="240" w:lineRule="auto"/>
        <w:jc w:val="both"/>
        <w:rPr>
          <w:rFonts w:ascii="Times New Roman" w:eastAsia="Times New Roman" w:hAnsi="Times New Roman" w:cs="Times New Roman"/>
          <w:color w:val="FF0000"/>
          <w:sz w:val="28"/>
          <w:szCs w:val="28"/>
          <w:lang w:eastAsia="ru-RU"/>
        </w:rPr>
      </w:pPr>
    </w:p>
    <w:p w:rsidR="00FA2E0A" w:rsidRPr="00590BF6" w:rsidRDefault="00FA2E0A" w:rsidP="00FA2E0A">
      <w:pPr>
        <w:numPr>
          <w:ilvl w:val="0"/>
          <w:numId w:val="25"/>
        </w:numPr>
        <w:spacing w:after="0" w:line="288" w:lineRule="auto"/>
        <w:contextualSpacing/>
        <w:jc w:val="both"/>
        <w:rPr>
          <w:rFonts w:ascii="Times New Roman" w:eastAsia="Times New Roman" w:hAnsi="Times New Roman" w:cs="Times New Roman"/>
          <w:b/>
          <w:sz w:val="28"/>
          <w:szCs w:val="28"/>
          <w:lang w:eastAsia="ru-RU"/>
        </w:rPr>
      </w:pPr>
      <w:r w:rsidRPr="00590BF6">
        <w:rPr>
          <w:rFonts w:ascii="Times New Roman" w:eastAsia="Times New Roman" w:hAnsi="Times New Roman" w:cs="Times New Roman"/>
          <w:b/>
          <w:sz w:val="28"/>
          <w:szCs w:val="28"/>
          <w:lang w:eastAsia="ru-RU"/>
        </w:rPr>
        <w:t>ОЧІКУВАННІ РЕЗУЛЬТАТИ ВИКОНАННЯ ПРОГРАМИ</w:t>
      </w:r>
    </w:p>
    <w:p w:rsidR="00FA2E0A" w:rsidRPr="00590BF6" w:rsidRDefault="00FA2E0A" w:rsidP="00FA2E0A">
      <w:pPr>
        <w:spacing w:after="0" w:line="288" w:lineRule="auto"/>
        <w:ind w:left="927"/>
        <w:contextualSpacing/>
        <w:jc w:val="both"/>
        <w:rPr>
          <w:rFonts w:ascii="Times New Roman" w:eastAsia="Times New Roman" w:hAnsi="Times New Roman" w:cs="Times New Roman"/>
          <w:b/>
          <w:sz w:val="28"/>
          <w:szCs w:val="28"/>
          <w:lang w:eastAsia="ru-RU"/>
        </w:rPr>
      </w:pPr>
    </w:p>
    <w:p w:rsidR="00FA2E0A" w:rsidRPr="00590BF6" w:rsidRDefault="00FA2E0A" w:rsidP="00FA2E0A">
      <w:pPr>
        <w:spacing w:after="0" w:line="288"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Виконання заходів Програми дозволить забезпечити:</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створення системи всебічної підтримки громадянської активності молоді, спрямованої на самовизначення і самореалізацію;  </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забезпечення зайнятості молоді, розвиток підприємницької активності, оптимізація якості професійного орієнтування й професійної підготовки молоді, підтримка практики надання сезонних і тимчасових робіт для молоді;</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формування та пропаганда здорового і безпечного способу життя;</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покращення основних показників здоров’я дітей та молоді завдяки реалізації заходів програм, спрямованих на формування здорового способу життя та активізацію занять фізкультурою та спортом;</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підвищення інноваційної діяльності молодих людей, реалізація науково-технічного потенціалу молоді;</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виявлення і підтримка талановитої та обдарованої  молоді, створення умов для їх інтелектуального, культурного та фізичного самовдосконалення;</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утвердження патріотизму, гідності, духовності, моральності та формування загальнолюдських життєвих принципів, виховання   молоді  на українських народних традиціях, кращих надбаннях національної та світової педагогіки і психології;</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підтримка дитячих, молодіжних та жіночих громадських організацій;</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підвищення престижу сім’ї та утвердження сімейних цінностей молоді;</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підтримка молодої родини, надання психолого-педагогічної, правової, консультативної допомоги молодим родинам, формування у молоді позитивного відношення до української родини;</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соціальний захист та підтримка сімей, які опинились у складних життєвих обставинах, запобігання асоціальним проявам у сім’ї;</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забезпечення всебічної підтримки сімей, особливо з дітьми, спрямованої на формування самодостатньої сім’ї та її здатності до усвідомленого народження і виховання дітей, підвищення рівня відповідальності батьків за утримання, виховання та розвиток дітей, їх життя та здоров’я;</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забезпечення ефективної системи раннього виявлення сімей, в яких вчинюється насильство або є загроза його вчинення, та організації соціального супроводу таких сімей;</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підвищення рівня правової культури населення та інформування про проблему домашнього насильства  та насильства за ознакою статі шляхом проведення інформаційно-просвітницької та роз’яснювальної роботи;</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підвищення рівня правової культури молоді та інформування щодо протидії торгівлі людьми шляхом проведення профілактичних заходів (інформаційно-просвітницька, роз’яснювальна робота, розповсюдження соціальної реклами, тощо);</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формування ґендерної культури, утвердження ґендерної паритету, зміцнення існуючих та створення нових механізмів з недопущення дискримінації за ознакою статі,  створення умов для більш широкої участі жінок у прийнятті с</w:t>
      </w:r>
      <w:r>
        <w:rPr>
          <w:rFonts w:ascii="Times New Roman" w:eastAsia="Times New Roman" w:hAnsi="Times New Roman" w:cs="Times New Roman"/>
          <w:sz w:val="28"/>
          <w:szCs w:val="28"/>
          <w:lang w:eastAsia="ru-RU"/>
        </w:rPr>
        <w:t>успільно важливих рішень, викоріне</w:t>
      </w:r>
      <w:r w:rsidRPr="00590BF6">
        <w:rPr>
          <w:rFonts w:ascii="Times New Roman" w:eastAsia="Times New Roman" w:hAnsi="Times New Roman" w:cs="Times New Roman"/>
          <w:sz w:val="28"/>
          <w:szCs w:val="28"/>
          <w:lang w:eastAsia="ru-RU"/>
        </w:rPr>
        <w:t>ння ґендерного насильства та подолання ґендерних стереотипів;</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розвиток сімейних форм влаштування дітей - сиріт та дітей, позбавлених батьківського піклування;</w:t>
      </w:r>
    </w:p>
    <w:p w:rsidR="00FA2E0A" w:rsidRPr="00590BF6"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захист житлових прав дітей-сиріт та дітей, позбавлених батьківського піклування;</w:t>
      </w:r>
    </w:p>
    <w:p w:rsidR="00FA2E0A" w:rsidRDefault="00FA2E0A" w:rsidP="004F078D">
      <w:pPr>
        <w:numPr>
          <w:ilvl w:val="0"/>
          <w:numId w:val="19"/>
        </w:numPr>
        <w:tabs>
          <w:tab w:val="num" w:pos="0"/>
        </w:tabs>
        <w:spacing w:after="0" w:line="276" w:lineRule="auto"/>
        <w:contextualSpacing/>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попередження дитячої бездоглядності та безпритульності.</w:t>
      </w:r>
    </w:p>
    <w:p w:rsidR="00FA2E0A" w:rsidRDefault="00FA2E0A" w:rsidP="00FA2E0A">
      <w:pPr>
        <w:spacing w:after="0" w:line="240" w:lineRule="auto"/>
        <w:ind w:left="720"/>
        <w:contextualSpacing/>
        <w:jc w:val="both"/>
        <w:rPr>
          <w:rFonts w:ascii="Times New Roman" w:eastAsia="Times New Roman" w:hAnsi="Times New Roman" w:cs="Times New Roman"/>
          <w:sz w:val="28"/>
          <w:szCs w:val="28"/>
          <w:lang w:eastAsia="ru-RU"/>
        </w:rPr>
      </w:pPr>
    </w:p>
    <w:p w:rsidR="00FA2E0A" w:rsidRPr="00590BF6" w:rsidRDefault="00FA2E0A" w:rsidP="00FA2E0A">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90BF6">
        <w:rPr>
          <w:rFonts w:ascii="Times New Roman" w:eastAsia="Times New Roman" w:hAnsi="Times New Roman" w:cs="Times New Roman"/>
          <w:sz w:val="28"/>
          <w:szCs w:val="28"/>
          <w:lang w:eastAsia="ru-RU"/>
        </w:rPr>
        <w:t>Показники результативності Програми викладені у додатку 2</w:t>
      </w:r>
      <w:r>
        <w:rPr>
          <w:rFonts w:ascii="Times New Roman" w:eastAsia="Times New Roman" w:hAnsi="Times New Roman" w:cs="Times New Roman"/>
          <w:sz w:val="28"/>
          <w:szCs w:val="28"/>
          <w:lang w:eastAsia="ru-RU"/>
        </w:rPr>
        <w:t xml:space="preserve"> до Програми</w:t>
      </w:r>
      <w:r w:rsidRPr="00590BF6">
        <w:rPr>
          <w:rFonts w:ascii="Times New Roman" w:eastAsia="Times New Roman" w:hAnsi="Times New Roman" w:cs="Times New Roman"/>
          <w:sz w:val="28"/>
          <w:szCs w:val="28"/>
          <w:lang w:eastAsia="ru-RU"/>
        </w:rPr>
        <w:t>.</w:t>
      </w:r>
    </w:p>
    <w:p w:rsidR="00590BF6" w:rsidRPr="00590BF6" w:rsidRDefault="00590BF6" w:rsidP="00590BF6">
      <w:pPr>
        <w:spacing w:after="0" w:line="288" w:lineRule="auto"/>
        <w:jc w:val="both"/>
        <w:rPr>
          <w:rFonts w:ascii="Times New Roman" w:eastAsia="Times New Roman" w:hAnsi="Times New Roman" w:cs="Times New Roman"/>
          <w:sz w:val="28"/>
          <w:szCs w:val="28"/>
          <w:lang w:eastAsia="ru-RU"/>
        </w:rPr>
      </w:pPr>
    </w:p>
    <w:p w:rsidR="00590BF6" w:rsidRPr="00590BF6" w:rsidRDefault="00590BF6" w:rsidP="00590BF6">
      <w:pPr>
        <w:numPr>
          <w:ilvl w:val="0"/>
          <w:numId w:val="25"/>
        </w:numPr>
        <w:spacing w:after="0" w:line="288" w:lineRule="auto"/>
        <w:contextualSpacing/>
        <w:jc w:val="both"/>
        <w:rPr>
          <w:rFonts w:ascii="Times New Roman" w:eastAsia="Times New Roman" w:hAnsi="Times New Roman" w:cs="Times New Roman"/>
          <w:b/>
          <w:sz w:val="28"/>
          <w:szCs w:val="28"/>
          <w:lang w:eastAsia="ru-RU"/>
        </w:rPr>
      </w:pPr>
      <w:r w:rsidRPr="00590BF6">
        <w:rPr>
          <w:rFonts w:ascii="Times New Roman" w:eastAsia="Times New Roman" w:hAnsi="Times New Roman" w:cs="Times New Roman"/>
          <w:b/>
          <w:sz w:val="28"/>
          <w:szCs w:val="28"/>
          <w:lang w:eastAsia="ru-RU"/>
        </w:rPr>
        <w:t>СТРОКИ ТА ЕТАПИ ВИКОНАННЯ ПРОГРАМИ</w:t>
      </w:r>
    </w:p>
    <w:p w:rsidR="00590BF6" w:rsidRPr="002506C8" w:rsidRDefault="00590BF6" w:rsidP="00590BF6">
      <w:pPr>
        <w:spacing w:after="0" w:line="288" w:lineRule="auto"/>
        <w:jc w:val="both"/>
        <w:rPr>
          <w:rFonts w:ascii="Times New Roman" w:eastAsia="Times New Roman" w:hAnsi="Times New Roman" w:cs="Times New Roman"/>
          <w:sz w:val="16"/>
          <w:szCs w:val="16"/>
          <w:lang w:eastAsia="ru-RU"/>
        </w:rPr>
      </w:pPr>
    </w:p>
    <w:p w:rsidR="00590BF6" w:rsidRPr="00590BF6" w:rsidRDefault="00590BF6" w:rsidP="00590BF6">
      <w:pPr>
        <w:spacing w:after="0" w:line="288" w:lineRule="auto"/>
        <w:ind w:firstLine="567"/>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 xml:space="preserve">Реалізація заходів за відповідними напрямками Програми передбачена в період з 2021 по 2025 роки в 3 етапи: </w:t>
      </w:r>
    </w:p>
    <w:p w:rsidR="00590BF6" w:rsidRPr="00590BF6" w:rsidRDefault="00590BF6" w:rsidP="00590BF6">
      <w:pPr>
        <w:spacing w:after="0"/>
        <w:jc w:val="both"/>
        <w:rPr>
          <w:rFonts w:ascii="Times New Roman" w:eastAsia="Times New Roman" w:hAnsi="Times New Roman" w:cs="Times New Roman"/>
          <w:sz w:val="27"/>
          <w:szCs w:val="27"/>
        </w:rPr>
      </w:pPr>
      <w:r w:rsidRPr="00590BF6">
        <w:rPr>
          <w:rFonts w:ascii="Times New Roman" w:eastAsia="Times New Roman" w:hAnsi="Times New Roman" w:cs="Times New Roman"/>
          <w:sz w:val="27"/>
          <w:szCs w:val="27"/>
          <w:lang w:val="en-US"/>
        </w:rPr>
        <w:t>I</w:t>
      </w:r>
      <w:r w:rsidRPr="00590BF6">
        <w:rPr>
          <w:rFonts w:ascii="Times New Roman" w:eastAsia="Times New Roman" w:hAnsi="Times New Roman" w:cs="Times New Roman"/>
          <w:sz w:val="27"/>
          <w:szCs w:val="27"/>
        </w:rPr>
        <w:t xml:space="preserve"> етап - 2021 - 2022 роки</w:t>
      </w:r>
    </w:p>
    <w:p w:rsidR="00590BF6" w:rsidRPr="00590BF6" w:rsidRDefault="00590BF6" w:rsidP="00590BF6">
      <w:pPr>
        <w:spacing w:after="0"/>
        <w:jc w:val="both"/>
        <w:rPr>
          <w:rFonts w:ascii="Times New Roman" w:eastAsia="Times New Roman" w:hAnsi="Times New Roman" w:cs="Times New Roman"/>
          <w:sz w:val="27"/>
          <w:szCs w:val="27"/>
        </w:rPr>
      </w:pPr>
      <w:r w:rsidRPr="00590BF6">
        <w:rPr>
          <w:rFonts w:ascii="Times New Roman" w:eastAsia="Times New Roman" w:hAnsi="Times New Roman" w:cs="Times New Roman"/>
          <w:sz w:val="27"/>
          <w:szCs w:val="27"/>
          <w:lang w:val="en-US"/>
        </w:rPr>
        <w:t>II</w:t>
      </w:r>
      <w:r w:rsidRPr="00590BF6">
        <w:rPr>
          <w:rFonts w:ascii="Times New Roman" w:eastAsia="Times New Roman" w:hAnsi="Times New Roman" w:cs="Times New Roman"/>
          <w:sz w:val="27"/>
          <w:szCs w:val="27"/>
        </w:rPr>
        <w:t xml:space="preserve"> етап -  2023 - 2024 роки</w:t>
      </w:r>
    </w:p>
    <w:p w:rsidR="00590BF6" w:rsidRDefault="002506C8" w:rsidP="00590BF6">
      <w:pPr>
        <w:spacing w:after="0" w:line="288"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ІІІ етап - 2025 рік</w:t>
      </w:r>
    </w:p>
    <w:p w:rsidR="00851939" w:rsidRPr="00590BF6" w:rsidRDefault="00851939" w:rsidP="00590BF6">
      <w:pPr>
        <w:spacing w:after="0" w:line="288" w:lineRule="auto"/>
        <w:jc w:val="both"/>
        <w:rPr>
          <w:rFonts w:ascii="Times New Roman" w:eastAsia="Times New Roman" w:hAnsi="Times New Roman" w:cs="Times New Roman"/>
          <w:sz w:val="28"/>
          <w:szCs w:val="28"/>
          <w:lang w:eastAsia="ru-RU"/>
        </w:rPr>
      </w:pPr>
    </w:p>
    <w:p w:rsidR="00FA2E0A" w:rsidRPr="00590BF6" w:rsidRDefault="00FA2E0A" w:rsidP="00FA2E0A">
      <w:pPr>
        <w:numPr>
          <w:ilvl w:val="0"/>
          <w:numId w:val="25"/>
        </w:numPr>
        <w:spacing w:after="0" w:line="240" w:lineRule="auto"/>
        <w:contextualSpacing/>
        <w:jc w:val="both"/>
        <w:rPr>
          <w:rFonts w:ascii="Times New Roman" w:eastAsia="Times New Roman" w:hAnsi="Times New Roman" w:cs="Times New Roman"/>
          <w:b/>
          <w:sz w:val="28"/>
          <w:szCs w:val="28"/>
          <w:lang w:eastAsia="ru-RU"/>
        </w:rPr>
      </w:pPr>
      <w:r w:rsidRPr="00590BF6">
        <w:rPr>
          <w:rFonts w:ascii="Times New Roman" w:eastAsia="Times New Roman" w:hAnsi="Times New Roman" w:cs="Times New Roman"/>
          <w:b/>
          <w:sz w:val="28"/>
          <w:szCs w:val="28"/>
          <w:lang w:eastAsia="ru-RU"/>
        </w:rPr>
        <w:t>ОБСЯГИ ТА ДЖЕРЕЛА ФІНАНСУВАННЯ ПРОГРАМИ</w:t>
      </w:r>
    </w:p>
    <w:p w:rsidR="00FA2E0A" w:rsidRPr="00590BF6" w:rsidRDefault="00FA2E0A" w:rsidP="00FA2E0A">
      <w:pPr>
        <w:spacing w:after="0" w:line="288" w:lineRule="auto"/>
        <w:jc w:val="both"/>
        <w:rPr>
          <w:rFonts w:ascii="Times New Roman" w:eastAsia="Times New Roman" w:hAnsi="Times New Roman" w:cs="Times New Roman"/>
          <w:sz w:val="28"/>
          <w:szCs w:val="28"/>
          <w:lang w:eastAsia="ru-RU"/>
        </w:rPr>
      </w:pPr>
    </w:p>
    <w:p w:rsidR="00FA2E0A" w:rsidRPr="00590BF6" w:rsidRDefault="00FA2E0A" w:rsidP="00FA2E0A">
      <w:pPr>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ab/>
        <w:t>Фінансування Програми здійснюється за рахунок</w:t>
      </w:r>
      <w:r>
        <w:rPr>
          <w:rFonts w:ascii="Times New Roman" w:eastAsia="Times New Roman" w:hAnsi="Times New Roman" w:cs="Times New Roman"/>
          <w:sz w:val="28"/>
          <w:szCs w:val="28"/>
          <w:lang w:eastAsia="ru-RU"/>
        </w:rPr>
        <w:t xml:space="preserve"> бюджетних</w:t>
      </w:r>
      <w:r w:rsidRPr="00590BF6">
        <w:rPr>
          <w:rFonts w:ascii="Times New Roman" w:eastAsia="Times New Roman" w:hAnsi="Times New Roman" w:cs="Times New Roman"/>
          <w:sz w:val="28"/>
          <w:szCs w:val="28"/>
          <w:lang w:eastAsia="ru-RU"/>
        </w:rPr>
        <w:t xml:space="preserve"> коштів </w:t>
      </w:r>
      <w:r>
        <w:rPr>
          <w:rFonts w:ascii="Times New Roman" w:eastAsia="Times New Roman" w:hAnsi="Times New Roman" w:cs="Times New Roman"/>
          <w:sz w:val="28"/>
          <w:szCs w:val="28"/>
          <w:lang w:eastAsia="ru-RU"/>
        </w:rPr>
        <w:t xml:space="preserve"> </w:t>
      </w:r>
      <w:r w:rsidRPr="00590BF6">
        <w:rPr>
          <w:rFonts w:ascii="Times New Roman" w:eastAsia="Times New Roman" w:hAnsi="Times New Roman" w:cs="Times New Roman"/>
          <w:sz w:val="28"/>
          <w:szCs w:val="28"/>
          <w:lang w:eastAsia="ru-RU"/>
        </w:rPr>
        <w:t>та інших джерел</w:t>
      </w:r>
      <w:r>
        <w:rPr>
          <w:rFonts w:ascii="Times New Roman" w:eastAsia="Times New Roman" w:hAnsi="Times New Roman" w:cs="Times New Roman"/>
          <w:sz w:val="28"/>
          <w:szCs w:val="28"/>
          <w:lang w:eastAsia="ru-RU"/>
        </w:rPr>
        <w:t>, не заборонених чинним законодавством України</w:t>
      </w:r>
      <w:r w:rsidRPr="00590BF6">
        <w:rPr>
          <w:rFonts w:ascii="Times New Roman" w:eastAsia="Times New Roman" w:hAnsi="Times New Roman" w:cs="Times New Roman"/>
          <w:sz w:val="28"/>
          <w:szCs w:val="28"/>
          <w:lang w:eastAsia="ru-RU"/>
        </w:rPr>
        <w:t>.  Бюджетні кошти виділяються в межах бюджетних призначень, передбачених на відповідний рік, які встановлюються з урахуванням наявних фінансових ресурсів, що спрямовуються на виконання завдань Програми.</w:t>
      </w:r>
    </w:p>
    <w:p w:rsidR="00FA2E0A" w:rsidRDefault="00FA2E0A" w:rsidP="00FA2E0A">
      <w:pPr>
        <w:spacing w:after="0" w:line="240" w:lineRule="auto"/>
        <w:jc w:val="both"/>
        <w:rPr>
          <w:rFonts w:ascii="Times New Roman" w:eastAsia="Times New Roman" w:hAnsi="Times New Roman" w:cs="Times New Roman"/>
          <w:sz w:val="28"/>
          <w:szCs w:val="28"/>
          <w:lang w:eastAsia="ru-RU"/>
        </w:rPr>
      </w:pPr>
      <w:r w:rsidRPr="00590BF6">
        <w:rPr>
          <w:rFonts w:ascii="Times New Roman" w:eastAsia="Times New Roman" w:hAnsi="Times New Roman" w:cs="Times New Roman"/>
          <w:sz w:val="28"/>
          <w:szCs w:val="28"/>
          <w:lang w:eastAsia="ru-RU"/>
        </w:rPr>
        <w:tab/>
        <w:t>Ресурсне забезпечення Програми викладено у додатку 3</w:t>
      </w:r>
      <w:r>
        <w:rPr>
          <w:rFonts w:ascii="Times New Roman" w:eastAsia="Times New Roman" w:hAnsi="Times New Roman" w:cs="Times New Roman"/>
          <w:sz w:val="28"/>
          <w:szCs w:val="28"/>
          <w:lang w:eastAsia="ru-RU"/>
        </w:rPr>
        <w:t xml:space="preserve"> до Програми</w:t>
      </w:r>
      <w:r w:rsidRPr="00590BF6">
        <w:rPr>
          <w:rFonts w:ascii="Times New Roman" w:eastAsia="Times New Roman" w:hAnsi="Times New Roman" w:cs="Times New Roman"/>
          <w:sz w:val="28"/>
          <w:szCs w:val="28"/>
          <w:lang w:eastAsia="ru-RU"/>
        </w:rPr>
        <w:t>.</w:t>
      </w:r>
    </w:p>
    <w:p w:rsidR="00590BF6" w:rsidRPr="00590BF6" w:rsidRDefault="00590BF6" w:rsidP="008A7E31">
      <w:pPr>
        <w:autoSpaceDE w:val="0"/>
        <w:autoSpaceDN w:val="0"/>
        <w:spacing w:after="0" w:line="288" w:lineRule="auto"/>
        <w:jc w:val="both"/>
        <w:rPr>
          <w:rFonts w:ascii="Times New Roman" w:eastAsia="Times New Roman" w:hAnsi="Times New Roman" w:cs="Times New Roman"/>
          <w:sz w:val="28"/>
          <w:szCs w:val="28"/>
          <w:lang w:eastAsia="ru-RU"/>
        </w:rPr>
      </w:pPr>
    </w:p>
    <w:p w:rsidR="00590BF6" w:rsidRPr="008A7E31" w:rsidRDefault="00590BF6" w:rsidP="00FA2E0A">
      <w:pPr>
        <w:numPr>
          <w:ilvl w:val="0"/>
          <w:numId w:val="25"/>
        </w:numPr>
        <w:autoSpaceDE w:val="0"/>
        <w:autoSpaceDN w:val="0"/>
        <w:spacing w:after="0" w:line="240" w:lineRule="auto"/>
        <w:contextualSpacing/>
        <w:jc w:val="both"/>
        <w:rPr>
          <w:rFonts w:ascii="Times New Roman" w:eastAsia="Times New Roman" w:hAnsi="Times New Roman" w:cs="Times New Roman"/>
          <w:b/>
          <w:sz w:val="28"/>
          <w:szCs w:val="28"/>
          <w:lang w:eastAsia="ru-RU"/>
        </w:rPr>
      </w:pPr>
      <w:r w:rsidRPr="008A7E31">
        <w:rPr>
          <w:rFonts w:ascii="Times New Roman" w:eastAsia="Times New Roman" w:hAnsi="Times New Roman" w:cs="Times New Roman"/>
          <w:b/>
          <w:sz w:val="28"/>
          <w:szCs w:val="28"/>
          <w:lang w:eastAsia="ru-RU"/>
        </w:rPr>
        <w:t>КООРДИНАЦІЯ ТА КОНТРОЛЬ ЗА ХОДОМ ВИКОНАННЯ ПРОГРАМИ</w:t>
      </w:r>
    </w:p>
    <w:p w:rsidR="00590BF6" w:rsidRPr="008A7E31" w:rsidRDefault="00590BF6" w:rsidP="00590BF6">
      <w:pPr>
        <w:autoSpaceDE w:val="0"/>
        <w:autoSpaceDN w:val="0"/>
        <w:spacing w:after="0" w:line="288" w:lineRule="auto"/>
        <w:ind w:firstLine="567"/>
        <w:jc w:val="both"/>
        <w:rPr>
          <w:rFonts w:ascii="Times New Roman" w:eastAsia="Times New Roman" w:hAnsi="Times New Roman" w:cs="Times New Roman"/>
          <w:b/>
          <w:sz w:val="28"/>
          <w:szCs w:val="28"/>
          <w:lang w:eastAsia="ru-RU"/>
        </w:rPr>
      </w:pPr>
    </w:p>
    <w:p w:rsidR="00EC1E22" w:rsidRPr="008A7E31" w:rsidRDefault="00590BF6" w:rsidP="00EC1E22">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8A7E31">
        <w:rPr>
          <w:rFonts w:ascii="Times New Roman" w:eastAsia="Times New Roman" w:hAnsi="Times New Roman" w:cs="Times New Roman"/>
          <w:sz w:val="28"/>
          <w:szCs w:val="28"/>
          <w:lang w:eastAsia="ru-RU"/>
        </w:rPr>
        <w:t>Загальн</w:t>
      </w:r>
      <w:r w:rsidR="004B0E57" w:rsidRPr="008A7E31">
        <w:rPr>
          <w:rFonts w:ascii="Times New Roman" w:eastAsia="Times New Roman" w:hAnsi="Times New Roman" w:cs="Times New Roman"/>
          <w:sz w:val="28"/>
          <w:szCs w:val="28"/>
          <w:lang w:eastAsia="ru-RU"/>
        </w:rPr>
        <w:t>у</w:t>
      </w:r>
      <w:r w:rsidRPr="008A7E31">
        <w:rPr>
          <w:rFonts w:ascii="Times New Roman" w:eastAsia="Times New Roman" w:hAnsi="Times New Roman" w:cs="Times New Roman"/>
          <w:sz w:val="28"/>
          <w:szCs w:val="28"/>
          <w:lang w:eastAsia="ru-RU"/>
        </w:rPr>
        <w:t xml:space="preserve"> </w:t>
      </w:r>
      <w:r w:rsidR="000A0CBC" w:rsidRPr="008A7E31">
        <w:rPr>
          <w:rFonts w:ascii="Times New Roman" w:eastAsia="Times New Roman" w:hAnsi="Times New Roman" w:cs="Times New Roman"/>
          <w:sz w:val="28"/>
          <w:szCs w:val="28"/>
          <w:lang w:eastAsia="ru-RU"/>
        </w:rPr>
        <w:t>координацію</w:t>
      </w:r>
      <w:r w:rsidRPr="008A7E31">
        <w:rPr>
          <w:rFonts w:ascii="Times New Roman" w:eastAsia="Times New Roman" w:hAnsi="Times New Roman" w:cs="Times New Roman"/>
          <w:sz w:val="28"/>
          <w:szCs w:val="28"/>
          <w:lang w:eastAsia="ru-RU"/>
        </w:rPr>
        <w:t xml:space="preserve"> за ходом реалізації Програми здійснює Управління молодіжної політики та у справах діт</w:t>
      </w:r>
      <w:r w:rsidR="00EC1E22" w:rsidRPr="008A7E31">
        <w:rPr>
          <w:rFonts w:ascii="Times New Roman" w:eastAsia="Times New Roman" w:hAnsi="Times New Roman" w:cs="Times New Roman"/>
          <w:sz w:val="28"/>
          <w:szCs w:val="28"/>
          <w:lang w:eastAsia="ru-RU"/>
        </w:rPr>
        <w:t>ей Бахмутської міської ради.</w:t>
      </w:r>
    </w:p>
    <w:p w:rsidR="00EC1E22" w:rsidRPr="008A7E31" w:rsidRDefault="00EC1E22" w:rsidP="00EC1E22">
      <w:pPr>
        <w:autoSpaceDE w:val="0"/>
        <w:autoSpaceDN w:val="0"/>
        <w:spacing w:after="0" w:line="240" w:lineRule="auto"/>
        <w:jc w:val="both"/>
        <w:rPr>
          <w:rFonts w:ascii="Times New Roman" w:eastAsia="Times New Roman" w:hAnsi="Times New Roman" w:cs="Times New Roman"/>
          <w:sz w:val="28"/>
          <w:szCs w:val="28"/>
          <w:lang w:eastAsia="ru-RU"/>
        </w:rPr>
      </w:pPr>
      <w:r w:rsidRPr="008A7E31">
        <w:rPr>
          <w:rFonts w:ascii="Times New Roman" w:eastAsia="Times New Roman" w:hAnsi="Times New Roman" w:cs="Times New Roman"/>
          <w:sz w:val="28"/>
          <w:szCs w:val="28"/>
          <w:lang w:eastAsia="ru-RU"/>
        </w:rPr>
        <w:t xml:space="preserve">        Щороку </w:t>
      </w:r>
      <w:r w:rsidR="00093CA4">
        <w:rPr>
          <w:rFonts w:ascii="Times New Roman" w:eastAsia="Times New Roman" w:hAnsi="Times New Roman" w:cs="Times New Roman"/>
          <w:sz w:val="28"/>
          <w:szCs w:val="28"/>
          <w:lang w:eastAsia="ru-RU"/>
        </w:rPr>
        <w:t xml:space="preserve">та </w:t>
      </w:r>
      <w:r w:rsidR="00C26387">
        <w:rPr>
          <w:rFonts w:ascii="Times New Roman" w:eastAsia="Times New Roman" w:hAnsi="Times New Roman" w:cs="Times New Roman"/>
          <w:sz w:val="28"/>
          <w:szCs w:val="28"/>
          <w:lang w:eastAsia="ru-RU"/>
        </w:rPr>
        <w:t xml:space="preserve">по закінченню строку дії </w:t>
      </w:r>
      <w:r w:rsidR="00093CA4">
        <w:rPr>
          <w:rFonts w:ascii="Times New Roman" w:eastAsia="Times New Roman" w:hAnsi="Times New Roman" w:cs="Times New Roman"/>
          <w:sz w:val="28"/>
          <w:szCs w:val="28"/>
          <w:lang w:eastAsia="ru-RU"/>
        </w:rPr>
        <w:t xml:space="preserve">Програми </w:t>
      </w:r>
      <w:r w:rsidRPr="008A7E31">
        <w:rPr>
          <w:rFonts w:ascii="Times New Roman" w:eastAsia="Times New Roman" w:hAnsi="Times New Roman" w:cs="Times New Roman"/>
          <w:sz w:val="28"/>
          <w:szCs w:val="28"/>
          <w:lang w:eastAsia="ru-RU"/>
        </w:rPr>
        <w:t xml:space="preserve">Управління молодіжної політики та у справах дітей Бахмутської міської ради подає узагальнену інформацію про виконання Програми на розгляд </w:t>
      </w:r>
      <w:proofErr w:type="spellStart"/>
      <w:r w:rsidRPr="008A7E31">
        <w:rPr>
          <w:rFonts w:ascii="Times New Roman" w:eastAsia="Times New Roman" w:hAnsi="Times New Roman" w:cs="Times New Roman"/>
          <w:sz w:val="28"/>
          <w:szCs w:val="28"/>
          <w:lang w:eastAsia="ru-RU"/>
        </w:rPr>
        <w:t>Бахмутській</w:t>
      </w:r>
      <w:proofErr w:type="spellEnd"/>
      <w:r w:rsidRPr="008A7E31">
        <w:rPr>
          <w:rFonts w:ascii="Times New Roman" w:eastAsia="Times New Roman" w:hAnsi="Times New Roman" w:cs="Times New Roman"/>
          <w:sz w:val="28"/>
          <w:szCs w:val="28"/>
          <w:lang w:eastAsia="ru-RU"/>
        </w:rPr>
        <w:t xml:space="preserve"> міській рад</w:t>
      </w:r>
      <w:r w:rsidR="00C26387">
        <w:rPr>
          <w:rFonts w:ascii="Times New Roman" w:eastAsia="Times New Roman" w:hAnsi="Times New Roman" w:cs="Times New Roman"/>
          <w:sz w:val="28"/>
          <w:szCs w:val="28"/>
          <w:lang w:eastAsia="ru-RU"/>
        </w:rPr>
        <w:t>і</w:t>
      </w:r>
      <w:r w:rsidRPr="008A7E31">
        <w:rPr>
          <w:rFonts w:ascii="Times New Roman" w:eastAsia="Times New Roman" w:hAnsi="Times New Roman" w:cs="Times New Roman"/>
          <w:sz w:val="28"/>
          <w:szCs w:val="28"/>
          <w:lang w:eastAsia="ru-RU"/>
        </w:rPr>
        <w:t xml:space="preserve"> та забезпечує її оприлюднення шляхом розміщення на офіційному </w:t>
      </w:r>
      <w:proofErr w:type="spellStart"/>
      <w:r w:rsidRPr="008A7E31">
        <w:rPr>
          <w:rFonts w:ascii="Times New Roman" w:eastAsia="Times New Roman" w:hAnsi="Times New Roman" w:cs="Times New Roman"/>
          <w:sz w:val="28"/>
          <w:szCs w:val="28"/>
          <w:lang w:eastAsia="ru-RU"/>
        </w:rPr>
        <w:t>вебсайті</w:t>
      </w:r>
      <w:proofErr w:type="spellEnd"/>
      <w:r w:rsidRPr="008A7E31">
        <w:rPr>
          <w:rFonts w:ascii="Times New Roman" w:eastAsia="Times New Roman" w:hAnsi="Times New Roman" w:cs="Times New Roman"/>
          <w:sz w:val="28"/>
          <w:szCs w:val="28"/>
          <w:lang w:eastAsia="ru-RU"/>
        </w:rPr>
        <w:t xml:space="preserve"> Бахмутської міської ради.</w:t>
      </w:r>
    </w:p>
    <w:p w:rsidR="00EC1E22" w:rsidRPr="008A7E31" w:rsidRDefault="00EC1E22" w:rsidP="00EC1E22">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8A7E31">
        <w:rPr>
          <w:rFonts w:ascii="Times New Roman" w:eastAsia="Times New Roman" w:hAnsi="Times New Roman" w:cs="Times New Roman"/>
          <w:sz w:val="28"/>
          <w:szCs w:val="28"/>
          <w:lang w:eastAsia="ru-RU"/>
        </w:rPr>
        <w:tab/>
        <w:t xml:space="preserve">Контроль за  виконанням рішення здійснюють постійні комісії </w:t>
      </w:r>
      <w:r w:rsidRPr="008A7E31">
        <w:rPr>
          <w:rFonts w:ascii="Times New Roman" w:eastAsia="Times New Roman" w:hAnsi="Times New Roman" w:cs="Times New Roman"/>
          <w:sz w:val="28"/>
        </w:rPr>
        <w:t>Бахмутської міської ради з питань молодіжної політики, освіти, культури і спорту та  з питань економічної і інвестиційної політики, бюджету і фінансів</w:t>
      </w:r>
      <w:r w:rsidRPr="008A7E31">
        <w:rPr>
          <w:rFonts w:ascii="Times New Roman" w:eastAsia="Times New Roman" w:hAnsi="Times New Roman" w:cs="Times New Roman"/>
          <w:sz w:val="28"/>
          <w:szCs w:val="28"/>
          <w:lang w:eastAsia="ru-RU"/>
        </w:rPr>
        <w:t xml:space="preserve">. </w:t>
      </w:r>
    </w:p>
    <w:p w:rsidR="00590BF6" w:rsidRPr="008A7E31" w:rsidRDefault="00590BF6" w:rsidP="00EC1E22">
      <w:pPr>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590BF6" w:rsidRDefault="00B44B74" w:rsidP="0059601F">
      <w:pPr>
        <w:autoSpaceDE w:val="0"/>
        <w:autoSpaceDN w:val="0"/>
        <w:spacing w:after="0" w:line="240" w:lineRule="auto"/>
        <w:ind w:firstLine="567"/>
        <w:jc w:val="both"/>
        <w:rPr>
          <w:rFonts w:ascii="Times New Roman" w:eastAsia="Times New Roman" w:hAnsi="Times New Roman" w:cs="Times New Roman"/>
          <w:i/>
          <w:sz w:val="28"/>
          <w:szCs w:val="28"/>
          <w:lang w:eastAsia="ru-RU"/>
        </w:rPr>
      </w:pPr>
      <w:proofErr w:type="spellStart"/>
      <w:r>
        <w:rPr>
          <w:rFonts w:ascii="Times New Roman" w:eastAsia="Times New Roman" w:hAnsi="Times New Roman" w:cs="Times New Roman"/>
          <w:i/>
          <w:sz w:val="28"/>
          <w:szCs w:val="28"/>
          <w:lang w:eastAsia="ru-RU"/>
        </w:rPr>
        <w:t>Проєкт</w:t>
      </w:r>
      <w:proofErr w:type="spellEnd"/>
      <w:r>
        <w:rPr>
          <w:rFonts w:ascii="Times New Roman" w:eastAsia="Times New Roman" w:hAnsi="Times New Roman" w:cs="Times New Roman"/>
          <w:i/>
          <w:sz w:val="28"/>
          <w:szCs w:val="28"/>
          <w:lang w:eastAsia="ru-RU"/>
        </w:rPr>
        <w:t xml:space="preserve"> </w:t>
      </w:r>
      <w:r w:rsidR="00590BF6" w:rsidRPr="008A7E31">
        <w:rPr>
          <w:rFonts w:ascii="Times New Roman" w:eastAsia="Times New Roman" w:hAnsi="Times New Roman" w:cs="Times New Roman"/>
          <w:i/>
          <w:sz w:val="28"/>
          <w:szCs w:val="28"/>
          <w:lang w:eastAsia="ru-RU"/>
        </w:rPr>
        <w:t>Комплексн</w:t>
      </w:r>
      <w:r>
        <w:rPr>
          <w:rFonts w:ascii="Times New Roman" w:eastAsia="Times New Roman" w:hAnsi="Times New Roman" w:cs="Times New Roman"/>
          <w:i/>
          <w:sz w:val="28"/>
          <w:szCs w:val="28"/>
          <w:lang w:eastAsia="ru-RU"/>
        </w:rPr>
        <w:t>ої</w:t>
      </w:r>
      <w:r w:rsidR="00590BF6" w:rsidRPr="008A7E31">
        <w:rPr>
          <w:rFonts w:ascii="Times New Roman" w:eastAsia="Times New Roman" w:hAnsi="Times New Roman" w:cs="Times New Roman"/>
          <w:i/>
          <w:sz w:val="28"/>
          <w:szCs w:val="28"/>
          <w:lang w:eastAsia="ru-RU"/>
        </w:rPr>
        <w:t xml:space="preserve"> програм</w:t>
      </w:r>
      <w:r>
        <w:rPr>
          <w:rFonts w:ascii="Times New Roman" w:eastAsia="Times New Roman" w:hAnsi="Times New Roman" w:cs="Times New Roman"/>
          <w:i/>
          <w:sz w:val="28"/>
          <w:szCs w:val="28"/>
          <w:lang w:eastAsia="ru-RU"/>
        </w:rPr>
        <w:t>и</w:t>
      </w:r>
      <w:r w:rsidR="00590BF6" w:rsidRPr="008A7E31">
        <w:rPr>
          <w:rFonts w:ascii="Times New Roman" w:eastAsia="Times New Roman" w:hAnsi="Times New Roman" w:cs="Times New Roman"/>
          <w:i/>
          <w:sz w:val="28"/>
          <w:szCs w:val="28"/>
          <w:lang w:eastAsia="ru-RU"/>
        </w:rPr>
        <w:t xml:space="preserve"> Бахмутської міської ради «Молодь. Сім’я. Діти» на 2021-2025 роки</w:t>
      </w:r>
      <w:r>
        <w:rPr>
          <w:rFonts w:ascii="Times New Roman" w:eastAsia="Times New Roman" w:hAnsi="Times New Roman" w:cs="Times New Roman"/>
          <w:i/>
          <w:sz w:val="28"/>
          <w:szCs w:val="28"/>
          <w:lang w:eastAsia="ru-RU"/>
        </w:rPr>
        <w:t>,</w:t>
      </w:r>
      <w:r w:rsidR="00590BF6" w:rsidRPr="008A7E31">
        <w:rPr>
          <w:rFonts w:ascii="Times New Roman" w:eastAsia="Times New Roman" w:hAnsi="Times New Roman" w:cs="Times New Roman"/>
          <w:i/>
          <w:sz w:val="28"/>
          <w:szCs w:val="28"/>
          <w:lang w:eastAsia="ru-RU"/>
        </w:rPr>
        <w:t xml:space="preserve"> розроблен</w:t>
      </w:r>
      <w:r>
        <w:rPr>
          <w:rFonts w:ascii="Times New Roman" w:eastAsia="Times New Roman" w:hAnsi="Times New Roman" w:cs="Times New Roman"/>
          <w:i/>
          <w:sz w:val="28"/>
          <w:szCs w:val="28"/>
          <w:lang w:eastAsia="ru-RU"/>
        </w:rPr>
        <w:t>ий</w:t>
      </w:r>
      <w:r w:rsidR="00590BF6" w:rsidRPr="008A7E31">
        <w:rPr>
          <w:rFonts w:ascii="Times New Roman" w:eastAsia="Times New Roman" w:hAnsi="Times New Roman" w:cs="Times New Roman"/>
          <w:i/>
          <w:sz w:val="28"/>
          <w:szCs w:val="28"/>
          <w:lang w:eastAsia="ru-RU"/>
        </w:rPr>
        <w:t xml:space="preserve"> </w:t>
      </w:r>
      <w:r w:rsidR="0059601F">
        <w:rPr>
          <w:rFonts w:ascii="Times New Roman" w:eastAsia="Times New Roman" w:hAnsi="Times New Roman" w:cs="Times New Roman"/>
          <w:i/>
          <w:sz w:val="28"/>
          <w:szCs w:val="28"/>
          <w:lang w:eastAsia="ru-RU"/>
        </w:rPr>
        <w:t>р</w:t>
      </w:r>
      <w:r w:rsidR="0059601F" w:rsidRPr="0059601F">
        <w:rPr>
          <w:rFonts w:ascii="Times New Roman" w:eastAsia="Times New Roman" w:hAnsi="Times New Roman" w:cs="Times New Roman"/>
          <w:i/>
          <w:sz w:val="28"/>
          <w:szCs w:val="28"/>
          <w:lang w:eastAsia="ru-RU"/>
        </w:rPr>
        <w:t>обоч</w:t>
      </w:r>
      <w:r w:rsidR="0059601F">
        <w:rPr>
          <w:rFonts w:ascii="Times New Roman" w:eastAsia="Times New Roman" w:hAnsi="Times New Roman" w:cs="Times New Roman"/>
          <w:i/>
          <w:sz w:val="28"/>
          <w:szCs w:val="28"/>
          <w:lang w:eastAsia="ru-RU"/>
        </w:rPr>
        <w:t>ою</w:t>
      </w:r>
      <w:r w:rsidR="0059601F" w:rsidRPr="0059601F">
        <w:rPr>
          <w:rFonts w:ascii="Times New Roman" w:eastAsia="Times New Roman" w:hAnsi="Times New Roman" w:cs="Times New Roman"/>
          <w:i/>
          <w:sz w:val="28"/>
          <w:szCs w:val="28"/>
          <w:lang w:eastAsia="ru-RU"/>
        </w:rPr>
        <w:t xml:space="preserve"> груп</w:t>
      </w:r>
      <w:r w:rsidR="0059601F">
        <w:rPr>
          <w:rFonts w:ascii="Times New Roman" w:eastAsia="Times New Roman" w:hAnsi="Times New Roman" w:cs="Times New Roman"/>
          <w:i/>
          <w:sz w:val="28"/>
          <w:szCs w:val="28"/>
          <w:lang w:eastAsia="ru-RU"/>
        </w:rPr>
        <w:t>ою</w:t>
      </w:r>
      <w:r w:rsidR="0059601F" w:rsidRPr="0059601F">
        <w:rPr>
          <w:rFonts w:ascii="Times New Roman" w:eastAsia="Times New Roman" w:hAnsi="Times New Roman" w:cs="Times New Roman"/>
          <w:i/>
          <w:sz w:val="28"/>
          <w:szCs w:val="28"/>
          <w:lang w:eastAsia="ru-RU"/>
        </w:rPr>
        <w:t xml:space="preserve"> з підготовки </w:t>
      </w:r>
      <w:proofErr w:type="spellStart"/>
      <w:r w:rsidR="0059601F" w:rsidRPr="0059601F">
        <w:rPr>
          <w:rFonts w:ascii="Times New Roman" w:eastAsia="Times New Roman" w:hAnsi="Times New Roman" w:cs="Times New Roman"/>
          <w:i/>
          <w:sz w:val="28"/>
          <w:szCs w:val="28"/>
          <w:lang w:eastAsia="ru-RU"/>
        </w:rPr>
        <w:t>проєкту</w:t>
      </w:r>
      <w:proofErr w:type="spellEnd"/>
      <w:r w:rsidR="0059601F" w:rsidRPr="0059601F">
        <w:rPr>
          <w:rFonts w:ascii="Times New Roman" w:eastAsia="Times New Roman" w:hAnsi="Times New Roman" w:cs="Times New Roman"/>
          <w:i/>
          <w:sz w:val="28"/>
          <w:szCs w:val="28"/>
          <w:lang w:eastAsia="ru-RU"/>
        </w:rPr>
        <w:t xml:space="preserve"> Комплексної програми Бахмутської міської ради «Молодь. Сім’я. Діти» на 2021-2025 роки</w:t>
      </w:r>
      <w:r w:rsidR="00474C9D">
        <w:rPr>
          <w:rFonts w:ascii="Times New Roman" w:eastAsia="Times New Roman" w:hAnsi="Times New Roman" w:cs="Times New Roman"/>
          <w:i/>
          <w:sz w:val="28"/>
          <w:szCs w:val="28"/>
          <w:lang w:eastAsia="ru-RU"/>
        </w:rPr>
        <w:t>, створеною розпорядженням міського голови від  14.08.2020 № 176рр</w:t>
      </w:r>
    </w:p>
    <w:p w:rsidR="0059601F" w:rsidRPr="00590BF6" w:rsidRDefault="0059601F" w:rsidP="0059601F">
      <w:pPr>
        <w:autoSpaceDE w:val="0"/>
        <w:autoSpaceDN w:val="0"/>
        <w:spacing w:after="0" w:line="240" w:lineRule="auto"/>
        <w:jc w:val="both"/>
        <w:rPr>
          <w:rFonts w:ascii="Times New Roman" w:eastAsia="Times New Roman" w:hAnsi="Times New Roman" w:cs="Times New Roman"/>
          <w:sz w:val="28"/>
          <w:szCs w:val="28"/>
          <w:lang w:eastAsia="ru-RU"/>
        </w:rPr>
      </w:pPr>
    </w:p>
    <w:p w:rsidR="00AE1E59" w:rsidRPr="005C29B1" w:rsidRDefault="00AE1E59" w:rsidP="00590BF6">
      <w:pPr>
        <w:spacing w:after="0" w:line="240" w:lineRule="auto"/>
        <w:rPr>
          <w:rFonts w:ascii="Times New Roman" w:eastAsia="Times New Roman" w:hAnsi="Times New Roman" w:cs="Times New Roman"/>
          <w:b/>
          <w:sz w:val="28"/>
          <w:szCs w:val="28"/>
          <w:lang w:eastAsia="ru-RU"/>
        </w:rPr>
      </w:pPr>
      <w:r w:rsidRPr="005C29B1">
        <w:rPr>
          <w:rFonts w:ascii="Times New Roman" w:eastAsia="Times New Roman" w:hAnsi="Times New Roman" w:cs="Times New Roman"/>
          <w:b/>
          <w:sz w:val="28"/>
          <w:szCs w:val="28"/>
          <w:lang w:eastAsia="ru-RU"/>
        </w:rPr>
        <w:t>Заступник голови робочої групи,</w:t>
      </w:r>
    </w:p>
    <w:p w:rsidR="00590BF6" w:rsidRPr="005C29B1" w:rsidRDefault="00AE1E59" w:rsidP="00590BF6">
      <w:pPr>
        <w:spacing w:after="0" w:line="240" w:lineRule="auto"/>
        <w:rPr>
          <w:rFonts w:ascii="Times New Roman" w:eastAsia="Times New Roman" w:hAnsi="Times New Roman" w:cs="Times New Roman"/>
          <w:b/>
          <w:sz w:val="28"/>
          <w:szCs w:val="28"/>
          <w:lang w:eastAsia="ru-RU"/>
        </w:rPr>
      </w:pPr>
      <w:r w:rsidRPr="005C29B1">
        <w:rPr>
          <w:rFonts w:ascii="Times New Roman" w:eastAsia="Times New Roman" w:hAnsi="Times New Roman" w:cs="Times New Roman"/>
          <w:b/>
          <w:sz w:val="28"/>
          <w:szCs w:val="28"/>
          <w:lang w:eastAsia="ru-RU"/>
        </w:rPr>
        <w:t>н</w:t>
      </w:r>
      <w:r w:rsidR="00590BF6" w:rsidRPr="005C29B1">
        <w:rPr>
          <w:rFonts w:ascii="Times New Roman" w:eastAsia="Times New Roman" w:hAnsi="Times New Roman" w:cs="Times New Roman"/>
          <w:b/>
          <w:sz w:val="28"/>
          <w:szCs w:val="28"/>
          <w:lang w:eastAsia="ru-RU"/>
        </w:rPr>
        <w:t xml:space="preserve">ачальник Управління молодіжної </w:t>
      </w:r>
    </w:p>
    <w:p w:rsidR="00590BF6" w:rsidRPr="005C29B1" w:rsidRDefault="00590BF6" w:rsidP="00590BF6">
      <w:pPr>
        <w:spacing w:after="0" w:line="240" w:lineRule="auto"/>
        <w:rPr>
          <w:rFonts w:ascii="Times New Roman" w:eastAsia="Times New Roman" w:hAnsi="Times New Roman" w:cs="Times New Roman"/>
          <w:b/>
          <w:sz w:val="28"/>
          <w:szCs w:val="28"/>
          <w:lang w:eastAsia="ru-RU"/>
        </w:rPr>
      </w:pPr>
      <w:r w:rsidRPr="005C29B1">
        <w:rPr>
          <w:rFonts w:ascii="Times New Roman" w:eastAsia="Times New Roman" w:hAnsi="Times New Roman" w:cs="Times New Roman"/>
          <w:b/>
          <w:sz w:val="28"/>
          <w:szCs w:val="28"/>
          <w:lang w:eastAsia="ru-RU"/>
        </w:rPr>
        <w:t>політики та у справах дітей</w:t>
      </w:r>
    </w:p>
    <w:p w:rsidR="00590BF6" w:rsidRDefault="00590BF6" w:rsidP="00590BF6">
      <w:pPr>
        <w:spacing w:after="0" w:line="240" w:lineRule="auto"/>
        <w:rPr>
          <w:rFonts w:ascii="Times New Roman" w:eastAsia="Times New Roman" w:hAnsi="Times New Roman" w:cs="Times New Roman"/>
          <w:b/>
          <w:sz w:val="28"/>
          <w:szCs w:val="28"/>
          <w:lang w:eastAsia="ru-RU"/>
        </w:rPr>
      </w:pPr>
      <w:r w:rsidRPr="005C29B1">
        <w:rPr>
          <w:rFonts w:ascii="Times New Roman" w:eastAsia="Times New Roman" w:hAnsi="Times New Roman" w:cs="Times New Roman"/>
          <w:b/>
          <w:sz w:val="28"/>
          <w:szCs w:val="28"/>
          <w:lang w:eastAsia="ru-RU"/>
        </w:rPr>
        <w:t>Бахмутської міської ради</w:t>
      </w:r>
      <w:r w:rsidRPr="005C29B1">
        <w:rPr>
          <w:rFonts w:ascii="Times New Roman" w:eastAsia="Times New Roman" w:hAnsi="Times New Roman" w:cs="Times New Roman"/>
          <w:b/>
          <w:sz w:val="28"/>
          <w:szCs w:val="28"/>
          <w:lang w:eastAsia="ru-RU"/>
        </w:rPr>
        <w:tab/>
      </w:r>
      <w:r w:rsidRPr="005C29B1">
        <w:rPr>
          <w:rFonts w:ascii="Times New Roman" w:eastAsia="Times New Roman" w:hAnsi="Times New Roman" w:cs="Times New Roman"/>
          <w:b/>
          <w:sz w:val="28"/>
          <w:szCs w:val="28"/>
          <w:lang w:eastAsia="ru-RU"/>
        </w:rPr>
        <w:tab/>
        <w:t xml:space="preserve">                                          Л.О. </w:t>
      </w:r>
      <w:proofErr w:type="spellStart"/>
      <w:r w:rsidRPr="005C29B1">
        <w:rPr>
          <w:rFonts w:ascii="Times New Roman" w:eastAsia="Times New Roman" w:hAnsi="Times New Roman" w:cs="Times New Roman"/>
          <w:b/>
          <w:sz w:val="28"/>
          <w:szCs w:val="28"/>
          <w:lang w:eastAsia="ru-RU"/>
        </w:rPr>
        <w:t>Махничева</w:t>
      </w:r>
      <w:proofErr w:type="spellEnd"/>
    </w:p>
    <w:p w:rsidR="007B7B2A" w:rsidRDefault="007B7B2A" w:rsidP="00590BF6">
      <w:pPr>
        <w:spacing w:after="0" w:line="240" w:lineRule="auto"/>
        <w:rPr>
          <w:rFonts w:ascii="Times New Roman" w:eastAsia="Times New Roman" w:hAnsi="Times New Roman" w:cs="Times New Roman"/>
          <w:b/>
          <w:sz w:val="28"/>
          <w:szCs w:val="28"/>
          <w:lang w:eastAsia="ru-RU"/>
        </w:rPr>
      </w:pPr>
    </w:p>
    <w:p w:rsidR="007B7B2A" w:rsidRDefault="007B7B2A" w:rsidP="00590BF6">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Керуючий справами виконкому</w:t>
      </w:r>
    </w:p>
    <w:p w:rsidR="007B7B2A" w:rsidRPr="005C29B1" w:rsidRDefault="007B7B2A" w:rsidP="00590BF6">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Бахмутської міської ради                                                        Л.С. Герасимова</w:t>
      </w:r>
    </w:p>
    <w:p w:rsidR="002506C8" w:rsidRPr="005C29B1" w:rsidRDefault="002506C8" w:rsidP="00590BF6">
      <w:pPr>
        <w:spacing w:after="0" w:line="240" w:lineRule="auto"/>
        <w:rPr>
          <w:rFonts w:ascii="Times New Roman" w:eastAsia="Times New Roman" w:hAnsi="Times New Roman" w:cs="Times New Roman"/>
          <w:b/>
          <w:sz w:val="28"/>
          <w:szCs w:val="28"/>
          <w:lang w:eastAsia="ru-RU"/>
        </w:rPr>
        <w:sectPr w:rsidR="002506C8" w:rsidRPr="005C29B1" w:rsidSect="0041650B">
          <w:headerReference w:type="default" r:id="rId8"/>
          <w:headerReference w:type="first" r:id="rId9"/>
          <w:pgSz w:w="12240" w:h="15840"/>
          <w:pgMar w:top="993" w:right="476" w:bottom="816" w:left="1701" w:header="720" w:footer="720" w:gutter="0"/>
          <w:pgNumType w:start="1"/>
          <w:cols w:space="720"/>
          <w:titlePg/>
          <w:docGrid w:linePitch="299"/>
        </w:sectPr>
      </w:pPr>
    </w:p>
    <w:p w:rsidR="00D41E33" w:rsidRPr="00825E32" w:rsidRDefault="00BD7EDD" w:rsidP="00BD7EDD">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14</w:t>
      </w:r>
    </w:p>
    <w:p w:rsidR="00C64471" w:rsidRPr="0036276F" w:rsidRDefault="00CC7F7D" w:rsidP="00421CD9">
      <w:pPr>
        <w:tabs>
          <w:tab w:val="left" w:pos="10560"/>
        </w:tabs>
        <w:spacing w:after="0" w:line="257" w:lineRule="auto"/>
        <w:ind w:left="10065"/>
        <w:jc w:val="both"/>
        <w:rPr>
          <w:rFonts w:ascii="Times New Roman" w:hAnsi="Times New Roman" w:cs="Times New Roman"/>
        </w:rPr>
      </w:pPr>
      <w:r>
        <w:rPr>
          <w:rFonts w:ascii="Times New Roman" w:hAnsi="Times New Roman" w:cs="Times New Roman"/>
        </w:rPr>
        <w:t xml:space="preserve">Додаток 1 </w:t>
      </w:r>
      <w:r w:rsidR="00C64471">
        <w:rPr>
          <w:rFonts w:ascii="Times New Roman" w:hAnsi="Times New Roman" w:cs="Times New Roman"/>
        </w:rPr>
        <w:t>до</w:t>
      </w:r>
      <w:r w:rsidR="000A49CB">
        <w:rPr>
          <w:rFonts w:ascii="Times New Roman" w:hAnsi="Times New Roman" w:cs="Times New Roman"/>
        </w:rPr>
        <w:t xml:space="preserve"> </w:t>
      </w:r>
      <w:proofErr w:type="spellStart"/>
      <w:r w:rsidR="000A49CB">
        <w:rPr>
          <w:rFonts w:ascii="Times New Roman" w:hAnsi="Times New Roman" w:cs="Times New Roman"/>
        </w:rPr>
        <w:t>проєкту</w:t>
      </w:r>
      <w:proofErr w:type="spellEnd"/>
      <w:r>
        <w:rPr>
          <w:rFonts w:ascii="Times New Roman" w:hAnsi="Times New Roman" w:cs="Times New Roman"/>
        </w:rPr>
        <w:t xml:space="preserve"> </w:t>
      </w:r>
      <w:r w:rsidR="00C64471">
        <w:rPr>
          <w:rFonts w:ascii="Times New Roman" w:hAnsi="Times New Roman" w:cs="Times New Roman"/>
        </w:rPr>
        <w:t xml:space="preserve">Комплексної програми Бахмутської міської ради «Молодь. Сім`я. Діти» на 2021-2025 роки, </w:t>
      </w:r>
      <w:r w:rsidR="000A49CB">
        <w:rPr>
          <w:rFonts w:ascii="Times New Roman" w:hAnsi="Times New Roman" w:cs="Times New Roman"/>
        </w:rPr>
        <w:t>ухваленого</w:t>
      </w:r>
      <w:r w:rsidRPr="00CC7F7D">
        <w:rPr>
          <w:rFonts w:ascii="Times New Roman" w:hAnsi="Times New Roman" w:cs="Times New Roman"/>
        </w:rPr>
        <w:t xml:space="preserve"> рішенням вико</w:t>
      </w:r>
      <w:r>
        <w:rPr>
          <w:rFonts w:ascii="Times New Roman" w:hAnsi="Times New Roman" w:cs="Times New Roman"/>
        </w:rPr>
        <w:t xml:space="preserve">нкому Бахмутської міської ради                         </w:t>
      </w:r>
      <w:r w:rsidR="00421CD9">
        <w:rPr>
          <w:rFonts w:ascii="Times New Roman" w:hAnsi="Times New Roman" w:cs="Times New Roman"/>
        </w:rPr>
        <w:t xml:space="preserve">                                       </w:t>
      </w:r>
      <w:r>
        <w:rPr>
          <w:rFonts w:ascii="Times New Roman" w:hAnsi="Times New Roman" w:cs="Times New Roman"/>
        </w:rPr>
        <w:t xml:space="preserve">            </w:t>
      </w:r>
      <w:r w:rsidR="008D6710">
        <w:rPr>
          <w:rFonts w:ascii="Times New Roman" w:hAnsi="Times New Roman" w:cs="Times New Roman"/>
        </w:rPr>
        <w:t xml:space="preserve">від </w:t>
      </w:r>
      <w:r w:rsidR="008D6710" w:rsidRPr="008D6710">
        <w:rPr>
          <w:rFonts w:ascii="Times New Roman" w:hAnsi="Times New Roman" w:cs="Times New Roman"/>
          <w:u w:val="single"/>
        </w:rPr>
        <w:t xml:space="preserve">11.11.2020 </w:t>
      </w:r>
      <w:r w:rsidRPr="00CC7F7D">
        <w:rPr>
          <w:rFonts w:ascii="Times New Roman" w:hAnsi="Times New Roman" w:cs="Times New Roman"/>
        </w:rPr>
        <w:t>№</w:t>
      </w:r>
      <w:r w:rsidR="008D6710">
        <w:rPr>
          <w:rFonts w:ascii="Times New Roman" w:hAnsi="Times New Roman" w:cs="Times New Roman"/>
        </w:rPr>
        <w:t xml:space="preserve"> </w:t>
      </w:r>
      <w:r w:rsidR="008D6710" w:rsidRPr="008D6710">
        <w:rPr>
          <w:rFonts w:ascii="Times New Roman" w:hAnsi="Times New Roman" w:cs="Times New Roman"/>
          <w:u w:val="single"/>
        </w:rPr>
        <w:t>333</w:t>
      </w:r>
    </w:p>
    <w:p w:rsidR="00C64471" w:rsidRPr="008D6710" w:rsidRDefault="00C64471" w:rsidP="00C64471">
      <w:pPr>
        <w:rPr>
          <w:rFonts w:ascii="Times New Roman" w:hAnsi="Times New Roman" w:cs="Times New Roman"/>
          <w:b/>
          <w:bCs/>
          <w:sz w:val="28"/>
          <w:szCs w:val="28"/>
          <w:u w:val="single"/>
        </w:rPr>
      </w:pPr>
    </w:p>
    <w:p w:rsidR="00C64471" w:rsidRPr="0036276F" w:rsidRDefault="00C64471" w:rsidP="00C64471">
      <w:pPr>
        <w:rPr>
          <w:rFonts w:ascii="Times New Roman" w:hAnsi="Times New Roman" w:cs="Times New Roman"/>
          <w:b/>
          <w:bCs/>
          <w:sz w:val="28"/>
          <w:szCs w:val="28"/>
        </w:rPr>
      </w:pPr>
      <w:r w:rsidRPr="0036276F">
        <w:rPr>
          <w:rFonts w:ascii="Times New Roman" w:hAnsi="Times New Roman" w:cs="Times New Roman"/>
          <w:b/>
          <w:bCs/>
          <w:sz w:val="28"/>
          <w:szCs w:val="28"/>
        </w:rPr>
        <w:t xml:space="preserve">                                                                       ЗАХОДИ З РЕАЛІЗАЦІЇ ПРОГРАМИ</w:t>
      </w:r>
    </w:p>
    <w:tbl>
      <w:tblPr>
        <w:tblW w:w="1519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59"/>
        <w:gridCol w:w="2410"/>
        <w:gridCol w:w="867"/>
        <w:gridCol w:w="1276"/>
        <w:gridCol w:w="1259"/>
        <w:gridCol w:w="850"/>
        <w:gridCol w:w="992"/>
        <w:gridCol w:w="851"/>
        <w:gridCol w:w="850"/>
        <w:gridCol w:w="1010"/>
        <w:gridCol w:w="975"/>
        <w:gridCol w:w="2172"/>
      </w:tblGrid>
      <w:tr w:rsidR="00C64471" w:rsidRPr="0036276F" w:rsidTr="00421CD9">
        <w:tc>
          <w:tcPr>
            <w:tcW w:w="426" w:type="dxa"/>
            <w:vMerge w:val="restart"/>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 з/п</w:t>
            </w:r>
          </w:p>
        </w:tc>
        <w:tc>
          <w:tcPr>
            <w:tcW w:w="1259" w:type="dxa"/>
            <w:vMerge w:val="restart"/>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Завдання</w:t>
            </w:r>
          </w:p>
        </w:tc>
        <w:tc>
          <w:tcPr>
            <w:tcW w:w="2410" w:type="dxa"/>
            <w:vMerge w:val="restart"/>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Зміст заходів</w:t>
            </w:r>
          </w:p>
        </w:tc>
        <w:tc>
          <w:tcPr>
            <w:tcW w:w="867" w:type="dxa"/>
            <w:vMerge w:val="restart"/>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Строк виконання заходу</w:t>
            </w:r>
          </w:p>
        </w:tc>
        <w:tc>
          <w:tcPr>
            <w:tcW w:w="1276" w:type="dxa"/>
            <w:vMerge w:val="restart"/>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Виконавці</w:t>
            </w:r>
          </w:p>
        </w:tc>
        <w:tc>
          <w:tcPr>
            <w:tcW w:w="1259" w:type="dxa"/>
            <w:vMerge w:val="restart"/>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 xml:space="preserve">Джерела </w:t>
            </w:r>
            <w:proofErr w:type="spellStart"/>
            <w:r w:rsidRPr="0036276F">
              <w:rPr>
                <w:rFonts w:ascii="Times New Roman" w:hAnsi="Times New Roman" w:cs="Times New Roman"/>
                <w:sz w:val="20"/>
                <w:szCs w:val="20"/>
              </w:rPr>
              <w:t>фінансу</w:t>
            </w:r>
            <w:proofErr w:type="spellEnd"/>
            <w:r w:rsidRPr="0036276F">
              <w:rPr>
                <w:rFonts w:ascii="Times New Roman" w:hAnsi="Times New Roman" w:cs="Times New Roman"/>
                <w:sz w:val="20"/>
                <w:szCs w:val="20"/>
              </w:rPr>
              <w:t xml:space="preserve"> </w:t>
            </w:r>
            <w:proofErr w:type="spellStart"/>
            <w:r w:rsidRPr="0036276F">
              <w:rPr>
                <w:rFonts w:ascii="Times New Roman" w:hAnsi="Times New Roman" w:cs="Times New Roman"/>
                <w:sz w:val="20"/>
                <w:szCs w:val="20"/>
              </w:rPr>
              <w:t>вання</w:t>
            </w:r>
            <w:proofErr w:type="spellEnd"/>
          </w:p>
        </w:tc>
        <w:tc>
          <w:tcPr>
            <w:tcW w:w="5528" w:type="dxa"/>
            <w:gridSpan w:val="6"/>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Обсяги фінансування по роках, тис. грн.</w:t>
            </w:r>
          </w:p>
        </w:tc>
        <w:tc>
          <w:tcPr>
            <w:tcW w:w="2172" w:type="dxa"/>
            <w:vMerge w:val="restart"/>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Очікуваний результат</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2410"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867"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76"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850"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20</w:t>
            </w:r>
            <w:r>
              <w:rPr>
                <w:rFonts w:ascii="Times New Roman" w:hAnsi="Times New Roman" w:cs="Times New Roman"/>
                <w:sz w:val="20"/>
                <w:szCs w:val="20"/>
              </w:rPr>
              <w:t>21</w:t>
            </w:r>
          </w:p>
        </w:tc>
        <w:tc>
          <w:tcPr>
            <w:tcW w:w="992"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20</w:t>
            </w:r>
            <w:r>
              <w:rPr>
                <w:rFonts w:ascii="Times New Roman" w:hAnsi="Times New Roman" w:cs="Times New Roman"/>
                <w:sz w:val="20"/>
                <w:szCs w:val="20"/>
              </w:rPr>
              <w:t>22</w:t>
            </w:r>
          </w:p>
        </w:tc>
        <w:tc>
          <w:tcPr>
            <w:tcW w:w="851"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20</w:t>
            </w:r>
            <w:r>
              <w:rPr>
                <w:rFonts w:ascii="Times New Roman" w:hAnsi="Times New Roman" w:cs="Times New Roman"/>
                <w:sz w:val="20"/>
                <w:szCs w:val="20"/>
              </w:rPr>
              <w:t>23</w:t>
            </w:r>
          </w:p>
        </w:tc>
        <w:tc>
          <w:tcPr>
            <w:tcW w:w="850"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20</w:t>
            </w:r>
            <w:r>
              <w:rPr>
                <w:rFonts w:ascii="Times New Roman" w:hAnsi="Times New Roman" w:cs="Times New Roman"/>
                <w:sz w:val="20"/>
                <w:szCs w:val="20"/>
              </w:rPr>
              <w:t>24</w:t>
            </w:r>
          </w:p>
        </w:tc>
        <w:tc>
          <w:tcPr>
            <w:tcW w:w="1010"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20</w:t>
            </w:r>
            <w:r>
              <w:rPr>
                <w:rFonts w:ascii="Times New Roman" w:hAnsi="Times New Roman" w:cs="Times New Roman"/>
                <w:sz w:val="20"/>
                <w:szCs w:val="20"/>
              </w:rPr>
              <w:t>25</w:t>
            </w:r>
          </w:p>
        </w:tc>
        <w:tc>
          <w:tcPr>
            <w:tcW w:w="975" w:type="dxa"/>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всього</w:t>
            </w:r>
          </w:p>
        </w:tc>
        <w:tc>
          <w:tcPr>
            <w:tcW w:w="2172" w:type="dxa"/>
            <w:vMerge/>
            <w:shd w:val="clear" w:color="auto" w:fill="auto"/>
          </w:tcPr>
          <w:p w:rsidR="00C64471" w:rsidRPr="0036276F" w:rsidRDefault="00C64471" w:rsidP="002C05A5">
            <w:pPr>
              <w:jc w:val="center"/>
              <w:rPr>
                <w:rFonts w:ascii="Times New Roman" w:hAnsi="Times New Roman" w:cs="Times New Roman"/>
                <w:sz w:val="20"/>
                <w:szCs w:val="20"/>
              </w:rPr>
            </w:pPr>
          </w:p>
        </w:tc>
      </w:tr>
      <w:tr w:rsidR="00C64471" w:rsidRPr="0036276F" w:rsidTr="00421CD9">
        <w:tc>
          <w:tcPr>
            <w:tcW w:w="426"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1</w:t>
            </w:r>
          </w:p>
        </w:tc>
        <w:tc>
          <w:tcPr>
            <w:tcW w:w="1259"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2</w:t>
            </w:r>
          </w:p>
        </w:tc>
        <w:tc>
          <w:tcPr>
            <w:tcW w:w="2410"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3</w:t>
            </w:r>
          </w:p>
        </w:tc>
        <w:tc>
          <w:tcPr>
            <w:tcW w:w="867"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4</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5</w:t>
            </w:r>
          </w:p>
        </w:tc>
        <w:tc>
          <w:tcPr>
            <w:tcW w:w="1259"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6</w:t>
            </w:r>
          </w:p>
        </w:tc>
        <w:tc>
          <w:tcPr>
            <w:tcW w:w="850"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7</w:t>
            </w:r>
          </w:p>
        </w:tc>
        <w:tc>
          <w:tcPr>
            <w:tcW w:w="992"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8</w:t>
            </w:r>
          </w:p>
        </w:tc>
        <w:tc>
          <w:tcPr>
            <w:tcW w:w="851"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9</w:t>
            </w:r>
          </w:p>
        </w:tc>
        <w:tc>
          <w:tcPr>
            <w:tcW w:w="850"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10</w:t>
            </w:r>
          </w:p>
        </w:tc>
        <w:tc>
          <w:tcPr>
            <w:tcW w:w="1010"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11</w:t>
            </w:r>
          </w:p>
        </w:tc>
        <w:tc>
          <w:tcPr>
            <w:tcW w:w="975" w:type="dxa"/>
          </w:tcPr>
          <w:p w:rsidR="00C64471" w:rsidRPr="0036276F" w:rsidRDefault="00C64471" w:rsidP="002C05A5">
            <w:pPr>
              <w:jc w:val="center"/>
              <w:rPr>
                <w:rFonts w:ascii="Times New Roman" w:hAnsi="Times New Roman" w:cs="Times New Roman"/>
                <w:sz w:val="20"/>
                <w:szCs w:val="20"/>
              </w:rPr>
            </w:pPr>
          </w:p>
        </w:tc>
        <w:tc>
          <w:tcPr>
            <w:tcW w:w="2172"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12</w:t>
            </w:r>
          </w:p>
        </w:tc>
      </w:tr>
      <w:tr w:rsidR="00C64471" w:rsidRPr="0036276F" w:rsidTr="00421CD9">
        <w:tc>
          <w:tcPr>
            <w:tcW w:w="15197" w:type="dxa"/>
            <w:gridSpan w:val="13"/>
            <w:shd w:val="clear" w:color="auto" w:fill="auto"/>
          </w:tcPr>
          <w:p w:rsidR="00C64471" w:rsidRDefault="00C64471" w:rsidP="002C05A5">
            <w:pPr>
              <w:spacing w:after="0" w:line="257" w:lineRule="auto"/>
              <w:jc w:val="center"/>
              <w:rPr>
                <w:rFonts w:ascii="Times New Roman" w:hAnsi="Times New Roman" w:cs="Times New Roman"/>
                <w:b/>
                <w:sz w:val="20"/>
                <w:szCs w:val="20"/>
              </w:rPr>
            </w:pPr>
          </w:p>
          <w:p w:rsidR="00C64471" w:rsidRDefault="00C64471" w:rsidP="002C05A5">
            <w:pPr>
              <w:spacing w:after="0" w:line="257" w:lineRule="auto"/>
              <w:jc w:val="center"/>
              <w:rPr>
                <w:rFonts w:ascii="Times New Roman" w:hAnsi="Times New Roman" w:cs="Times New Roman"/>
                <w:b/>
                <w:sz w:val="20"/>
                <w:szCs w:val="20"/>
              </w:rPr>
            </w:pPr>
            <w:r w:rsidRPr="0036276F">
              <w:rPr>
                <w:rFonts w:ascii="Times New Roman" w:hAnsi="Times New Roman" w:cs="Times New Roman"/>
                <w:b/>
                <w:sz w:val="20"/>
                <w:szCs w:val="20"/>
              </w:rPr>
              <w:t>І Молодь</w:t>
            </w:r>
          </w:p>
          <w:p w:rsidR="00C64471" w:rsidRPr="0036276F" w:rsidRDefault="00C64471" w:rsidP="002C05A5">
            <w:pPr>
              <w:spacing w:after="0" w:line="257" w:lineRule="auto"/>
              <w:jc w:val="center"/>
              <w:rPr>
                <w:rFonts w:ascii="Times New Roman" w:hAnsi="Times New Roman" w:cs="Times New Roman"/>
                <w:b/>
                <w:sz w:val="20"/>
                <w:szCs w:val="20"/>
              </w:rPr>
            </w:pPr>
          </w:p>
        </w:tc>
      </w:tr>
      <w:tr w:rsidR="00C64471" w:rsidRPr="0036276F" w:rsidTr="00421CD9">
        <w:trPr>
          <w:trHeight w:val="2595"/>
        </w:trPr>
        <w:tc>
          <w:tcPr>
            <w:tcW w:w="426" w:type="dxa"/>
            <w:vMerge w:val="restart"/>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1</w:t>
            </w:r>
          </w:p>
        </w:tc>
        <w:tc>
          <w:tcPr>
            <w:tcW w:w="1259" w:type="dxa"/>
            <w:vMerge w:val="restart"/>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Розвиток </w:t>
            </w:r>
            <w:proofErr w:type="spellStart"/>
            <w:r>
              <w:rPr>
                <w:rFonts w:ascii="Times New Roman" w:hAnsi="Times New Roman" w:cs="Times New Roman"/>
                <w:sz w:val="20"/>
                <w:szCs w:val="20"/>
              </w:rPr>
              <w:t>компетентностей</w:t>
            </w:r>
            <w:proofErr w:type="spellEnd"/>
            <w:r>
              <w:rPr>
                <w:rFonts w:ascii="Times New Roman" w:hAnsi="Times New Roman" w:cs="Times New Roman"/>
                <w:sz w:val="20"/>
                <w:szCs w:val="20"/>
              </w:rPr>
              <w:t xml:space="preserve"> та підвищення спроможності молоді</w:t>
            </w:r>
            <w:r w:rsidRPr="0036276F">
              <w:rPr>
                <w:rFonts w:ascii="Times New Roman" w:hAnsi="Times New Roman" w:cs="Times New Roman"/>
                <w:sz w:val="20"/>
                <w:szCs w:val="20"/>
              </w:rPr>
              <w:t xml:space="preserve"> </w:t>
            </w:r>
          </w:p>
        </w:tc>
        <w:tc>
          <w:tcPr>
            <w:tcW w:w="2410" w:type="dxa"/>
            <w:shd w:val="clear" w:color="auto" w:fill="auto"/>
          </w:tcPr>
          <w:p w:rsidR="00C64471" w:rsidRPr="0036276F" w:rsidRDefault="00C64471" w:rsidP="002C05A5">
            <w:pPr>
              <w:rPr>
                <w:rFonts w:ascii="Times New Roman" w:hAnsi="Times New Roman" w:cs="Times New Roman"/>
                <w:color w:val="FF0000"/>
                <w:sz w:val="20"/>
                <w:szCs w:val="20"/>
              </w:rPr>
            </w:pPr>
            <w:r w:rsidRPr="0036276F">
              <w:rPr>
                <w:rFonts w:ascii="Times New Roman" w:hAnsi="Times New Roman" w:cs="Times New Roman"/>
                <w:sz w:val="20"/>
                <w:szCs w:val="20"/>
              </w:rPr>
              <w:t xml:space="preserve">1.1. Сприяння збереженню мережі  та матеріально-технічної бази </w:t>
            </w:r>
            <w:r>
              <w:rPr>
                <w:rFonts w:ascii="Times New Roman" w:hAnsi="Times New Roman" w:cs="Times New Roman"/>
                <w:sz w:val="20"/>
                <w:szCs w:val="20"/>
              </w:rPr>
              <w:t>закладів вищої освіти,</w:t>
            </w:r>
            <w:r w:rsidRPr="000E1514">
              <w:rPr>
                <w:rFonts w:ascii="Times New Roman" w:hAnsi="Times New Roman" w:cs="Times New Roman"/>
                <w:sz w:val="20"/>
                <w:szCs w:val="20"/>
              </w:rPr>
              <w:t xml:space="preserve"> фахової </w:t>
            </w:r>
            <w:proofErr w:type="spellStart"/>
            <w:r w:rsidRPr="000E1514">
              <w:rPr>
                <w:rFonts w:ascii="Times New Roman" w:hAnsi="Times New Roman" w:cs="Times New Roman"/>
                <w:sz w:val="20"/>
                <w:szCs w:val="20"/>
              </w:rPr>
              <w:t>передвищої</w:t>
            </w:r>
            <w:proofErr w:type="spellEnd"/>
            <w:r w:rsidRPr="000E1514">
              <w:rPr>
                <w:rFonts w:ascii="Times New Roman" w:hAnsi="Times New Roman" w:cs="Times New Roman"/>
                <w:sz w:val="20"/>
                <w:szCs w:val="20"/>
              </w:rPr>
              <w:t xml:space="preserve"> освіти </w:t>
            </w:r>
            <w:r>
              <w:rPr>
                <w:rFonts w:ascii="Times New Roman" w:hAnsi="Times New Roman" w:cs="Times New Roman"/>
                <w:sz w:val="20"/>
                <w:szCs w:val="20"/>
              </w:rPr>
              <w:t xml:space="preserve">та </w:t>
            </w:r>
            <w:r w:rsidRPr="0036276F">
              <w:rPr>
                <w:rFonts w:ascii="Times New Roman" w:hAnsi="Times New Roman" w:cs="Times New Roman"/>
                <w:sz w:val="20"/>
                <w:szCs w:val="20"/>
              </w:rPr>
              <w:t>заклад</w:t>
            </w:r>
            <w:r>
              <w:rPr>
                <w:rFonts w:ascii="Times New Roman" w:hAnsi="Times New Roman" w:cs="Times New Roman"/>
                <w:sz w:val="20"/>
                <w:szCs w:val="20"/>
              </w:rPr>
              <w:t>ів професійно-технічної освіти</w:t>
            </w:r>
          </w:p>
        </w:tc>
        <w:tc>
          <w:tcPr>
            <w:tcW w:w="867" w:type="dxa"/>
            <w:shd w:val="clear" w:color="auto" w:fill="auto"/>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Управління молодіжної політики та у справах дітей Бахмутської міської ради (далі - УМПСД), навчальні заклади</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Інші джерела</w:t>
            </w:r>
          </w:p>
        </w:tc>
        <w:tc>
          <w:tcPr>
            <w:tcW w:w="850" w:type="dxa"/>
            <w:shd w:val="clear" w:color="auto" w:fill="auto"/>
          </w:tcPr>
          <w:p w:rsidR="00C64471" w:rsidRPr="00117A75" w:rsidRDefault="00C64471" w:rsidP="002C05A5">
            <w:pPr>
              <w:jc w:val="center"/>
              <w:rPr>
                <w:rFonts w:ascii="Times New Roman" w:hAnsi="Times New Roman" w:cs="Times New Roman"/>
                <w:sz w:val="20"/>
                <w:szCs w:val="20"/>
              </w:rPr>
            </w:pPr>
            <w:r w:rsidRPr="00117A75">
              <w:rPr>
                <w:rFonts w:ascii="Times New Roman" w:hAnsi="Times New Roman" w:cs="Times New Roman"/>
                <w:sz w:val="20"/>
                <w:szCs w:val="20"/>
              </w:rPr>
              <w:t>150,0</w:t>
            </w:r>
          </w:p>
        </w:tc>
        <w:tc>
          <w:tcPr>
            <w:tcW w:w="992" w:type="dxa"/>
            <w:shd w:val="clear" w:color="auto" w:fill="auto"/>
          </w:tcPr>
          <w:p w:rsidR="00C64471" w:rsidRPr="00117A75" w:rsidRDefault="00C64471" w:rsidP="002C05A5">
            <w:pPr>
              <w:jc w:val="center"/>
            </w:pPr>
            <w:r w:rsidRPr="00117A75">
              <w:rPr>
                <w:rFonts w:ascii="Times New Roman" w:hAnsi="Times New Roman" w:cs="Times New Roman"/>
                <w:sz w:val="20"/>
                <w:szCs w:val="20"/>
              </w:rPr>
              <w:t>150,0</w:t>
            </w:r>
          </w:p>
        </w:tc>
        <w:tc>
          <w:tcPr>
            <w:tcW w:w="851" w:type="dxa"/>
            <w:shd w:val="clear" w:color="auto" w:fill="auto"/>
          </w:tcPr>
          <w:p w:rsidR="00C64471" w:rsidRPr="00117A75" w:rsidRDefault="00C64471" w:rsidP="002C05A5">
            <w:pPr>
              <w:jc w:val="center"/>
            </w:pPr>
            <w:r w:rsidRPr="00117A75">
              <w:rPr>
                <w:rFonts w:ascii="Times New Roman" w:hAnsi="Times New Roman" w:cs="Times New Roman"/>
                <w:sz w:val="20"/>
                <w:szCs w:val="20"/>
              </w:rPr>
              <w:t>150,0</w:t>
            </w:r>
          </w:p>
        </w:tc>
        <w:tc>
          <w:tcPr>
            <w:tcW w:w="850" w:type="dxa"/>
            <w:shd w:val="clear" w:color="auto" w:fill="auto"/>
          </w:tcPr>
          <w:p w:rsidR="00C64471" w:rsidRPr="00117A75" w:rsidRDefault="00C64471" w:rsidP="002C05A5">
            <w:pPr>
              <w:jc w:val="center"/>
            </w:pPr>
            <w:r w:rsidRPr="00117A75">
              <w:rPr>
                <w:rFonts w:ascii="Times New Roman" w:hAnsi="Times New Roman" w:cs="Times New Roman"/>
                <w:sz w:val="20"/>
                <w:szCs w:val="20"/>
              </w:rPr>
              <w:t>150,0</w:t>
            </w:r>
          </w:p>
        </w:tc>
        <w:tc>
          <w:tcPr>
            <w:tcW w:w="1010" w:type="dxa"/>
            <w:shd w:val="clear" w:color="auto" w:fill="auto"/>
          </w:tcPr>
          <w:p w:rsidR="00C64471" w:rsidRPr="00117A75" w:rsidRDefault="00C64471" w:rsidP="002C05A5">
            <w:pPr>
              <w:jc w:val="center"/>
            </w:pPr>
            <w:r w:rsidRPr="00117A75">
              <w:rPr>
                <w:rFonts w:ascii="Times New Roman" w:hAnsi="Times New Roman" w:cs="Times New Roman"/>
                <w:sz w:val="20"/>
                <w:szCs w:val="20"/>
              </w:rPr>
              <w:t>150,0</w:t>
            </w:r>
          </w:p>
        </w:tc>
        <w:tc>
          <w:tcPr>
            <w:tcW w:w="975" w:type="dxa"/>
          </w:tcPr>
          <w:p w:rsidR="00C64471" w:rsidRPr="00117A75" w:rsidRDefault="00C64471" w:rsidP="002C05A5">
            <w:pPr>
              <w:jc w:val="center"/>
              <w:rPr>
                <w:rFonts w:ascii="Times New Roman" w:hAnsi="Times New Roman" w:cs="Times New Roman"/>
                <w:sz w:val="20"/>
                <w:szCs w:val="20"/>
              </w:rPr>
            </w:pPr>
            <w:r w:rsidRPr="00117A75">
              <w:rPr>
                <w:rFonts w:ascii="Times New Roman" w:hAnsi="Times New Roman" w:cs="Times New Roman"/>
                <w:sz w:val="20"/>
                <w:szCs w:val="20"/>
              </w:rPr>
              <w:t>750,0</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Збереження </w:t>
            </w:r>
            <w:r>
              <w:rPr>
                <w:rFonts w:ascii="Times New Roman" w:hAnsi="Times New Roman" w:cs="Times New Roman"/>
                <w:sz w:val="20"/>
                <w:szCs w:val="20"/>
              </w:rPr>
              <w:t>та онов</w:t>
            </w:r>
            <w:r w:rsidR="00977F2C">
              <w:rPr>
                <w:rFonts w:ascii="Times New Roman" w:hAnsi="Times New Roman" w:cs="Times New Roman"/>
                <w:sz w:val="20"/>
                <w:szCs w:val="20"/>
              </w:rPr>
              <w:t xml:space="preserve">лення </w:t>
            </w:r>
            <w:r w:rsidRPr="0036276F">
              <w:rPr>
                <w:rFonts w:ascii="Times New Roman" w:hAnsi="Times New Roman" w:cs="Times New Roman"/>
                <w:sz w:val="20"/>
                <w:szCs w:val="20"/>
              </w:rPr>
              <w:t>мережі  та матеріально-технічної бази:</w:t>
            </w:r>
          </w:p>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 </w:t>
            </w:r>
            <w:r>
              <w:rPr>
                <w:rFonts w:ascii="Times New Roman" w:hAnsi="Times New Roman" w:cs="Times New Roman"/>
                <w:sz w:val="20"/>
                <w:szCs w:val="20"/>
              </w:rPr>
              <w:t>10</w:t>
            </w:r>
            <w:r w:rsidRPr="0036276F">
              <w:rPr>
                <w:rFonts w:ascii="Times New Roman" w:hAnsi="Times New Roman" w:cs="Times New Roman"/>
                <w:sz w:val="20"/>
                <w:szCs w:val="20"/>
              </w:rPr>
              <w:t xml:space="preserve"> </w:t>
            </w:r>
            <w:r>
              <w:rPr>
                <w:rFonts w:ascii="Times New Roman" w:hAnsi="Times New Roman" w:cs="Times New Roman"/>
                <w:sz w:val="20"/>
                <w:szCs w:val="20"/>
              </w:rPr>
              <w:t xml:space="preserve">закладів вищої освіти та фахової </w:t>
            </w:r>
            <w:proofErr w:type="spellStart"/>
            <w:r>
              <w:rPr>
                <w:rFonts w:ascii="Times New Roman" w:hAnsi="Times New Roman" w:cs="Times New Roman"/>
                <w:sz w:val="20"/>
                <w:szCs w:val="20"/>
              </w:rPr>
              <w:t>передвищої</w:t>
            </w:r>
            <w:proofErr w:type="spellEnd"/>
            <w:r>
              <w:rPr>
                <w:rFonts w:ascii="Times New Roman" w:hAnsi="Times New Roman" w:cs="Times New Roman"/>
                <w:sz w:val="20"/>
                <w:szCs w:val="20"/>
              </w:rPr>
              <w:t xml:space="preserve"> освіти;</w:t>
            </w:r>
          </w:p>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 </w:t>
            </w:r>
            <w:r>
              <w:rPr>
                <w:rFonts w:ascii="Times New Roman" w:hAnsi="Times New Roman" w:cs="Times New Roman"/>
                <w:sz w:val="20"/>
                <w:szCs w:val="20"/>
              </w:rPr>
              <w:t>2</w:t>
            </w:r>
            <w:r w:rsidRPr="0036276F">
              <w:rPr>
                <w:rFonts w:ascii="Times New Roman" w:hAnsi="Times New Roman" w:cs="Times New Roman"/>
                <w:sz w:val="20"/>
                <w:szCs w:val="20"/>
              </w:rPr>
              <w:t xml:space="preserve"> заклад</w:t>
            </w:r>
            <w:r>
              <w:rPr>
                <w:rFonts w:ascii="Times New Roman" w:hAnsi="Times New Roman" w:cs="Times New Roman"/>
                <w:sz w:val="20"/>
                <w:szCs w:val="20"/>
              </w:rPr>
              <w:t>и</w:t>
            </w:r>
            <w:r w:rsidRPr="0036276F">
              <w:rPr>
                <w:rFonts w:ascii="Times New Roman" w:hAnsi="Times New Roman" w:cs="Times New Roman"/>
                <w:sz w:val="20"/>
                <w:szCs w:val="20"/>
              </w:rPr>
              <w:t xml:space="preserve"> проф</w:t>
            </w:r>
            <w:r>
              <w:rPr>
                <w:rFonts w:ascii="Times New Roman" w:hAnsi="Times New Roman" w:cs="Times New Roman"/>
                <w:sz w:val="20"/>
                <w:szCs w:val="20"/>
              </w:rPr>
              <w:t xml:space="preserve">есійно-технічної </w:t>
            </w:r>
            <w:r w:rsidRPr="0036276F">
              <w:rPr>
                <w:rFonts w:ascii="Times New Roman" w:hAnsi="Times New Roman" w:cs="Times New Roman"/>
                <w:sz w:val="20"/>
                <w:szCs w:val="20"/>
              </w:rPr>
              <w:t xml:space="preserve"> освіти</w:t>
            </w:r>
            <w:r>
              <w:rPr>
                <w:rFonts w:ascii="Times New Roman" w:hAnsi="Times New Roman" w:cs="Times New Roman"/>
                <w:sz w:val="20"/>
                <w:szCs w:val="20"/>
              </w:rPr>
              <w:t>.</w:t>
            </w:r>
          </w:p>
        </w:tc>
      </w:tr>
      <w:tr w:rsidR="00C64471" w:rsidRPr="0036276F" w:rsidTr="00421CD9">
        <w:trPr>
          <w:trHeight w:val="859"/>
        </w:trPr>
        <w:tc>
          <w:tcPr>
            <w:tcW w:w="426"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 xml:space="preserve">1.2. </w:t>
            </w:r>
            <w:r w:rsidRPr="00CB3E6D">
              <w:rPr>
                <w:rFonts w:ascii="Times New Roman" w:hAnsi="Times New Roman" w:cs="Times New Roman"/>
                <w:sz w:val="20"/>
                <w:szCs w:val="20"/>
              </w:rPr>
              <w:t>Здійснення професійної орієнтації та переорієнтаці</w:t>
            </w:r>
            <w:r>
              <w:rPr>
                <w:rFonts w:ascii="Times New Roman" w:hAnsi="Times New Roman" w:cs="Times New Roman"/>
                <w:sz w:val="20"/>
                <w:szCs w:val="20"/>
              </w:rPr>
              <w:t xml:space="preserve">ї </w:t>
            </w:r>
            <w:r w:rsidRPr="00CB3E6D">
              <w:rPr>
                <w:rFonts w:ascii="Times New Roman" w:hAnsi="Times New Roman" w:cs="Times New Roman"/>
                <w:sz w:val="20"/>
                <w:szCs w:val="20"/>
              </w:rPr>
              <w:t>безробітної молоді, яка перебуває на обліку в Центрі зайнятості</w:t>
            </w:r>
          </w:p>
        </w:tc>
        <w:tc>
          <w:tcPr>
            <w:tcW w:w="867" w:type="dxa"/>
            <w:shd w:val="clear" w:color="auto" w:fill="auto"/>
          </w:tcPr>
          <w:p w:rsidR="00C64471" w:rsidRDefault="00C64471" w:rsidP="002C05A5">
            <w:pPr>
              <w:jc w:val="center"/>
            </w:pPr>
            <w:r w:rsidRPr="005D7042">
              <w:rPr>
                <w:rFonts w:ascii="Times New Roman" w:hAnsi="Times New Roman" w:cs="Times New Roman"/>
                <w:sz w:val="20"/>
                <w:szCs w:val="20"/>
              </w:rPr>
              <w:t>2021-2025</w:t>
            </w:r>
          </w:p>
        </w:tc>
        <w:tc>
          <w:tcPr>
            <w:tcW w:w="1276" w:type="dxa"/>
            <w:shd w:val="clear" w:color="auto" w:fill="auto"/>
          </w:tcPr>
          <w:p w:rsidR="00C64471" w:rsidRDefault="00C64471" w:rsidP="002C05A5">
            <w:pPr>
              <w:jc w:val="center"/>
              <w:rPr>
                <w:rFonts w:ascii="Times New Roman" w:hAnsi="Times New Roman" w:cs="Times New Roman"/>
                <w:sz w:val="20"/>
                <w:szCs w:val="20"/>
              </w:rPr>
            </w:pPr>
            <w:r>
              <w:rPr>
                <w:rFonts w:ascii="Times New Roman" w:hAnsi="Times New Roman" w:cs="Times New Roman"/>
                <w:sz w:val="20"/>
                <w:szCs w:val="20"/>
              </w:rPr>
              <w:t>УМПСД,</w:t>
            </w:r>
          </w:p>
          <w:p w:rsidR="00C64471" w:rsidRPr="0036276F" w:rsidRDefault="00C64471" w:rsidP="002C05A5">
            <w:pPr>
              <w:jc w:val="center"/>
              <w:rPr>
                <w:rFonts w:ascii="Times New Roman" w:hAnsi="Times New Roman" w:cs="Times New Roman"/>
                <w:sz w:val="20"/>
                <w:szCs w:val="20"/>
              </w:rPr>
            </w:pPr>
            <w:proofErr w:type="spellStart"/>
            <w:r>
              <w:rPr>
                <w:rFonts w:ascii="Times New Roman" w:hAnsi="Times New Roman" w:cs="Times New Roman"/>
                <w:sz w:val="20"/>
                <w:szCs w:val="20"/>
              </w:rPr>
              <w:t>Бахмутський</w:t>
            </w:r>
            <w:proofErr w:type="spellEnd"/>
            <w:r>
              <w:rPr>
                <w:rFonts w:ascii="Times New Roman" w:hAnsi="Times New Roman" w:cs="Times New Roman"/>
                <w:sz w:val="20"/>
                <w:szCs w:val="20"/>
              </w:rPr>
              <w:t xml:space="preserve"> міський центр зайнятості (далі – Центр зайнятості)</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92"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1"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101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75"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Створення умов для свідомого вибору професійної діяльності, з урахуванням потреб на ринку праці</w:t>
            </w:r>
          </w:p>
        </w:tc>
      </w:tr>
      <w:tr w:rsidR="00C64471" w:rsidRPr="0036276F" w:rsidTr="00421CD9">
        <w:trPr>
          <w:trHeight w:val="2111"/>
        </w:trPr>
        <w:tc>
          <w:tcPr>
            <w:tcW w:w="426"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Default="00C64471" w:rsidP="002C05A5">
            <w:pPr>
              <w:rPr>
                <w:rFonts w:ascii="Times New Roman" w:hAnsi="Times New Roman" w:cs="Times New Roman"/>
                <w:sz w:val="20"/>
                <w:szCs w:val="20"/>
              </w:rPr>
            </w:pPr>
            <w:r>
              <w:rPr>
                <w:rFonts w:ascii="Times New Roman" w:hAnsi="Times New Roman" w:cs="Times New Roman"/>
                <w:sz w:val="20"/>
                <w:szCs w:val="20"/>
              </w:rPr>
              <w:t>1.3.</w:t>
            </w:r>
            <w:r w:rsidRPr="00CB3E6D">
              <w:rPr>
                <w:rFonts w:ascii="Times New Roman" w:hAnsi="Times New Roman" w:cs="Times New Roman"/>
                <w:sz w:val="20"/>
                <w:szCs w:val="20"/>
              </w:rPr>
              <w:t xml:space="preserve">Сприяння розвитку молодіжного підприємництва, </w:t>
            </w:r>
            <w:proofErr w:type="spellStart"/>
            <w:r w:rsidRPr="00CB3E6D">
              <w:rPr>
                <w:rFonts w:ascii="Times New Roman" w:hAnsi="Times New Roman" w:cs="Times New Roman"/>
                <w:sz w:val="20"/>
                <w:szCs w:val="20"/>
              </w:rPr>
              <w:t>самозайнятості</w:t>
            </w:r>
            <w:proofErr w:type="spellEnd"/>
            <w:r w:rsidRPr="00CB3E6D">
              <w:rPr>
                <w:rFonts w:ascii="Times New Roman" w:hAnsi="Times New Roman" w:cs="Times New Roman"/>
                <w:sz w:val="20"/>
                <w:szCs w:val="20"/>
              </w:rPr>
              <w:t xml:space="preserve"> та ефективного просування молодих людей у підприємницькому середовищі</w:t>
            </w:r>
          </w:p>
        </w:tc>
        <w:tc>
          <w:tcPr>
            <w:tcW w:w="867" w:type="dxa"/>
            <w:shd w:val="clear" w:color="auto" w:fill="auto"/>
          </w:tcPr>
          <w:p w:rsidR="00C64471" w:rsidRDefault="00C64471" w:rsidP="002C05A5">
            <w:pPr>
              <w:jc w:val="center"/>
            </w:pPr>
            <w:r w:rsidRPr="005D7042">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Центр зайнятості</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p>
        </w:tc>
        <w:tc>
          <w:tcPr>
            <w:tcW w:w="992" w:type="dxa"/>
            <w:shd w:val="clear" w:color="auto" w:fill="auto"/>
          </w:tcPr>
          <w:p w:rsidR="00C64471" w:rsidRPr="0059196B" w:rsidRDefault="00C64471" w:rsidP="002C05A5">
            <w:pPr>
              <w:jc w:val="center"/>
              <w:rPr>
                <w:rFonts w:ascii="Times New Roman" w:hAnsi="Times New Roman" w:cs="Times New Roman"/>
                <w:sz w:val="20"/>
                <w:szCs w:val="20"/>
              </w:rPr>
            </w:pPr>
          </w:p>
        </w:tc>
        <w:tc>
          <w:tcPr>
            <w:tcW w:w="851" w:type="dxa"/>
            <w:shd w:val="clear" w:color="auto" w:fill="auto"/>
          </w:tcPr>
          <w:p w:rsidR="00C64471" w:rsidRPr="0059196B" w:rsidRDefault="00C64471" w:rsidP="002C05A5">
            <w:pPr>
              <w:jc w:val="center"/>
              <w:rPr>
                <w:rFonts w:ascii="Times New Roman" w:hAnsi="Times New Roman" w:cs="Times New Roman"/>
                <w:sz w:val="20"/>
                <w:szCs w:val="20"/>
              </w:rPr>
            </w:pP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p>
        </w:tc>
        <w:tc>
          <w:tcPr>
            <w:tcW w:w="1010" w:type="dxa"/>
            <w:shd w:val="clear" w:color="auto" w:fill="auto"/>
          </w:tcPr>
          <w:p w:rsidR="00C64471" w:rsidRPr="0059196B" w:rsidRDefault="00C64471" w:rsidP="002C05A5">
            <w:pPr>
              <w:jc w:val="center"/>
              <w:rPr>
                <w:rFonts w:ascii="Times New Roman" w:hAnsi="Times New Roman" w:cs="Times New Roman"/>
                <w:sz w:val="20"/>
                <w:szCs w:val="20"/>
              </w:rPr>
            </w:pPr>
          </w:p>
        </w:tc>
        <w:tc>
          <w:tcPr>
            <w:tcW w:w="975" w:type="dxa"/>
          </w:tcPr>
          <w:p w:rsidR="00C64471" w:rsidRPr="0059196B" w:rsidRDefault="00C64471" w:rsidP="002C05A5">
            <w:pPr>
              <w:jc w:val="center"/>
              <w:rPr>
                <w:rFonts w:ascii="Times New Roman" w:hAnsi="Times New Roman" w:cs="Times New Roman"/>
                <w:sz w:val="20"/>
                <w:szCs w:val="20"/>
              </w:rPr>
            </w:pP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sidRPr="00CB3E6D">
              <w:rPr>
                <w:rFonts w:ascii="Times New Roman" w:hAnsi="Times New Roman" w:cs="Times New Roman"/>
                <w:sz w:val="20"/>
                <w:szCs w:val="20"/>
              </w:rPr>
              <w:t>Формування</w:t>
            </w:r>
            <w:r>
              <w:rPr>
                <w:rFonts w:ascii="Times New Roman" w:hAnsi="Times New Roman" w:cs="Times New Roman"/>
                <w:sz w:val="20"/>
                <w:szCs w:val="20"/>
              </w:rPr>
              <w:t xml:space="preserve"> позитивного іміджу підприємця, </w:t>
            </w:r>
            <w:r w:rsidRPr="00CB3E6D">
              <w:rPr>
                <w:rFonts w:ascii="Times New Roman" w:hAnsi="Times New Roman" w:cs="Times New Roman"/>
                <w:sz w:val="20"/>
                <w:szCs w:val="20"/>
              </w:rPr>
              <w:t xml:space="preserve">збільшення кількості молодих людей, зайнятих </w:t>
            </w:r>
            <w:r>
              <w:rPr>
                <w:rFonts w:ascii="Times New Roman" w:hAnsi="Times New Roman" w:cs="Times New Roman"/>
                <w:sz w:val="20"/>
                <w:szCs w:val="20"/>
              </w:rPr>
              <w:t>у малому та середньому бізнесі. Підтримка</w:t>
            </w:r>
            <w:r w:rsidRPr="00CB3E6D">
              <w:rPr>
                <w:rFonts w:ascii="Times New Roman" w:hAnsi="Times New Roman" w:cs="Times New Roman"/>
                <w:sz w:val="20"/>
                <w:szCs w:val="20"/>
              </w:rPr>
              <w:t xml:space="preserve"> молоди</w:t>
            </w:r>
            <w:r>
              <w:rPr>
                <w:rFonts w:ascii="Times New Roman" w:hAnsi="Times New Roman" w:cs="Times New Roman"/>
                <w:sz w:val="20"/>
                <w:szCs w:val="20"/>
              </w:rPr>
              <w:t>х</w:t>
            </w:r>
            <w:r w:rsidRPr="00CB3E6D">
              <w:rPr>
                <w:rFonts w:ascii="Times New Roman" w:hAnsi="Times New Roman" w:cs="Times New Roman"/>
                <w:sz w:val="20"/>
                <w:szCs w:val="20"/>
              </w:rPr>
              <w:t xml:space="preserve"> підприємц</w:t>
            </w:r>
            <w:r>
              <w:rPr>
                <w:rFonts w:ascii="Times New Roman" w:hAnsi="Times New Roman" w:cs="Times New Roman"/>
                <w:sz w:val="20"/>
                <w:szCs w:val="20"/>
              </w:rPr>
              <w:t>ів</w:t>
            </w:r>
            <w:r w:rsidRPr="00CB3E6D">
              <w:rPr>
                <w:rFonts w:ascii="Times New Roman" w:hAnsi="Times New Roman" w:cs="Times New Roman"/>
                <w:sz w:val="20"/>
                <w:szCs w:val="20"/>
              </w:rPr>
              <w:t xml:space="preserve"> у становленні власного бізнесу</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1.4</w:t>
            </w:r>
            <w:r w:rsidRPr="0036276F">
              <w:rPr>
                <w:rFonts w:ascii="Times New Roman" w:hAnsi="Times New Roman" w:cs="Times New Roman"/>
                <w:sz w:val="20"/>
                <w:szCs w:val="20"/>
              </w:rPr>
              <w:t xml:space="preserve">.Сприяння працевлаштуванню   студентів </w:t>
            </w:r>
            <w:r>
              <w:rPr>
                <w:rFonts w:ascii="Times New Roman" w:hAnsi="Times New Roman" w:cs="Times New Roman"/>
                <w:sz w:val="20"/>
                <w:szCs w:val="20"/>
              </w:rPr>
              <w:t xml:space="preserve">закладів вищої та фахової </w:t>
            </w:r>
            <w:proofErr w:type="spellStart"/>
            <w:r>
              <w:rPr>
                <w:rFonts w:ascii="Times New Roman" w:hAnsi="Times New Roman" w:cs="Times New Roman"/>
                <w:sz w:val="20"/>
                <w:szCs w:val="20"/>
              </w:rPr>
              <w:t>передвищої</w:t>
            </w:r>
            <w:proofErr w:type="spellEnd"/>
            <w:r>
              <w:rPr>
                <w:rFonts w:ascii="Times New Roman" w:hAnsi="Times New Roman" w:cs="Times New Roman"/>
                <w:sz w:val="20"/>
                <w:szCs w:val="20"/>
              </w:rPr>
              <w:t xml:space="preserve"> освіти</w:t>
            </w:r>
            <w:r w:rsidRPr="0036276F">
              <w:rPr>
                <w:rFonts w:ascii="Times New Roman" w:hAnsi="Times New Roman" w:cs="Times New Roman"/>
                <w:sz w:val="20"/>
                <w:szCs w:val="20"/>
              </w:rPr>
              <w:t>, які навчались на бюджетній формі навчання</w:t>
            </w:r>
          </w:p>
        </w:tc>
        <w:tc>
          <w:tcPr>
            <w:tcW w:w="867" w:type="dxa"/>
            <w:shd w:val="clear" w:color="auto" w:fill="auto"/>
          </w:tcPr>
          <w:p w:rsidR="00C64471" w:rsidRDefault="00C64471" w:rsidP="002C05A5">
            <w:pPr>
              <w:jc w:val="center"/>
            </w:pPr>
            <w:r w:rsidRPr="005D7042">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 xml:space="preserve">УМПСД, </w:t>
            </w:r>
            <w:r>
              <w:rPr>
                <w:rFonts w:ascii="Times New Roman" w:hAnsi="Times New Roman" w:cs="Times New Roman"/>
                <w:sz w:val="20"/>
                <w:szCs w:val="20"/>
              </w:rPr>
              <w:t xml:space="preserve">  Центр зайнятості</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92"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1"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101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75" w:type="dxa"/>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Працевлаштування   студентів </w:t>
            </w:r>
            <w:r>
              <w:rPr>
                <w:rFonts w:ascii="Times New Roman" w:hAnsi="Times New Roman" w:cs="Times New Roman"/>
                <w:sz w:val="20"/>
                <w:szCs w:val="20"/>
              </w:rPr>
              <w:t xml:space="preserve">закладів вищої та фахової </w:t>
            </w:r>
            <w:proofErr w:type="spellStart"/>
            <w:r>
              <w:rPr>
                <w:rFonts w:ascii="Times New Roman" w:hAnsi="Times New Roman" w:cs="Times New Roman"/>
                <w:sz w:val="20"/>
                <w:szCs w:val="20"/>
              </w:rPr>
              <w:t>передвищої</w:t>
            </w:r>
            <w:proofErr w:type="spellEnd"/>
            <w:r>
              <w:rPr>
                <w:rFonts w:ascii="Times New Roman" w:hAnsi="Times New Roman" w:cs="Times New Roman"/>
                <w:sz w:val="20"/>
                <w:szCs w:val="20"/>
              </w:rPr>
              <w:t xml:space="preserve">  освіти</w:t>
            </w:r>
            <w:r w:rsidRPr="0036276F">
              <w:rPr>
                <w:rFonts w:ascii="Times New Roman" w:hAnsi="Times New Roman" w:cs="Times New Roman"/>
                <w:sz w:val="20"/>
                <w:szCs w:val="20"/>
              </w:rPr>
              <w:t>, які навчались на бюджетній формі навчання</w:t>
            </w:r>
          </w:p>
        </w:tc>
      </w:tr>
      <w:tr w:rsidR="00C64471" w:rsidRPr="0036276F" w:rsidTr="00421CD9">
        <w:trPr>
          <w:trHeight w:val="1918"/>
        </w:trPr>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5F3E71" w:rsidRDefault="00C64471" w:rsidP="002C05A5">
            <w:pPr>
              <w:rPr>
                <w:rFonts w:ascii="Times New Roman" w:hAnsi="Times New Roman" w:cs="Times New Roman"/>
                <w:sz w:val="20"/>
                <w:szCs w:val="20"/>
              </w:rPr>
            </w:pPr>
            <w:r>
              <w:rPr>
                <w:rFonts w:ascii="Times New Roman" w:hAnsi="Times New Roman" w:cs="Times New Roman"/>
                <w:sz w:val="20"/>
                <w:szCs w:val="20"/>
              </w:rPr>
              <w:t>1.5.Прове</w:t>
            </w:r>
            <w:r w:rsidRPr="0036276F">
              <w:rPr>
                <w:rFonts w:ascii="Times New Roman" w:hAnsi="Times New Roman" w:cs="Times New Roman"/>
                <w:sz w:val="20"/>
                <w:szCs w:val="20"/>
              </w:rPr>
              <w:t xml:space="preserve">дення семінарів-тренінгів для молоді з питань її </w:t>
            </w:r>
            <w:r>
              <w:rPr>
                <w:rFonts w:ascii="Times New Roman" w:hAnsi="Times New Roman" w:cs="Times New Roman"/>
                <w:sz w:val="20"/>
                <w:szCs w:val="20"/>
              </w:rPr>
              <w:t>саморозвитку та працевлаштування, проведення акції «Випускник»</w:t>
            </w:r>
          </w:p>
        </w:tc>
        <w:tc>
          <w:tcPr>
            <w:tcW w:w="867" w:type="dxa"/>
            <w:shd w:val="clear" w:color="auto" w:fill="auto"/>
          </w:tcPr>
          <w:p w:rsidR="00C64471" w:rsidRDefault="00C64471" w:rsidP="002C05A5">
            <w:pPr>
              <w:jc w:val="center"/>
            </w:pPr>
            <w:r w:rsidRPr="005D7042">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 xml:space="preserve">УМПСД, </w:t>
            </w:r>
            <w:r>
              <w:rPr>
                <w:rFonts w:ascii="Times New Roman" w:hAnsi="Times New Roman" w:cs="Times New Roman"/>
                <w:sz w:val="20"/>
                <w:szCs w:val="20"/>
              </w:rPr>
              <w:t xml:space="preserve">Центр </w:t>
            </w:r>
            <w:proofErr w:type="spellStart"/>
            <w:r>
              <w:rPr>
                <w:rFonts w:ascii="Times New Roman" w:hAnsi="Times New Roman" w:cs="Times New Roman"/>
                <w:sz w:val="20"/>
                <w:szCs w:val="20"/>
              </w:rPr>
              <w:t>зайнятості,</w:t>
            </w:r>
            <w:r w:rsidRPr="0036276F">
              <w:rPr>
                <w:rFonts w:ascii="Times New Roman" w:hAnsi="Times New Roman" w:cs="Times New Roman"/>
                <w:sz w:val="20"/>
                <w:szCs w:val="20"/>
              </w:rPr>
              <w:t>молодіжні</w:t>
            </w:r>
            <w:proofErr w:type="spellEnd"/>
            <w:r w:rsidRPr="0036276F">
              <w:rPr>
                <w:rFonts w:ascii="Times New Roman" w:hAnsi="Times New Roman" w:cs="Times New Roman"/>
                <w:sz w:val="20"/>
                <w:szCs w:val="20"/>
              </w:rPr>
              <w:t xml:space="preserve"> громадські організації (далі – МГО)</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92"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1"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101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75" w:type="dxa"/>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2172" w:type="dxa"/>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Підвищення рівня обізнаності молоді</w:t>
            </w:r>
            <w:r w:rsidRPr="0036276F">
              <w:rPr>
                <w:rFonts w:ascii="Times New Roman" w:hAnsi="Times New Roman" w:cs="Times New Roman"/>
                <w:sz w:val="20"/>
                <w:szCs w:val="20"/>
              </w:rPr>
              <w:t xml:space="preserve">  з питань працевлаштування</w:t>
            </w:r>
            <w:r>
              <w:rPr>
                <w:rFonts w:ascii="Times New Roman" w:hAnsi="Times New Roman" w:cs="Times New Roman"/>
                <w:sz w:val="20"/>
                <w:szCs w:val="20"/>
              </w:rPr>
              <w:t>,</w:t>
            </w:r>
          </w:p>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Проведення 5 семінарів-тренінгів на рік</w:t>
            </w:r>
          </w:p>
        </w:tc>
      </w:tr>
      <w:tr w:rsidR="00C64471" w:rsidRPr="0036276F" w:rsidTr="00421CD9">
        <w:trPr>
          <w:trHeight w:val="433"/>
        </w:trPr>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1.6</w:t>
            </w:r>
            <w:r w:rsidRPr="0036276F">
              <w:rPr>
                <w:rFonts w:ascii="Times New Roman" w:hAnsi="Times New Roman" w:cs="Times New Roman"/>
                <w:sz w:val="20"/>
                <w:szCs w:val="20"/>
              </w:rPr>
              <w:t xml:space="preserve">.Проведення в </w:t>
            </w:r>
            <w:r>
              <w:rPr>
                <w:rFonts w:ascii="Times New Roman" w:hAnsi="Times New Roman" w:cs="Times New Roman"/>
                <w:sz w:val="20"/>
                <w:szCs w:val="20"/>
              </w:rPr>
              <w:t xml:space="preserve">закладах вищої освіти, фахової </w:t>
            </w:r>
            <w:proofErr w:type="spellStart"/>
            <w:r>
              <w:rPr>
                <w:rFonts w:ascii="Times New Roman" w:hAnsi="Times New Roman" w:cs="Times New Roman"/>
                <w:sz w:val="20"/>
                <w:szCs w:val="20"/>
              </w:rPr>
              <w:t>передвищої</w:t>
            </w:r>
            <w:proofErr w:type="spellEnd"/>
            <w:r>
              <w:rPr>
                <w:rFonts w:ascii="Times New Roman" w:hAnsi="Times New Roman" w:cs="Times New Roman"/>
                <w:sz w:val="20"/>
                <w:szCs w:val="20"/>
              </w:rPr>
              <w:t xml:space="preserve"> освіти та </w:t>
            </w:r>
            <w:r w:rsidRPr="0036276F">
              <w:rPr>
                <w:rFonts w:ascii="Times New Roman" w:hAnsi="Times New Roman" w:cs="Times New Roman"/>
                <w:sz w:val="20"/>
                <w:szCs w:val="20"/>
              </w:rPr>
              <w:t>закла</w:t>
            </w:r>
            <w:r>
              <w:rPr>
                <w:rFonts w:ascii="Times New Roman" w:hAnsi="Times New Roman" w:cs="Times New Roman"/>
                <w:sz w:val="20"/>
                <w:szCs w:val="20"/>
              </w:rPr>
              <w:t xml:space="preserve">дах професійно-технічної освіти </w:t>
            </w:r>
            <w:r w:rsidRPr="0036276F">
              <w:rPr>
                <w:rFonts w:ascii="Times New Roman" w:hAnsi="Times New Roman" w:cs="Times New Roman"/>
                <w:sz w:val="20"/>
                <w:szCs w:val="20"/>
              </w:rPr>
              <w:t xml:space="preserve"> </w:t>
            </w:r>
            <w:r>
              <w:rPr>
                <w:rFonts w:ascii="Times New Roman" w:hAnsi="Times New Roman" w:cs="Times New Roman"/>
                <w:sz w:val="20"/>
                <w:szCs w:val="20"/>
              </w:rPr>
              <w:t xml:space="preserve">Днів кар’єри, </w:t>
            </w:r>
            <w:r w:rsidRPr="0036276F">
              <w:rPr>
                <w:rFonts w:ascii="Times New Roman" w:hAnsi="Times New Roman" w:cs="Times New Roman"/>
                <w:sz w:val="20"/>
                <w:szCs w:val="20"/>
              </w:rPr>
              <w:t>Дні</w:t>
            </w:r>
            <w:r>
              <w:rPr>
                <w:rFonts w:ascii="Times New Roman" w:hAnsi="Times New Roman" w:cs="Times New Roman"/>
                <w:sz w:val="20"/>
                <w:szCs w:val="20"/>
              </w:rPr>
              <w:t>в</w:t>
            </w:r>
            <w:r w:rsidRPr="0036276F">
              <w:rPr>
                <w:rFonts w:ascii="Times New Roman" w:hAnsi="Times New Roman" w:cs="Times New Roman"/>
                <w:sz w:val="20"/>
                <w:szCs w:val="20"/>
              </w:rPr>
              <w:t xml:space="preserve"> </w:t>
            </w:r>
            <w:r>
              <w:rPr>
                <w:rFonts w:ascii="Times New Roman" w:hAnsi="Times New Roman" w:cs="Times New Roman"/>
                <w:sz w:val="20"/>
                <w:szCs w:val="20"/>
              </w:rPr>
              <w:t>професій</w:t>
            </w:r>
            <w:r w:rsidRPr="0036276F">
              <w:rPr>
                <w:rFonts w:ascii="Times New Roman" w:hAnsi="Times New Roman" w:cs="Times New Roman"/>
                <w:sz w:val="20"/>
                <w:szCs w:val="20"/>
              </w:rPr>
              <w:t>, Днів відкритих дверей, тощо</w:t>
            </w:r>
          </w:p>
        </w:tc>
        <w:tc>
          <w:tcPr>
            <w:tcW w:w="867" w:type="dxa"/>
            <w:shd w:val="clear" w:color="auto" w:fill="auto"/>
          </w:tcPr>
          <w:p w:rsidR="00C64471" w:rsidRDefault="00C64471" w:rsidP="002C05A5">
            <w:pPr>
              <w:jc w:val="center"/>
            </w:pPr>
            <w:r w:rsidRPr="005D7042">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 xml:space="preserve">Центр зайнятості, УМПСД, навчальні заклади </w:t>
            </w:r>
            <w:r>
              <w:rPr>
                <w:rFonts w:ascii="Times New Roman" w:hAnsi="Times New Roman" w:cs="Times New Roman"/>
                <w:sz w:val="20"/>
                <w:szCs w:val="20"/>
              </w:rPr>
              <w:t xml:space="preserve"> </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об’єднаної територіальної громади (далі – Бахмутської міської ОТГ)</w:t>
            </w:r>
          </w:p>
        </w:tc>
        <w:tc>
          <w:tcPr>
            <w:tcW w:w="850" w:type="dxa"/>
            <w:shd w:val="clear" w:color="auto" w:fill="auto"/>
          </w:tcPr>
          <w:p w:rsidR="00C64471" w:rsidRPr="00117A75" w:rsidRDefault="00C64471" w:rsidP="002C05A5">
            <w:pPr>
              <w:jc w:val="center"/>
              <w:rPr>
                <w:rFonts w:ascii="Times New Roman" w:hAnsi="Times New Roman" w:cs="Times New Roman"/>
                <w:sz w:val="20"/>
                <w:szCs w:val="20"/>
              </w:rPr>
            </w:pPr>
            <w:r w:rsidRPr="00117A75">
              <w:rPr>
                <w:rFonts w:ascii="Times New Roman" w:hAnsi="Times New Roman" w:cs="Times New Roman"/>
                <w:sz w:val="20"/>
                <w:szCs w:val="20"/>
              </w:rPr>
              <w:t>2,7</w:t>
            </w:r>
          </w:p>
        </w:tc>
        <w:tc>
          <w:tcPr>
            <w:tcW w:w="992" w:type="dxa"/>
            <w:shd w:val="clear" w:color="auto" w:fill="auto"/>
          </w:tcPr>
          <w:p w:rsidR="00C64471" w:rsidRPr="00117A75" w:rsidRDefault="00C64471" w:rsidP="002C05A5">
            <w:r w:rsidRPr="00117A75">
              <w:rPr>
                <w:rFonts w:ascii="Times New Roman" w:hAnsi="Times New Roman" w:cs="Times New Roman"/>
                <w:sz w:val="20"/>
                <w:szCs w:val="20"/>
              </w:rPr>
              <w:t>2,7</w:t>
            </w:r>
          </w:p>
        </w:tc>
        <w:tc>
          <w:tcPr>
            <w:tcW w:w="851" w:type="dxa"/>
            <w:shd w:val="clear" w:color="auto" w:fill="auto"/>
          </w:tcPr>
          <w:p w:rsidR="00C64471" w:rsidRPr="00117A75" w:rsidRDefault="00C64471" w:rsidP="002C05A5">
            <w:r w:rsidRPr="00117A75">
              <w:rPr>
                <w:rFonts w:ascii="Times New Roman" w:hAnsi="Times New Roman" w:cs="Times New Roman"/>
                <w:sz w:val="20"/>
                <w:szCs w:val="20"/>
              </w:rPr>
              <w:t>2,7</w:t>
            </w:r>
          </w:p>
        </w:tc>
        <w:tc>
          <w:tcPr>
            <w:tcW w:w="850" w:type="dxa"/>
            <w:shd w:val="clear" w:color="auto" w:fill="auto"/>
          </w:tcPr>
          <w:p w:rsidR="00C64471" w:rsidRPr="00117A75" w:rsidRDefault="00C64471" w:rsidP="002C05A5">
            <w:r w:rsidRPr="00117A75">
              <w:rPr>
                <w:rFonts w:ascii="Times New Roman" w:hAnsi="Times New Roman" w:cs="Times New Roman"/>
                <w:sz w:val="20"/>
                <w:szCs w:val="20"/>
              </w:rPr>
              <w:t>2,7</w:t>
            </w:r>
          </w:p>
        </w:tc>
        <w:tc>
          <w:tcPr>
            <w:tcW w:w="1010" w:type="dxa"/>
            <w:shd w:val="clear" w:color="auto" w:fill="auto"/>
          </w:tcPr>
          <w:p w:rsidR="00C64471" w:rsidRPr="00117A75" w:rsidRDefault="00C64471" w:rsidP="002C05A5">
            <w:r w:rsidRPr="00117A75">
              <w:rPr>
                <w:rFonts w:ascii="Times New Roman" w:hAnsi="Times New Roman" w:cs="Times New Roman"/>
                <w:sz w:val="20"/>
                <w:szCs w:val="20"/>
              </w:rPr>
              <w:t>2,7</w:t>
            </w:r>
          </w:p>
        </w:tc>
        <w:tc>
          <w:tcPr>
            <w:tcW w:w="975" w:type="dxa"/>
          </w:tcPr>
          <w:p w:rsidR="00C64471" w:rsidRPr="00117A75" w:rsidRDefault="00C64471" w:rsidP="002C05A5">
            <w:pPr>
              <w:jc w:val="center"/>
              <w:rPr>
                <w:rFonts w:ascii="Times New Roman" w:hAnsi="Times New Roman" w:cs="Times New Roman"/>
                <w:sz w:val="20"/>
                <w:szCs w:val="20"/>
              </w:rPr>
            </w:pPr>
            <w:r w:rsidRPr="00117A75">
              <w:rPr>
                <w:rFonts w:ascii="Times New Roman" w:hAnsi="Times New Roman" w:cs="Times New Roman"/>
                <w:sz w:val="20"/>
                <w:szCs w:val="20"/>
              </w:rPr>
              <w:t>13,5</w:t>
            </w:r>
          </w:p>
        </w:tc>
        <w:tc>
          <w:tcPr>
            <w:tcW w:w="2172" w:type="dxa"/>
            <w:shd w:val="clear" w:color="auto" w:fill="auto"/>
          </w:tcPr>
          <w:p w:rsidR="00C64471" w:rsidRPr="0036276F" w:rsidRDefault="00C64471" w:rsidP="002C05A5">
            <w:pPr>
              <w:jc w:val="both"/>
              <w:rPr>
                <w:rFonts w:ascii="Times New Roman" w:hAnsi="Times New Roman" w:cs="Times New Roman"/>
                <w:color w:val="FF0000"/>
                <w:sz w:val="20"/>
                <w:szCs w:val="20"/>
              </w:rPr>
            </w:pPr>
            <w:r w:rsidRPr="0036276F">
              <w:rPr>
                <w:rFonts w:ascii="Times New Roman" w:hAnsi="Times New Roman" w:cs="Times New Roman"/>
                <w:sz w:val="20"/>
                <w:szCs w:val="20"/>
              </w:rPr>
              <w:t>Отримання інформації випускниками загальноосвітніх шкіл щодо спеціальностей, які можна отримати  в вищих навчальних закладах міста</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Default="00C64471" w:rsidP="002C05A5">
            <w:pPr>
              <w:rPr>
                <w:rFonts w:ascii="Times New Roman" w:hAnsi="Times New Roman" w:cs="Times New Roman"/>
                <w:sz w:val="20"/>
                <w:szCs w:val="20"/>
              </w:rPr>
            </w:pPr>
            <w:r>
              <w:rPr>
                <w:rFonts w:ascii="Times New Roman" w:hAnsi="Times New Roman" w:cs="Times New Roman"/>
                <w:sz w:val="20"/>
                <w:szCs w:val="20"/>
              </w:rPr>
              <w:t>1.7.</w:t>
            </w:r>
            <w:r w:rsidRPr="005F3E71">
              <w:rPr>
                <w:rFonts w:ascii="Times New Roman" w:hAnsi="Times New Roman" w:cs="Times New Roman"/>
                <w:sz w:val="20"/>
                <w:szCs w:val="20"/>
              </w:rPr>
              <w:t xml:space="preserve">Створення тренінгового центру для саморозвитку молоді та допомоги у </w:t>
            </w:r>
            <w:proofErr w:type="spellStart"/>
            <w:r w:rsidRPr="005F3E71">
              <w:rPr>
                <w:rFonts w:ascii="Times New Roman" w:hAnsi="Times New Roman" w:cs="Times New Roman"/>
                <w:sz w:val="20"/>
                <w:szCs w:val="20"/>
              </w:rPr>
              <w:t>профорієнтуванні</w:t>
            </w:r>
            <w:proofErr w:type="spellEnd"/>
          </w:p>
        </w:tc>
        <w:tc>
          <w:tcPr>
            <w:tcW w:w="867" w:type="dxa"/>
            <w:shd w:val="clear" w:color="auto" w:fill="auto"/>
          </w:tcPr>
          <w:p w:rsidR="00C64471" w:rsidRPr="005D7042" w:rsidRDefault="00C64471" w:rsidP="002C05A5">
            <w:pPr>
              <w:jc w:val="center"/>
              <w:rPr>
                <w:rFonts w:ascii="Times New Roman" w:hAnsi="Times New Roman" w:cs="Times New Roman"/>
                <w:sz w:val="20"/>
                <w:szCs w:val="20"/>
              </w:rPr>
            </w:pPr>
            <w:r>
              <w:rPr>
                <w:rFonts w:ascii="Times New Roman" w:hAnsi="Times New Roman" w:cs="Times New Roman"/>
                <w:sz w:val="20"/>
                <w:szCs w:val="20"/>
              </w:rPr>
              <w:t>2024</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sidRPr="005F3E71">
              <w:rPr>
                <w:rFonts w:ascii="Times New Roman" w:hAnsi="Times New Roman" w:cs="Times New Roman"/>
                <w:sz w:val="20"/>
                <w:szCs w:val="20"/>
              </w:rPr>
              <w:t xml:space="preserve">УМПСД, Центр </w:t>
            </w:r>
            <w:proofErr w:type="spellStart"/>
            <w:r w:rsidRPr="005F3E71">
              <w:rPr>
                <w:rFonts w:ascii="Times New Roman" w:hAnsi="Times New Roman" w:cs="Times New Roman"/>
                <w:sz w:val="20"/>
                <w:szCs w:val="20"/>
              </w:rPr>
              <w:t>зайнятості,</w:t>
            </w:r>
            <w:r>
              <w:rPr>
                <w:rFonts w:ascii="Times New Roman" w:hAnsi="Times New Roman" w:cs="Times New Roman"/>
                <w:sz w:val="20"/>
                <w:szCs w:val="20"/>
              </w:rPr>
              <w:t>МГО</w:t>
            </w:r>
            <w:proofErr w:type="spellEnd"/>
          </w:p>
        </w:tc>
        <w:tc>
          <w:tcPr>
            <w:tcW w:w="1259" w:type="dxa"/>
            <w:shd w:val="clear" w:color="auto" w:fill="auto"/>
          </w:tcPr>
          <w:p w:rsidR="00C64471" w:rsidRDefault="00C64471" w:rsidP="002C05A5">
            <w:pPr>
              <w:rPr>
                <w:rFonts w:ascii="Times New Roman" w:hAnsi="Times New Roman" w:cs="Times New Roman"/>
                <w:sz w:val="20"/>
                <w:szCs w:val="20"/>
              </w:rPr>
            </w:pPr>
            <w:r>
              <w:rPr>
                <w:rFonts w:ascii="Times New Roman" w:hAnsi="Times New Roman" w:cs="Times New Roman"/>
                <w:sz w:val="20"/>
                <w:szCs w:val="20"/>
              </w:rPr>
              <w:t xml:space="preserve">Бюджет Бахмутської міської ОТГ </w:t>
            </w:r>
          </w:p>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Інші джерела</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92"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1"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50,0</w:t>
            </w:r>
          </w:p>
          <w:p w:rsidR="00C64471" w:rsidRPr="0059196B" w:rsidRDefault="00C64471" w:rsidP="002C05A5">
            <w:pPr>
              <w:jc w:val="center"/>
              <w:rPr>
                <w:rFonts w:ascii="Times New Roman" w:hAnsi="Times New Roman" w:cs="Times New Roman"/>
                <w:sz w:val="20"/>
                <w:szCs w:val="20"/>
              </w:rPr>
            </w:pPr>
          </w:p>
          <w:p w:rsidR="00C64471" w:rsidRPr="0059196B" w:rsidRDefault="00C64471" w:rsidP="002C05A5">
            <w:pPr>
              <w:jc w:val="center"/>
              <w:rPr>
                <w:rFonts w:ascii="Times New Roman" w:hAnsi="Times New Roman" w:cs="Times New Roman"/>
                <w:sz w:val="20"/>
                <w:szCs w:val="20"/>
              </w:rPr>
            </w:pPr>
          </w:p>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50,0</w:t>
            </w:r>
          </w:p>
        </w:tc>
        <w:tc>
          <w:tcPr>
            <w:tcW w:w="101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p w:rsidR="00C64471" w:rsidRPr="0059196B" w:rsidRDefault="00C64471" w:rsidP="002C05A5">
            <w:pPr>
              <w:jc w:val="center"/>
              <w:rPr>
                <w:rFonts w:ascii="Times New Roman" w:hAnsi="Times New Roman" w:cs="Times New Roman"/>
                <w:sz w:val="20"/>
                <w:szCs w:val="20"/>
              </w:rPr>
            </w:pPr>
          </w:p>
          <w:p w:rsidR="00C64471" w:rsidRPr="0059196B" w:rsidRDefault="00C64471" w:rsidP="002C05A5">
            <w:pPr>
              <w:jc w:val="center"/>
              <w:rPr>
                <w:rFonts w:ascii="Times New Roman" w:hAnsi="Times New Roman" w:cs="Times New Roman"/>
                <w:sz w:val="20"/>
                <w:szCs w:val="20"/>
              </w:rPr>
            </w:pPr>
          </w:p>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75" w:type="dxa"/>
            <w:shd w:val="clear" w:color="auto" w:fill="auto"/>
          </w:tcPr>
          <w:p w:rsidR="00C64471" w:rsidRDefault="00C64471" w:rsidP="002C05A5">
            <w:pPr>
              <w:jc w:val="center"/>
              <w:rPr>
                <w:rFonts w:ascii="Times New Roman" w:hAnsi="Times New Roman" w:cs="Times New Roman"/>
                <w:sz w:val="20"/>
                <w:szCs w:val="20"/>
              </w:rPr>
            </w:pPr>
            <w:r>
              <w:rPr>
                <w:rFonts w:ascii="Times New Roman" w:hAnsi="Times New Roman" w:cs="Times New Roman"/>
                <w:sz w:val="20"/>
                <w:szCs w:val="20"/>
              </w:rPr>
              <w:t>50,0</w:t>
            </w:r>
          </w:p>
          <w:p w:rsidR="00C64471" w:rsidRDefault="00C64471" w:rsidP="002C05A5">
            <w:pPr>
              <w:jc w:val="center"/>
              <w:rPr>
                <w:rFonts w:ascii="Times New Roman" w:hAnsi="Times New Roman" w:cs="Times New Roman"/>
                <w:sz w:val="20"/>
                <w:szCs w:val="20"/>
              </w:rPr>
            </w:pPr>
          </w:p>
          <w:p w:rsidR="00C64471" w:rsidRDefault="00C64471" w:rsidP="002C05A5">
            <w:pPr>
              <w:jc w:val="center"/>
              <w:rPr>
                <w:rFonts w:ascii="Times New Roman" w:hAnsi="Times New Roman" w:cs="Times New Roman"/>
                <w:sz w:val="20"/>
                <w:szCs w:val="20"/>
              </w:rPr>
            </w:pPr>
          </w:p>
          <w:p w:rsidR="00C64471" w:rsidRPr="0059196B" w:rsidRDefault="00C64471" w:rsidP="002C05A5">
            <w:pPr>
              <w:jc w:val="center"/>
              <w:rPr>
                <w:rFonts w:ascii="Times New Roman" w:hAnsi="Times New Roman" w:cs="Times New Roman"/>
                <w:sz w:val="20"/>
                <w:szCs w:val="20"/>
              </w:rPr>
            </w:pPr>
            <w:r>
              <w:rPr>
                <w:rFonts w:ascii="Times New Roman" w:hAnsi="Times New Roman" w:cs="Times New Roman"/>
                <w:sz w:val="20"/>
                <w:szCs w:val="20"/>
              </w:rPr>
              <w:t>50,0</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Створення умов для саморозвитку молоді, сприяння у визначенні професійної діяльності</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Default="00C64471" w:rsidP="00330F4C">
            <w:pPr>
              <w:rPr>
                <w:rFonts w:ascii="Times New Roman" w:hAnsi="Times New Roman" w:cs="Times New Roman"/>
                <w:sz w:val="20"/>
                <w:szCs w:val="20"/>
              </w:rPr>
            </w:pPr>
            <w:r>
              <w:rPr>
                <w:rFonts w:ascii="Times New Roman" w:hAnsi="Times New Roman" w:cs="Times New Roman"/>
                <w:sz w:val="20"/>
                <w:szCs w:val="20"/>
              </w:rPr>
              <w:t>1.8.</w:t>
            </w:r>
            <w:r w:rsidRPr="00A3424C">
              <w:rPr>
                <w:rFonts w:ascii="Times New Roman" w:hAnsi="Times New Roman" w:cs="Times New Roman"/>
                <w:sz w:val="20"/>
                <w:szCs w:val="20"/>
              </w:rPr>
              <w:t xml:space="preserve">Створення </w:t>
            </w:r>
            <w:r w:rsidR="00330F4C">
              <w:rPr>
                <w:rFonts w:ascii="Times New Roman" w:hAnsi="Times New Roman" w:cs="Times New Roman"/>
                <w:sz w:val="20"/>
                <w:szCs w:val="20"/>
              </w:rPr>
              <w:t xml:space="preserve">лабораторії </w:t>
            </w:r>
            <w:r w:rsidRPr="00A3424C">
              <w:rPr>
                <w:rFonts w:ascii="Times New Roman" w:hAnsi="Times New Roman" w:cs="Times New Roman"/>
                <w:sz w:val="20"/>
                <w:szCs w:val="20"/>
              </w:rPr>
              <w:t>для навчання молоді сучасним та інноваційним технологіям</w:t>
            </w:r>
          </w:p>
        </w:tc>
        <w:tc>
          <w:tcPr>
            <w:tcW w:w="867" w:type="dxa"/>
            <w:shd w:val="clear" w:color="auto" w:fill="auto"/>
          </w:tcPr>
          <w:p w:rsidR="00C64471" w:rsidRDefault="00C64471" w:rsidP="002C05A5">
            <w:pPr>
              <w:jc w:val="center"/>
              <w:rPr>
                <w:rFonts w:ascii="Times New Roman" w:hAnsi="Times New Roman" w:cs="Times New Roman"/>
                <w:sz w:val="20"/>
                <w:szCs w:val="20"/>
              </w:rPr>
            </w:pPr>
            <w:r>
              <w:rPr>
                <w:rFonts w:ascii="Times New Roman" w:hAnsi="Times New Roman" w:cs="Times New Roman"/>
                <w:sz w:val="20"/>
                <w:szCs w:val="20"/>
              </w:rPr>
              <w:t>2025</w:t>
            </w:r>
          </w:p>
        </w:tc>
        <w:tc>
          <w:tcPr>
            <w:tcW w:w="1276" w:type="dxa"/>
            <w:shd w:val="clear" w:color="auto" w:fill="auto"/>
          </w:tcPr>
          <w:p w:rsidR="00C64471" w:rsidRPr="005F3E71" w:rsidRDefault="00C64471" w:rsidP="002C05A5">
            <w:pPr>
              <w:jc w:val="center"/>
              <w:rPr>
                <w:rFonts w:ascii="Times New Roman" w:hAnsi="Times New Roman" w:cs="Times New Roman"/>
                <w:sz w:val="20"/>
                <w:szCs w:val="20"/>
              </w:rPr>
            </w:pPr>
            <w:r w:rsidRPr="005F3E71">
              <w:rPr>
                <w:rFonts w:ascii="Times New Roman" w:hAnsi="Times New Roman" w:cs="Times New Roman"/>
                <w:sz w:val="20"/>
                <w:szCs w:val="20"/>
              </w:rPr>
              <w:t xml:space="preserve">УМПСД, Центр </w:t>
            </w:r>
            <w:proofErr w:type="spellStart"/>
            <w:r w:rsidRPr="005F3E71">
              <w:rPr>
                <w:rFonts w:ascii="Times New Roman" w:hAnsi="Times New Roman" w:cs="Times New Roman"/>
                <w:sz w:val="20"/>
                <w:szCs w:val="20"/>
              </w:rPr>
              <w:t>зайнятості,</w:t>
            </w:r>
            <w:r>
              <w:rPr>
                <w:rFonts w:ascii="Times New Roman" w:hAnsi="Times New Roman" w:cs="Times New Roman"/>
                <w:sz w:val="20"/>
                <w:szCs w:val="20"/>
              </w:rPr>
              <w:t>МГО</w:t>
            </w:r>
            <w:proofErr w:type="spellEnd"/>
          </w:p>
        </w:tc>
        <w:tc>
          <w:tcPr>
            <w:tcW w:w="1259" w:type="dxa"/>
            <w:shd w:val="clear" w:color="auto" w:fill="auto"/>
          </w:tcPr>
          <w:p w:rsidR="00C64471" w:rsidRDefault="00C64471" w:rsidP="002C05A5">
            <w:pPr>
              <w:rPr>
                <w:rFonts w:ascii="Times New Roman" w:hAnsi="Times New Roman" w:cs="Times New Roman"/>
                <w:sz w:val="20"/>
                <w:szCs w:val="20"/>
              </w:rPr>
            </w:pPr>
            <w:r>
              <w:rPr>
                <w:rFonts w:ascii="Times New Roman" w:hAnsi="Times New Roman" w:cs="Times New Roman"/>
                <w:sz w:val="20"/>
                <w:szCs w:val="20"/>
              </w:rPr>
              <w:t xml:space="preserve">Бюджет Бахмутської міської ОТГ </w:t>
            </w:r>
          </w:p>
          <w:p w:rsidR="00C64471" w:rsidRDefault="00C64471" w:rsidP="002C05A5">
            <w:pPr>
              <w:rPr>
                <w:rFonts w:ascii="Times New Roman" w:hAnsi="Times New Roman" w:cs="Times New Roman"/>
                <w:sz w:val="20"/>
                <w:szCs w:val="20"/>
              </w:rPr>
            </w:pPr>
            <w:r>
              <w:rPr>
                <w:rFonts w:ascii="Times New Roman" w:hAnsi="Times New Roman" w:cs="Times New Roman"/>
                <w:sz w:val="20"/>
                <w:szCs w:val="20"/>
              </w:rPr>
              <w:t>Інші джерела</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92"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1"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101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50,0</w:t>
            </w:r>
          </w:p>
          <w:p w:rsidR="00C64471" w:rsidRPr="0059196B" w:rsidRDefault="00C64471" w:rsidP="002C05A5">
            <w:pPr>
              <w:jc w:val="center"/>
              <w:rPr>
                <w:rFonts w:ascii="Times New Roman" w:hAnsi="Times New Roman" w:cs="Times New Roman"/>
                <w:sz w:val="20"/>
                <w:szCs w:val="20"/>
              </w:rPr>
            </w:pPr>
          </w:p>
          <w:p w:rsidR="00C64471" w:rsidRPr="0059196B" w:rsidRDefault="00C64471" w:rsidP="002C05A5">
            <w:pPr>
              <w:jc w:val="center"/>
              <w:rPr>
                <w:rFonts w:ascii="Times New Roman" w:hAnsi="Times New Roman" w:cs="Times New Roman"/>
                <w:sz w:val="20"/>
                <w:szCs w:val="20"/>
              </w:rPr>
            </w:pPr>
          </w:p>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50,0</w:t>
            </w:r>
          </w:p>
        </w:tc>
        <w:tc>
          <w:tcPr>
            <w:tcW w:w="975" w:type="dxa"/>
            <w:shd w:val="clear" w:color="auto" w:fill="auto"/>
          </w:tcPr>
          <w:p w:rsidR="00C64471" w:rsidRDefault="00C64471" w:rsidP="002C05A5">
            <w:pPr>
              <w:jc w:val="center"/>
              <w:rPr>
                <w:rFonts w:ascii="Times New Roman" w:hAnsi="Times New Roman" w:cs="Times New Roman"/>
                <w:sz w:val="20"/>
                <w:szCs w:val="20"/>
              </w:rPr>
            </w:pPr>
            <w:r>
              <w:rPr>
                <w:rFonts w:ascii="Times New Roman" w:hAnsi="Times New Roman" w:cs="Times New Roman"/>
                <w:sz w:val="20"/>
                <w:szCs w:val="20"/>
              </w:rPr>
              <w:t>50,0</w:t>
            </w:r>
          </w:p>
          <w:p w:rsidR="00C64471" w:rsidRDefault="00C64471" w:rsidP="002C05A5">
            <w:pPr>
              <w:jc w:val="center"/>
              <w:rPr>
                <w:rFonts w:ascii="Times New Roman" w:hAnsi="Times New Roman" w:cs="Times New Roman"/>
                <w:sz w:val="20"/>
                <w:szCs w:val="20"/>
              </w:rPr>
            </w:pPr>
          </w:p>
          <w:p w:rsidR="00C64471" w:rsidRDefault="00C64471" w:rsidP="002C05A5">
            <w:pPr>
              <w:jc w:val="center"/>
              <w:rPr>
                <w:rFonts w:ascii="Times New Roman" w:hAnsi="Times New Roman" w:cs="Times New Roman"/>
                <w:sz w:val="20"/>
                <w:szCs w:val="20"/>
              </w:rPr>
            </w:pPr>
          </w:p>
          <w:p w:rsidR="00C64471" w:rsidRPr="0059196B" w:rsidRDefault="00C64471" w:rsidP="002C05A5">
            <w:pPr>
              <w:jc w:val="center"/>
              <w:rPr>
                <w:rFonts w:ascii="Times New Roman" w:hAnsi="Times New Roman" w:cs="Times New Roman"/>
                <w:sz w:val="20"/>
                <w:szCs w:val="20"/>
              </w:rPr>
            </w:pPr>
            <w:r>
              <w:rPr>
                <w:rFonts w:ascii="Times New Roman" w:hAnsi="Times New Roman" w:cs="Times New Roman"/>
                <w:sz w:val="20"/>
                <w:szCs w:val="20"/>
              </w:rPr>
              <w:t>50,0</w:t>
            </w:r>
          </w:p>
        </w:tc>
        <w:tc>
          <w:tcPr>
            <w:tcW w:w="2172" w:type="dxa"/>
            <w:shd w:val="clear" w:color="auto" w:fill="auto"/>
          </w:tcPr>
          <w:p w:rsidR="00C64471" w:rsidRDefault="00C64471" w:rsidP="002C05A5">
            <w:pPr>
              <w:jc w:val="both"/>
              <w:rPr>
                <w:rFonts w:ascii="Times New Roman" w:hAnsi="Times New Roman" w:cs="Times New Roman"/>
                <w:sz w:val="20"/>
                <w:szCs w:val="20"/>
              </w:rPr>
            </w:pPr>
            <w:r w:rsidRPr="00B6247E">
              <w:rPr>
                <w:rFonts w:ascii="Times New Roman" w:hAnsi="Times New Roman" w:cs="Times New Roman"/>
                <w:sz w:val="20"/>
                <w:szCs w:val="20"/>
              </w:rPr>
              <w:t>Підвищен</w:t>
            </w:r>
            <w:r>
              <w:rPr>
                <w:rFonts w:ascii="Times New Roman" w:hAnsi="Times New Roman" w:cs="Times New Roman"/>
                <w:sz w:val="20"/>
                <w:szCs w:val="20"/>
              </w:rPr>
              <w:t>ня</w:t>
            </w:r>
            <w:r w:rsidRPr="00B6247E">
              <w:rPr>
                <w:rFonts w:ascii="Times New Roman" w:hAnsi="Times New Roman" w:cs="Times New Roman"/>
                <w:sz w:val="20"/>
                <w:szCs w:val="20"/>
              </w:rPr>
              <w:t xml:space="preserve"> рів</w:t>
            </w:r>
            <w:r>
              <w:rPr>
                <w:rFonts w:ascii="Times New Roman" w:hAnsi="Times New Roman" w:cs="Times New Roman"/>
                <w:sz w:val="20"/>
                <w:szCs w:val="20"/>
              </w:rPr>
              <w:t xml:space="preserve">ня </w:t>
            </w:r>
            <w:r w:rsidRPr="00B6247E">
              <w:rPr>
                <w:rFonts w:ascii="Times New Roman" w:hAnsi="Times New Roman" w:cs="Times New Roman"/>
                <w:sz w:val="20"/>
                <w:szCs w:val="20"/>
              </w:rPr>
              <w:t>знань молоді та обізнаності стосовно підприємницької, культурної, інноваційної, соціальної тематики</w:t>
            </w:r>
          </w:p>
        </w:tc>
      </w:tr>
      <w:tr w:rsidR="00C64471" w:rsidRPr="0036276F" w:rsidTr="00421CD9">
        <w:trPr>
          <w:trHeight w:val="1851"/>
        </w:trPr>
        <w:tc>
          <w:tcPr>
            <w:tcW w:w="426" w:type="dxa"/>
            <w:tcBorders>
              <w:bottom w:val="nil"/>
            </w:tcBorders>
            <w:shd w:val="clear" w:color="auto" w:fill="auto"/>
          </w:tcPr>
          <w:p w:rsidR="00C64471" w:rsidRPr="00CE5059" w:rsidRDefault="00C64471" w:rsidP="002C05A5">
            <w:pPr>
              <w:jc w:val="center"/>
              <w:rPr>
                <w:rFonts w:ascii="Times New Roman" w:hAnsi="Times New Roman" w:cs="Times New Roman"/>
                <w:sz w:val="20"/>
                <w:szCs w:val="20"/>
              </w:rPr>
            </w:pPr>
            <w:r w:rsidRPr="00CE5059">
              <w:rPr>
                <w:rFonts w:ascii="Times New Roman" w:hAnsi="Times New Roman" w:cs="Times New Roman"/>
                <w:sz w:val="20"/>
                <w:szCs w:val="20"/>
              </w:rPr>
              <w:t>2.</w:t>
            </w:r>
          </w:p>
        </w:tc>
        <w:tc>
          <w:tcPr>
            <w:tcW w:w="1259" w:type="dxa"/>
            <w:vMerge w:val="restart"/>
            <w:shd w:val="clear" w:color="auto" w:fill="auto"/>
          </w:tcPr>
          <w:p w:rsidR="00C64471" w:rsidRPr="00CE5059" w:rsidRDefault="00C64471" w:rsidP="002C05A5">
            <w:pPr>
              <w:jc w:val="both"/>
              <w:rPr>
                <w:rFonts w:ascii="Times New Roman" w:hAnsi="Times New Roman" w:cs="Times New Roman"/>
                <w:sz w:val="20"/>
                <w:szCs w:val="20"/>
              </w:rPr>
            </w:pPr>
            <w:r w:rsidRPr="00CE5059">
              <w:rPr>
                <w:rFonts w:ascii="Times New Roman" w:hAnsi="Times New Roman" w:cs="Times New Roman"/>
                <w:sz w:val="20"/>
                <w:szCs w:val="20"/>
              </w:rPr>
              <w:t>Створення інноваційної діалогової партнерської мережі «</w:t>
            </w:r>
            <w:proofErr w:type="spellStart"/>
            <w:r w:rsidRPr="00CE5059">
              <w:rPr>
                <w:rFonts w:ascii="Times New Roman" w:hAnsi="Times New Roman" w:cs="Times New Roman"/>
                <w:sz w:val="20"/>
                <w:szCs w:val="20"/>
              </w:rPr>
              <w:t>Бахмут</w:t>
            </w:r>
            <w:proofErr w:type="spellEnd"/>
            <w:r w:rsidRPr="00CE5059">
              <w:rPr>
                <w:rFonts w:ascii="Times New Roman" w:hAnsi="Times New Roman" w:cs="Times New Roman"/>
                <w:sz w:val="20"/>
                <w:szCs w:val="20"/>
              </w:rPr>
              <w:t xml:space="preserve"> інноваційний»</w:t>
            </w:r>
          </w:p>
        </w:tc>
        <w:tc>
          <w:tcPr>
            <w:tcW w:w="2410" w:type="dxa"/>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2.1. Створення коаліції навчаль</w:t>
            </w:r>
            <w:r w:rsidRPr="00E7120F">
              <w:rPr>
                <w:rFonts w:ascii="Times New Roman" w:hAnsi="Times New Roman" w:cs="Times New Roman"/>
                <w:sz w:val="20"/>
                <w:szCs w:val="20"/>
              </w:rPr>
              <w:t>них закладів міста та області з метою активізації інноваційної діяльності за участі  вищих навчальних закладів Навча</w:t>
            </w:r>
            <w:r>
              <w:rPr>
                <w:rFonts w:ascii="Times New Roman" w:hAnsi="Times New Roman" w:cs="Times New Roman"/>
                <w:sz w:val="20"/>
                <w:szCs w:val="20"/>
              </w:rPr>
              <w:t>льно-наукового професійно-педа</w:t>
            </w:r>
            <w:r w:rsidRPr="00E7120F">
              <w:rPr>
                <w:rFonts w:ascii="Times New Roman" w:hAnsi="Times New Roman" w:cs="Times New Roman"/>
                <w:sz w:val="20"/>
                <w:szCs w:val="20"/>
              </w:rPr>
              <w:t>гогічного інституту Українсько</w:t>
            </w:r>
            <w:r>
              <w:rPr>
                <w:rFonts w:ascii="Times New Roman" w:hAnsi="Times New Roman" w:cs="Times New Roman"/>
                <w:sz w:val="20"/>
                <w:szCs w:val="20"/>
              </w:rPr>
              <w:t>ї інженерної педагогічної акаде</w:t>
            </w:r>
            <w:r w:rsidRPr="00E7120F">
              <w:rPr>
                <w:rFonts w:ascii="Times New Roman" w:hAnsi="Times New Roman" w:cs="Times New Roman"/>
                <w:sz w:val="20"/>
                <w:szCs w:val="20"/>
              </w:rPr>
              <w:t>мії, Донецького університе</w:t>
            </w:r>
            <w:r>
              <w:rPr>
                <w:rFonts w:ascii="Times New Roman" w:hAnsi="Times New Roman" w:cs="Times New Roman"/>
                <w:sz w:val="20"/>
                <w:szCs w:val="20"/>
              </w:rPr>
              <w:t xml:space="preserve">ту економіки та права, </w:t>
            </w:r>
            <w:proofErr w:type="spellStart"/>
            <w:r>
              <w:rPr>
                <w:rFonts w:ascii="Times New Roman" w:hAnsi="Times New Roman" w:cs="Times New Roman"/>
                <w:sz w:val="20"/>
                <w:szCs w:val="20"/>
              </w:rPr>
              <w:t>Бахмутсь</w:t>
            </w:r>
            <w:r w:rsidRPr="00E7120F">
              <w:rPr>
                <w:rFonts w:ascii="Times New Roman" w:hAnsi="Times New Roman" w:cs="Times New Roman"/>
                <w:sz w:val="20"/>
                <w:szCs w:val="20"/>
              </w:rPr>
              <w:t>кого</w:t>
            </w:r>
            <w:proofErr w:type="spellEnd"/>
            <w:r w:rsidRPr="00E7120F">
              <w:rPr>
                <w:rFonts w:ascii="Times New Roman" w:hAnsi="Times New Roman" w:cs="Times New Roman"/>
                <w:sz w:val="20"/>
                <w:szCs w:val="20"/>
              </w:rPr>
              <w:t xml:space="preserve"> індустріального технік</w:t>
            </w:r>
            <w:r>
              <w:rPr>
                <w:rFonts w:ascii="Times New Roman" w:hAnsi="Times New Roman" w:cs="Times New Roman"/>
                <w:sz w:val="20"/>
                <w:szCs w:val="20"/>
              </w:rPr>
              <w:t>уму державного вищого навчального закладу «Донецький націо</w:t>
            </w:r>
            <w:r w:rsidRPr="00E7120F">
              <w:rPr>
                <w:rFonts w:ascii="Times New Roman" w:hAnsi="Times New Roman" w:cs="Times New Roman"/>
                <w:sz w:val="20"/>
                <w:szCs w:val="20"/>
              </w:rPr>
              <w:t xml:space="preserve">нальний технічний університет» та </w:t>
            </w:r>
            <w:proofErr w:type="spellStart"/>
            <w:r w:rsidRPr="00E7120F">
              <w:rPr>
                <w:rFonts w:ascii="Times New Roman" w:hAnsi="Times New Roman" w:cs="Times New Roman"/>
                <w:sz w:val="20"/>
                <w:szCs w:val="20"/>
              </w:rPr>
              <w:t>Бахмутського</w:t>
            </w:r>
            <w:proofErr w:type="spellEnd"/>
            <w:r w:rsidRPr="00E7120F">
              <w:rPr>
                <w:rFonts w:ascii="Times New Roman" w:hAnsi="Times New Roman" w:cs="Times New Roman"/>
                <w:sz w:val="20"/>
                <w:szCs w:val="20"/>
              </w:rPr>
              <w:t xml:space="preserve"> коледжу транспортної інфраструктури</w:t>
            </w:r>
          </w:p>
        </w:tc>
        <w:tc>
          <w:tcPr>
            <w:tcW w:w="867" w:type="dxa"/>
            <w:shd w:val="clear" w:color="auto" w:fill="auto"/>
          </w:tcPr>
          <w:p w:rsidR="00C64471" w:rsidRPr="005D7042" w:rsidRDefault="00C64471" w:rsidP="002C05A5">
            <w:pPr>
              <w:jc w:val="center"/>
              <w:rPr>
                <w:rFonts w:ascii="Times New Roman" w:hAnsi="Times New Roman" w:cs="Times New Roman"/>
                <w:sz w:val="20"/>
                <w:szCs w:val="20"/>
              </w:rPr>
            </w:pPr>
            <w:r>
              <w:rPr>
                <w:rFonts w:ascii="Times New Roman" w:hAnsi="Times New Roman" w:cs="Times New Roman"/>
                <w:sz w:val="20"/>
                <w:szCs w:val="20"/>
              </w:rPr>
              <w:t>2023</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УМПСД</w:t>
            </w:r>
            <w:r w:rsidRPr="00E7120F">
              <w:rPr>
                <w:rFonts w:ascii="Times New Roman" w:hAnsi="Times New Roman" w:cs="Times New Roman"/>
                <w:sz w:val="20"/>
                <w:szCs w:val="20"/>
              </w:rPr>
              <w:t xml:space="preserve">, </w:t>
            </w:r>
            <w:r>
              <w:rPr>
                <w:rFonts w:ascii="Times New Roman" w:hAnsi="Times New Roman" w:cs="Times New Roman"/>
                <w:sz w:val="20"/>
                <w:szCs w:val="20"/>
              </w:rPr>
              <w:t>Управління освіти Бахмутської міської ради (далі – Управління освіти),</w:t>
            </w:r>
            <w:r w:rsidRPr="00E7120F">
              <w:rPr>
                <w:rFonts w:ascii="Times New Roman" w:hAnsi="Times New Roman" w:cs="Times New Roman"/>
                <w:sz w:val="20"/>
                <w:szCs w:val="20"/>
              </w:rPr>
              <w:t xml:space="preserve"> громадська організація «Студентська Молодь </w:t>
            </w:r>
            <w:proofErr w:type="spellStart"/>
            <w:r w:rsidRPr="00E7120F">
              <w:rPr>
                <w:rFonts w:ascii="Times New Roman" w:hAnsi="Times New Roman" w:cs="Times New Roman"/>
                <w:sz w:val="20"/>
                <w:szCs w:val="20"/>
              </w:rPr>
              <w:t>Бахмуту</w:t>
            </w:r>
            <w:proofErr w:type="spellEnd"/>
            <w:r w:rsidRPr="00E7120F">
              <w:rPr>
                <w:rFonts w:ascii="Times New Roman" w:hAnsi="Times New Roman" w:cs="Times New Roman"/>
                <w:sz w:val="20"/>
                <w:szCs w:val="20"/>
              </w:rPr>
              <w:t>», Навчально-науковий професійно-педагогічний інститут Української інженерно-педагогічно академії</w:t>
            </w:r>
            <w:r>
              <w:rPr>
                <w:rFonts w:ascii="Times New Roman" w:hAnsi="Times New Roman" w:cs="Times New Roman"/>
                <w:sz w:val="20"/>
                <w:szCs w:val="20"/>
              </w:rPr>
              <w:t xml:space="preserve"> (далі – ННППІ УІПА)</w:t>
            </w:r>
            <w:r w:rsidRPr="00E7120F">
              <w:rPr>
                <w:rFonts w:ascii="Times New Roman" w:hAnsi="Times New Roman" w:cs="Times New Roman"/>
                <w:sz w:val="20"/>
                <w:szCs w:val="20"/>
              </w:rPr>
              <w:t xml:space="preserve">, </w:t>
            </w:r>
            <w:r>
              <w:rPr>
                <w:rFonts w:ascii="Times New Roman" w:hAnsi="Times New Roman" w:cs="Times New Roman"/>
                <w:sz w:val="20"/>
                <w:szCs w:val="20"/>
              </w:rPr>
              <w:t>навчальні заклади,</w:t>
            </w:r>
            <w:r w:rsidRPr="00E7120F">
              <w:rPr>
                <w:rFonts w:ascii="Times New Roman" w:hAnsi="Times New Roman" w:cs="Times New Roman"/>
                <w:sz w:val="20"/>
                <w:szCs w:val="20"/>
              </w:rPr>
              <w:t xml:space="preserve"> молодь</w:t>
            </w:r>
          </w:p>
        </w:tc>
        <w:tc>
          <w:tcPr>
            <w:tcW w:w="1259" w:type="dxa"/>
            <w:shd w:val="clear" w:color="auto" w:fill="auto"/>
          </w:tcPr>
          <w:p w:rsidR="004E0115" w:rsidRDefault="004E0115" w:rsidP="002C05A5">
            <w:pPr>
              <w:rPr>
                <w:rFonts w:ascii="Times New Roman" w:hAnsi="Times New Roman" w:cs="Times New Roman"/>
                <w:sz w:val="20"/>
                <w:szCs w:val="20"/>
              </w:rPr>
            </w:pPr>
            <w:r>
              <w:rPr>
                <w:rFonts w:ascii="Times New Roman" w:hAnsi="Times New Roman" w:cs="Times New Roman"/>
                <w:sz w:val="20"/>
                <w:szCs w:val="20"/>
              </w:rPr>
              <w:t xml:space="preserve">Інші джерела </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92" w:type="dxa"/>
            <w:shd w:val="clear" w:color="auto" w:fill="auto"/>
          </w:tcPr>
          <w:p w:rsidR="00C64471" w:rsidRPr="0059196B" w:rsidRDefault="004E0115" w:rsidP="002C05A5">
            <w:pPr>
              <w:jc w:val="center"/>
              <w:rPr>
                <w:rFonts w:ascii="Times New Roman" w:hAnsi="Times New Roman" w:cs="Times New Roman"/>
                <w:sz w:val="20"/>
                <w:szCs w:val="20"/>
              </w:rPr>
            </w:pPr>
            <w:r>
              <w:rPr>
                <w:rFonts w:ascii="Times New Roman" w:hAnsi="Times New Roman" w:cs="Times New Roman"/>
                <w:sz w:val="20"/>
                <w:szCs w:val="20"/>
              </w:rPr>
              <w:t>9250,0</w:t>
            </w:r>
          </w:p>
        </w:tc>
        <w:tc>
          <w:tcPr>
            <w:tcW w:w="851" w:type="dxa"/>
            <w:shd w:val="clear" w:color="auto" w:fill="auto"/>
          </w:tcPr>
          <w:p w:rsidR="00C64471" w:rsidRPr="0059196B" w:rsidRDefault="004E0115" w:rsidP="002C05A5">
            <w:pPr>
              <w:jc w:val="center"/>
              <w:rPr>
                <w:rFonts w:ascii="Times New Roman" w:hAnsi="Times New Roman" w:cs="Times New Roman"/>
                <w:sz w:val="20"/>
                <w:szCs w:val="20"/>
              </w:rPr>
            </w:pPr>
            <w:r>
              <w:rPr>
                <w:rFonts w:ascii="Times New Roman" w:hAnsi="Times New Roman" w:cs="Times New Roman"/>
                <w:sz w:val="20"/>
                <w:szCs w:val="20"/>
              </w:rPr>
              <w:t>1250,0</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101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75" w:type="dxa"/>
            <w:shd w:val="clear" w:color="auto" w:fill="auto"/>
          </w:tcPr>
          <w:p w:rsidR="00C64471" w:rsidRPr="004E0115" w:rsidRDefault="004E0115" w:rsidP="002C05A5">
            <w:pPr>
              <w:jc w:val="center"/>
              <w:rPr>
                <w:rFonts w:ascii="Times New Roman" w:hAnsi="Times New Roman" w:cs="Times New Roman"/>
                <w:sz w:val="20"/>
                <w:szCs w:val="20"/>
              </w:rPr>
            </w:pPr>
            <w:r w:rsidRPr="004E0115">
              <w:rPr>
                <w:rFonts w:ascii="Times New Roman" w:hAnsi="Times New Roman" w:cs="Times New Roman"/>
                <w:sz w:val="20"/>
                <w:szCs w:val="20"/>
              </w:rPr>
              <w:t>10500,0</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Створення </w:t>
            </w:r>
            <w:proofErr w:type="spellStart"/>
            <w:r>
              <w:rPr>
                <w:rFonts w:ascii="Times New Roman" w:hAnsi="Times New Roman" w:cs="Times New Roman"/>
                <w:sz w:val="20"/>
                <w:szCs w:val="20"/>
              </w:rPr>
              <w:t>техноінкубатору</w:t>
            </w:r>
            <w:proofErr w:type="spellEnd"/>
            <w:r>
              <w:rPr>
                <w:rFonts w:ascii="Times New Roman" w:hAnsi="Times New Roman" w:cs="Times New Roman"/>
                <w:sz w:val="20"/>
                <w:szCs w:val="20"/>
              </w:rPr>
              <w:t xml:space="preserve"> </w:t>
            </w:r>
            <w:r w:rsidRPr="00296D06">
              <w:rPr>
                <w:rFonts w:ascii="Times New Roman" w:hAnsi="Times New Roman" w:cs="Times New Roman"/>
                <w:sz w:val="20"/>
                <w:szCs w:val="20"/>
              </w:rPr>
              <w:t>«</w:t>
            </w:r>
            <w:proofErr w:type="spellStart"/>
            <w:r w:rsidRPr="00296D06">
              <w:rPr>
                <w:rFonts w:ascii="Times New Roman" w:hAnsi="Times New Roman" w:cs="Times New Roman"/>
                <w:sz w:val="20"/>
                <w:szCs w:val="20"/>
              </w:rPr>
              <w:t>FutureTech</w:t>
            </w:r>
            <w:proofErr w:type="spellEnd"/>
            <w:r w:rsidRPr="00296D06">
              <w:rPr>
                <w:rFonts w:ascii="Times New Roman" w:hAnsi="Times New Roman" w:cs="Times New Roman"/>
                <w:sz w:val="20"/>
                <w:szCs w:val="20"/>
              </w:rPr>
              <w:t xml:space="preserve">»: навчання молодих людей по роботі з обладнанням для зйомки 360, AR обладнанням, програмою </w:t>
            </w:r>
            <w:proofErr w:type="spellStart"/>
            <w:r w:rsidRPr="00296D06">
              <w:rPr>
                <w:rFonts w:ascii="Times New Roman" w:hAnsi="Times New Roman" w:cs="Times New Roman"/>
                <w:sz w:val="20"/>
                <w:szCs w:val="20"/>
              </w:rPr>
              <w:t>Unity</w:t>
            </w:r>
            <w:proofErr w:type="spellEnd"/>
            <w:r w:rsidRPr="00296D06">
              <w:rPr>
                <w:rFonts w:ascii="Times New Roman" w:hAnsi="Times New Roman" w:cs="Times New Roman"/>
                <w:sz w:val="20"/>
                <w:szCs w:val="20"/>
              </w:rPr>
              <w:t xml:space="preserve"> та растровими графічними редакторами, тощо</w:t>
            </w:r>
          </w:p>
        </w:tc>
      </w:tr>
      <w:tr w:rsidR="00C64471" w:rsidRPr="0036276F" w:rsidTr="00421CD9">
        <w:trPr>
          <w:trHeight w:val="1142"/>
        </w:trPr>
        <w:tc>
          <w:tcPr>
            <w:tcW w:w="426" w:type="dxa"/>
            <w:vMerge w:val="restart"/>
            <w:tcBorders>
              <w:top w:val="nil"/>
              <w:bottom w:val="single" w:sz="4" w:space="0" w:color="auto"/>
            </w:tcBorders>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tcBorders>
              <w:bottom w:val="nil"/>
            </w:tcBorders>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Default="00C64471" w:rsidP="002C05A5">
            <w:pPr>
              <w:jc w:val="both"/>
              <w:rPr>
                <w:rFonts w:ascii="Times New Roman" w:hAnsi="Times New Roman" w:cs="Times New Roman"/>
                <w:sz w:val="20"/>
                <w:szCs w:val="20"/>
              </w:rPr>
            </w:pPr>
            <w:r w:rsidRPr="00E7120F">
              <w:rPr>
                <w:rFonts w:ascii="Times New Roman" w:hAnsi="Times New Roman" w:cs="Times New Roman"/>
                <w:sz w:val="20"/>
                <w:szCs w:val="20"/>
              </w:rPr>
              <w:t>2.</w:t>
            </w:r>
            <w:r>
              <w:rPr>
                <w:rFonts w:ascii="Times New Roman" w:hAnsi="Times New Roman" w:cs="Times New Roman"/>
                <w:sz w:val="20"/>
                <w:szCs w:val="20"/>
              </w:rPr>
              <w:t>2.</w:t>
            </w:r>
            <w:r w:rsidRPr="00E7120F">
              <w:rPr>
                <w:rFonts w:ascii="Times New Roman" w:hAnsi="Times New Roman" w:cs="Times New Roman"/>
                <w:sz w:val="20"/>
                <w:szCs w:val="20"/>
              </w:rPr>
              <w:t xml:space="preserve"> Набуття спеціальних знань викладачами та студентами університетів для здійснення науково-дослідної роботи</w:t>
            </w:r>
          </w:p>
        </w:tc>
        <w:tc>
          <w:tcPr>
            <w:tcW w:w="867" w:type="dxa"/>
            <w:shd w:val="clear" w:color="auto" w:fill="auto"/>
          </w:tcPr>
          <w:p w:rsidR="00C64471" w:rsidRPr="005D7042" w:rsidRDefault="00C64471" w:rsidP="002C05A5">
            <w:pPr>
              <w:jc w:val="center"/>
              <w:rPr>
                <w:rFonts w:ascii="Times New Roman" w:hAnsi="Times New Roman" w:cs="Times New Roman"/>
                <w:sz w:val="20"/>
                <w:szCs w:val="20"/>
              </w:rPr>
            </w:pPr>
            <w:r>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УМПСД, навчальні заклади</w:t>
            </w:r>
          </w:p>
        </w:tc>
        <w:tc>
          <w:tcPr>
            <w:tcW w:w="1259" w:type="dxa"/>
            <w:shd w:val="clear" w:color="auto" w:fill="auto"/>
          </w:tcPr>
          <w:p w:rsidR="00C64471" w:rsidRPr="0059196B" w:rsidRDefault="00C64471" w:rsidP="002C05A5">
            <w:pPr>
              <w:rPr>
                <w:rFonts w:ascii="Times New Roman" w:hAnsi="Times New Roman" w:cs="Times New Roman"/>
                <w:sz w:val="20"/>
                <w:szCs w:val="20"/>
              </w:rPr>
            </w:pPr>
            <w:r w:rsidRPr="0059196B">
              <w:rPr>
                <w:rFonts w:ascii="Times New Roman" w:hAnsi="Times New Roman" w:cs="Times New Roman"/>
                <w:sz w:val="20"/>
                <w:szCs w:val="20"/>
              </w:rPr>
              <w:t>Фінансування не потребує</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92"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1"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101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75"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sidRPr="00296D06">
              <w:rPr>
                <w:rFonts w:ascii="Times New Roman" w:hAnsi="Times New Roman" w:cs="Times New Roman"/>
                <w:sz w:val="20"/>
                <w:szCs w:val="20"/>
              </w:rPr>
              <w:t>Формування інноваційної мережі «</w:t>
            </w:r>
            <w:proofErr w:type="spellStart"/>
            <w:r w:rsidRPr="00296D06">
              <w:rPr>
                <w:rFonts w:ascii="Times New Roman" w:hAnsi="Times New Roman" w:cs="Times New Roman"/>
                <w:sz w:val="20"/>
                <w:szCs w:val="20"/>
              </w:rPr>
              <w:t>Business</w:t>
            </w:r>
            <w:proofErr w:type="spellEnd"/>
            <w:r w:rsidRPr="00296D06">
              <w:rPr>
                <w:rFonts w:ascii="Times New Roman" w:hAnsi="Times New Roman" w:cs="Times New Roman"/>
                <w:sz w:val="20"/>
                <w:szCs w:val="20"/>
              </w:rPr>
              <w:t xml:space="preserve"> </w:t>
            </w:r>
            <w:proofErr w:type="spellStart"/>
            <w:r w:rsidRPr="00296D06">
              <w:rPr>
                <w:rFonts w:ascii="Times New Roman" w:hAnsi="Times New Roman" w:cs="Times New Roman"/>
                <w:sz w:val="20"/>
                <w:szCs w:val="20"/>
              </w:rPr>
              <w:t>Network</w:t>
            </w:r>
            <w:proofErr w:type="spellEnd"/>
            <w:r w:rsidRPr="00296D06">
              <w:rPr>
                <w:rFonts w:ascii="Times New Roman" w:hAnsi="Times New Roman" w:cs="Times New Roman"/>
                <w:sz w:val="20"/>
                <w:szCs w:val="20"/>
              </w:rPr>
              <w:t xml:space="preserve"> </w:t>
            </w:r>
            <w:proofErr w:type="spellStart"/>
            <w:r w:rsidRPr="00296D06">
              <w:rPr>
                <w:rFonts w:ascii="Times New Roman" w:hAnsi="Times New Roman" w:cs="Times New Roman"/>
                <w:sz w:val="20"/>
                <w:szCs w:val="20"/>
              </w:rPr>
              <w:t>East</w:t>
            </w:r>
            <w:proofErr w:type="spellEnd"/>
            <w:r w:rsidRPr="00296D06">
              <w:rPr>
                <w:rFonts w:ascii="Times New Roman" w:hAnsi="Times New Roman" w:cs="Times New Roman"/>
                <w:sz w:val="20"/>
                <w:szCs w:val="20"/>
              </w:rPr>
              <w:t>» за участі молодих людей, ВНЗ, Агенції місцевого розвитку, Бахмутської міської ради</w:t>
            </w:r>
          </w:p>
        </w:tc>
      </w:tr>
      <w:tr w:rsidR="00C64471" w:rsidRPr="0036276F" w:rsidTr="00421CD9">
        <w:trPr>
          <w:trHeight w:val="1851"/>
        </w:trPr>
        <w:tc>
          <w:tcPr>
            <w:tcW w:w="426" w:type="dxa"/>
            <w:vMerge/>
            <w:tcBorders>
              <w:bottom w:val="single" w:sz="4" w:space="0" w:color="auto"/>
            </w:tcBorders>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val="restart"/>
            <w:tcBorders>
              <w:top w:val="nil"/>
            </w:tcBorders>
            <w:shd w:val="clear" w:color="auto" w:fill="auto"/>
          </w:tcPr>
          <w:p w:rsidR="00C64471" w:rsidRPr="00E7120F" w:rsidRDefault="00C64471" w:rsidP="002C05A5">
            <w:pPr>
              <w:jc w:val="both"/>
              <w:rPr>
                <w:rFonts w:ascii="Times New Roman" w:hAnsi="Times New Roman" w:cs="Times New Roman"/>
                <w:b/>
                <w:color w:val="FF0000"/>
                <w:sz w:val="20"/>
                <w:szCs w:val="20"/>
              </w:rPr>
            </w:pPr>
          </w:p>
        </w:tc>
        <w:tc>
          <w:tcPr>
            <w:tcW w:w="2410" w:type="dxa"/>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2.</w:t>
            </w:r>
            <w:r w:rsidRPr="00E7120F">
              <w:rPr>
                <w:rFonts w:ascii="Times New Roman" w:hAnsi="Times New Roman" w:cs="Times New Roman"/>
                <w:sz w:val="20"/>
                <w:szCs w:val="20"/>
              </w:rPr>
              <w:t xml:space="preserve">3. Розробка інноваційних </w:t>
            </w:r>
            <w:proofErr w:type="spellStart"/>
            <w:r w:rsidRPr="00E7120F">
              <w:rPr>
                <w:rFonts w:ascii="Times New Roman" w:hAnsi="Times New Roman" w:cs="Times New Roman"/>
                <w:sz w:val="20"/>
                <w:szCs w:val="20"/>
              </w:rPr>
              <w:t>проєктів</w:t>
            </w:r>
            <w:proofErr w:type="spellEnd"/>
            <w:r w:rsidRPr="00E7120F">
              <w:rPr>
                <w:rFonts w:ascii="Times New Roman" w:hAnsi="Times New Roman" w:cs="Times New Roman"/>
                <w:sz w:val="20"/>
                <w:szCs w:val="20"/>
              </w:rPr>
              <w:t xml:space="preserve"> на базі університетів міста та участь в національних та міжнародних наукових конкурсах</w:t>
            </w:r>
          </w:p>
        </w:tc>
        <w:tc>
          <w:tcPr>
            <w:tcW w:w="867" w:type="dxa"/>
            <w:shd w:val="clear" w:color="auto" w:fill="auto"/>
          </w:tcPr>
          <w:p w:rsidR="00C64471" w:rsidRPr="005D7042" w:rsidRDefault="00C64471" w:rsidP="002C05A5">
            <w:pPr>
              <w:jc w:val="center"/>
              <w:rPr>
                <w:rFonts w:ascii="Times New Roman" w:hAnsi="Times New Roman" w:cs="Times New Roman"/>
                <w:sz w:val="20"/>
                <w:szCs w:val="20"/>
              </w:rPr>
            </w:pPr>
            <w:r>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УМПСД, навчальні заклади</w:t>
            </w:r>
          </w:p>
        </w:tc>
        <w:tc>
          <w:tcPr>
            <w:tcW w:w="1259" w:type="dxa"/>
            <w:shd w:val="clear" w:color="auto" w:fill="auto"/>
          </w:tcPr>
          <w:p w:rsidR="00C64471" w:rsidRPr="0059196B" w:rsidRDefault="00C64471" w:rsidP="002C05A5">
            <w:r w:rsidRPr="0059196B">
              <w:rPr>
                <w:rFonts w:ascii="Times New Roman" w:hAnsi="Times New Roman" w:cs="Times New Roman"/>
                <w:sz w:val="20"/>
                <w:szCs w:val="20"/>
              </w:rPr>
              <w:t>Фінансування не потребує</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92"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1"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101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75"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sidRPr="00296D06">
              <w:rPr>
                <w:rFonts w:ascii="Times New Roman" w:hAnsi="Times New Roman" w:cs="Times New Roman"/>
                <w:sz w:val="20"/>
                <w:szCs w:val="20"/>
              </w:rPr>
              <w:t>Надання консультаційних та навчальних послуг з питань інноваційної діяльності на постійній основі</w:t>
            </w:r>
          </w:p>
        </w:tc>
      </w:tr>
      <w:tr w:rsidR="00C64471" w:rsidRPr="0036276F" w:rsidTr="00421CD9">
        <w:trPr>
          <w:trHeight w:val="150"/>
        </w:trPr>
        <w:tc>
          <w:tcPr>
            <w:tcW w:w="426" w:type="dxa"/>
            <w:vMerge/>
            <w:tcBorders>
              <w:bottom w:val="single" w:sz="4" w:space="0" w:color="auto"/>
            </w:tcBorders>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2.</w:t>
            </w:r>
            <w:r w:rsidRPr="00E7120F">
              <w:rPr>
                <w:rFonts w:ascii="Times New Roman" w:hAnsi="Times New Roman" w:cs="Times New Roman"/>
                <w:sz w:val="20"/>
                <w:szCs w:val="20"/>
              </w:rPr>
              <w:t xml:space="preserve">4. Створення інноваційної мережі на базі партнерства </w:t>
            </w:r>
            <w:r>
              <w:rPr>
                <w:rFonts w:ascii="Times New Roman" w:hAnsi="Times New Roman" w:cs="Times New Roman"/>
                <w:sz w:val="20"/>
                <w:szCs w:val="20"/>
              </w:rPr>
              <w:t>університетів міста із підприєм</w:t>
            </w:r>
            <w:r w:rsidRPr="00E7120F">
              <w:rPr>
                <w:rFonts w:ascii="Times New Roman" w:hAnsi="Times New Roman" w:cs="Times New Roman"/>
                <w:sz w:val="20"/>
                <w:szCs w:val="20"/>
              </w:rPr>
              <w:t>цями, підприємствами,</w:t>
            </w:r>
            <w:r>
              <w:rPr>
                <w:rFonts w:ascii="Times New Roman" w:hAnsi="Times New Roman" w:cs="Times New Roman"/>
                <w:sz w:val="20"/>
                <w:szCs w:val="20"/>
              </w:rPr>
              <w:t xml:space="preserve"> </w:t>
            </w:r>
            <w:r w:rsidRPr="00E7120F">
              <w:rPr>
                <w:rFonts w:ascii="Times New Roman" w:hAnsi="Times New Roman" w:cs="Times New Roman"/>
                <w:sz w:val="20"/>
                <w:szCs w:val="20"/>
              </w:rPr>
              <w:t>науково- дослідними організаціями, інвесторами, асоціаціями підприємців, інституціями підтримки бізнесу, фондами</w:t>
            </w:r>
          </w:p>
        </w:tc>
        <w:tc>
          <w:tcPr>
            <w:tcW w:w="867" w:type="dxa"/>
            <w:shd w:val="clear" w:color="auto" w:fill="auto"/>
          </w:tcPr>
          <w:p w:rsidR="00C64471" w:rsidRPr="005D7042" w:rsidRDefault="00C64471" w:rsidP="002C05A5">
            <w:pPr>
              <w:jc w:val="center"/>
              <w:rPr>
                <w:rFonts w:ascii="Times New Roman" w:hAnsi="Times New Roman" w:cs="Times New Roman"/>
                <w:sz w:val="20"/>
                <w:szCs w:val="20"/>
              </w:rPr>
            </w:pPr>
            <w:r>
              <w:rPr>
                <w:rFonts w:ascii="Times New Roman" w:hAnsi="Times New Roman" w:cs="Times New Roman"/>
                <w:sz w:val="20"/>
                <w:szCs w:val="20"/>
              </w:rPr>
              <w:t>2021-2025</w:t>
            </w:r>
          </w:p>
        </w:tc>
        <w:tc>
          <w:tcPr>
            <w:tcW w:w="1276" w:type="dxa"/>
            <w:shd w:val="clear" w:color="auto" w:fill="auto"/>
          </w:tcPr>
          <w:p w:rsidR="00C64471" w:rsidRDefault="00C64471" w:rsidP="002C05A5">
            <w:pPr>
              <w:jc w:val="center"/>
            </w:pPr>
            <w:r w:rsidRPr="00672624">
              <w:rPr>
                <w:rFonts w:ascii="Times New Roman" w:hAnsi="Times New Roman" w:cs="Times New Roman"/>
                <w:sz w:val="20"/>
                <w:szCs w:val="20"/>
              </w:rPr>
              <w:t>УМПСД, навчальні заклади</w:t>
            </w:r>
          </w:p>
        </w:tc>
        <w:tc>
          <w:tcPr>
            <w:tcW w:w="1259" w:type="dxa"/>
            <w:shd w:val="clear" w:color="auto" w:fill="auto"/>
          </w:tcPr>
          <w:p w:rsidR="00C64471" w:rsidRPr="0059196B" w:rsidRDefault="00C64471" w:rsidP="002C05A5">
            <w:r w:rsidRPr="0059196B">
              <w:rPr>
                <w:rFonts w:ascii="Times New Roman" w:hAnsi="Times New Roman" w:cs="Times New Roman"/>
                <w:sz w:val="20"/>
                <w:szCs w:val="20"/>
              </w:rPr>
              <w:t>Фінансування не потребує</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92"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1"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101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75"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sidRPr="00296D06">
              <w:rPr>
                <w:rFonts w:ascii="Times New Roman" w:hAnsi="Times New Roman" w:cs="Times New Roman"/>
                <w:sz w:val="20"/>
                <w:szCs w:val="20"/>
              </w:rPr>
              <w:t>Надання консультаційних та навчальних послуг з питань інноваційної діяльності на постійній основі</w:t>
            </w:r>
          </w:p>
        </w:tc>
      </w:tr>
      <w:tr w:rsidR="00C64471" w:rsidRPr="0036276F" w:rsidTr="00421CD9">
        <w:trPr>
          <w:trHeight w:val="1851"/>
        </w:trPr>
        <w:tc>
          <w:tcPr>
            <w:tcW w:w="426" w:type="dxa"/>
            <w:vMerge/>
            <w:tcBorders>
              <w:bottom w:val="single" w:sz="4" w:space="0" w:color="auto"/>
            </w:tcBorders>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2.</w:t>
            </w:r>
            <w:r w:rsidRPr="00E7120F">
              <w:rPr>
                <w:rFonts w:ascii="Times New Roman" w:hAnsi="Times New Roman" w:cs="Times New Roman"/>
                <w:sz w:val="20"/>
                <w:szCs w:val="20"/>
              </w:rPr>
              <w:t>5. Створення платфор</w:t>
            </w:r>
            <w:r>
              <w:rPr>
                <w:rFonts w:ascii="Times New Roman" w:hAnsi="Times New Roman" w:cs="Times New Roman"/>
                <w:sz w:val="20"/>
                <w:szCs w:val="20"/>
              </w:rPr>
              <w:t>ми обміну дослідницькими резуль</w:t>
            </w:r>
            <w:r w:rsidRPr="00E7120F">
              <w:rPr>
                <w:rFonts w:ascii="Times New Roman" w:hAnsi="Times New Roman" w:cs="Times New Roman"/>
                <w:sz w:val="20"/>
                <w:szCs w:val="20"/>
              </w:rPr>
              <w:t>татами і технічними ноу-хау та впровадження технологічних методів у підприємництво</w:t>
            </w:r>
          </w:p>
        </w:tc>
        <w:tc>
          <w:tcPr>
            <w:tcW w:w="867" w:type="dxa"/>
            <w:shd w:val="clear" w:color="auto" w:fill="auto"/>
          </w:tcPr>
          <w:p w:rsidR="00C64471" w:rsidRPr="005D7042" w:rsidRDefault="00C64471" w:rsidP="002C05A5">
            <w:pPr>
              <w:jc w:val="center"/>
              <w:rPr>
                <w:rFonts w:ascii="Times New Roman" w:hAnsi="Times New Roman" w:cs="Times New Roman"/>
                <w:sz w:val="20"/>
                <w:szCs w:val="20"/>
              </w:rPr>
            </w:pPr>
            <w:r>
              <w:rPr>
                <w:rFonts w:ascii="Times New Roman" w:hAnsi="Times New Roman" w:cs="Times New Roman"/>
                <w:sz w:val="20"/>
                <w:szCs w:val="20"/>
              </w:rPr>
              <w:t>2021-2025</w:t>
            </w:r>
          </w:p>
        </w:tc>
        <w:tc>
          <w:tcPr>
            <w:tcW w:w="1276" w:type="dxa"/>
            <w:shd w:val="clear" w:color="auto" w:fill="auto"/>
          </w:tcPr>
          <w:p w:rsidR="00C64471" w:rsidRDefault="00C64471" w:rsidP="002C05A5">
            <w:pPr>
              <w:jc w:val="center"/>
            </w:pPr>
            <w:r w:rsidRPr="00672624">
              <w:rPr>
                <w:rFonts w:ascii="Times New Roman" w:hAnsi="Times New Roman" w:cs="Times New Roman"/>
                <w:sz w:val="20"/>
                <w:szCs w:val="20"/>
              </w:rPr>
              <w:t>УМПСД, навчальні заклади</w:t>
            </w:r>
          </w:p>
        </w:tc>
        <w:tc>
          <w:tcPr>
            <w:tcW w:w="1259" w:type="dxa"/>
            <w:shd w:val="clear" w:color="auto" w:fill="auto"/>
          </w:tcPr>
          <w:p w:rsidR="00C64471" w:rsidRPr="0059196B" w:rsidRDefault="00C64471" w:rsidP="002C05A5">
            <w:pPr>
              <w:rPr>
                <w:rFonts w:ascii="Times New Roman" w:hAnsi="Times New Roman" w:cs="Times New Roman"/>
                <w:sz w:val="20"/>
                <w:szCs w:val="20"/>
              </w:rPr>
            </w:pPr>
            <w:r w:rsidRPr="0059196B">
              <w:rPr>
                <w:rFonts w:ascii="Times New Roman" w:hAnsi="Times New Roman" w:cs="Times New Roman"/>
                <w:sz w:val="20"/>
                <w:szCs w:val="20"/>
              </w:rPr>
              <w:t>Фінансування не потребує</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92"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1"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101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75"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sidRPr="00296D06">
              <w:rPr>
                <w:rFonts w:ascii="Times New Roman" w:hAnsi="Times New Roman" w:cs="Times New Roman"/>
                <w:sz w:val="20"/>
                <w:szCs w:val="20"/>
              </w:rPr>
              <w:t>Обмін кращими практиками та ноу-хау серед підприємців громади, області та інших регіонів Україні</w:t>
            </w:r>
          </w:p>
        </w:tc>
      </w:tr>
      <w:tr w:rsidR="00C64471" w:rsidRPr="0036276F" w:rsidTr="00421CD9">
        <w:tc>
          <w:tcPr>
            <w:tcW w:w="426" w:type="dxa"/>
            <w:vMerge w:val="restart"/>
            <w:tcBorders>
              <w:top w:val="single" w:sz="4" w:space="0" w:color="auto"/>
            </w:tcBorders>
            <w:shd w:val="clear" w:color="auto" w:fill="auto"/>
          </w:tcPr>
          <w:p w:rsidR="00C64471" w:rsidRPr="00117A75" w:rsidRDefault="00C64471" w:rsidP="002C05A5">
            <w:pPr>
              <w:jc w:val="center"/>
              <w:rPr>
                <w:rFonts w:ascii="Times New Roman" w:hAnsi="Times New Roman" w:cs="Times New Roman"/>
                <w:sz w:val="20"/>
                <w:szCs w:val="20"/>
              </w:rPr>
            </w:pPr>
            <w:r>
              <w:rPr>
                <w:rFonts w:ascii="Times New Roman" w:hAnsi="Times New Roman" w:cs="Times New Roman"/>
                <w:sz w:val="20"/>
                <w:szCs w:val="20"/>
              </w:rPr>
              <w:t>3</w:t>
            </w:r>
          </w:p>
        </w:tc>
        <w:tc>
          <w:tcPr>
            <w:tcW w:w="1259" w:type="dxa"/>
            <w:vMerge w:val="restart"/>
            <w:shd w:val="clear" w:color="auto" w:fill="auto"/>
          </w:tcPr>
          <w:p w:rsidR="00C64471" w:rsidRPr="0036276F" w:rsidRDefault="00C64471" w:rsidP="002C05A5">
            <w:pPr>
              <w:jc w:val="both"/>
              <w:rPr>
                <w:rFonts w:ascii="Times New Roman" w:hAnsi="Times New Roman" w:cs="Times New Roman"/>
                <w:color w:val="FF0000"/>
                <w:sz w:val="20"/>
                <w:szCs w:val="20"/>
              </w:rPr>
            </w:pPr>
            <w:r w:rsidRPr="0036276F">
              <w:rPr>
                <w:rFonts w:ascii="Times New Roman" w:hAnsi="Times New Roman" w:cs="Times New Roman"/>
                <w:sz w:val="20"/>
                <w:szCs w:val="20"/>
              </w:rPr>
              <w:t>Розвиток громадської активності</w:t>
            </w: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3.1. Забезпечення діяльності молодіжної ради при </w:t>
            </w:r>
            <w:proofErr w:type="spellStart"/>
            <w:r>
              <w:rPr>
                <w:rFonts w:ascii="Times New Roman" w:hAnsi="Times New Roman" w:cs="Times New Roman"/>
                <w:sz w:val="20"/>
                <w:szCs w:val="20"/>
              </w:rPr>
              <w:t>Бахмутській</w:t>
            </w:r>
            <w:proofErr w:type="spellEnd"/>
            <w:r>
              <w:rPr>
                <w:rFonts w:ascii="Times New Roman" w:hAnsi="Times New Roman" w:cs="Times New Roman"/>
                <w:sz w:val="20"/>
                <w:szCs w:val="20"/>
              </w:rPr>
              <w:t xml:space="preserve"> міській раді</w:t>
            </w:r>
          </w:p>
        </w:tc>
        <w:tc>
          <w:tcPr>
            <w:tcW w:w="867" w:type="dxa"/>
            <w:shd w:val="clear" w:color="auto" w:fill="auto"/>
          </w:tcPr>
          <w:p w:rsidR="00C64471" w:rsidRDefault="00C64471" w:rsidP="002C05A5">
            <w:pPr>
              <w:jc w:val="center"/>
            </w:pPr>
            <w:r w:rsidRPr="005D7042">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shd w:val="clear" w:color="auto" w:fill="auto"/>
          </w:tcPr>
          <w:p w:rsidR="00C64471" w:rsidRPr="0059196B" w:rsidRDefault="00C64471" w:rsidP="002C05A5">
            <w:pPr>
              <w:rPr>
                <w:rFonts w:ascii="Times New Roman" w:hAnsi="Times New Roman" w:cs="Times New Roman"/>
                <w:sz w:val="20"/>
                <w:szCs w:val="20"/>
              </w:rPr>
            </w:pPr>
            <w:r w:rsidRPr="0059196B">
              <w:rPr>
                <w:rFonts w:ascii="Times New Roman" w:hAnsi="Times New Roman" w:cs="Times New Roman"/>
                <w:sz w:val="20"/>
                <w:szCs w:val="20"/>
              </w:rPr>
              <w:t>Фінансування не потребує</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92"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1"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101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75" w:type="dxa"/>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2172" w:type="dxa"/>
            <w:shd w:val="clear" w:color="auto" w:fill="auto"/>
          </w:tcPr>
          <w:p w:rsidR="00C64471" w:rsidRPr="0036276F" w:rsidRDefault="00C64471" w:rsidP="002C05A5">
            <w:pPr>
              <w:jc w:val="both"/>
              <w:rPr>
                <w:rFonts w:ascii="Times New Roman" w:hAnsi="Times New Roman" w:cs="Times New Roman"/>
                <w:color w:val="FF0000"/>
                <w:sz w:val="20"/>
                <w:szCs w:val="20"/>
              </w:rPr>
            </w:pPr>
            <w:r w:rsidRPr="0036276F">
              <w:rPr>
                <w:rFonts w:ascii="Times New Roman" w:hAnsi="Times New Roman" w:cs="Times New Roman"/>
                <w:sz w:val="20"/>
                <w:szCs w:val="20"/>
              </w:rPr>
              <w:t>Підвищення ефективності роботи з молоддю</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3.2. Розвиток студентського та учнівського самоуправління в навчальних закладах </w:t>
            </w:r>
          </w:p>
        </w:tc>
        <w:tc>
          <w:tcPr>
            <w:tcW w:w="867" w:type="dxa"/>
            <w:shd w:val="clear" w:color="auto" w:fill="auto"/>
          </w:tcPr>
          <w:p w:rsidR="00C64471" w:rsidRPr="005D7042" w:rsidRDefault="00C64471" w:rsidP="002C05A5">
            <w:pPr>
              <w:jc w:val="center"/>
              <w:rPr>
                <w:rFonts w:ascii="Times New Roman" w:hAnsi="Times New Roman" w:cs="Times New Roman"/>
                <w:sz w:val="20"/>
                <w:szCs w:val="20"/>
              </w:rPr>
            </w:pPr>
            <w:r>
              <w:rPr>
                <w:rFonts w:ascii="Times New Roman" w:hAnsi="Times New Roman" w:cs="Times New Roman"/>
                <w:sz w:val="20"/>
                <w:szCs w:val="20"/>
              </w:rPr>
              <w:t xml:space="preserve">2021-2025 </w:t>
            </w:r>
          </w:p>
        </w:tc>
        <w:tc>
          <w:tcPr>
            <w:tcW w:w="1276" w:type="dxa"/>
            <w:shd w:val="clear" w:color="auto" w:fill="auto"/>
          </w:tcPr>
          <w:p w:rsidR="00C64471" w:rsidRDefault="00C64471" w:rsidP="002C05A5">
            <w:pPr>
              <w:spacing w:after="0"/>
              <w:jc w:val="center"/>
              <w:rPr>
                <w:rFonts w:ascii="Times New Roman" w:hAnsi="Times New Roman" w:cs="Times New Roman"/>
                <w:sz w:val="20"/>
                <w:szCs w:val="20"/>
              </w:rPr>
            </w:pPr>
            <w:r>
              <w:rPr>
                <w:rFonts w:ascii="Times New Roman" w:hAnsi="Times New Roman" w:cs="Times New Roman"/>
                <w:sz w:val="20"/>
                <w:szCs w:val="20"/>
              </w:rPr>
              <w:t>УМПСД,</w:t>
            </w:r>
          </w:p>
          <w:p w:rsidR="00C64471" w:rsidRDefault="00C64471" w:rsidP="002C05A5">
            <w:pPr>
              <w:spacing w:after="0"/>
              <w:jc w:val="center"/>
              <w:rPr>
                <w:rFonts w:ascii="Times New Roman" w:hAnsi="Times New Roman" w:cs="Times New Roman"/>
                <w:sz w:val="20"/>
                <w:szCs w:val="20"/>
              </w:rPr>
            </w:pPr>
            <w:r>
              <w:rPr>
                <w:rFonts w:ascii="Times New Roman" w:hAnsi="Times New Roman" w:cs="Times New Roman"/>
                <w:sz w:val="20"/>
                <w:szCs w:val="20"/>
              </w:rPr>
              <w:t>Управління освіти,</w:t>
            </w:r>
          </w:p>
          <w:p w:rsidR="00C64471" w:rsidRDefault="00C64471" w:rsidP="002C05A5">
            <w:pPr>
              <w:spacing w:after="0"/>
              <w:jc w:val="center"/>
              <w:rPr>
                <w:rFonts w:ascii="Times New Roman" w:hAnsi="Times New Roman" w:cs="Times New Roman"/>
                <w:sz w:val="20"/>
                <w:szCs w:val="20"/>
              </w:rPr>
            </w:pPr>
            <w:r>
              <w:rPr>
                <w:rFonts w:ascii="Times New Roman" w:hAnsi="Times New Roman" w:cs="Times New Roman"/>
                <w:sz w:val="20"/>
                <w:szCs w:val="20"/>
              </w:rPr>
              <w:t xml:space="preserve">навчальні заклади </w:t>
            </w:r>
          </w:p>
          <w:p w:rsidR="00C64471" w:rsidRPr="0036276F" w:rsidRDefault="00C64471" w:rsidP="002C05A5">
            <w:pPr>
              <w:jc w:val="center"/>
              <w:rPr>
                <w:rFonts w:ascii="Times New Roman" w:hAnsi="Times New Roman" w:cs="Times New Roman"/>
                <w:sz w:val="20"/>
                <w:szCs w:val="20"/>
              </w:rPr>
            </w:pPr>
          </w:p>
        </w:tc>
        <w:tc>
          <w:tcPr>
            <w:tcW w:w="1259" w:type="dxa"/>
            <w:shd w:val="clear" w:color="auto" w:fill="auto"/>
          </w:tcPr>
          <w:p w:rsidR="00C64471" w:rsidRPr="0059196B" w:rsidRDefault="00C64471" w:rsidP="002C05A5">
            <w:pPr>
              <w:rPr>
                <w:rFonts w:ascii="Times New Roman" w:hAnsi="Times New Roman" w:cs="Times New Roman"/>
                <w:sz w:val="20"/>
                <w:szCs w:val="20"/>
              </w:rPr>
            </w:pPr>
            <w:r w:rsidRPr="0059196B">
              <w:rPr>
                <w:rFonts w:ascii="Times New Roman" w:hAnsi="Times New Roman" w:cs="Times New Roman"/>
                <w:sz w:val="20"/>
                <w:szCs w:val="20"/>
              </w:rPr>
              <w:t>Фінансування не потребує</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92"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1"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85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1010" w:type="dxa"/>
            <w:shd w:val="clear" w:color="auto" w:fill="auto"/>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975" w:type="dxa"/>
          </w:tcPr>
          <w:p w:rsidR="00C64471" w:rsidRPr="0059196B" w:rsidRDefault="00C64471" w:rsidP="002C05A5">
            <w:pPr>
              <w:jc w:val="center"/>
              <w:rPr>
                <w:rFonts w:ascii="Times New Roman" w:hAnsi="Times New Roman" w:cs="Times New Roman"/>
                <w:sz w:val="20"/>
                <w:szCs w:val="20"/>
              </w:rPr>
            </w:pPr>
            <w:r w:rsidRPr="0059196B">
              <w:rPr>
                <w:rFonts w:ascii="Times New Roman" w:hAnsi="Times New Roman" w:cs="Times New Roman"/>
                <w:sz w:val="20"/>
                <w:szCs w:val="20"/>
              </w:rPr>
              <w:t>-</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Підвищення рівня активності молоді, залучення молоді до участі в громадському житті, присвоєння </w:t>
            </w:r>
            <w:proofErr w:type="spellStart"/>
            <w:r>
              <w:rPr>
                <w:rFonts w:ascii="Times New Roman" w:hAnsi="Times New Roman" w:cs="Times New Roman"/>
                <w:sz w:val="20"/>
                <w:szCs w:val="20"/>
              </w:rPr>
              <w:t>Бахмутській</w:t>
            </w:r>
            <w:proofErr w:type="spellEnd"/>
            <w:r>
              <w:rPr>
                <w:rFonts w:ascii="Times New Roman" w:hAnsi="Times New Roman" w:cs="Times New Roman"/>
                <w:sz w:val="20"/>
                <w:szCs w:val="20"/>
              </w:rPr>
              <w:t xml:space="preserve"> міській ОТГ офіційного статусу  «Громада, дружня до дітей та молоді» </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330F4C">
            <w:pPr>
              <w:jc w:val="both"/>
              <w:rPr>
                <w:rFonts w:ascii="Times New Roman" w:hAnsi="Times New Roman" w:cs="Times New Roman"/>
                <w:sz w:val="20"/>
                <w:szCs w:val="20"/>
              </w:rPr>
            </w:pPr>
            <w:r>
              <w:rPr>
                <w:rFonts w:ascii="Times New Roman" w:hAnsi="Times New Roman" w:cs="Times New Roman"/>
                <w:sz w:val="20"/>
                <w:szCs w:val="20"/>
              </w:rPr>
              <w:t>3.3.</w:t>
            </w:r>
            <w:r>
              <w:t xml:space="preserve"> </w:t>
            </w:r>
            <w:r w:rsidRPr="006B242D">
              <w:rPr>
                <w:rFonts w:ascii="Times New Roman" w:hAnsi="Times New Roman" w:cs="Times New Roman"/>
                <w:sz w:val="20"/>
                <w:szCs w:val="20"/>
              </w:rPr>
              <w:t>Налагодження взаємодії між</w:t>
            </w:r>
            <w:r w:rsidR="00E203F0">
              <w:rPr>
                <w:rFonts w:ascii="Times New Roman" w:hAnsi="Times New Roman" w:cs="Times New Roman"/>
                <w:sz w:val="20"/>
                <w:szCs w:val="20"/>
              </w:rPr>
              <w:t xml:space="preserve"> </w:t>
            </w:r>
            <w:proofErr w:type="spellStart"/>
            <w:r w:rsidR="00E203F0">
              <w:rPr>
                <w:rFonts w:ascii="Times New Roman" w:hAnsi="Times New Roman" w:cs="Times New Roman"/>
                <w:sz w:val="20"/>
                <w:szCs w:val="20"/>
              </w:rPr>
              <w:t>Бахмутською</w:t>
            </w:r>
            <w:proofErr w:type="spellEnd"/>
            <w:r w:rsidRPr="006B242D">
              <w:rPr>
                <w:rFonts w:ascii="Times New Roman" w:hAnsi="Times New Roman" w:cs="Times New Roman"/>
                <w:sz w:val="20"/>
                <w:szCs w:val="20"/>
              </w:rPr>
              <w:t xml:space="preserve"> </w:t>
            </w:r>
            <w:r w:rsidR="00330F4C">
              <w:rPr>
                <w:rFonts w:ascii="Times New Roman" w:hAnsi="Times New Roman" w:cs="Times New Roman"/>
                <w:sz w:val="20"/>
                <w:szCs w:val="20"/>
              </w:rPr>
              <w:t>міською радою</w:t>
            </w:r>
            <w:r w:rsidRPr="006B242D">
              <w:rPr>
                <w:rFonts w:ascii="Times New Roman" w:hAnsi="Times New Roman" w:cs="Times New Roman"/>
                <w:sz w:val="20"/>
                <w:szCs w:val="20"/>
              </w:rPr>
              <w:t xml:space="preserve"> та дитячими, молодіжними громадськими організаціями</w:t>
            </w:r>
            <w:r>
              <w:rPr>
                <w:rFonts w:ascii="Times New Roman" w:hAnsi="Times New Roman" w:cs="Times New Roman"/>
                <w:sz w:val="20"/>
                <w:szCs w:val="20"/>
              </w:rPr>
              <w:t>. Проведення</w:t>
            </w:r>
            <w:r w:rsidRPr="00F84356">
              <w:rPr>
                <w:rFonts w:ascii="Times New Roman" w:hAnsi="Times New Roman" w:cs="Times New Roman"/>
                <w:sz w:val="20"/>
                <w:szCs w:val="20"/>
              </w:rPr>
              <w:t xml:space="preserve"> стажуванн</w:t>
            </w:r>
            <w:r>
              <w:rPr>
                <w:rFonts w:ascii="Times New Roman" w:hAnsi="Times New Roman" w:cs="Times New Roman"/>
                <w:sz w:val="20"/>
                <w:szCs w:val="20"/>
              </w:rPr>
              <w:t>я</w:t>
            </w:r>
            <w:r w:rsidRPr="00F84356">
              <w:rPr>
                <w:rFonts w:ascii="Times New Roman" w:hAnsi="Times New Roman" w:cs="Times New Roman"/>
                <w:sz w:val="20"/>
                <w:szCs w:val="20"/>
              </w:rPr>
              <w:t xml:space="preserve"> соціально активної та талановитої молоді в органах </w:t>
            </w:r>
            <w:r>
              <w:rPr>
                <w:rFonts w:ascii="Times New Roman" w:hAnsi="Times New Roman" w:cs="Times New Roman"/>
                <w:sz w:val="20"/>
                <w:szCs w:val="20"/>
              </w:rPr>
              <w:t xml:space="preserve"> </w:t>
            </w:r>
            <w:r w:rsidRPr="00F84356">
              <w:rPr>
                <w:rFonts w:ascii="Times New Roman" w:hAnsi="Times New Roman" w:cs="Times New Roman"/>
                <w:sz w:val="20"/>
                <w:szCs w:val="20"/>
              </w:rPr>
              <w:t xml:space="preserve"> місцевого самоврядування</w:t>
            </w:r>
          </w:p>
        </w:tc>
        <w:tc>
          <w:tcPr>
            <w:tcW w:w="867" w:type="dxa"/>
            <w:shd w:val="clear" w:color="auto" w:fill="auto"/>
          </w:tcPr>
          <w:p w:rsidR="00C64471" w:rsidRDefault="00C64471" w:rsidP="002C05A5">
            <w:pPr>
              <w:jc w:val="center"/>
            </w:pPr>
            <w:r w:rsidRPr="003D175F">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6B242D" w:rsidRDefault="00C64471" w:rsidP="002C05A5">
            <w:pPr>
              <w:jc w:val="center"/>
              <w:rPr>
                <w:rFonts w:ascii="Times New Roman" w:hAnsi="Times New Roman" w:cs="Times New Roman"/>
                <w:sz w:val="20"/>
                <w:szCs w:val="20"/>
              </w:rPr>
            </w:pPr>
            <w:r w:rsidRPr="006B242D">
              <w:rPr>
                <w:rFonts w:ascii="Times New Roman" w:hAnsi="Times New Roman" w:cs="Times New Roman"/>
                <w:sz w:val="20"/>
                <w:szCs w:val="20"/>
              </w:rPr>
              <w:t>1,5</w:t>
            </w:r>
          </w:p>
        </w:tc>
        <w:tc>
          <w:tcPr>
            <w:tcW w:w="992" w:type="dxa"/>
            <w:shd w:val="clear" w:color="auto" w:fill="auto"/>
          </w:tcPr>
          <w:p w:rsidR="00C64471" w:rsidRPr="006B242D" w:rsidRDefault="00C64471" w:rsidP="002C05A5">
            <w:pPr>
              <w:jc w:val="center"/>
            </w:pPr>
            <w:r w:rsidRPr="006B242D">
              <w:rPr>
                <w:rFonts w:ascii="Times New Roman" w:hAnsi="Times New Roman" w:cs="Times New Roman"/>
                <w:sz w:val="20"/>
                <w:szCs w:val="20"/>
              </w:rPr>
              <w:t>1,5</w:t>
            </w:r>
          </w:p>
        </w:tc>
        <w:tc>
          <w:tcPr>
            <w:tcW w:w="851" w:type="dxa"/>
            <w:shd w:val="clear" w:color="auto" w:fill="auto"/>
          </w:tcPr>
          <w:p w:rsidR="00C64471" w:rsidRPr="006B242D" w:rsidRDefault="00C64471" w:rsidP="002C05A5">
            <w:pPr>
              <w:jc w:val="center"/>
            </w:pPr>
            <w:r w:rsidRPr="006B242D">
              <w:rPr>
                <w:rFonts w:ascii="Times New Roman" w:hAnsi="Times New Roman" w:cs="Times New Roman"/>
                <w:sz w:val="20"/>
                <w:szCs w:val="20"/>
              </w:rPr>
              <w:t>1,5</w:t>
            </w:r>
          </w:p>
        </w:tc>
        <w:tc>
          <w:tcPr>
            <w:tcW w:w="850" w:type="dxa"/>
            <w:shd w:val="clear" w:color="auto" w:fill="auto"/>
          </w:tcPr>
          <w:p w:rsidR="00C64471" w:rsidRPr="006B242D" w:rsidRDefault="00C64471" w:rsidP="002C05A5">
            <w:pPr>
              <w:jc w:val="center"/>
            </w:pPr>
            <w:r w:rsidRPr="006B242D">
              <w:rPr>
                <w:rFonts w:ascii="Times New Roman" w:hAnsi="Times New Roman" w:cs="Times New Roman"/>
                <w:sz w:val="20"/>
                <w:szCs w:val="20"/>
              </w:rPr>
              <w:t>1,5</w:t>
            </w:r>
          </w:p>
        </w:tc>
        <w:tc>
          <w:tcPr>
            <w:tcW w:w="1010" w:type="dxa"/>
            <w:shd w:val="clear" w:color="auto" w:fill="auto"/>
          </w:tcPr>
          <w:p w:rsidR="00C64471" w:rsidRPr="006B242D" w:rsidRDefault="00C64471" w:rsidP="002C05A5">
            <w:pPr>
              <w:jc w:val="center"/>
            </w:pPr>
            <w:r w:rsidRPr="006B242D">
              <w:rPr>
                <w:rFonts w:ascii="Times New Roman" w:hAnsi="Times New Roman" w:cs="Times New Roman"/>
                <w:sz w:val="20"/>
                <w:szCs w:val="20"/>
              </w:rPr>
              <w:t>1,5</w:t>
            </w:r>
          </w:p>
        </w:tc>
        <w:tc>
          <w:tcPr>
            <w:tcW w:w="975" w:type="dxa"/>
          </w:tcPr>
          <w:p w:rsidR="00C64471" w:rsidRPr="006B242D" w:rsidRDefault="00C64471" w:rsidP="002C05A5">
            <w:pPr>
              <w:jc w:val="center"/>
              <w:rPr>
                <w:rFonts w:ascii="Times New Roman" w:hAnsi="Times New Roman" w:cs="Times New Roman"/>
                <w:sz w:val="20"/>
                <w:szCs w:val="20"/>
              </w:rPr>
            </w:pPr>
            <w:r w:rsidRPr="006B242D">
              <w:rPr>
                <w:rFonts w:ascii="Times New Roman" w:hAnsi="Times New Roman" w:cs="Times New Roman"/>
                <w:sz w:val="20"/>
                <w:szCs w:val="20"/>
              </w:rPr>
              <w:t>7,5</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sidRPr="009154C3">
              <w:rPr>
                <w:rFonts w:ascii="Times New Roman" w:hAnsi="Times New Roman" w:cs="Times New Roman"/>
                <w:sz w:val="20"/>
                <w:szCs w:val="20"/>
              </w:rPr>
              <w:t>С</w:t>
            </w:r>
            <w:r>
              <w:rPr>
                <w:rFonts w:ascii="Times New Roman" w:hAnsi="Times New Roman" w:cs="Times New Roman"/>
                <w:sz w:val="20"/>
                <w:szCs w:val="20"/>
              </w:rPr>
              <w:t xml:space="preserve">творення умов для забезпечення участі </w:t>
            </w:r>
            <w:r w:rsidRPr="009154C3">
              <w:rPr>
                <w:rFonts w:ascii="Times New Roman" w:hAnsi="Times New Roman" w:cs="Times New Roman"/>
                <w:sz w:val="20"/>
                <w:szCs w:val="20"/>
              </w:rPr>
              <w:t xml:space="preserve"> молоді у формуванні та реалізації державної молодіжно політики</w:t>
            </w:r>
            <w:r>
              <w:rPr>
                <w:rFonts w:ascii="Times New Roman" w:hAnsi="Times New Roman" w:cs="Times New Roman"/>
                <w:sz w:val="20"/>
                <w:szCs w:val="20"/>
              </w:rPr>
              <w:t>, проведення 1 стажування на рік</w:t>
            </w:r>
          </w:p>
        </w:tc>
      </w:tr>
      <w:tr w:rsidR="00C64471" w:rsidRPr="0036276F" w:rsidTr="00421CD9">
        <w:trPr>
          <w:trHeight w:val="4284"/>
        </w:trPr>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3.4.</w:t>
            </w:r>
            <w:r w:rsidRPr="0036276F">
              <w:rPr>
                <w:rFonts w:ascii="Times New Roman" w:hAnsi="Times New Roman" w:cs="Times New Roman"/>
                <w:sz w:val="20"/>
                <w:szCs w:val="20"/>
              </w:rPr>
              <w:t xml:space="preserve">Створення молодіжного центру </w:t>
            </w:r>
            <w:r>
              <w:rPr>
                <w:rFonts w:ascii="Times New Roman" w:hAnsi="Times New Roman" w:cs="Times New Roman"/>
                <w:sz w:val="20"/>
                <w:szCs w:val="20"/>
              </w:rPr>
              <w:t>(</w:t>
            </w:r>
            <w:proofErr w:type="spellStart"/>
            <w:r>
              <w:rPr>
                <w:rFonts w:ascii="Times New Roman" w:hAnsi="Times New Roman" w:cs="Times New Roman"/>
                <w:sz w:val="20"/>
                <w:szCs w:val="20"/>
              </w:rPr>
              <w:t>с.Іванівське</w:t>
            </w:r>
            <w:proofErr w:type="spellEnd"/>
            <w:r>
              <w:rPr>
                <w:rFonts w:ascii="Times New Roman" w:hAnsi="Times New Roman" w:cs="Times New Roman"/>
                <w:sz w:val="20"/>
                <w:szCs w:val="20"/>
              </w:rPr>
              <w:t>)</w:t>
            </w:r>
          </w:p>
        </w:tc>
        <w:tc>
          <w:tcPr>
            <w:tcW w:w="867"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20</w:t>
            </w:r>
            <w:r>
              <w:rPr>
                <w:rFonts w:ascii="Times New Roman" w:hAnsi="Times New Roman" w:cs="Times New Roman"/>
                <w:sz w:val="20"/>
                <w:szCs w:val="20"/>
              </w:rPr>
              <w:t>21</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Управління культури</w:t>
            </w:r>
            <w:r>
              <w:rPr>
                <w:rFonts w:ascii="Times New Roman" w:hAnsi="Times New Roman" w:cs="Times New Roman"/>
                <w:sz w:val="20"/>
                <w:szCs w:val="20"/>
              </w:rPr>
              <w:t xml:space="preserve"> Бахмутської міської ради (далі – Управління </w:t>
            </w:r>
            <w:proofErr w:type="spellStart"/>
            <w:r>
              <w:rPr>
                <w:rFonts w:ascii="Times New Roman" w:hAnsi="Times New Roman" w:cs="Times New Roman"/>
                <w:sz w:val="20"/>
                <w:szCs w:val="20"/>
              </w:rPr>
              <w:t>кульутри</w:t>
            </w:r>
            <w:proofErr w:type="spellEnd"/>
            <w:r>
              <w:rPr>
                <w:rFonts w:ascii="Times New Roman" w:hAnsi="Times New Roman" w:cs="Times New Roman"/>
                <w:sz w:val="20"/>
                <w:szCs w:val="20"/>
              </w:rPr>
              <w:t>)</w:t>
            </w:r>
            <w:r w:rsidRPr="0036276F">
              <w:rPr>
                <w:rFonts w:ascii="Times New Roman" w:hAnsi="Times New Roman" w:cs="Times New Roman"/>
                <w:sz w:val="20"/>
                <w:szCs w:val="20"/>
              </w:rPr>
              <w:t xml:space="preserve">, </w:t>
            </w:r>
            <w:proofErr w:type="spellStart"/>
            <w:r w:rsidRPr="0036276F">
              <w:rPr>
                <w:rFonts w:ascii="Times New Roman" w:hAnsi="Times New Roman" w:cs="Times New Roman"/>
                <w:sz w:val="20"/>
                <w:szCs w:val="20"/>
              </w:rPr>
              <w:t>Бахмутський</w:t>
            </w:r>
            <w:proofErr w:type="spellEnd"/>
            <w:r w:rsidRPr="0036276F">
              <w:rPr>
                <w:rFonts w:ascii="Times New Roman" w:hAnsi="Times New Roman" w:cs="Times New Roman"/>
                <w:sz w:val="20"/>
                <w:szCs w:val="20"/>
              </w:rPr>
              <w:t xml:space="preserve">  міський центр соціальних служб для сім`ї, дітей та молоді</w:t>
            </w:r>
            <w:r>
              <w:rPr>
                <w:rFonts w:ascii="Times New Roman" w:hAnsi="Times New Roman" w:cs="Times New Roman"/>
                <w:sz w:val="20"/>
                <w:szCs w:val="20"/>
              </w:rPr>
              <w:t xml:space="preserve"> (далі – </w:t>
            </w:r>
            <w:r w:rsidRPr="003C3B34">
              <w:rPr>
                <w:rFonts w:ascii="Times New Roman" w:hAnsi="Times New Roman" w:cs="Times New Roman"/>
                <w:sz w:val="20"/>
                <w:szCs w:val="20"/>
              </w:rPr>
              <w:t>БМЦСССДМ</w:t>
            </w:r>
            <w:r>
              <w:rPr>
                <w:rFonts w:ascii="Times New Roman" w:hAnsi="Times New Roman" w:cs="Times New Roman"/>
                <w:sz w:val="20"/>
                <w:szCs w:val="20"/>
              </w:rPr>
              <w:t>)</w:t>
            </w:r>
          </w:p>
        </w:tc>
        <w:tc>
          <w:tcPr>
            <w:tcW w:w="1259" w:type="dxa"/>
            <w:shd w:val="clear" w:color="auto" w:fill="auto"/>
          </w:tcPr>
          <w:p w:rsidR="00C64471" w:rsidRDefault="00C64471" w:rsidP="002C05A5">
            <w:pPr>
              <w:spacing w:line="240" w:lineRule="auto"/>
              <w:rPr>
                <w:rFonts w:ascii="Times New Roman" w:hAnsi="Times New Roman" w:cs="Times New Roman"/>
                <w:sz w:val="20"/>
                <w:szCs w:val="20"/>
              </w:rPr>
            </w:pPr>
            <w:r w:rsidRPr="0036276F">
              <w:rPr>
                <w:rFonts w:ascii="Times New Roman" w:hAnsi="Times New Roman" w:cs="Times New Roman"/>
                <w:sz w:val="20"/>
                <w:szCs w:val="20"/>
              </w:rPr>
              <w:t>Обласний бюджет</w:t>
            </w:r>
          </w:p>
          <w:p w:rsidR="00C64471" w:rsidRDefault="00C64471" w:rsidP="002C05A5">
            <w:pPr>
              <w:spacing w:line="240" w:lineRule="auto"/>
              <w:rPr>
                <w:rFonts w:ascii="Times New Roman" w:hAnsi="Times New Roman" w:cs="Times New Roman"/>
                <w:sz w:val="20"/>
                <w:szCs w:val="20"/>
              </w:rPr>
            </w:pPr>
          </w:p>
          <w:p w:rsidR="00C64471" w:rsidRDefault="00C64471" w:rsidP="002C05A5">
            <w:pPr>
              <w:spacing w:line="240" w:lineRule="auto"/>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p w:rsidR="00C64471" w:rsidRDefault="00C64471" w:rsidP="002C05A5">
            <w:pPr>
              <w:spacing w:line="240" w:lineRule="auto"/>
              <w:rPr>
                <w:rFonts w:ascii="Times New Roman" w:hAnsi="Times New Roman" w:cs="Times New Roman"/>
                <w:sz w:val="20"/>
                <w:szCs w:val="20"/>
              </w:rPr>
            </w:pPr>
          </w:p>
          <w:p w:rsidR="00C64471" w:rsidRPr="0036276F" w:rsidRDefault="00C64471" w:rsidP="002C05A5">
            <w:pPr>
              <w:spacing w:line="240" w:lineRule="auto"/>
              <w:rPr>
                <w:rFonts w:ascii="Times New Roman" w:hAnsi="Times New Roman" w:cs="Times New Roman"/>
                <w:sz w:val="20"/>
                <w:szCs w:val="20"/>
              </w:rPr>
            </w:pPr>
            <w:r>
              <w:rPr>
                <w:rFonts w:ascii="Times New Roman" w:hAnsi="Times New Roman" w:cs="Times New Roman"/>
                <w:sz w:val="20"/>
                <w:szCs w:val="20"/>
              </w:rPr>
              <w:t>Інші джерела</w:t>
            </w:r>
          </w:p>
        </w:tc>
        <w:tc>
          <w:tcPr>
            <w:tcW w:w="850" w:type="dxa"/>
            <w:shd w:val="clear" w:color="auto" w:fill="auto"/>
          </w:tcPr>
          <w:p w:rsidR="00C64471" w:rsidRPr="00F61DAB" w:rsidRDefault="00C64471" w:rsidP="002C05A5">
            <w:pPr>
              <w:jc w:val="center"/>
              <w:rPr>
                <w:rFonts w:ascii="Times New Roman" w:hAnsi="Times New Roman" w:cs="Times New Roman"/>
                <w:sz w:val="20"/>
                <w:szCs w:val="20"/>
              </w:rPr>
            </w:pPr>
            <w:r w:rsidRPr="00F61DAB">
              <w:rPr>
                <w:rFonts w:ascii="Times New Roman" w:hAnsi="Times New Roman" w:cs="Times New Roman"/>
                <w:sz w:val="20"/>
                <w:szCs w:val="20"/>
              </w:rPr>
              <w:t>200,0</w:t>
            </w:r>
          </w:p>
          <w:p w:rsidR="00C64471" w:rsidRPr="00F61DAB" w:rsidRDefault="00C64471" w:rsidP="002C05A5">
            <w:pPr>
              <w:jc w:val="center"/>
              <w:rPr>
                <w:rFonts w:ascii="Times New Roman" w:hAnsi="Times New Roman" w:cs="Times New Roman"/>
                <w:sz w:val="20"/>
                <w:szCs w:val="20"/>
              </w:rPr>
            </w:pPr>
          </w:p>
          <w:p w:rsidR="00C64471" w:rsidRPr="00F61DAB" w:rsidRDefault="00C64471" w:rsidP="002C05A5">
            <w:pPr>
              <w:jc w:val="center"/>
              <w:rPr>
                <w:rFonts w:ascii="Times New Roman" w:hAnsi="Times New Roman" w:cs="Times New Roman"/>
                <w:sz w:val="20"/>
                <w:szCs w:val="20"/>
              </w:rPr>
            </w:pPr>
          </w:p>
          <w:p w:rsidR="00C64471" w:rsidRDefault="00C64471" w:rsidP="002C05A5">
            <w:pPr>
              <w:jc w:val="center"/>
              <w:rPr>
                <w:rFonts w:ascii="Times New Roman" w:hAnsi="Times New Roman" w:cs="Times New Roman"/>
                <w:sz w:val="20"/>
                <w:szCs w:val="20"/>
              </w:rPr>
            </w:pPr>
            <w:r w:rsidRPr="00F61DAB">
              <w:rPr>
                <w:rFonts w:ascii="Times New Roman" w:hAnsi="Times New Roman" w:cs="Times New Roman"/>
                <w:sz w:val="20"/>
                <w:szCs w:val="20"/>
              </w:rPr>
              <w:t>200,0</w:t>
            </w:r>
          </w:p>
          <w:p w:rsidR="00C64471" w:rsidRDefault="00C64471" w:rsidP="002C05A5">
            <w:pPr>
              <w:jc w:val="center"/>
              <w:rPr>
                <w:rFonts w:ascii="Times New Roman" w:hAnsi="Times New Roman" w:cs="Times New Roman"/>
                <w:sz w:val="20"/>
                <w:szCs w:val="20"/>
              </w:rPr>
            </w:pPr>
          </w:p>
          <w:p w:rsidR="00C64471" w:rsidRDefault="00C64471" w:rsidP="002C05A5">
            <w:pPr>
              <w:jc w:val="center"/>
              <w:rPr>
                <w:rFonts w:ascii="Times New Roman" w:hAnsi="Times New Roman" w:cs="Times New Roman"/>
                <w:sz w:val="20"/>
                <w:szCs w:val="20"/>
              </w:rPr>
            </w:pPr>
          </w:p>
          <w:p w:rsidR="00C64471" w:rsidRPr="00F61DAB" w:rsidRDefault="00C64471" w:rsidP="002C05A5">
            <w:pPr>
              <w:jc w:val="center"/>
              <w:rPr>
                <w:rFonts w:ascii="Times New Roman" w:hAnsi="Times New Roman" w:cs="Times New Roman"/>
                <w:sz w:val="20"/>
                <w:szCs w:val="20"/>
              </w:rPr>
            </w:pPr>
            <w:r>
              <w:rPr>
                <w:rFonts w:ascii="Times New Roman" w:hAnsi="Times New Roman" w:cs="Times New Roman"/>
                <w:sz w:val="20"/>
                <w:szCs w:val="20"/>
              </w:rPr>
              <w:t>50,0</w:t>
            </w:r>
          </w:p>
        </w:tc>
        <w:tc>
          <w:tcPr>
            <w:tcW w:w="992" w:type="dxa"/>
            <w:shd w:val="clear" w:color="auto" w:fill="auto"/>
          </w:tcPr>
          <w:p w:rsidR="00C64471" w:rsidRPr="00F61DAB" w:rsidRDefault="00C64471" w:rsidP="002C05A5">
            <w:pPr>
              <w:jc w:val="center"/>
              <w:rPr>
                <w:rFonts w:ascii="Times New Roman" w:hAnsi="Times New Roman" w:cs="Times New Roman"/>
                <w:sz w:val="20"/>
                <w:szCs w:val="20"/>
              </w:rPr>
            </w:pPr>
            <w:r w:rsidRPr="00F61DAB">
              <w:rPr>
                <w:rFonts w:ascii="Times New Roman" w:hAnsi="Times New Roman" w:cs="Times New Roman"/>
                <w:sz w:val="20"/>
                <w:szCs w:val="20"/>
              </w:rPr>
              <w:t>-</w:t>
            </w:r>
          </w:p>
          <w:p w:rsidR="00C64471" w:rsidRPr="00F61DAB" w:rsidRDefault="00C64471" w:rsidP="002C05A5">
            <w:pPr>
              <w:jc w:val="center"/>
              <w:rPr>
                <w:rFonts w:ascii="Times New Roman" w:hAnsi="Times New Roman" w:cs="Times New Roman"/>
                <w:sz w:val="20"/>
                <w:szCs w:val="20"/>
              </w:rPr>
            </w:pPr>
          </w:p>
          <w:p w:rsidR="00C64471" w:rsidRPr="00F61DAB" w:rsidRDefault="00C64471" w:rsidP="002C05A5">
            <w:pPr>
              <w:jc w:val="center"/>
              <w:rPr>
                <w:rFonts w:ascii="Times New Roman" w:hAnsi="Times New Roman" w:cs="Times New Roman"/>
                <w:sz w:val="20"/>
                <w:szCs w:val="20"/>
              </w:rPr>
            </w:pPr>
          </w:p>
          <w:p w:rsidR="00C64471" w:rsidRPr="00F61DAB" w:rsidRDefault="00C64471" w:rsidP="002C05A5">
            <w:pPr>
              <w:jc w:val="center"/>
              <w:rPr>
                <w:rFonts w:ascii="Times New Roman" w:hAnsi="Times New Roman" w:cs="Times New Roman"/>
                <w:sz w:val="20"/>
                <w:szCs w:val="20"/>
              </w:rPr>
            </w:pPr>
            <w:r w:rsidRPr="00F61DAB">
              <w:rPr>
                <w:rFonts w:ascii="Times New Roman" w:hAnsi="Times New Roman" w:cs="Times New Roman"/>
                <w:sz w:val="20"/>
                <w:szCs w:val="20"/>
              </w:rPr>
              <w:t>-</w:t>
            </w:r>
          </w:p>
        </w:tc>
        <w:tc>
          <w:tcPr>
            <w:tcW w:w="851" w:type="dxa"/>
            <w:shd w:val="clear" w:color="auto" w:fill="auto"/>
          </w:tcPr>
          <w:p w:rsidR="00C64471" w:rsidRPr="00F61DAB" w:rsidRDefault="00C64471" w:rsidP="002C05A5">
            <w:pPr>
              <w:jc w:val="center"/>
              <w:rPr>
                <w:rFonts w:ascii="Times New Roman" w:hAnsi="Times New Roman" w:cs="Times New Roman"/>
                <w:sz w:val="20"/>
                <w:szCs w:val="20"/>
              </w:rPr>
            </w:pPr>
            <w:r w:rsidRPr="00F61DAB">
              <w:rPr>
                <w:rFonts w:ascii="Times New Roman" w:hAnsi="Times New Roman" w:cs="Times New Roman"/>
                <w:sz w:val="20"/>
                <w:szCs w:val="20"/>
              </w:rPr>
              <w:t>-</w:t>
            </w:r>
          </w:p>
          <w:p w:rsidR="00C64471" w:rsidRPr="00F61DAB" w:rsidRDefault="00C64471" w:rsidP="002C05A5">
            <w:pPr>
              <w:jc w:val="center"/>
              <w:rPr>
                <w:rFonts w:ascii="Times New Roman" w:hAnsi="Times New Roman" w:cs="Times New Roman"/>
                <w:sz w:val="20"/>
                <w:szCs w:val="20"/>
              </w:rPr>
            </w:pPr>
          </w:p>
          <w:p w:rsidR="00C64471" w:rsidRPr="00F61DAB" w:rsidRDefault="00C64471" w:rsidP="002C05A5">
            <w:pPr>
              <w:jc w:val="center"/>
              <w:rPr>
                <w:rFonts w:ascii="Times New Roman" w:hAnsi="Times New Roman" w:cs="Times New Roman"/>
                <w:sz w:val="20"/>
                <w:szCs w:val="20"/>
              </w:rPr>
            </w:pPr>
          </w:p>
          <w:p w:rsidR="00C64471" w:rsidRPr="00F61DAB" w:rsidRDefault="00C64471" w:rsidP="002C05A5">
            <w:pPr>
              <w:jc w:val="center"/>
              <w:rPr>
                <w:rFonts w:ascii="Times New Roman" w:hAnsi="Times New Roman" w:cs="Times New Roman"/>
                <w:sz w:val="20"/>
                <w:szCs w:val="20"/>
              </w:rPr>
            </w:pPr>
            <w:r w:rsidRPr="00F61DAB">
              <w:rPr>
                <w:rFonts w:ascii="Times New Roman" w:hAnsi="Times New Roman" w:cs="Times New Roman"/>
                <w:sz w:val="20"/>
                <w:szCs w:val="20"/>
              </w:rPr>
              <w:t>-</w:t>
            </w:r>
          </w:p>
        </w:tc>
        <w:tc>
          <w:tcPr>
            <w:tcW w:w="850" w:type="dxa"/>
            <w:shd w:val="clear" w:color="auto" w:fill="auto"/>
          </w:tcPr>
          <w:p w:rsidR="00C64471" w:rsidRPr="00F61DAB" w:rsidRDefault="00C64471" w:rsidP="002C05A5">
            <w:pPr>
              <w:jc w:val="center"/>
              <w:rPr>
                <w:rFonts w:ascii="Times New Roman" w:hAnsi="Times New Roman" w:cs="Times New Roman"/>
                <w:sz w:val="20"/>
                <w:szCs w:val="20"/>
              </w:rPr>
            </w:pPr>
            <w:r w:rsidRPr="00F61DAB">
              <w:rPr>
                <w:rFonts w:ascii="Times New Roman" w:hAnsi="Times New Roman" w:cs="Times New Roman"/>
                <w:sz w:val="20"/>
                <w:szCs w:val="20"/>
              </w:rPr>
              <w:t>-</w:t>
            </w:r>
          </w:p>
          <w:p w:rsidR="00C64471" w:rsidRPr="00F61DAB" w:rsidRDefault="00C64471" w:rsidP="002C05A5">
            <w:pPr>
              <w:jc w:val="center"/>
              <w:rPr>
                <w:rFonts w:ascii="Times New Roman" w:hAnsi="Times New Roman" w:cs="Times New Roman"/>
                <w:sz w:val="20"/>
                <w:szCs w:val="20"/>
              </w:rPr>
            </w:pPr>
          </w:p>
          <w:p w:rsidR="00C64471" w:rsidRPr="00F61DAB" w:rsidRDefault="00C64471" w:rsidP="002C05A5">
            <w:pPr>
              <w:jc w:val="center"/>
              <w:rPr>
                <w:rFonts w:ascii="Times New Roman" w:hAnsi="Times New Roman" w:cs="Times New Roman"/>
                <w:sz w:val="20"/>
                <w:szCs w:val="20"/>
              </w:rPr>
            </w:pPr>
          </w:p>
          <w:p w:rsidR="00C64471" w:rsidRPr="00F61DAB" w:rsidRDefault="00C64471" w:rsidP="002C05A5">
            <w:pPr>
              <w:jc w:val="center"/>
              <w:rPr>
                <w:rFonts w:ascii="Times New Roman" w:hAnsi="Times New Roman" w:cs="Times New Roman"/>
                <w:sz w:val="20"/>
                <w:szCs w:val="20"/>
              </w:rPr>
            </w:pPr>
            <w:r w:rsidRPr="00F61DAB">
              <w:rPr>
                <w:rFonts w:ascii="Times New Roman" w:hAnsi="Times New Roman" w:cs="Times New Roman"/>
                <w:sz w:val="20"/>
                <w:szCs w:val="20"/>
              </w:rPr>
              <w:t>-</w:t>
            </w:r>
          </w:p>
        </w:tc>
        <w:tc>
          <w:tcPr>
            <w:tcW w:w="1010" w:type="dxa"/>
            <w:shd w:val="clear" w:color="auto" w:fill="auto"/>
          </w:tcPr>
          <w:p w:rsidR="00C64471" w:rsidRPr="00F61DAB" w:rsidRDefault="00C64471" w:rsidP="002C05A5">
            <w:pPr>
              <w:jc w:val="center"/>
              <w:rPr>
                <w:rFonts w:ascii="Times New Roman" w:hAnsi="Times New Roman" w:cs="Times New Roman"/>
                <w:sz w:val="20"/>
                <w:szCs w:val="20"/>
              </w:rPr>
            </w:pPr>
            <w:r w:rsidRPr="00F61DAB">
              <w:rPr>
                <w:rFonts w:ascii="Times New Roman" w:hAnsi="Times New Roman" w:cs="Times New Roman"/>
                <w:sz w:val="20"/>
                <w:szCs w:val="20"/>
              </w:rPr>
              <w:t>-</w:t>
            </w:r>
          </w:p>
          <w:p w:rsidR="00C64471" w:rsidRPr="00F61DAB" w:rsidRDefault="00C64471" w:rsidP="002C05A5">
            <w:pPr>
              <w:jc w:val="center"/>
              <w:rPr>
                <w:rFonts w:ascii="Times New Roman" w:hAnsi="Times New Roman" w:cs="Times New Roman"/>
                <w:sz w:val="20"/>
                <w:szCs w:val="20"/>
              </w:rPr>
            </w:pPr>
          </w:p>
          <w:p w:rsidR="00C64471" w:rsidRPr="00F61DAB" w:rsidRDefault="00C64471" w:rsidP="002C05A5">
            <w:pPr>
              <w:jc w:val="center"/>
              <w:rPr>
                <w:rFonts w:ascii="Times New Roman" w:hAnsi="Times New Roman" w:cs="Times New Roman"/>
                <w:sz w:val="20"/>
                <w:szCs w:val="20"/>
              </w:rPr>
            </w:pPr>
          </w:p>
          <w:p w:rsidR="00C64471" w:rsidRPr="00F61DAB" w:rsidRDefault="00C64471" w:rsidP="002C05A5">
            <w:pPr>
              <w:jc w:val="center"/>
              <w:rPr>
                <w:rFonts w:ascii="Times New Roman" w:hAnsi="Times New Roman" w:cs="Times New Roman"/>
                <w:sz w:val="20"/>
                <w:szCs w:val="20"/>
              </w:rPr>
            </w:pPr>
            <w:r w:rsidRPr="00F61DAB">
              <w:rPr>
                <w:rFonts w:ascii="Times New Roman" w:hAnsi="Times New Roman" w:cs="Times New Roman"/>
                <w:sz w:val="20"/>
                <w:szCs w:val="20"/>
              </w:rPr>
              <w:t>-</w:t>
            </w:r>
          </w:p>
          <w:p w:rsidR="00C64471" w:rsidRPr="00F61DAB" w:rsidRDefault="00C64471" w:rsidP="002C05A5">
            <w:pPr>
              <w:jc w:val="center"/>
              <w:rPr>
                <w:rFonts w:ascii="Times New Roman" w:hAnsi="Times New Roman" w:cs="Times New Roman"/>
                <w:sz w:val="20"/>
                <w:szCs w:val="20"/>
              </w:rPr>
            </w:pPr>
          </w:p>
          <w:p w:rsidR="00C64471" w:rsidRPr="00F61DAB" w:rsidRDefault="00C64471" w:rsidP="002C05A5">
            <w:pPr>
              <w:jc w:val="center"/>
              <w:rPr>
                <w:rFonts w:ascii="Times New Roman" w:hAnsi="Times New Roman" w:cs="Times New Roman"/>
                <w:sz w:val="20"/>
                <w:szCs w:val="20"/>
              </w:rPr>
            </w:pPr>
          </w:p>
          <w:p w:rsidR="00C64471" w:rsidRPr="00F61DAB" w:rsidRDefault="00C64471" w:rsidP="002C05A5">
            <w:pPr>
              <w:jc w:val="center"/>
              <w:rPr>
                <w:rFonts w:ascii="Times New Roman" w:hAnsi="Times New Roman" w:cs="Times New Roman"/>
                <w:sz w:val="20"/>
                <w:szCs w:val="20"/>
              </w:rPr>
            </w:pPr>
          </w:p>
          <w:p w:rsidR="00C64471" w:rsidRPr="00F61DAB" w:rsidRDefault="00C64471" w:rsidP="002C05A5">
            <w:pPr>
              <w:jc w:val="center"/>
              <w:rPr>
                <w:rFonts w:ascii="Times New Roman" w:hAnsi="Times New Roman" w:cs="Times New Roman"/>
                <w:sz w:val="20"/>
                <w:szCs w:val="20"/>
              </w:rPr>
            </w:pPr>
          </w:p>
        </w:tc>
        <w:tc>
          <w:tcPr>
            <w:tcW w:w="975" w:type="dxa"/>
          </w:tcPr>
          <w:p w:rsidR="00C64471" w:rsidRPr="00F61DAB" w:rsidRDefault="00C64471" w:rsidP="002C05A5">
            <w:pPr>
              <w:jc w:val="center"/>
              <w:rPr>
                <w:rFonts w:ascii="Times New Roman" w:hAnsi="Times New Roman" w:cs="Times New Roman"/>
                <w:sz w:val="20"/>
                <w:szCs w:val="20"/>
              </w:rPr>
            </w:pPr>
            <w:r w:rsidRPr="00F61DAB">
              <w:rPr>
                <w:rFonts w:ascii="Times New Roman" w:hAnsi="Times New Roman" w:cs="Times New Roman"/>
                <w:sz w:val="20"/>
                <w:szCs w:val="20"/>
              </w:rPr>
              <w:t>200,0</w:t>
            </w:r>
          </w:p>
          <w:p w:rsidR="00C64471" w:rsidRPr="00F61DAB" w:rsidRDefault="00C64471" w:rsidP="002C05A5">
            <w:pPr>
              <w:jc w:val="center"/>
              <w:rPr>
                <w:rFonts w:ascii="Times New Roman" w:hAnsi="Times New Roman" w:cs="Times New Roman"/>
                <w:sz w:val="20"/>
                <w:szCs w:val="20"/>
              </w:rPr>
            </w:pPr>
          </w:p>
          <w:p w:rsidR="00C64471" w:rsidRPr="00F61DAB" w:rsidRDefault="00C64471" w:rsidP="002C05A5">
            <w:pPr>
              <w:jc w:val="center"/>
              <w:rPr>
                <w:rFonts w:ascii="Times New Roman" w:hAnsi="Times New Roman" w:cs="Times New Roman"/>
                <w:sz w:val="20"/>
                <w:szCs w:val="20"/>
              </w:rPr>
            </w:pPr>
          </w:p>
          <w:p w:rsidR="00C64471" w:rsidRDefault="00C64471" w:rsidP="002C05A5">
            <w:pPr>
              <w:jc w:val="center"/>
              <w:rPr>
                <w:rFonts w:ascii="Times New Roman" w:hAnsi="Times New Roman" w:cs="Times New Roman"/>
                <w:sz w:val="20"/>
                <w:szCs w:val="20"/>
              </w:rPr>
            </w:pPr>
            <w:r w:rsidRPr="00F61DAB">
              <w:rPr>
                <w:rFonts w:ascii="Times New Roman" w:hAnsi="Times New Roman" w:cs="Times New Roman"/>
                <w:sz w:val="20"/>
                <w:szCs w:val="20"/>
              </w:rPr>
              <w:t>200,0</w:t>
            </w:r>
          </w:p>
          <w:p w:rsidR="00C64471" w:rsidRDefault="00C64471" w:rsidP="002C05A5">
            <w:pPr>
              <w:jc w:val="center"/>
              <w:rPr>
                <w:rFonts w:ascii="Times New Roman" w:hAnsi="Times New Roman" w:cs="Times New Roman"/>
                <w:sz w:val="20"/>
                <w:szCs w:val="20"/>
              </w:rPr>
            </w:pPr>
          </w:p>
          <w:p w:rsidR="00C64471" w:rsidRDefault="00C64471" w:rsidP="002C05A5">
            <w:pPr>
              <w:jc w:val="center"/>
              <w:rPr>
                <w:rFonts w:ascii="Times New Roman" w:hAnsi="Times New Roman" w:cs="Times New Roman"/>
                <w:sz w:val="20"/>
                <w:szCs w:val="20"/>
              </w:rPr>
            </w:pPr>
          </w:p>
          <w:p w:rsidR="00C64471" w:rsidRPr="00F61DAB" w:rsidRDefault="00C64471" w:rsidP="002C05A5">
            <w:pPr>
              <w:jc w:val="center"/>
              <w:rPr>
                <w:rFonts w:ascii="Times New Roman" w:hAnsi="Times New Roman" w:cs="Times New Roman"/>
                <w:sz w:val="20"/>
                <w:szCs w:val="20"/>
              </w:rPr>
            </w:pPr>
            <w:r>
              <w:rPr>
                <w:rFonts w:ascii="Times New Roman" w:hAnsi="Times New Roman" w:cs="Times New Roman"/>
                <w:sz w:val="20"/>
                <w:szCs w:val="20"/>
              </w:rPr>
              <w:t>50,0</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Розвиток </w:t>
            </w:r>
            <w:r w:rsidRPr="0036276F">
              <w:rPr>
                <w:rFonts w:ascii="Times New Roman" w:hAnsi="Times New Roman" w:cs="Times New Roman"/>
                <w:sz w:val="20"/>
                <w:szCs w:val="20"/>
              </w:rPr>
              <w:t xml:space="preserve"> молоді</w:t>
            </w:r>
            <w:r>
              <w:rPr>
                <w:rFonts w:ascii="Times New Roman" w:hAnsi="Times New Roman" w:cs="Times New Roman"/>
                <w:sz w:val="20"/>
                <w:szCs w:val="20"/>
              </w:rPr>
              <w:t>, неформальна освіта</w:t>
            </w:r>
          </w:p>
        </w:tc>
      </w:tr>
      <w:tr w:rsidR="00C64471" w:rsidRPr="0036276F" w:rsidTr="00421CD9">
        <w:trPr>
          <w:trHeight w:val="70"/>
        </w:trPr>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3.5. Сприяння та підтримка діяльності молодіжних центрів (розвиток неформальної освіти) </w:t>
            </w:r>
          </w:p>
        </w:tc>
        <w:tc>
          <w:tcPr>
            <w:tcW w:w="867" w:type="dxa"/>
            <w:shd w:val="clear" w:color="auto" w:fill="auto"/>
          </w:tcPr>
          <w:p w:rsidR="00C64471" w:rsidRDefault="00C64471" w:rsidP="002C05A5">
            <w:pPr>
              <w:jc w:val="center"/>
            </w:pPr>
            <w:r w:rsidRPr="003D175F">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 xml:space="preserve">УМПСД, Управління культури, </w:t>
            </w:r>
            <w:r w:rsidRPr="00A25FCD">
              <w:rPr>
                <w:rFonts w:ascii="Times New Roman" w:hAnsi="Times New Roman" w:cs="Times New Roman"/>
                <w:sz w:val="20"/>
                <w:szCs w:val="20"/>
                <w:u w:val="single"/>
              </w:rPr>
              <w:t>БМЦСССДМ</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F61DAB" w:rsidRDefault="00C64471" w:rsidP="002C05A5">
            <w:pPr>
              <w:jc w:val="center"/>
              <w:rPr>
                <w:rFonts w:ascii="Times New Roman" w:hAnsi="Times New Roman" w:cs="Times New Roman"/>
                <w:sz w:val="20"/>
                <w:szCs w:val="20"/>
              </w:rPr>
            </w:pPr>
            <w:r>
              <w:rPr>
                <w:rFonts w:ascii="Times New Roman" w:hAnsi="Times New Roman" w:cs="Times New Roman"/>
                <w:sz w:val="20"/>
                <w:szCs w:val="20"/>
              </w:rPr>
              <w:t>20</w:t>
            </w:r>
            <w:r w:rsidRPr="00F61DAB">
              <w:rPr>
                <w:rFonts w:ascii="Times New Roman" w:hAnsi="Times New Roman" w:cs="Times New Roman"/>
                <w:sz w:val="20"/>
                <w:szCs w:val="20"/>
              </w:rPr>
              <w:t>,0</w:t>
            </w:r>
          </w:p>
        </w:tc>
        <w:tc>
          <w:tcPr>
            <w:tcW w:w="992" w:type="dxa"/>
            <w:shd w:val="clear" w:color="auto" w:fill="auto"/>
          </w:tcPr>
          <w:p w:rsidR="00C64471" w:rsidRPr="00F61DAB" w:rsidRDefault="00C64471" w:rsidP="002C05A5">
            <w:pPr>
              <w:jc w:val="center"/>
            </w:pPr>
            <w:r>
              <w:rPr>
                <w:rFonts w:ascii="Times New Roman" w:hAnsi="Times New Roman" w:cs="Times New Roman"/>
                <w:sz w:val="20"/>
                <w:szCs w:val="20"/>
              </w:rPr>
              <w:t>20</w:t>
            </w:r>
            <w:r w:rsidRPr="00F61DAB">
              <w:rPr>
                <w:rFonts w:ascii="Times New Roman" w:hAnsi="Times New Roman" w:cs="Times New Roman"/>
                <w:sz w:val="20"/>
                <w:szCs w:val="20"/>
              </w:rPr>
              <w:t>,0</w:t>
            </w:r>
          </w:p>
        </w:tc>
        <w:tc>
          <w:tcPr>
            <w:tcW w:w="851" w:type="dxa"/>
            <w:shd w:val="clear" w:color="auto" w:fill="auto"/>
          </w:tcPr>
          <w:p w:rsidR="00C64471" w:rsidRDefault="00C64471" w:rsidP="002C05A5">
            <w:pPr>
              <w:jc w:val="center"/>
            </w:pPr>
            <w:r w:rsidRPr="006C49A4">
              <w:rPr>
                <w:rFonts w:ascii="Times New Roman" w:hAnsi="Times New Roman" w:cs="Times New Roman"/>
                <w:sz w:val="20"/>
                <w:szCs w:val="20"/>
              </w:rPr>
              <w:t>20,0</w:t>
            </w:r>
          </w:p>
        </w:tc>
        <w:tc>
          <w:tcPr>
            <w:tcW w:w="850" w:type="dxa"/>
            <w:shd w:val="clear" w:color="auto" w:fill="auto"/>
          </w:tcPr>
          <w:p w:rsidR="00C64471" w:rsidRDefault="00C64471" w:rsidP="002C05A5">
            <w:pPr>
              <w:jc w:val="center"/>
            </w:pPr>
            <w:r w:rsidRPr="006C49A4">
              <w:rPr>
                <w:rFonts w:ascii="Times New Roman" w:hAnsi="Times New Roman" w:cs="Times New Roman"/>
                <w:sz w:val="20"/>
                <w:szCs w:val="20"/>
              </w:rPr>
              <w:t>20,0</w:t>
            </w:r>
          </w:p>
        </w:tc>
        <w:tc>
          <w:tcPr>
            <w:tcW w:w="1010" w:type="dxa"/>
            <w:shd w:val="clear" w:color="auto" w:fill="auto"/>
          </w:tcPr>
          <w:p w:rsidR="00C64471" w:rsidRDefault="00C64471" w:rsidP="002C05A5">
            <w:pPr>
              <w:jc w:val="center"/>
            </w:pPr>
            <w:r w:rsidRPr="006C49A4">
              <w:rPr>
                <w:rFonts w:ascii="Times New Roman" w:hAnsi="Times New Roman" w:cs="Times New Roman"/>
                <w:sz w:val="20"/>
                <w:szCs w:val="20"/>
              </w:rPr>
              <w:t>20,0</w:t>
            </w:r>
          </w:p>
        </w:tc>
        <w:tc>
          <w:tcPr>
            <w:tcW w:w="975" w:type="dxa"/>
          </w:tcPr>
          <w:p w:rsidR="00C64471" w:rsidRPr="00F61DAB" w:rsidRDefault="00C64471" w:rsidP="002C05A5">
            <w:pPr>
              <w:jc w:val="center"/>
              <w:rPr>
                <w:rFonts w:ascii="Times New Roman" w:hAnsi="Times New Roman" w:cs="Times New Roman"/>
                <w:sz w:val="20"/>
                <w:szCs w:val="20"/>
              </w:rPr>
            </w:pPr>
            <w:r>
              <w:rPr>
                <w:rFonts w:ascii="Times New Roman" w:hAnsi="Times New Roman" w:cs="Times New Roman"/>
                <w:sz w:val="20"/>
                <w:szCs w:val="20"/>
              </w:rPr>
              <w:t>100</w:t>
            </w:r>
            <w:r w:rsidRPr="00F61DAB">
              <w:rPr>
                <w:rFonts w:ascii="Times New Roman" w:hAnsi="Times New Roman" w:cs="Times New Roman"/>
                <w:sz w:val="20"/>
                <w:szCs w:val="20"/>
              </w:rPr>
              <w:t>,0</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sidRPr="009154C3">
              <w:rPr>
                <w:rFonts w:ascii="Times New Roman" w:hAnsi="Times New Roman" w:cs="Times New Roman"/>
                <w:sz w:val="20"/>
                <w:szCs w:val="20"/>
              </w:rPr>
              <w:t xml:space="preserve">Створення умов для підвищення професійних </w:t>
            </w:r>
            <w:proofErr w:type="spellStart"/>
            <w:r w:rsidRPr="009154C3">
              <w:rPr>
                <w:rFonts w:ascii="Times New Roman" w:hAnsi="Times New Roman" w:cs="Times New Roman"/>
                <w:sz w:val="20"/>
                <w:szCs w:val="20"/>
              </w:rPr>
              <w:t>компетентност</w:t>
            </w:r>
            <w:r>
              <w:rPr>
                <w:rFonts w:ascii="Times New Roman" w:hAnsi="Times New Roman" w:cs="Times New Roman"/>
                <w:sz w:val="20"/>
                <w:szCs w:val="20"/>
              </w:rPr>
              <w:t>ей</w:t>
            </w:r>
            <w:proofErr w:type="spellEnd"/>
            <w:r>
              <w:rPr>
                <w:rFonts w:ascii="Times New Roman" w:hAnsi="Times New Roman" w:cs="Times New Roman"/>
                <w:sz w:val="20"/>
                <w:szCs w:val="20"/>
              </w:rPr>
              <w:t xml:space="preserve"> молодіжних лідерів;</w:t>
            </w:r>
            <w:r w:rsidRPr="009154C3">
              <w:rPr>
                <w:rFonts w:ascii="Times New Roman" w:hAnsi="Times New Roman" w:cs="Times New Roman"/>
                <w:sz w:val="20"/>
                <w:szCs w:val="20"/>
              </w:rPr>
              <w:t xml:space="preserve"> підвищення якості та ефективності</w:t>
            </w:r>
            <w:r>
              <w:rPr>
                <w:rFonts w:ascii="Times New Roman" w:hAnsi="Times New Roman" w:cs="Times New Roman"/>
                <w:sz w:val="20"/>
                <w:szCs w:val="20"/>
              </w:rPr>
              <w:t xml:space="preserve"> реалізації заходів для молоді, проведення 6 заходів на рік</w:t>
            </w:r>
          </w:p>
        </w:tc>
      </w:tr>
      <w:tr w:rsidR="00C64471" w:rsidRPr="0036276F" w:rsidTr="00421CD9">
        <w:tc>
          <w:tcPr>
            <w:tcW w:w="426" w:type="dxa"/>
            <w:vMerge/>
            <w:tcBorders>
              <w:bottom w:val="nil"/>
            </w:tcBorders>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tcBorders>
              <w:bottom w:val="nil"/>
            </w:tcBorders>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3.6</w:t>
            </w:r>
            <w:r w:rsidRPr="0036276F">
              <w:rPr>
                <w:rFonts w:ascii="Times New Roman" w:hAnsi="Times New Roman" w:cs="Times New Roman"/>
                <w:sz w:val="20"/>
                <w:szCs w:val="20"/>
              </w:rPr>
              <w:t>.Підтрим</w:t>
            </w:r>
            <w:r>
              <w:rPr>
                <w:rFonts w:ascii="Times New Roman" w:hAnsi="Times New Roman" w:cs="Times New Roman"/>
                <w:sz w:val="20"/>
                <w:szCs w:val="20"/>
              </w:rPr>
              <w:t>ка</w:t>
            </w:r>
            <w:r w:rsidRPr="0036276F">
              <w:rPr>
                <w:rFonts w:ascii="Times New Roman" w:hAnsi="Times New Roman" w:cs="Times New Roman"/>
                <w:sz w:val="20"/>
                <w:szCs w:val="20"/>
              </w:rPr>
              <w:t xml:space="preserve"> та надання</w:t>
            </w:r>
            <w:r>
              <w:rPr>
                <w:rFonts w:ascii="Times New Roman" w:hAnsi="Times New Roman" w:cs="Times New Roman"/>
                <w:sz w:val="20"/>
                <w:szCs w:val="20"/>
              </w:rPr>
              <w:t xml:space="preserve"> інформаційно-консультативної </w:t>
            </w:r>
            <w:r w:rsidRPr="0036276F">
              <w:rPr>
                <w:rFonts w:ascii="Times New Roman" w:hAnsi="Times New Roman" w:cs="Times New Roman"/>
                <w:sz w:val="20"/>
                <w:szCs w:val="20"/>
              </w:rPr>
              <w:t xml:space="preserve"> допомоги </w:t>
            </w:r>
            <w:r>
              <w:rPr>
                <w:rFonts w:ascii="Times New Roman" w:hAnsi="Times New Roman" w:cs="Times New Roman"/>
                <w:sz w:val="20"/>
                <w:szCs w:val="20"/>
              </w:rPr>
              <w:t xml:space="preserve"> молодіжним громадським організаціям,  ініціативній молоді в  </w:t>
            </w:r>
            <w:r w:rsidRPr="0036276F">
              <w:rPr>
                <w:rFonts w:ascii="Times New Roman" w:hAnsi="Times New Roman" w:cs="Times New Roman"/>
                <w:sz w:val="20"/>
                <w:szCs w:val="20"/>
              </w:rPr>
              <w:t xml:space="preserve">розробці </w:t>
            </w:r>
            <w:r>
              <w:rPr>
                <w:rFonts w:ascii="Times New Roman" w:hAnsi="Times New Roman" w:cs="Times New Roman"/>
                <w:sz w:val="20"/>
                <w:szCs w:val="20"/>
              </w:rPr>
              <w:t xml:space="preserve">власних </w:t>
            </w:r>
            <w:proofErr w:type="spellStart"/>
            <w:r>
              <w:rPr>
                <w:rFonts w:ascii="Times New Roman" w:hAnsi="Times New Roman" w:cs="Times New Roman"/>
                <w:sz w:val="20"/>
                <w:szCs w:val="20"/>
              </w:rPr>
              <w:t>проє</w:t>
            </w:r>
            <w:r w:rsidRPr="0036276F">
              <w:rPr>
                <w:rFonts w:ascii="Times New Roman" w:hAnsi="Times New Roman" w:cs="Times New Roman"/>
                <w:sz w:val="20"/>
                <w:szCs w:val="20"/>
              </w:rPr>
              <w:t>ктів</w:t>
            </w:r>
            <w:proofErr w:type="spellEnd"/>
            <w:r>
              <w:rPr>
                <w:rFonts w:ascii="Times New Roman" w:hAnsi="Times New Roman" w:cs="Times New Roman"/>
                <w:sz w:val="20"/>
                <w:szCs w:val="20"/>
              </w:rPr>
              <w:t>/програм</w:t>
            </w:r>
          </w:p>
        </w:tc>
        <w:tc>
          <w:tcPr>
            <w:tcW w:w="867" w:type="dxa"/>
            <w:shd w:val="clear" w:color="auto" w:fill="auto"/>
          </w:tcPr>
          <w:p w:rsidR="00C64471" w:rsidRDefault="00C64471" w:rsidP="002C05A5">
            <w:pPr>
              <w:jc w:val="center"/>
            </w:pPr>
            <w:r w:rsidRPr="005D7042">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4A135D" w:rsidRDefault="00C64471" w:rsidP="002C05A5">
            <w:pPr>
              <w:jc w:val="center"/>
              <w:rPr>
                <w:rFonts w:ascii="Times New Roman" w:hAnsi="Times New Roman" w:cs="Times New Roman"/>
                <w:sz w:val="20"/>
                <w:szCs w:val="20"/>
              </w:rPr>
            </w:pPr>
            <w:r w:rsidRPr="004A135D">
              <w:rPr>
                <w:rFonts w:ascii="Times New Roman" w:hAnsi="Times New Roman" w:cs="Times New Roman"/>
                <w:sz w:val="20"/>
                <w:szCs w:val="20"/>
              </w:rPr>
              <w:t>-</w:t>
            </w:r>
          </w:p>
        </w:tc>
        <w:tc>
          <w:tcPr>
            <w:tcW w:w="992" w:type="dxa"/>
            <w:shd w:val="clear" w:color="auto" w:fill="auto"/>
          </w:tcPr>
          <w:p w:rsidR="00C64471" w:rsidRPr="004A135D" w:rsidRDefault="00C64471" w:rsidP="002C05A5">
            <w:pPr>
              <w:jc w:val="center"/>
              <w:rPr>
                <w:rFonts w:ascii="Times New Roman" w:hAnsi="Times New Roman" w:cs="Times New Roman"/>
                <w:sz w:val="20"/>
                <w:szCs w:val="20"/>
              </w:rPr>
            </w:pPr>
            <w:r w:rsidRPr="004A135D">
              <w:rPr>
                <w:rFonts w:ascii="Times New Roman" w:hAnsi="Times New Roman" w:cs="Times New Roman"/>
                <w:sz w:val="20"/>
                <w:szCs w:val="20"/>
              </w:rPr>
              <w:t>-</w:t>
            </w:r>
          </w:p>
        </w:tc>
        <w:tc>
          <w:tcPr>
            <w:tcW w:w="851" w:type="dxa"/>
            <w:shd w:val="clear" w:color="auto" w:fill="auto"/>
          </w:tcPr>
          <w:p w:rsidR="00C64471" w:rsidRPr="004A135D" w:rsidRDefault="00C64471" w:rsidP="002C05A5">
            <w:pPr>
              <w:jc w:val="center"/>
              <w:rPr>
                <w:rFonts w:ascii="Times New Roman" w:hAnsi="Times New Roman" w:cs="Times New Roman"/>
                <w:sz w:val="20"/>
                <w:szCs w:val="20"/>
              </w:rPr>
            </w:pPr>
            <w:r w:rsidRPr="004A135D">
              <w:rPr>
                <w:rFonts w:ascii="Times New Roman" w:hAnsi="Times New Roman" w:cs="Times New Roman"/>
                <w:sz w:val="20"/>
                <w:szCs w:val="20"/>
              </w:rPr>
              <w:t>-</w:t>
            </w:r>
          </w:p>
        </w:tc>
        <w:tc>
          <w:tcPr>
            <w:tcW w:w="850" w:type="dxa"/>
            <w:shd w:val="clear" w:color="auto" w:fill="auto"/>
          </w:tcPr>
          <w:p w:rsidR="00C64471" w:rsidRPr="004A135D" w:rsidRDefault="00C64471" w:rsidP="002C05A5">
            <w:pPr>
              <w:jc w:val="center"/>
              <w:rPr>
                <w:rFonts w:ascii="Times New Roman" w:hAnsi="Times New Roman" w:cs="Times New Roman"/>
                <w:sz w:val="20"/>
                <w:szCs w:val="20"/>
              </w:rPr>
            </w:pPr>
            <w:r w:rsidRPr="004A135D">
              <w:rPr>
                <w:rFonts w:ascii="Times New Roman" w:hAnsi="Times New Roman" w:cs="Times New Roman"/>
                <w:sz w:val="20"/>
                <w:szCs w:val="20"/>
              </w:rPr>
              <w:t>-</w:t>
            </w:r>
          </w:p>
        </w:tc>
        <w:tc>
          <w:tcPr>
            <w:tcW w:w="1010" w:type="dxa"/>
            <w:shd w:val="clear" w:color="auto" w:fill="auto"/>
          </w:tcPr>
          <w:p w:rsidR="00C64471" w:rsidRPr="004A135D" w:rsidRDefault="00C64471" w:rsidP="002C05A5">
            <w:pPr>
              <w:jc w:val="center"/>
              <w:rPr>
                <w:rFonts w:ascii="Times New Roman" w:hAnsi="Times New Roman" w:cs="Times New Roman"/>
                <w:sz w:val="20"/>
                <w:szCs w:val="20"/>
              </w:rPr>
            </w:pPr>
            <w:r w:rsidRPr="004A135D">
              <w:rPr>
                <w:rFonts w:ascii="Times New Roman" w:hAnsi="Times New Roman" w:cs="Times New Roman"/>
                <w:sz w:val="20"/>
                <w:szCs w:val="20"/>
              </w:rPr>
              <w:t>-</w:t>
            </w:r>
          </w:p>
        </w:tc>
        <w:tc>
          <w:tcPr>
            <w:tcW w:w="975" w:type="dxa"/>
          </w:tcPr>
          <w:p w:rsidR="00C64471" w:rsidRPr="004A135D" w:rsidRDefault="00C64471" w:rsidP="002C05A5">
            <w:pPr>
              <w:jc w:val="center"/>
              <w:rPr>
                <w:rFonts w:ascii="Times New Roman" w:hAnsi="Times New Roman" w:cs="Times New Roman"/>
                <w:sz w:val="20"/>
                <w:szCs w:val="20"/>
              </w:rPr>
            </w:pPr>
            <w:r w:rsidRPr="004A135D">
              <w:rPr>
                <w:rFonts w:ascii="Times New Roman" w:hAnsi="Times New Roman" w:cs="Times New Roman"/>
                <w:sz w:val="20"/>
                <w:szCs w:val="20"/>
              </w:rPr>
              <w:t>-</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Розробка молодіжними</w:t>
            </w:r>
            <w:r>
              <w:rPr>
                <w:rFonts w:ascii="Times New Roman" w:hAnsi="Times New Roman" w:cs="Times New Roman"/>
                <w:sz w:val="20"/>
                <w:szCs w:val="20"/>
              </w:rPr>
              <w:t xml:space="preserve"> громадськими організаціями та ініціативною молоддю </w:t>
            </w:r>
            <w:proofErr w:type="spellStart"/>
            <w:r>
              <w:rPr>
                <w:rFonts w:ascii="Times New Roman" w:hAnsi="Times New Roman" w:cs="Times New Roman"/>
                <w:sz w:val="20"/>
                <w:szCs w:val="20"/>
              </w:rPr>
              <w:t>проє</w:t>
            </w:r>
            <w:r w:rsidRPr="0036276F">
              <w:rPr>
                <w:rFonts w:ascii="Times New Roman" w:hAnsi="Times New Roman" w:cs="Times New Roman"/>
                <w:sz w:val="20"/>
                <w:szCs w:val="20"/>
              </w:rPr>
              <w:t>ктів</w:t>
            </w:r>
            <w:proofErr w:type="spellEnd"/>
            <w:r>
              <w:rPr>
                <w:rFonts w:ascii="Times New Roman" w:hAnsi="Times New Roman" w:cs="Times New Roman"/>
                <w:sz w:val="20"/>
                <w:szCs w:val="20"/>
              </w:rPr>
              <w:t xml:space="preserve">/програм </w:t>
            </w:r>
          </w:p>
        </w:tc>
      </w:tr>
      <w:tr w:rsidR="00C64471" w:rsidRPr="0036276F" w:rsidTr="00421CD9">
        <w:tc>
          <w:tcPr>
            <w:tcW w:w="426" w:type="dxa"/>
            <w:vMerge w:val="restart"/>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val="restart"/>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3.7</w:t>
            </w:r>
            <w:r w:rsidRPr="0036276F">
              <w:rPr>
                <w:rFonts w:ascii="Times New Roman" w:hAnsi="Times New Roman" w:cs="Times New Roman"/>
                <w:sz w:val="20"/>
                <w:szCs w:val="20"/>
              </w:rPr>
              <w:t xml:space="preserve">.Підтримка системи громадського виховання шляхом сприяння діяльності   </w:t>
            </w:r>
            <w:proofErr w:type="spellStart"/>
            <w:r w:rsidRPr="0036276F">
              <w:rPr>
                <w:rFonts w:ascii="Times New Roman" w:hAnsi="Times New Roman" w:cs="Times New Roman"/>
                <w:sz w:val="20"/>
                <w:szCs w:val="20"/>
              </w:rPr>
              <w:t>дитячо</w:t>
            </w:r>
            <w:proofErr w:type="spellEnd"/>
            <w:r w:rsidRPr="0036276F">
              <w:rPr>
                <w:rFonts w:ascii="Times New Roman" w:hAnsi="Times New Roman" w:cs="Times New Roman"/>
                <w:sz w:val="20"/>
                <w:szCs w:val="20"/>
              </w:rPr>
              <w:t>-молодіжного руху, збільшення кільк</w:t>
            </w:r>
            <w:r>
              <w:rPr>
                <w:rFonts w:ascii="Times New Roman" w:hAnsi="Times New Roman" w:cs="Times New Roman"/>
                <w:sz w:val="20"/>
                <w:szCs w:val="20"/>
              </w:rPr>
              <w:t>о</w:t>
            </w:r>
            <w:r w:rsidRPr="0036276F">
              <w:rPr>
                <w:rFonts w:ascii="Times New Roman" w:hAnsi="Times New Roman" w:cs="Times New Roman"/>
                <w:sz w:val="20"/>
                <w:szCs w:val="20"/>
              </w:rPr>
              <w:t>сті дитячих та молодіжних громадських організацій та якості заходів, що ними проводяться</w:t>
            </w:r>
          </w:p>
        </w:tc>
        <w:tc>
          <w:tcPr>
            <w:tcW w:w="867" w:type="dxa"/>
            <w:shd w:val="clear" w:color="auto" w:fill="auto"/>
          </w:tcPr>
          <w:p w:rsidR="00C64471" w:rsidRPr="0036276F" w:rsidRDefault="00C64471" w:rsidP="002C05A5">
            <w:pPr>
              <w:jc w:val="both"/>
              <w:rPr>
                <w:rFonts w:ascii="Times New Roman" w:hAnsi="Times New Roman" w:cs="Times New Roman"/>
                <w:sz w:val="20"/>
                <w:szCs w:val="20"/>
              </w:rPr>
            </w:pPr>
            <w:r w:rsidRPr="003D175F">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Управління освіти, МГО, ДГО</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4A135D" w:rsidRDefault="00C64471" w:rsidP="002C05A5">
            <w:pPr>
              <w:jc w:val="center"/>
              <w:rPr>
                <w:rFonts w:ascii="Times New Roman" w:hAnsi="Times New Roman" w:cs="Times New Roman"/>
                <w:sz w:val="20"/>
                <w:szCs w:val="20"/>
              </w:rPr>
            </w:pPr>
            <w:r>
              <w:rPr>
                <w:rFonts w:ascii="Times New Roman" w:hAnsi="Times New Roman" w:cs="Times New Roman"/>
                <w:sz w:val="20"/>
                <w:szCs w:val="20"/>
              </w:rPr>
              <w:t>15,0</w:t>
            </w:r>
          </w:p>
        </w:tc>
        <w:tc>
          <w:tcPr>
            <w:tcW w:w="992" w:type="dxa"/>
            <w:shd w:val="clear" w:color="auto" w:fill="auto"/>
          </w:tcPr>
          <w:p w:rsidR="00C64471" w:rsidRDefault="00C64471" w:rsidP="002C05A5">
            <w:pPr>
              <w:jc w:val="center"/>
            </w:pPr>
            <w:r w:rsidRPr="00D52C57">
              <w:rPr>
                <w:rFonts w:ascii="Times New Roman" w:hAnsi="Times New Roman" w:cs="Times New Roman"/>
                <w:sz w:val="20"/>
                <w:szCs w:val="20"/>
              </w:rPr>
              <w:t>15,0</w:t>
            </w:r>
          </w:p>
        </w:tc>
        <w:tc>
          <w:tcPr>
            <w:tcW w:w="851" w:type="dxa"/>
            <w:shd w:val="clear" w:color="auto" w:fill="auto"/>
          </w:tcPr>
          <w:p w:rsidR="00C64471" w:rsidRDefault="00C64471" w:rsidP="002C05A5">
            <w:pPr>
              <w:jc w:val="center"/>
            </w:pPr>
            <w:r w:rsidRPr="00D52C57">
              <w:rPr>
                <w:rFonts w:ascii="Times New Roman" w:hAnsi="Times New Roman" w:cs="Times New Roman"/>
                <w:sz w:val="20"/>
                <w:szCs w:val="20"/>
              </w:rPr>
              <w:t>15,0</w:t>
            </w:r>
          </w:p>
        </w:tc>
        <w:tc>
          <w:tcPr>
            <w:tcW w:w="850" w:type="dxa"/>
            <w:shd w:val="clear" w:color="auto" w:fill="auto"/>
          </w:tcPr>
          <w:p w:rsidR="00C64471" w:rsidRDefault="00C64471" w:rsidP="002C05A5">
            <w:pPr>
              <w:jc w:val="center"/>
            </w:pPr>
            <w:r w:rsidRPr="00D52C57">
              <w:rPr>
                <w:rFonts w:ascii="Times New Roman" w:hAnsi="Times New Roman" w:cs="Times New Roman"/>
                <w:sz w:val="20"/>
                <w:szCs w:val="20"/>
              </w:rPr>
              <w:t>15,0</w:t>
            </w:r>
          </w:p>
        </w:tc>
        <w:tc>
          <w:tcPr>
            <w:tcW w:w="1010" w:type="dxa"/>
            <w:shd w:val="clear" w:color="auto" w:fill="auto"/>
          </w:tcPr>
          <w:p w:rsidR="00C64471" w:rsidRDefault="00C64471" w:rsidP="002C05A5">
            <w:pPr>
              <w:jc w:val="center"/>
            </w:pPr>
            <w:r w:rsidRPr="00D52C57">
              <w:rPr>
                <w:rFonts w:ascii="Times New Roman" w:hAnsi="Times New Roman" w:cs="Times New Roman"/>
                <w:sz w:val="20"/>
                <w:szCs w:val="20"/>
              </w:rPr>
              <w:t>15,0</w:t>
            </w:r>
          </w:p>
        </w:tc>
        <w:tc>
          <w:tcPr>
            <w:tcW w:w="975" w:type="dxa"/>
          </w:tcPr>
          <w:p w:rsidR="00C64471" w:rsidRPr="004A135D" w:rsidRDefault="00C64471" w:rsidP="002C05A5">
            <w:pPr>
              <w:jc w:val="center"/>
              <w:rPr>
                <w:rFonts w:ascii="Times New Roman" w:hAnsi="Times New Roman" w:cs="Times New Roman"/>
                <w:sz w:val="20"/>
                <w:szCs w:val="20"/>
              </w:rPr>
            </w:pPr>
            <w:r>
              <w:rPr>
                <w:rFonts w:ascii="Times New Roman" w:hAnsi="Times New Roman" w:cs="Times New Roman"/>
                <w:sz w:val="20"/>
                <w:szCs w:val="20"/>
              </w:rPr>
              <w:t>75,0</w:t>
            </w:r>
          </w:p>
        </w:tc>
        <w:tc>
          <w:tcPr>
            <w:tcW w:w="2172" w:type="dxa"/>
            <w:shd w:val="clear" w:color="auto" w:fill="auto"/>
          </w:tcPr>
          <w:p w:rsidR="00C64471" w:rsidRPr="0036276F" w:rsidRDefault="00C64471" w:rsidP="002C05A5">
            <w:pPr>
              <w:jc w:val="both"/>
              <w:rPr>
                <w:rFonts w:ascii="Times New Roman" w:hAnsi="Times New Roman" w:cs="Times New Roman"/>
                <w:color w:val="FF0000"/>
                <w:sz w:val="20"/>
                <w:szCs w:val="20"/>
              </w:rPr>
            </w:pPr>
            <w:r w:rsidRPr="0036276F">
              <w:rPr>
                <w:rFonts w:ascii="Times New Roman" w:hAnsi="Times New Roman" w:cs="Times New Roman"/>
                <w:sz w:val="20"/>
                <w:szCs w:val="20"/>
              </w:rPr>
              <w:t>Збільшення кількості дитячих та молодіжних громадських організацій</w:t>
            </w:r>
            <w:r>
              <w:rPr>
                <w:rFonts w:ascii="Times New Roman" w:hAnsi="Times New Roman" w:cs="Times New Roman"/>
                <w:sz w:val="20"/>
                <w:szCs w:val="20"/>
              </w:rPr>
              <w:t>, проведення заходів з популяризації діяльності молодіжних громадських організацій, проведення 1 Форуму МГО</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3.8.</w:t>
            </w:r>
            <w:r w:rsidRPr="0036276F">
              <w:rPr>
                <w:rFonts w:ascii="Times New Roman" w:hAnsi="Times New Roman" w:cs="Times New Roman"/>
                <w:sz w:val="20"/>
                <w:szCs w:val="20"/>
              </w:rPr>
              <w:t xml:space="preserve">Проведення навчальних тренінгів </w:t>
            </w:r>
            <w:r w:rsidRPr="009A7FC7">
              <w:rPr>
                <w:rFonts w:ascii="Times New Roman" w:hAnsi="Times New Roman" w:cs="Times New Roman"/>
                <w:sz w:val="20"/>
                <w:szCs w:val="20"/>
              </w:rPr>
              <w:t>«Активізація діяльності органів студентського самоврядування»,</w:t>
            </w:r>
            <w:r w:rsidRPr="0036276F">
              <w:rPr>
                <w:rFonts w:ascii="Times New Roman" w:hAnsi="Times New Roman" w:cs="Times New Roman"/>
                <w:sz w:val="20"/>
                <w:szCs w:val="20"/>
              </w:rPr>
              <w:t xml:space="preserve"> «Розв</w:t>
            </w:r>
            <w:r>
              <w:rPr>
                <w:rFonts w:ascii="Times New Roman" w:hAnsi="Times New Roman" w:cs="Times New Roman"/>
                <w:sz w:val="20"/>
                <w:szCs w:val="20"/>
              </w:rPr>
              <w:t>иток лідерських якостей молоді»</w:t>
            </w:r>
          </w:p>
        </w:tc>
        <w:tc>
          <w:tcPr>
            <w:tcW w:w="867" w:type="dxa"/>
            <w:shd w:val="clear" w:color="auto" w:fill="auto"/>
          </w:tcPr>
          <w:p w:rsidR="00C64471" w:rsidRDefault="00C64471" w:rsidP="002C05A5">
            <w:r w:rsidRPr="007F17E2">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МГО</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tcBorders>
              <w:bottom w:val="nil"/>
            </w:tcBorders>
            <w:shd w:val="clear" w:color="auto" w:fill="auto"/>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2,5</w:t>
            </w:r>
          </w:p>
        </w:tc>
        <w:tc>
          <w:tcPr>
            <w:tcW w:w="992" w:type="dxa"/>
            <w:tcBorders>
              <w:bottom w:val="nil"/>
            </w:tcBorders>
            <w:shd w:val="clear" w:color="auto" w:fill="auto"/>
          </w:tcPr>
          <w:p w:rsidR="00C64471" w:rsidRDefault="00C64471" w:rsidP="002C05A5">
            <w:pPr>
              <w:jc w:val="center"/>
            </w:pPr>
            <w:r w:rsidRPr="00C76516">
              <w:rPr>
                <w:rFonts w:ascii="Times New Roman" w:hAnsi="Times New Roman" w:cs="Times New Roman"/>
                <w:sz w:val="20"/>
                <w:szCs w:val="20"/>
              </w:rPr>
              <w:t>2,5</w:t>
            </w:r>
          </w:p>
        </w:tc>
        <w:tc>
          <w:tcPr>
            <w:tcW w:w="851" w:type="dxa"/>
            <w:tcBorders>
              <w:bottom w:val="nil"/>
            </w:tcBorders>
            <w:shd w:val="clear" w:color="auto" w:fill="auto"/>
          </w:tcPr>
          <w:p w:rsidR="00C64471" w:rsidRDefault="00C64471" w:rsidP="002C05A5">
            <w:pPr>
              <w:jc w:val="center"/>
            </w:pPr>
            <w:r w:rsidRPr="00C76516">
              <w:rPr>
                <w:rFonts w:ascii="Times New Roman" w:hAnsi="Times New Roman" w:cs="Times New Roman"/>
                <w:sz w:val="20"/>
                <w:szCs w:val="20"/>
              </w:rPr>
              <w:t>2,5</w:t>
            </w:r>
          </w:p>
        </w:tc>
        <w:tc>
          <w:tcPr>
            <w:tcW w:w="850" w:type="dxa"/>
            <w:tcBorders>
              <w:bottom w:val="nil"/>
            </w:tcBorders>
            <w:shd w:val="clear" w:color="auto" w:fill="auto"/>
          </w:tcPr>
          <w:p w:rsidR="00C64471" w:rsidRDefault="00C64471" w:rsidP="002C05A5">
            <w:pPr>
              <w:jc w:val="center"/>
            </w:pPr>
            <w:r w:rsidRPr="00C76516">
              <w:rPr>
                <w:rFonts w:ascii="Times New Roman" w:hAnsi="Times New Roman" w:cs="Times New Roman"/>
                <w:sz w:val="20"/>
                <w:szCs w:val="20"/>
              </w:rPr>
              <w:t>2,5</w:t>
            </w:r>
          </w:p>
        </w:tc>
        <w:tc>
          <w:tcPr>
            <w:tcW w:w="1010" w:type="dxa"/>
            <w:tcBorders>
              <w:bottom w:val="nil"/>
            </w:tcBorders>
            <w:shd w:val="clear" w:color="auto" w:fill="auto"/>
          </w:tcPr>
          <w:p w:rsidR="00C64471" w:rsidRDefault="00C64471" w:rsidP="002C05A5">
            <w:pPr>
              <w:jc w:val="center"/>
            </w:pPr>
            <w:r w:rsidRPr="00C76516">
              <w:rPr>
                <w:rFonts w:ascii="Times New Roman" w:hAnsi="Times New Roman" w:cs="Times New Roman"/>
                <w:sz w:val="20"/>
                <w:szCs w:val="20"/>
              </w:rPr>
              <w:t>2,5</w:t>
            </w:r>
          </w:p>
        </w:tc>
        <w:tc>
          <w:tcPr>
            <w:tcW w:w="975" w:type="dxa"/>
            <w:tcBorders>
              <w:bottom w:val="nil"/>
            </w:tcBorders>
          </w:tcPr>
          <w:p w:rsidR="00C64471" w:rsidRPr="00A45F87" w:rsidRDefault="00C64471" w:rsidP="002C05A5">
            <w:pPr>
              <w:jc w:val="center"/>
              <w:rPr>
                <w:rFonts w:ascii="Times New Roman" w:hAnsi="Times New Roman" w:cs="Times New Roman"/>
                <w:sz w:val="20"/>
                <w:szCs w:val="20"/>
              </w:rPr>
            </w:pPr>
            <w:r>
              <w:rPr>
                <w:rFonts w:ascii="Times New Roman" w:hAnsi="Times New Roman" w:cs="Times New Roman"/>
                <w:sz w:val="20"/>
                <w:szCs w:val="20"/>
              </w:rPr>
              <w:t>12,5</w:t>
            </w:r>
          </w:p>
        </w:tc>
        <w:tc>
          <w:tcPr>
            <w:tcW w:w="2172" w:type="dxa"/>
            <w:shd w:val="clear" w:color="auto" w:fill="auto"/>
          </w:tcPr>
          <w:p w:rsidR="00C64471" w:rsidRPr="0036276F" w:rsidRDefault="00C64471" w:rsidP="002C05A5">
            <w:pPr>
              <w:jc w:val="both"/>
              <w:rPr>
                <w:rFonts w:ascii="Times New Roman" w:hAnsi="Times New Roman" w:cs="Times New Roman"/>
                <w:color w:val="FF0000"/>
                <w:sz w:val="20"/>
                <w:szCs w:val="20"/>
              </w:rPr>
            </w:pPr>
            <w:r w:rsidRPr="0036276F">
              <w:rPr>
                <w:rFonts w:ascii="Times New Roman" w:hAnsi="Times New Roman" w:cs="Times New Roman"/>
                <w:sz w:val="20"/>
                <w:szCs w:val="20"/>
              </w:rPr>
              <w:t>Створення умов для розвитку самореалізації кожної молодої людини, проведення 2 тренінгів на рік</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FA639A" w:rsidRDefault="00C64471" w:rsidP="002C05A5">
            <w:pPr>
              <w:jc w:val="both"/>
              <w:rPr>
                <w:rFonts w:ascii="Times New Roman" w:hAnsi="Times New Roman" w:cs="Times New Roman"/>
                <w:sz w:val="20"/>
                <w:szCs w:val="20"/>
              </w:rPr>
            </w:pPr>
            <w:r>
              <w:rPr>
                <w:rFonts w:ascii="Times New Roman" w:hAnsi="Times New Roman" w:cs="Times New Roman"/>
                <w:sz w:val="20"/>
                <w:szCs w:val="20"/>
              </w:rPr>
              <w:t>3.9.</w:t>
            </w:r>
            <w:r w:rsidRPr="00FA639A">
              <w:rPr>
                <w:rFonts w:ascii="Times New Roman" w:hAnsi="Times New Roman" w:cs="Times New Roman"/>
                <w:sz w:val="20"/>
                <w:szCs w:val="20"/>
              </w:rPr>
              <w:t>Залучення  молодіжних, жіночих та дитячих громадських організацій до</w:t>
            </w:r>
            <w:r>
              <w:rPr>
                <w:rFonts w:ascii="Times New Roman" w:hAnsi="Times New Roman" w:cs="Times New Roman"/>
                <w:sz w:val="20"/>
                <w:szCs w:val="20"/>
              </w:rPr>
              <w:t xml:space="preserve"> </w:t>
            </w:r>
            <w:r w:rsidRPr="002B31DB">
              <w:rPr>
                <w:rFonts w:ascii="Times New Roman" w:hAnsi="Times New Roman" w:cs="Times New Roman"/>
                <w:sz w:val="20"/>
                <w:szCs w:val="20"/>
              </w:rPr>
              <w:t>вирішення пріоритетних соціальних проблем Бахмутської громади</w:t>
            </w:r>
            <w:r>
              <w:rPr>
                <w:rFonts w:ascii="Times New Roman" w:hAnsi="Times New Roman" w:cs="Times New Roman"/>
                <w:sz w:val="20"/>
                <w:szCs w:val="20"/>
              </w:rPr>
              <w:t xml:space="preserve"> через участь в Конкурсі </w:t>
            </w:r>
            <w:proofErr w:type="spellStart"/>
            <w:r>
              <w:rPr>
                <w:rFonts w:ascii="Times New Roman" w:hAnsi="Times New Roman" w:cs="Times New Roman"/>
                <w:sz w:val="20"/>
                <w:szCs w:val="20"/>
              </w:rPr>
              <w:t>проєктів</w:t>
            </w:r>
            <w:proofErr w:type="spellEnd"/>
            <w:r>
              <w:rPr>
                <w:rFonts w:ascii="Times New Roman" w:hAnsi="Times New Roman" w:cs="Times New Roman"/>
                <w:sz w:val="20"/>
                <w:szCs w:val="20"/>
              </w:rPr>
              <w:t>/програм на реалізацію, яких надається фінансова підтримка</w:t>
            </w:r>
          </w:p>
        </w:tc>
        <w:tc>
          <w:tcPr>
            <w:tcW w:w="867" w:type="dxa"/>
            <w:shd w:val="clear" w:color="auto" w:fill="auto"/>
          </w:tcPr>
          <w:p w:rsidR="00C64471" w:rsidRDefault="00C64471" w:rsidP="002C05A5">
            <w:r w:rsidRPr="007F17E2">
              <w:rPr>
                <w:rFonts w:ascii="Times New Roman" w:hAnsi="Times New Roman" w:cs="Times New Roman"/>
                <w:sz w:val="20"/>
                <w:szCs w:val="20"/>
              </w:rPr>
              <w:t>2021-2025</w:t>
            </w:r>
          </w:p>
        </w:tc>
        <w:tc>
          <w:tcPr>
            <w:tcW w:w="1276" w:type="dxa"/>
            <w:shd w:val="clear" w:color="auto" w:fill="auto"/>
          </w:tcPr>
          <w:p w:rsidR="00C64471" w:rsidRPr="00FA639A" w:rsidRDefault="00C64471" w:rsidP="002C05A5">
            <w:pPr>
              <w:jc w:val="both"/>
              <w:rPr>
                <w:rFonts w:ascii="Times New Roman" w:hAnsi="Times New Roman" w:cs="Times New Roman"/>
                <w:sz w:val="20"/>
                <w:szCs w:val="20"/>
              </w:rPr>
            </w:pPr>
            <w:r w:rsidRPr="00FA639A">
              <w:rPr>
                <w:rFonts w:ascii="Times New Roman" w:hAnsi="Times New Roman" w:cs="Times New Roman"/>
                <w:sz w:val="20"/>
                <w:szCs w:val="20"/>
              </w:rPr>
              <w:t>УМПСД</w:t>
            </w:r>
          </w:p>
        </w:tc>
        <w:tc>
          <w:tcPr>
            <w:tcW w:w="1259" w:type="dxa"/>
            <w:shd w:val="clear" w:color="auto" w:fill="auto"/>
          </w:tcPr>
          <w:p w:rsidR="00C64471" w:rsidRPr="00FA639A" w:rsidRDefault="00C64471" w:rsidP="002C05A5">
            <w:pPr>
              <w:rPr>
                <w:rFonts w:ascii="Times New Roman" w:hAnsi="Times New Roman" w:cs="Times New Roman"/>
                <w:sz w:val="20"/>
                <w:szCs w:val="20"/>
              </w:rPr>
            </w:pPr>
            <w:r w:rsidRPr="00FA639A">
              <w:rPr>
                <w:rFonts w:ascii="Times New Roman" w:hAnsi="Times New Roman" w:cs="Times New Roman"/>
                <w:sz w:val="20"/>
                <w:szCs w:val="20"/>
              </w:rPr>
              <w:t>Фінансування не потребує</w:t>
            </w:r>
          </w:p>
        </w:tc>
        <w:tc>
          <w:tcPr>
            <w:tcW w:w="850" w:type="dxa"/>
            <w:shd w:val="clear" w:color="auto" w:fill="auto"/>
          </w:tcPr>
          <w:p w:rsidR="00C64471" w:rsidRPr="00FA639A" w:rsidRDefault="00C64471" w:rsidP="002C05A5">
            <w:pPr>
              <w:jc w:val="center"/>
              <w:rPr>
                <w:rFonts w:ascii="Times New Roman" w:hAnsi="Times New Roman" w:cs="Times New Roman"/>
                <w:sz w:val="20"/>
                <w:szCs w:val="20"/>
              </w:rPr>
            </w:pPr>
            <w:r w:rsidRPr="00FA639A">
              <w:rPr>
                <w:rFonts w:ascii="Times New Roman" w:hAnsi="Times New Roman" w:cs="Times New Roman"/>
                <w:sz w:val="20"/>
                <w:szCs w:val="20"/>
              </w:rPr>
              <w:t>-</w:t>
            </w:r>
          </w:p>
        </w:tc>
        <w:tc>
          <w:tcPr>
            <w:tcW w:w="992" w:type="dxa"/>
            <w:shd w:val="clear" w:color="auto" w:fill="auto"/>
          </w:tcPr>
          <w:p w:rsidR="00C64471" w:rsidRPr="00FA639A" w:rsidRDefault="00C64471" w:rsidP="002C05A5">
            <w:pPr>
              <w:jc w:val="center"/>
              <w:rPr>
                <w:rFonts w:ascii="Times New Roman" w:hAnsi="Times New Roman" w:cs="Times New Roman"/>
                <w:sz w:val="20"/>
                <w:szCs w:val="20"/>
              </w:rPr>
            </w:pPr>
            <w:r w:rsidRPr="00FA639A">
              <w:rPr>
                <w:rFonts w:ascii="Times New Roman" w:hAnsi="Times New Roman" w:cs="Times New Roman"/>
                <w:sz w:val="20"/>
                <w:szCs w:val="20"/>
              </w:rPr>
              <w:t>-</w:t>
            </w:r>
          </w:p>
        </w:tc>
        <w:tc>
          <w:tcPr>
            <w:tcW w:w="851" w:type="dxa"/>
            <w:shd w:val="clear" w:color="auto" w:fill="auto"/>
          </w:tcPr>
          <w:p w:rsidR="00C64471" w:rsidRPr="00FA639A" w:rsidRDefault="00C64471" w:rsidP="002C05A5">
            <w:pPr>
              <w:jc w:val="center"/>
              <w:rPr>
                <w:rFonts w:ascii="Times New Roman" w:hAnsi="Times New Roman" w:cs="Times New Roman"/>
                <w:sz w:val="20"/>
                <w:szCs w:val="20"/>
              </w:rPr>
            </w:pPr>
            <w:r w:rsidRPr="00FA639A">
              <w:rPr>
                <w:rFonts w:ascii="Times New Roman" w:hAnsi="Times New Roman" w:cs="Times New Roman"/>
                <w:sz w:val="20"/>
                <w:szCs w:val="20"/>
              </w:rPr>
              <w:t>-</w:t>
            </w:r>
          </w:p>
        </w:tc>
        <w:tc>
          <w:tcPr>
            <w:tcW w:w="850" w:type="dxa"/>
            <w:shd w:val="clear" w:color="auto" w:fill="auto"/>
          </w:tcPr>
          <w:p w:rsidR="00C64471" w:rsidRPr="00FA639A" w:rsidRDefault="00C64471" w:rsidP="002C05A5">
            <w:pPr>
              <w:jc w:val="center"/>
              <w:rPr>
                <w:rFonts w:ascii="Times New Roman" w:hAnsi="Times New Roman" w:cs="Times New Roman"/>
                <w:sz w:val="20"/>
                <w:szCs w:val="20"/>
              </w:rPr>
            </w:pPr>
            <w:r w:rsidRPr="00FA639A">
              <w:rPr>
                <w:rFonts w:ascii="Times New Roman" w:hAnsi="Times New Roman" w:cs="Times New Roman"/>
                <w:sz w:val="20"/>
                <w:szCs w:val="20"/>
              </w:rPr>
              <w:t>-</w:t>
            </w:r>
          </w:p>
        </w:tc>
        <w:tc>
          <w:tcPr>
            <w:tcW w:w="1010" w:type="dxa"/>
            <w:shd w:val="clear" w:color="auto" w:fill="auto"/>
          </w:tcPr>
          <w:p w:rsidR="00C64471" w:rsidRPr="00FA639A" w:rsidRDefault="00C64471" w:rsidP="002C05A5">
            <w:pPr>
              <w:jc w:val="center"/>
              <w:rPr>
                <w:rFonts w:ascii="Times New Roman" w:hAnsi="Times New Roman" w:cs="Times New Roman"/>
                <w:sz w:val="20"/>
                <w:szCs w:val="20"/>
              </w:rPr>
            </w:pPr>
            <w:r w:rsidRPr="00FA639A">
              <w:rPr>
                <w:rFonts w:ascii="Times New Roman" w:hAnsi="Times New Roman" w:cs="Times New Roman"/>
                <w:sz w:val="20"/>
                <w:szCs w:val="20"/>
              </w:rPr>
              <w:t>-</w:t>
            </w:r>
          </w:p>
        </w:tc>
        <w:tc>
          <w:tcPr>
            <w:tcW w:w="975" w:type="dxa"/>
          </w:tcPr>
          <w:p w:rsidR="00C64471" w:rsidRPr="00FA639A" w:rsidRDefault="00C64471" w:rsidP="002C05A5">
            <w:pPr>
              <w:jc w:val="center"/>
              <w:rPr>
                <w:rFonts w:ascii="Times New Roman" w:hAnsi="Times New Roman" w:cs="Times New Roman"/>
                <w:sz w:val="20"/>
                <w:szCs w:val="20"/>
              </w:rPr>
            </w:pPr>
            <w:r w:rsidRPr="00FA639A">
              <w:rPr>
                <w:rFonts w:ascii="Times New Roman" w:hAnsi="Times New Roman" w:cs="Times New Roman"/>
                <w:sz w:val="20"/>
                <w:szCs w:val="20"/>
              </w:rPr>
              <w:t>-</w:t>
            </w:r>
          </w:p>
        </w:tc>
        <w:tc>
          <w:tcPr>
            <w:tcW w:w="2172" w:type="dxa"/>
            <w:shd w:val="clear" w:color="auto" w:fill="auto"/>
          </w:tcPr>
          <w:p w:rsidR="00C64471" w:rsidRPr="00FA639A" w:rsidRDefault="00C64471" w:rsidP="002C05A5">
            <w:pPr>
              <w:jc w:val="both"/>
              <w:rPr>
                <w:rFonts w:ascii="Times New Roman" w:hAnsi="Times New Roman" w:cs="Times New Roman"/>
                <w:sz w:val="20"/>
                <w:szCs w:val="20"/>
              </w:rPr>
            </w:pPr>
            <w:r w:rsidRPr="00FA639A">
              <w:rPr>
                <w:rFonts w:ascii="Times New Roman" w:hAnsi="Times New Roman" w:cs="Times New Roman"/>
                <w:sz w:val="20"/>
                <w:szCs w:val="20"/>
              </w:rPr>
              <w:t xml:space="preserve">Залучення ГО до вирішення проблем </w:t>
            </w:r>
            <w:r w:rsidRPr="0001647D">
              <w:rPr>
                <w:rFonts w:ascii="Times New Roman" w:hAnsi="Times New Roman" w:cs="Times New Roman"/>
                <w:sz w:val="20"/>
                <w:szCs w:val="20"/>
              </w:rPr>
              <w:t xml:space="preserve">Бахмутської міської ОТГ  </w:t>
            </w:r>
          </w:p>
        </w:tc>
      </w:tr>
      <w:tr w:rsidR="00C64471" w:rsidRPr="0036276F" w:rsidTr="00421CD9">
        <w:tc>
          <w:tcPr>
            <w:tcW w:w="426" w:type="dxa"/>
            <w:vMerge/>
            <w:tcBorders>
              <w:bottom w:val="nil"/>
            </w:tcBorders>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3.10.</w:t>
            </w:r>
            <w:r w:rsidRPr="0036276F">
              <w:rPr>
                <w:rFonts w:ascii="Times New Roman" w:hAnsi="Times New Roman" w:cs="Times New Roman"/>
                <w:sz w:val="20"/>
                <w:szCs w:val="20"/>
              </w:rPr>
              <w:t>Надання методичної допомоги</w:t>
            </w:r>
            <w:r>
              <w:rPr>
                <w:rFonts w:ascii="Times New Roman" w:hAnsi="Times New Roman" w:cs="Times New Roman"/>
                <w:sz w:val="20"/>
                <w:szCs w:val="20"/>
              </w:rPr>
              <w:t xml:space="preserve"> та проведення навчання для  керівників</w:t>
            </w:r>
            <w:r w:rsidRPr="0036276F">
              <w:rPr>
                <w:rFonts w:ascii="Times New Roman" w:hAnsi="Times New Roman" w:cs="Times New Roman"/>
                <w:sz w:val="20"/>
                <w:szCs w:val="20"/>
              </w:rPr>
              <w:t xml:space="preserve"> молодіжних та дитячих громадських організацій з актуальних питань реалізації державної по</w:t>
            </w:r>
            <w:r>
              <w:rPr>
                <w:rFonts w:ascii="Times New Roman" w:hAnsi="Times New Roman" w:cs="Times New Roman"/>
                <w:sz w:val="20"/>
                <w:szCs w:val="20"/>
              </w:rPr>
              <w:t>літики стосовно дітей та молоді, обмін досвідом роботи в сучасних умовах</w:t>
            </w:r>
          </w:p>
        </w:tc>
        <w:tc>
          <w:tcPr>
            <w:tcW w:w="867"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 </w:t>
            </w:r>
            <w:r>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1,5</w:t>
            </w:r>
          </w:p>
        </w:tc>
        <w:tc>
          <w:tcPr>
            <w:tcW w:w="992" w:type="dxa"/>
            <w:shd w:val="clear" w:color="auto" w:fill="auto"/>
          </w:tcPr>
          <w:p w:rsidR="00C64471" w:rsidRDefault="00C64471" w:rsidP="002C05A5">
            <w:pPr>
              <w:jc w:val="center"/>
            </w:pPr>
            <w:r w:rsidRPr="005C796E">
              <w:rPr>
                <w:rFonts w:ascii="Times New Roman" w:hAnsi="Times New Roman" w:cs="Times New Roman"/>
                <w:sz w:val="20"/>
                <w:szCs w:val="20"/>
              </w:rPr>
              <w:t>1,5</w:t>
            </w:r>
          </w:p>
        </w:tc>
        <w:tc>
          <w:tcPr>
            <w:tcW w:w="851" w:type="dxa"/>
            <w:shd w:val="clear" w:color="auto" w:fill="auto"/>
          </w:tcPr>
          <w:p w:rsidR="00C64471" w:rsidRDefault="00C64471" w:rsidP="002C05A5">
            <w:pPr>
              <w:jc w:val="center"/>
            </w:pPr>
            <w:r w:rsidRPr="005C796E">
              <w:rPr>
                <w:rFonts w:ascii="Times New Roman" w:hAnsi="Times New Roman" w:cs="Times New Roman"/>
                <w:sz w:val="20"/>
                <w:szCs w:val="20"/>
              </w:rPr>
              <w:t>1,5</w:t>
            </w:r>
          </w:p>
        </w:tc>
        <w:tc>
          <w:tcPr>
            <w:tcW w:w="850" w:type="dxa"/>
            <w:shd w:val="clear" w:color="auto" w:fill="auto"/>
          </w:tcPr>
          <w:p w:rsidR="00C64471" w:rsidRDefault="00C64471" w:rsidP="002C05A5">
            <w:pPr>
              <w:jc w:val="center"/>
            </w:pPr>
            <w:r w:rsidRPr="005C796E">
              <w:rPr>
                <w:rFonts w:ascii="Times New Roman" w:hAnsi="Times New Roman" w:cs="Times New Roman"/>
                <w:sz w:val="20"/>
                <w:szCs w:val="20"/>
              </w:rPr>
              <w:t>1,5</w:t>
            </w:r>
          </w:p>
        </w:tc>
        <w:tc>
          <w:tcPr>
            <w:tcW w:w="1010" w:type="dxa"/>
            <w:shd w:val="clear" w:color="auto" w:fill="auto"/>
          </w:tcPr>
          <w:p w:rsidR="00C64471" w:rsidRDefault="00C64471" w:rsidP="002C05A5">
            <w:pPr>
              <w:jc w:val="center"/>
            </w:pPr>
            <w:r w:rsidRPr="005C796E">
              <w:rPr>
                <w:rFonts w:ascii="Times New Roman" w:hAnsi="Times New Roman" w:cs="Times New Roman"/>
                <w:sz w:val="20"/>
                <w:szCs w:val="20"/>
              </w:rPr>
              <w:t>1,5</w:t>
            </w:r>
          </w:p>
        </w:tc>
        <w:tc>
          <w:tcPr>
            <w:tcW w:w="975" w:type="dxa"/>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7,5</w:t>
            </w:r>
          </w:p>
        </w:tc>
        <w:tc>
          <w:tcPr>
            <w:tcW w:w="2172" w:type="dxa"/>
            <w:shd w:val="clear" w:color="auto" w:fill="auto"/>
          </w:tcPr>
          <w:p w:rsidR="00C64471" w:rsidRPr="0036276F" w:rsidRDefault="00C64471" w:rsidP="00EE454B">
            <w:pPr>
              <w:jc w:val="both"/>
              <w:rPr>
                <w:rFonts w:ascii="Times New Roman" w:hAnsi="Times New Roman" w:cs="Times New Roman"/>
                <w:sz w:val="20"/>
                <w:szCs w:val="20"/>
              </w:rPr>
            </w:pPr>
            <w:r w:rsidRPr="0036276F">
              <w:rPr>
                <w:rFonts w:ascii="Times New Roman" w:hAnsi="Times New Roman" w:cs="Times New Roman"/>
                <w:sz w:val="20"/>
                <w:szCs w:val="20"/>
              </w:rPr>
              <w:t>Підвищення рівня</w:t>
            </w:r>
            <w:r>
              <w:rPr>
                <w:rFonts w:ascii="Times New Roman" w:hAnsi="Times New Roman" w:cs="Times New Roman"/>
                <w:sz w:val="20"/>
                <w:szCs w:val="20"/>
              </w:rPr>
              <w:t xml:space="preserve"> </w:t>
            </w:r>
            <w:r w:rsidRPr="0036276F">
              <w:rPr>
                <w:rFonts w:ascii="Times New Roman" w:hAnsi="Times New Roman" w:cs="Times New Roman"/>
                <w:sz w:val="20"/>
                <w:szCs w:val="20"/>
              </w:rPr>
              <w:t>реалізації молодіжної політики</w:t>
            </w:r>
            <w:r>
              <w:rPr>
                <w:rFonts w:ascii="Times New Roman" w:hAnsi="Times New Roman" w:cs="Times New Roman"/>
                <w:sz w:val="20"/>
                <w:szCs w:val="20"/>
              </w:rPr>
              <w:t xml:space="preserve">, </w:t>
            </w:r>
            <w:r w:rsidR="00EE454B">
              <w:rPr>
                <w:rFonts w:ascii="Times New Roman" w:hAnsi="Times New Roman" w:cs="Times New Roman"/>
                <w:sz w:val="20"/>
                <w:szCs w:val="20"/>
              </w:rPr>
              <w:t>2</w:t>
            </w:r>
            <w:r>
              <w:rPr>
                <w:rFonts w:ascii="Times New Roman" w:hAnsi="Times New Roman" w:cs="Times New Roman"/>
                <w:sz w:val="20"/>
                <w:szCs w:val="20"/>
              </w:rPr>
              <w:t xml:space="preserve"> заходи на рік</w:t>
            </w:r>
          </w:p>
        </w:tc>
      </w:tr>
      <w:tr w:rsidR="00C64471" w:rsidRPr="0036276F" w:rsidTr="00421CD9">
        <w:tc>
          <w:tcPr>
            <w:tcW w:w="426" w:type="dxa"/>
            <w:vMerge w:val="restart"/>
            <w:tcBorders>
              <w:top w:val="nil"/>
              <w:bottom w:val="nil"/>
            </w:tcBorders>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037112" w:rsidRDefault="00C64471" w:rsidP="002C05A5">
            <w:pPr>
              <w:jc w:val="both"/>
              <w:rPr>
                <w:rFonts w:ascii="Times New Roman" w:hAnsi="Times New Roman" w:cs="Times New Roman"/>
                <w:sz w:val="20"/>
                <w:szCs w:val="20"/>
              </w:rPr>
            </w:pPr>
            <w:r>
              <w:rPr>
                <w:rFonts w:ascii="Times New Roman" w:hAnsi="Times New Roman" w:cs="Times New Roman"/>
                <w:sz w:val="20"/>
                <w:szCs w:val="20"/>
              </w:rPr>
              <w:t>3.1</w:t>
            </w:r>
            <w:r w:rsidRPr="00037112">
              <w:rPr>
                <w:rFonts w:ascii="Times New Roman" w:hAnsi="Times New Roman" w:cs="Times New Roman"/>
                <w:sz w:val="20"/>
                <w:szCs w:val="20"/>
              </w:rPr>
              <w:t xml:space="preserve">1.Сприяння розвитку на території громади міжнародного, міжрегіонального співробітництва між молодіжними громадськими організаціями, органами студентського самоврядування </w:t>
            </w:r>
          </w:p>
        </w:tc>
        <w:tc>
          <w:tcPr>
            <w:tcW w:w="867" w:type="dxa"/>
            <w:shd w:val="clear" w:color="auto" w:fill="auto"/>
          </w:tcPr>
          <w:p w:rsidR="00C64471" w:rsidRPr="00037112" w:rsidRDefault="00C64471" w:rsidP="002C05A5">
            <w:pPr>
              <w:jc w:val="both"/>
              <w:rPr>
                <w:rFonts w:ascii="Times New Roman" w:hAnsi="Times New Roman" w:cs="Times New Roman"/>
                <w:sz w:val="20"/>
                <w:szCs w:val="20"/>
              </w:rPr>
            </w:pPr>
            <w:r w:rsidRPr="00037112">
              <w:rPr>
                <w:rFonts w:ascii="Times New Roman" w:hAnsi="Times New Roman" w:cs="Times New Roman"/>
                <w:sz w:val="20"/>
                <w:szCs w:val="20"/>
              </w:rPr>
              <w:t>2021-2025</w:t>
            </w:r>
          </w:p>
        </w:tc>
        <w:tc>
          <w:tcPr>
            <w:tcW w:w="1276" w:type="dxa"/>
            <w:shd w:val="clear" w:color="auto" w:fill="auto"/>
          </w:tcPr>
          <w:p w:rsidR="00C64471" w:rsidRPr="00037112" w:rsidRDefault="00C64471" w:rsidP="002C05A5">
            <w:pPr>
              <w:jc w:val="both"/>
              <w:rPr>
                <w:rFonts w:ascii="Times New Roman" w:hAnsi="Times New Roman" w:cs="Times New Roman"/>
                <w:sz w:val="20"/>
                <w:szCs w:val="20"/>
              </w:rPr>
            </w:pPr>
            <w:r w:rsidRPr="00037112">
              <w:rPr>
                <w:rFonts w:ascii="Times New Roman" w:hAnsi="Times New Roman" w:cs="Times New Roman"/>
                <w:sz w:val="20"/>
                <w:szCs w:val="20"/>
              </w:rPr>
              <w:t>УМПСД</w:t>
            </w:r>
          </w:p>
        </w:tc>
        <w:tc>
          <w:tcPr>
            <w:tcW w:w="1259" w:type="dxa"/>
            <w:shd w:val="clear" w:color="auto" w:fill="auto"/>
          </w:tcPr>
          <w:p w:rsidR="00C64471" w:rsidRPr="00037112" w:rsidRDefault="00C64471" w:rsidP="002C05A5">
            <w:pPr>
              <w:rPr>
                <w:rFonts w:ascii="Times New Roman" w:hAnsi="Times New Roman" w:cs="Times New Roman"/>
                <w:sz w:val="20"/>
                <w:szCs w:val="20"/>
              </w:rPr>
            </w:pPr>
            <w:r w:rsidRPr="00037112">
              <w:rPr>
                <w:rFonts w:ascii="Times New Roman" w:hAnsi="Times New Roman" w:cs="Times New Roman"/>
                <w:sz w:val="20"/>
                <w:szCs w:val="20"/>
              </w:rPr>
              <w:t>Фінансування не потребує</w:t>
            </w:r>
          </w:p>
        </w:tc>
        <w:tc>
          <w:tcPr>
            <w:tcW w:w="850" w:type="dxa"/>
            <w:shd w:val="clear" w:color="auto" w:fill="auto"/>
          </w:tcPr>
          <w:p w:rsidR="00C64471" w:rsidRPr="00037112" w:rsidRDefault="00C64471" w:rsidP="002C05A5">
            <w:pPr>
              <w:jc w:val="center"/>
              <w:rPr>
                <w:rFonts w:ascii="Times New Roman" w:hAnsi="Times New Roman" w:cs="Times New Roman"/>
                <w:sz w:val="20"/>
                <w:szCs w:val="20"/>
              </w:rPr>
            </w:pPr>
            <w:r w:rsidRPr="00037112">
              <w:rPr>
                <w:rFonts w:ascii="Times New Roman" w:hAnsi="Times New Roman" w:cs="Times New Roman"/>
                <w:sz w:val="20"/>
                <w:szCs w:val="20"/>
              </w:rPr>
              <w:t>-</w:t>
            </w:r>
          </w:p>
        </w:tc>
        <w:tc>
          <w:tcPr>
            <w:tcW w:w="992" w:type="dxa"/>
            <w:shd w:val="clear" w:color="auto" w:fill="auto"/>
          </w:tcPr>
          <w:p w:rsidR="00C64471" w:rsidRPr="00037112" w:rsidRDefault="00C64471" w:rsidP="002C05A5">
            <w:pPr>
              <w:jc w:val="center"/>
              <w:rPr>
                <w:rFonts w:ascii="Times New Roman" w:hAnsi="Times New Roman" w:cs="Times New Roman"/>
                <w:sz w:val="20"/>
                <w:szCs w:val="20"/>
              </w:rPr>
            </w:pPr>
            <w:r w:rsidRPr="00037112">
              <w:rPr>
                <w:rFonts w:ascii="Times New Roman" w:hAnsi="Times New Roman" w:cs="Times New Roman"/>
                <w:sz w:val="20"/>
                <w:szCs w:val="20"/>
              </w:rPr>
              <w:t>-</w:t>
            </w:r>
          </w:p>
        </w:tc>
        <w:tc>
          <w:tcPr>
            <w:tcW w:w="851" w:type="dxa"/>
            <w:shd w:val="clear" w:color="auto" w:fill="auto"/>
          </w:tcPr>
          <w:p w:rsidR="00C64471" w:rsidRPr="00037112" w:rsidRDefault="00C64471" w:rsidP="002C05A5">
            <w:pPr>
              <w:jc w:val="center"/>
              <w:rPr>
                <w:rFonts w:ascii="Times New Roman" w:hAnsi="Times New Roman" w:cs="Times New Roman"/>
                <w:sz w:val="20"/>
                <w:szCs w:val="20"/>
              </w:rPr>
            </w:pPr>
            <w:r w:rsidRPr="00037112">
              <w:rPr>
                <w:rFonts w:ascii="Times New Roman" w:hAnsi="Times New Roman" w:cs="Times New Roman"/>
                <w:sz w:val="20"/>
                <w:szCs w:val="20"/>
              </w:rPr>
              <w:t>-</w:t>
            </w:r>
          </w:p>
        </w:tc>
        <w:tc>
          <w:tcPr>
            <w:tcW w:w="850" w:type="dxa"/>
            <w:shd w:val="clear" w:color="auto" w:fill="auto"/>
          </w:tcPr>
          <w:p w:rsidR="00C64471" w:rsidRPr="00037112" w:rsidRDefault="00C64471" w:rsidP="002C05A5">
            <w:pPr>
              <w:jc w:val="center"/>
              <w:rPr>
                <w:rFonts w:ascii="Times New Roman" w:hAnsi="Times New Roman" w:cs="Times New Roman"/>
                <w:sz w:val="20"/>
                <w:szCs w:val="20"/>
              </w:rPr>
            </w:pPr>
            <w:r w:rsidRPr="00037112">
              <w:rPr>
                <w:rFonts w:ascii="Times New Roman" w:hAnsi="Times New Roman" w:cs="Times New Roman"/>
                <w:sz w:val="20"/>
                <w:szCs w:val="20"/>
              </w:rPr>
              <w:t>-</w:t>
            </w:r>
          </w:p>
        </w:tc>
        <w:tc>
          <w:tcPr>
            <w:tcW w:w="1010" w:type="dxa"/>
            <w:shd w:val="clear" w:color="auto" w:fill="auto"/>
          </w:tcPr>
          <w:p w:rsidR="00C64471" w:rsidRPr="00037112" w:rsidRDefault="00C64471" w:rsidP="002C05A5">
            <w:pPr>
              <w:jc w:val="center"/>
              <w:rPr>
                <w:rFonts w:ascii="Times New Roman" w:hAnsi="Times New Roman" w:cs="Times New Roman"/>
                <w:sz w:val="20"/>
                <w:szCs w:val="20"/>
              </w:rPr>
            </w:pPr>
            <w:r w:rsidRPr="00037112">
              <w:rPr>
                <w:rFonts w:ascii="Times New Roman" w:hAnsi="Times New Roman" w:cs="Times New Roman"/>
                <w:sz w:val="20"/>
                <w:szCs w:val="20"/>
              </w:rPr>
              <w:t>-</w:t>
            </w:r>
          </w:p>
        </w:tc>
        <w:tc>
          <w:tcPr>
            <w:tcW w:w="975" w:type="dxa"/>
          </w:tcPr>
          <w:p w:rsidR="00C64471" w:rsidRPr="00037112" w:rsidRDefault="00C64471" w:rsidP="002C05A5">
            <w:pPr>
              <w:jc w:val="center"/>
              <w:rPr>
                <w:rFonts w:ascii="Times New Roman" w:hAnsi="Times New Roman" w:cs="Times New Roman"/>
                <w:sz w:val="20"/>
                <w:szCs w:val="20"/>
              </w:rPr>
            </w:pPr>
            <w:r w:rsidRPr="00037112">
              <w:rPr>
                <w:rFonts w:ascii="Times New Roman" w:hAnsi="Times New Roman" w:cs="Times New Roman"/>
                <w:sz w:val="20"/>
                <w:szCs w:val="20"/>
              </w:rPr>
              <w:t>-</w:t>
            </w:r>
          </w:p>
        </w:tc>
        <w:tc>
          <w:tcPr>
            <w:tcW w:w="2172" w:type="dxa"/>
            <w:shd w:val="clear" w:color="auto" w:fill="auto"/>
          </w:tcPr>
          <w:p w:rsidR="00C64471" w:rsidRPr="00037112" w:rsidRDefault="00C64471" w:rsidP="002C05A5">
            <w:pPr>
              <w:jc w:val="both"/>
              <w:rPr>
                <w:rFonts w:ascii="Times New Roman" w:hAnsi="Times New Roman" w:cs="Times New Roman"/>
                <w:sz w:val="20"/>
                <w:szCs w:val="20"/>
              </w:rPr>
            </w:pPr>
            <w:r w:rsidRPr="00037112">
              <w:rPr>
                <w:rFonts w:ascii="Times New Roman" w:hAnsi="Times New Roman" w:cs="Times New Roman"/>
                <w:sz w:val="20"/>
                <w:szCs w:val="20"/>
              </w:rPr>
              <w:t>Створення умов для розвитку самореалізації кожної молодої людини</w:t>
            </w:r>
          </w:p>
        </w:tc>
      </w:tr>
      <w:tr w:rsidR="00C64471" w:rsidRPr="0036276F" w:rsidTr="00421CD9">
        <w:tc>
          <w:tcPr>
            <w:tcW w:w="426" w:type="dxa"/>
            <w:vMerge/>
            <w:tcBorders>
              <w:bottom w:val="nil"/>
            </w:tcBorders>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36276F" w:rsidRDefault="00C64471" w:rsidP="002C05A5">
            <w:pPr>
              <w:tabs>
                <w:tab w:val="left" w:pos="7060"/>
              </w:tabs>
              <w:jc w:val="both"/>
              <w:rPr>
                <w:rFonts w:ascii="Times New Roman" w:hAnsi="Times New Roman" w:cs="Times New Roman"/>
                <w:sz w:val="20"/>
                <w:szCs w:val="20"/>
              </w:rPr>
            </w:pPr>
            <w:r>
              <w:rPr>
                <w:rFonts w:ascii="Times New Roman" w:hAnsi="Times New Roman" w:cs="Times New Roman"/>
                <w:sz w:val="20"/>
                <w:szCs w:val="20"/>
              </w:rPr>
              <w:t>3.12.</w:t>
            </w:r>
            <w:r w:rsidRPr="0036276F">
              <w:rPr>
                <w:rFonts w:ascii="Times New Roman" w:hAnsi="Times New Roman" w:cs="Times New Roman"/>
                <w:sz w:val="20"/>
                <w:szCs w:val="20"/>
              </w:rPr>
              <w:t xml:space="preserve">Залучення молоді до  участі </w:t>
            </w:r>
            <w:r>
              <w:rPr>
                <w:rFonts w:ascii="Times New Roman" w:hAnsi="Times New Roman" w:cs="Times New Roman"/>
                <w:sz w:val="20"/>
                <w:szCs w:val="20"/>
              </w:rPr>
              <w:t xml:space="preserve">в обласному </w:t>
            </w:r>
            <w:r w:rsidRPr="0036276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1A6EED">
              <w:rPr>
                <w:rFonts w:ascii="Times New Roman" w:hAnsi="Times New Roman" w:cs="Times New Roman"/>
                <w:sz w:val="20"/>
                <w:szCs w:val="20"/>
              </w:rPr>
              <w:t>форум</w:t>
            </w:r>
            <w:r>
              <w:rPr>
                <w:rFonts w:ascii="Times New Roman" w:hAnsi="Times New Roman" w:cs="Times New Roman"/>
                <w:sz w:val="20"/>
                <w:szCs w:val="20"/>
              </w:rPr>
              <w:t>і</w:t>
            </w:r>
            <w:r w:rsidRPr="001A6EED">
              <w:rPr>
                <w:rFonts w:ascii="Times New Roman" w:hAnsi="Times New Roman" w:cs="Times New Roman"/>
                <w:sz w:val="20"/>
                <w:szCs w:val="20"/>
              </w:rPr>
              <w:t xml:space="preserve"> лідерів студентського самоврядування </w:t>
            </w:r>
            <w:r w:rsidRPr="0036276F">
              <w:rPr>
                <w:rFonts w:ascii="Times New Roman" w:hAnsi="Times New Roman" w:cs="Times New Roman"/>
                <w:sz w:val="20"/>
                <w:szCs w:val="20"/>
              </w:rPr>
              <w:t>«</w:t>
            </w:r>
            <w:r>
              <w:rPr>
                <w:rFonts w:ascii="Times New Roman" w:hAnsi="Times New Roman" w:cs="Times New Roman"/>
                <w:sz w:val="20"/>
                <w:szCs w:val="20"/>
              </w:rPr>
              <w:t>Веселка</w:t>
            </w:r>
            <w:r w:rsidRPr="0036276F">
              <w:rPr>
                <w:rFonts w:ascii="Times New Roman" w:hAnsi="Times New Roman" w:cs="Times New Roman"/>
                <w:sz w:val="20"/>
                <w:szCs w:val="20"/>
              </w:rPr>
              <w:t>»</w:t>
            </w:r>
          </w:p>
        </w:tc>
        <w:tc>
          <w:tcPr>
            <w:tcW w:w="867" w:type="dxa"/>
            <w:shd w:val="clear" w:color="auto" w:fill="auto"/>
          </w:tcPr>
          <w:p w:rsidR="00C64471" w:rsidRPr="00505F8E" w:rsidRDefault="00C64471" w:rsidP="002C05A5">
            <w:pPr>
              <w:jc w:val="both"/>
              <w:rPr>
                <w:rFonts w:ascii="Times New Roman" w:hAnsi="Times New Roman" w:cs="Times New Roman"/>
                <w:sz w:val="20"/>
                <w:szCs w:val="20"/>
                <w:lang w:val="ru-RU"/>
              </w:rPr>
            </w:pPr>
            <w:r>
              <w:rPr>
                <w:rFonts w:ascii="Times New Roman" w:hAnsi="Times New Roman" w:cs="Times New Roman"/>
                <w:sz w:val="20"/>
                <w:szCs w:val="20"/>
                <w:lang w:val="ru-RU"/>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1,0</w:t>
            </w:r>
          </w:p>
        </w:tc>
        <w:tc>
          <w:tcPr>
            <w:tcW w:w="992" w:type="dxa"/>
            <w:shd w:val="clear" w:color="auto" w:fill="auto"/>
          </w:tcPr>
          <w:p w:rsidR="00C64471" w:rsidRDefault="00C64471" w:rsidP="002C05A5">
            <w:pPr>
              <w:jc w:val="center"/>
            </w:pPr>
            <w:r w:rsidRPr="00EF0799">
              <w:rPr>
                <w:rFonts w:ascii="Times New Roman" w:hAnsi="Times New Roman" w:cs="Times New Roman"/>
                <w:sz w:val="20"/>
                <w:szCs w:val="20"/>
              </w:rPr>
              <w:t>1,0</w:t>
            </w:r>
          </w:p>
        </w:tc>
        <w:tc>
          <w:tcPr>
            <w:tcW w:w="851" w:type="dxa"/>
            <w:shd w:val="clear" w:color="auto" w:fill="auto"/>
          </w:tcPr>
          <w:p w:rsidR="00C64471" w:rsidRDefault="00C64471" w:rsidP="002C05A5">
            <w:pPr>
              <w:jc w:val="center"/>
            </w:pPr>
            <w:r w:rsidRPr="00EF0799">
              <w:rPr>
                <w:rFonts w:ascii="Times New Roman" w:hAnsi="Times New Roman" w:cs="Times New Roman"/>
                <w:sz w:val="20"/>
                <w:szCs w:val="20"/>
              </w:rPr>
              <w:t>1,0</w:t>
            </w:r>
          </w:p>
        </w:tc>
        <w:tc>
          <w:tcPr>
            <w:tcW w:w="850" w:type="dxa"/>
            <w:shd w:val="clear" w:color="auto" w:fill="auto"/>
          </w:tcPr>
          <w:p w:rsidR="00C64471" w:rsidRDefault="00C64471" w:rsidP="002C05A5">
            <w:pPr>
              <w:jc w:val="center"/>
            </w:pPr>
            <w:r w:rsidRPr="00EF0799">
              <w:rPr>
                <w:rFonts w:ascii="Times New Roman" w:hAnsi="Times New Roman" w:cs="Times New Roman"/>
                <w:sz w:val="20"/>
                <w:szCs w:val="20"/>
              </w:rPr>
              <w:t>1,0</w:t>
            </w:r>
          </w:p>
        </w:tc>
        <w:tc>
          <w:tcPr>
            <w:tcW w:w="1010" w:type="dxa"/>
            <w:shd w:val="clear" w:color="auto" w:fill="auto"/>
          </w:tcPr>
          <w:p w:rsidR="00C64471" w:rsidRDefault="00C64471" w:rsidP="002C05A5">
            <w:pPr>
              <w:jc w:val="center"/>
            </w:pPr>
            <w:r w:rsidRPr="00EF0799">
              <w:rPr>
                <w:rFonts w:ascii="Times New Roman" w:hAnsi="Times New Roman" w:cs="Times New Roman"/>
                <w:sz w:val="20"/>
                <w:szCs w:val="20"/>
              </w:rPr>
              <w:t>1,0</w:t>
            </w:r>
          </w:p>
        </w:tc>
        <w:tc>
          <w:tcPr>
            <w:tcW w:w="975" w:type="dxa"/>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5,0</w:t>
            </w:r>
          </w:p>
        </w:tc>
        <w:tc>
          <w:tcPr>
            <w:tcW w:w="2172" w:type="dxa"/>
            <w:shd w:val="clear" w:color="auto" w:fill="auto"/>
          </w:tcPr>
          <w:p w:rsidR="00C64471" w:rsidRPr="0036276F" w:rsidRDefault="00C64471" w:rsidP="002C05A5">
            <w:pPr>
              <w:jc w:val="both"/>
              <w:rPr>
                <w:rFonts w:ascii="Times New Roman" w:hAnsi="Times New Roman" w:cs="Times New Roman"/>
                <w:color w:val="FF0000"/>
                <w:sz w:val="20"/>
                <w:szCs w:val="20"/>
              </w:rPr>
            </w:pPr>
            <w:r>
              <w:rPr>
                <w:rFonts w:ascii="Times New Roman" w:hAnsi="Times New Roman" w:cs="Times New Roman"/>
                <w:sz w:val="20"/>
                <w:szCs w:val="20"/>
              </w:rPr>
              <w:t xml:space="preserve">Підвищення активності молоді, розвиток та </w:t>
            </w:r>
            <w:r w:rsidRPr="0036276F">
              <w:rPr>
                <w:rFonts w:ascii="Times New Roman" w:hAnsi="Times New Roman" w:cs="Times New Roman"/>
                <w:sz w:val="20"/>
                <w:szCs w:val="20"/>
              </w:rPr>
              <w:t xml:space="preserve"> самореалізації </w:t>
            </w:r>
            <w:r>
              <w:rPr>
                <w:rFonts w:ascii="Times New Roman" w:hAnsi="Times New Roman" w:cs="Times New Roman"/>
                <w:sz w:val="20"/>
                <w:szCs w:val="20"/>
              </w:rPr>
              <w:t xml:space="preserve">лідерів студентського самоврядування, забезпечення участі в обласному форумі  </w:t>
            </w:r>
          </w:p>
        </w:tc>
      </w:tr>
      <w:tr w:rsidR="00C64471" w:rsidRPr="0036276F" w:rsidTr="00421CD9">
        <w:tc>
          <w:tcPr>
            <w:tcW w:w="426" w:type="dxa"/>
            <w:vMerge/>
            <w:tcBorders>
              <w:bottom w:val="nil"/>
            </w:tcBorders>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3.13</w:t>
            </w:r>
            <w:r w:rsidRPr="0036276F">
              <w:rPr>
                <w:rFonts w:ascii="Times New Roman" w:hAnsi="Times New Roman" w:cs="Times New Roman"/>
                <w:sz w:val="20"/>
                <w:szCs w:val="20"/>
              </w:rPr>
              <w:t xml:space="preserve">.Організація проведення за участю дитячих, молодіжних та жіночих організацій заходів з урочистого відзначення встановлених законодавством свят   </w:t>
            </w:r>
          </w:p>
        </w:tc>
        <w:tc>
          <w:tcPr>
            <w:tcW w:w="867"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Управління освіти</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w:t>
            </w:r>
          </w:p>
        </w:tc>
        <w:tc>
          <w:tcPr>
            <w:tcW w:w="992"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w:t>
            </w:r>
          </w:p>
        </w:tc>
        <w:tc>
          <w:tcPr>
            <w:tcW w:w="851"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w:t>
            </w:r>
          </w:p>
        </w:tc>
        <w:tc>
          <w:tcPr>
            <w:tcW w:w="850"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w:t>
            </w:r>
          </w:p>
        </w:tc>
        <w:tc>
          <w:tcPr>
            <w:tcW w:w="1010"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w:t>
            </w:r>
          </w:p>
        </w:tc>
        <w:tc>
          <w:tcPr>
            <w:tcW w:w="975" w:type="dxa"/>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w:t>
            </w:r>
          </w:p>
        </w:tc>
        <w:tc>
          <w:tcPr>
            <w:tcW w:w="2172" w:type="dxa"/>
            <w:shd w:val="clear" w:color="auto" w:fill="auto"/>
          </w:tcPr>
          <w:p w:rsidR="00C64471" w:rsidRPr="0036276F" w:rsidRDefault="00C64471" w:rsidP="002C05A5">
            <w:pPr>
              <w:jc w:val="both"/>
              <w:rPr>
                <w:rFonts w:ascii="Times New Roman" w:hAnsi="Times New Roman" w:cs="Times New Roman"/>
                <w:color w:val="FF0000"/>
                <w:sz w:val="20"/>
                <w:szCs w:val="20"/>
              </w:rPr>
            </w:pPr>
            <w:r w:rsidRPr="0036276F">
              <w:rPr>
                <w:rFonts w:ascii="Times New Roman" w:hAnsi="Times New Roman" w:cs="Times New Roman"/>
                <w:sz w:val="20"/>
                <w:szCs w:val="20"/>
              </w:rPr>
              <w:t xml:space="preserve">Залучення представників від ГО до всіх заходів на території </w:t>
            </w:r>
            <w:r>
              <w:rPr>
                <w:rFonts w:ascii="Times New Roman" w:hAnsi="Times New Roman" w:cs="Times New Roman"/>
                <w:sz w:val="20"/>
                <w:szCs w:val="20"/>
              </w:rPr>
              <w:t>Бахмутської міської ОТГ</w:t>
            </w:r>
            <w:r w:rsidRPr="0036276F">
              <w:rPr>
                <w:rFonts w:ascii="Times New Roman" w:hAnsi="Times New Roman" w:cs="Times New Roman"/>
                <w:sz w:val="20"/>
                <w:szCs w:val="20"/>
              </w:rPr>
              <w:t xml:space="preserve">, покращення стану національно-патріотичного виховання молоді  </w:t>
            </w:r>
          </w:p>
        </w:tc>
      </w:tr>
      <w:tr w:rsidR="00C64471" w:rsidRPr="0036276F" w:rsidTr="00421CD9">
        <w:tc>
          <w:tcPr>
            <w:tcW w:w="426" w:type="dxa"/>
            <w:vMerge/>
            <w:tcBorders>
              <w:bottom w:val="nil"/>
            </w:tcBorders>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tcBorders>
              <w:bottom w:val="nil"/>
            </w:tcBorders>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3.14</w:t>
            </w:r>
            <w:r w:rsidRPr="0036276F">
              <w:rPr>
                <w:rFonts w:ascii="Times New Roman" w:hAnsi="Times New Roman" w:cs="Times New Roman"/>
                <w:sz w:val="20"/>
                <w:szCs w:val="20"/>
              </w:rPr>
              <w:t>.Сприяння благодійній, волонтерській д</w:t>
            </w:r>
            <w:r>
              <w:rPr>
                <w:rFonts w:ascii="Times New Roman" w:hAnsi="Times New Roman" w:cs="Times New Roman"/>
                <w:sz w:val="20"/>
                <w:szCs w:val="20"/>
              </w:rPr>
              <w:t>іяльності, іншим формам громад</w:t>
            </w:r>
            <w:r w:rsidRPr="0036276F">
              <w:rPr>
                <w:rFonts w:ascii="Times New Roman" w:hAnsi="Times New Roman" w:cs="Times New Roman"/>
                <w:sz w:val="20"/>
                <w:szCs w:val="20"/>
              </w:rPr>
              <w:t>ської активності молоді</w:t>
            </w:r>
            <w:r>
              <w:rPr>
                <w:rFonts w:ascii="Times New Roman" w:hAnsi="Times New Roman" w:cs="Times New Roman"/>
                <w:sz w:val="20"/>
                <w:szCs w:val="20"/>
              </w:rPr>
              <w:t xml:space="preserve"> (молодіжні акції, спрямовані на допомогу сім’ям, які вимушено покинули території або райони проведення АТО, ООС, військовослужбовцям та їх сім’ям)</w:t>
            </w:r>
          </w:p>
        </w:tc>
        <w:tc>
          <w:tcPr>
            <w:tcW w:w="867" w:type="dxa"/>
            <w:shd w:val="clear" w:color="auto" w:fill="auto"/>
          </w:tcPr>
          <w:p w:rsidR="00C64471" w:rsidRDefault="00C64471" w:rsidP="002C05A5">
            <w:r w:rsidRPr="00F23D7F">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Управління освіти, БМЦСССДМ</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w:t>
            </w:r>
          </w:p>
        </w:tc>
        <w:tc>
          <w:tcPr>
            <w:tcW w:w="992"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w:t>
            </w:r>
          </w:p>
        </w:tc>
        <w:tc>
          <w:tcPr>
            <w:tcW w:w="851"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w:t>
            </w:r>
          </w:p>
        </w:tc>
        <w:tc>
          <w:tcPr>
            <w:tcW w:w="850"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w:t>
            </w:r>
          </w:p>
        </w:tc>
        <w:tc>
          <w:tcPr>
            <w:tcW w:w="1010"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w:t>
            </w:r>
          </w:p>
        </w:tc>
        <w:tc>
          <w:tcPr>
            <w:tcW w:w="975" w:type="dxa"/>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w:t>
            </w:r>
          </w:p>
        </w:tc>
        <w:tc>
          <w:tcPr>
            <w:tcW w:w="2172" w:type="dxa"/>
            <w:shd w:val="clear" w:color="auto" w:fill="auto"/>
          </w:tcPr>
          <w:p w:rsidR="00C64471" w:rsidRPr="0036276F" w:rsidRDefault="00C64471" w:rsidP="002C05A5">
            <w:pPr>
              <w:jc w:val="both"/>
              <w:rPr>
                <w:rFonts w:ascii="Times New Roman" w:hAnsi="Times New Roman" w:cs="Times New Roman"/>
                <w:color w:val="FF0000"/>
                <w:sz w:val="20"/>
                <w:szCs w:val="20"/>
              </w:rPr>
            </w:pPr>
            <w:r w:rsidRPr="0036276F">
              <w:rPr>
                <w:rFonts w:ascii="Times New Roman" w:hAnsi="Times New Roman" w:cs="Times New Roman"/>
                <w:sz w:val="20"/>
                <w:szCs w:val="20"/>
              </w:rPr>
              <w:t>Створення умов для розвитку самореалізації кожної молодої людини</w:t>
            </w:r>
          </w:p>
        </w:tc>
      </w:tr>
      <w:tr w:rsidR="00C64471" w:rsidRPr="0036276F" w:rsidTr="00421CD9">
        <w:tc>
          <w:tcPr>
            <w:tcW w:w="426" w:type="dxa"/>
            <w:tcBorders>
              <w:top w:val="nil"/>
            </w:tcBorders>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tcBorders>
              <w:top w:val="nil"/>
            </w:tcBorders>
            <w:shd w:val="clear" w:color="auto" w:fill="auto"/>
          </w:tcPr>
          <w:p w:rsidR="00C64471" w:rsidRPr="00E04602" w:rsidRDefault="00C64471" w:rsidP="002C05A5">
            <w:pPr>
              <w:jc w:val="both"/>
              <w:rPr>
                <w:rFonts w:ascii="Times New Roman" w:hAnsi="Times New Roman" w:cs="Times New Roman"/>
                <w:i/>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3.15</w:t>
            </w:r>
            <w:r w:rsidRPr="0036276F">
              <w:rPr>
                <w:rFonts w:ascii="Times New Roman" w:hAnsi="Times New Roman" w:cs="Times New Roman"/>
                <w:sz w:val="20"/>
                <w:szCs w:val="20"/>
              </w:rPr>
              <w:t>.</w:t>
            </w:r>
            <w:r>
              <w:rPr>
                <w:rFonts w:ascii="Times New Roman" w:hAnsi="Times New Roman" w:cs="Times New Roman"/>
                <w:sz w:val="20"/>
                <w:szCs w:val="20"/>
              </w:rPr>
              <w:t xml:space="preserve">Організація та проведення </w:t>
            </w:r>
            <w:r w:rsidRPr="0036276F">
              <w:rPr>
                <w:rFonts w:ascii="Times New Roman" w:hAnsi="Times New Roman" w:cs="Times New Roman"/>
                <w:sz w:val="20"/>
                <w:szCs w:val="20"/>
              </w:rPr>
              <w:t xml:space="preserve">  Всеукраїнськ</w:t>
            </w:r>
            <w:r>
              <w:rPr>
                <w:rFonts w:ascii="Times New Roman" w:hAnsi="Times New Roman" w:cs="Times New Roman"/>
                <w:sz w:val="20"/>
                <w:szCs w:val="20"/>
              </w:rPr>
              <w:t>ої</w:t>
            </w:r>
            <w:r w:rsidRPr="0036276F">
              <w:rPr>
                <w:rFonts w:ascii="Times New Roman" w:hAnsi="Times New Roman" w:cs="Times New Roman"/>
                <w:sz w:val="20"/>
                <w:szCs w:val="20"/>
              </w:rPr>
              <w:t xml:space="preserve"> акції «Від серця до серця», спрямованої на закупівлю медичного обладнання для надання допомоги хворим дітям</w:t>
            </w:r>
          </w:p>
        </w:tc>
        <w:tc>
          <w:tcPr>
            <w:tcW w:w="867" w:type="dxa"/>
            <w:shd w:val="clear" w:color="auto" w:fill="auto"/>
          </w:tcPr>
          <w:p w:rsidR="00C64471" w:rsidRPr="00505F8E" w:rsidRDefault="00C64471" w:rsidP="002C05A5">
            <w:pPr>
              <w:jc w:val="both"/>
              <w:rPr>
                <w:rFonts w:ascii="Times New Roman" w:hAnsi="Times New Roman" w:cs="Times New Roman"/>
                <w:sz w:val="20"/>
                <w:szCs w:val="20"/>
                <w:lang w:val="ru-RU"/>
              </w:rPr>
            </w:pPr>
            <w:r>
              <w:rPr>
                <w:rFonts w:ascii="Times New Roman" w:hAnsi="Times New Roman" w:cs="Times New Roman"/>
                <w:sz w:val="20"/>
                <w:szCs w:val="20"/>
                <w:lang w:val="ru-RU"/>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Управління освіти, Управління охорони здоров’я</w:t>
            </w:r>
            <w:r>
              <w:rPr>
                <w:rFonts w:ascii="Times New Roman" w:hAnsi="Times New Roman" w:cs="Times New Roman"/>
                <w:sz w:val="20"/>
                <w:szCs w:val="20"/>
              </w:rPr>
              <w:t xml:space="preserve"> Бахмутської міської ради (далі – Управління охорони здоров’я), </w:t>
            </w:r>
            <w:r w:rsidRPr="0036276F">
              <w:rPr>
                <w:rFonts w:ascii="Times New Roman" w:hAnsi="Times New Roman" w:cs="Times New Roman"/>
                <w:sz w:val="20"/>
                <w:szCs w:val="20"/>
              </w:rPr>
              <w:t xml:space="preserve"> МГО</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0,5</w:t>
            </w:r>
          </w:p>
        </w:tc>
        <w:tc>
          <w:tcPr>
            <w:tcW w:w="992" w:type="dxa"/>
            <w:shd w:val="clear" w:color="auto" w:fill="auto"/>
          </w:tcPr>
          <w:p w:rsidR="00C64471" w:rsidRDefault="00C64471" w:rsidP="002C05A5">
            <w:pPr>
              <w:jc w:val="center"/>
            </w:pPr>
            <w:r w:rsidRPr="00AA68C9">
              <w:rPr>
                <w:rFonts w:ascii="Times New Roman" w:hAnsi="Times New Roman" w:cs="Times New Roman"/>
                <w:sz w:val="20"/>
                <w:szCs w:val="20"/>
              </w:rPr>
              <w:t>0,5</w:t>
            </w:r>
          </w:p>
        </w:tc>
        <w:tc>
          <w:tcPr>
            <w:tcW w:w="851" w:type="dxa"/>
            <w:shd w:val="clear" w:color="auto" w:fill="auto"/>
          </w:tcPr>
          <w:p w:rsidR="00C64471" w:rsidRDefault="00C64471" w:rsidP="002C05A5">
            <w:pPr>
              <w:jc w:val="center"/>
            </w:pPr>
            <w:r w:rsidRPr="00AA68C9">
              <w:rPr>
                <w:rFonts w:ascii="Times New Roman" w:hAnsi="Times New Roman" w:cs="Times New Roman"/>
                <w:sz w:val="20"/>
                <w:szCs w:val="20"/>
              </w:rPr>
              <w:t>0,5</w:t>
            </w:r>
          </w:p>
        </w:tc>
        <w:tc>
          <w:tcPr>
            <w:tcW w:w="850" w:type="dxa"/>
            <w:shd w:val="clear" w:color="auto" w:fill="auto"/>
          </w:tcPr>
          <w:p w:rsidR="00C64471" w:rsidRDefault="00C64471" w:rsidP="002C05A5">
            <w:pPr>
              <w:jc w:val="center"/>
            </w:pPr>
            <w:r w:rsidRPr="00AA68C9">
              <w:rPr>
                <w:rFonts w:ascii="Times New Roman" w:hAnsi="Times New Roman" w:cs="Times New Roman"/>
                <w:sz w:val="20"/>
                <w:szCs w:val="20"/>
              </w:rPr>
              <w:t>0,5</w:t>
            </w:r>
          </w:p>
        </w:tc>
        <w:tc>
          <w:tcPr>
            <w:tcW w:w="1010" w:type="dxa"/>
            <w:shd w:val="clear" w:color="auto" w:fill="auto"/>
          </w:tcPr>
          <w:p w:rsidR="00C64471" w:rsidRDefault="00C64471" w:rsidP="002C05A5">
            <w:pPr>
              <w:jc w:val="center"/>
            </w:pPr>
            <w:r w:rsidRPr="00AA68C9">
              <w:rPr>
                <w:rFonts w:ascii="Times New Roman" w:hAnsi="Times New Roman" w:cs="Times New Roman"/>
                <w:sz w:val="20"/>
                <w:szCs w:val="20"/>
              </w:rPr>
              <w:t>0,5</w:t>
            </w:r>
          </w:p>
        </w:tc>
        <w:tc>
          <w:tcPr>
            <w:tcW w:w="975" w:type="dxa"/>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2,5</w:t>
            </w:r>
          </w:p>
        </w:tc>
        <w:tc>
          <w:tcPr>
            <w:tcW w:w="2172" w:type="dxa"/>
            <w:shd w:val="clear" w:color="auto" w:fill="auto"/>
          </w:tcPr>
          <w:p w:rsidR="00C64471" w:rsidRPr="0036276F" w:rsidRDefault="00C64471" w:rsidP="002C05A5">
            <w:pPr>
              <w:jc w:val="both"/>
              <w:rPr>
                <w:rFonts w:ascii="Times New Roman" w:hAnsi="Times New Roman" w:cs="Times New Roman"/>
                <w:color w:val="FF0000"/>
                <w:sz w:val="20"/>
                <w:szCs w:val="20"/>
              </w:rPr>
            </w:pPr>
            <w:r w:rsidRPr="0036276F">
              <w:rPr>
                <w:rFonts w:ascii="Times New Roman" w:hAnsi="Times New Roman" w:cs="Times New Roman"/>
                <w:sz w:val="20"/>
                <w:szCs w:val="20"/>
              </w:rPr>
              <w:t>Формування та пропаганда здорового способу життя, надання допомоги хворим дітям</w:t>
            </w:r>
            <w:r>
              <w:rPr>
                <w:rFonts w:ascii="Times New Roman" w:hAnsi="Times New Roman" w:cs="Times New Roman"/>
                <w:sz w:val="20"/>
                <w:szCs w:val="20"/>
              </w:rPr>
              <w:t xml:space="preserve">,   проведення  1 благодійної акції  на рік </w:t>
            </w:r>
          </w:p>
        </w:tc>
      </w:tr>
      <w:tr w:rsidR="00C64471" w:rsidRPr="0036276F" w:rsidTr="00421CD9">
        <w:tc>
          <w:tcPr>
            <w:tcW w:w="426" w:type="dxa"/>
            <w:vMerge w:val="restart"/>
            <w:shd w:val="clear" w:color="auto" w:fill="auto"/>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4</w:t>
            </w:r>
          </w:p>
        </w:tc>
        <w:tc>
          <w:tcPr>
            <w:tcW w:w="1259" w:type="dxa"/>
            <w:vMerge w:val="restart"/>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Ф</w:t>
            </w:r>
            <w:r w:rsidRPr="0036276F">
              <w:rPr>
                <w:rFonts w:ascii="Times New Roman" w:hAnsi="Times New Roman" w:cs="Times New Roman"/>
                <w:sz w:val="20"/>
                <w:szCs w:val="20"/>
              </w:rPr>
              <w:t xml:space="preserve">ормування </w:t>
            </w:r>
            <w:r>
              <w:rPr>
                <w:rFonts w:ascii="Times New Roman" w:hAnsi="Times New Roman" w:cs="Times New Roman"/>
                <w:sz w:val="20"/>
                <w:szCs w:val="20"/>
              </w:rPr>
              <w:t xml:space="preserve">та пропаганда </w:t>
            </w:r>
            <w:r w:rsidRPr="0036276F">
              <w:rPr>
                <w:rFonts w:ascii="Times New Roman" w:hAnsi="Times New Roman" w:cs="Times New Roman"/>
                <w:sz w:val="20"/>
                <w:szCs w:val="20"/>
              </w:rPr>
              <w:t>здорового способу життя, профілактика негативних явищ в дитячому та молодіжному середовищі</w:t>
            </w:r>
          </w:p>
          <w:p w:rsidR="00C64471" w:rsidRPr="0036276F" w:rsidRDefault="00C64471" w:rsidP="002C05A5">
            <w:pPr>
              <w:rPr>
                <w:rFonts w:ascii="Times New Roman" w:hAnsi="Times New Roman" w:cs="Times New Roman"/>
                <w:sz w:val="20"/>
                <w:szCs w:val="20"/>
              </w:rPr>
            </w:pPr>
          </w:p>
          <w:p w:rsidR="00C64471" w:rsidRPr="0036276F" w:rsidRDefault="00C64471" w:rsidP="002C05A5">
            <w:pPr>
              <w:rPr>
                <w:rFonts w:ascii="Times New Roman" w:hAnsi="Times New Roman" w:cs="Times New Roman"/>
                <w:sz w:val="20"/>
                <w:szCs w:val="20"/>
              </w:rPr>
            </w:pPr>
          </w:p>
          <w:p w:rsidR="00C64471" w:rsidRPr="0036276F" w:rsidRDefault="00C64471" w:rsidP="002C05A5">
            <w:pPr>
              <w:rPr>
                <w:rFonts w:ascii="Times New Roman" w:hAnsi="Times New Roman" w:cs="Times New Roman"/>
                <w:sz w:val="20"/>
                <w:szCs w:val="20"/>
              </w:rPr>
            </w:pPr>
          </w:p>
          <w:p w:rsidR="00C64471" w:rsidRPr="0036276F" w:rsidRDefault="00C64471" w:rsidP="002C05A5">
            <w:pPr>
              <w:rPr>
                <w:rFonts w:ascii="Times New Roman" w:hAnsi="Times New Roman" w:cs="Times New Roman"/>
                <w:sz w:val="20"/>
                <w:szCs w:val="20"/>
              </w:rPr>
            </w:pPr>
          </w:p>
          <w:p w:rsidR="00C64471" w:rsidRPr="0036276F" w:rsidRDefault="00C64471" w:rsidP="002C05A5">
            <w:pPr>
              <w:rPr>
                <w:rFonts w:ascii="Times New Roman" w:hAnsi="Times New Roman" w:cs="Times New Roman"/>
                <w:sz w:val="20"/>
                <w:szCs w:val="20"/>
              </w:rPr>
            </w:pPr>
          </w:p>
          <w:p w:rsidR="00C64471" w:rsidRPr="0036276F" w:rsidRDefault="00C64471" w:rsidP="002C05A5">
            <w:pPr>
              <w:rPr>
                <w:rFonts w:ascii="Times New Roman" w:hAnsi="Times New Roman" w:cs="Times New Roman"/>
                <w:sz w:val="20"/>
                <w:szCs w:val="20"/>
              </w:rPr>
            </w:pPr>
          </w:p>
          <w:p w:rsidR="00C64471" w:rsidRPr="0036276F" w:rsidRDefault="00C64471" w:rsidP="002C05A5">
            <w:pPr>
              <w:rPr>
                <w:rFonts w:ascii="Times New Roman" w:hAnsi="Times New Roman" w:cs="Times New Roman"/>
                <w:sz w:val="20"/>
                <w:szCs w:val="20"/>
              </w:rPr>
            </w:pPr>
          </w:p>
          <w:p w:rsidR="00C64471" w:rsidRPr="0036276F" w:rsidRDefault="00C64471" w:rsidP="002C05A5">
            <w:pPr>
              <w:rPr>
                <w:rFonts w:ascii="Times New Roman" w:hAnsi="Times New Roman" w:cs="Times New Roman"/>
                <w:sz w:val="20"/>
                <w:szCs w:val="20"/>
              </w:rPr>
            </w:pPr>
          </w:p>
          <w:p w:rsidR="00C64471" w:rsidRPr="0036276F" w:rsidRDefault="00C64471" w:rsidP="002C05A5">
            <w:pPr>
              <w:rPr>
                <w:rFonts w:ascii="Times New Roman" w:hAnsi="Times New Roman" w:cs="Times New Roman"/>
                <w:sz w:val="20"/>
                <w:szCs w:val="20"/>
              </w:rPr>
            </w:pPr>
          </w:p>
          <w:p w:rsidR="00C64471" w:rsidRPr="0036276F" w:rsidRDefault="00C64471" w:rsidP="002C05A5">
            <w:pPr>
              <w:rPr>
                <w:rFonts w:ascii="Times New Roman" w:hAnsi="Times New Roman" w:cs="Times New Roman"/>
                <w:sz w:val="20"/>
                <w:szCs w:val="20"/>
              </w:rPr>
            </w:pPr>
          </w:p>
          <w:p w:rsidR="00C64471" w:rsidRPr="0036276F" w:rsidRDefault="00C64471" w:rsidP="002C05A5">
            <w:pPr>
              <w:rPr>
                <w:rFonts w:ascii="Times New Roman" w:hAnsi="Times New Roman" w:cs="Times New Roman"/>
                <w:sz w:val="20"/>
                <w:szCs w:val="20"/>
              </w:rPr>
            </w:pPr>
          </w:p>
          <w:p w:rsidR="00C64471" w:rsidRPr="0036276F" w:rsidRDefault="00C64471" w:rsidP="002C05A5">
            <w:pPr>
              <w:rPr>
                <w:rFonts w:ascii="Times New Roman" w:hAnsi="Times New Roman" w:cs="Times New Roman"/>
                <w:sz w:val="20"/>
                <w:szCs w:val="20"/>
              </w:rPr>
            </w:pPr>
          </w:p>
          <w:p w:rsidR="00C64471" w:rsidRDefault="00C64471" w:rsidP="002C05A5">
            <w:pPr>
              <w:rPr>
                <w:rFonts w:ascii="Times New Roman" w:hAnsi="Times New Roman" w:cs="Times New Roman"/>
                <w:sz w:val="20"/>
                <w:szCs w:val="20"/>
              </w:rPr>
            </w:pPr>
          </w:p>
          <w:p w:rsidR="00C64471" w:rsidRPr="0036276F" w:rsidRDefault="00C64471" w:rsidP="002C05A5">
            <w:pPr>
              <w:rPr>
                <w:rFonts w:ascii="Times New Roman" w:hAnsi="Times New Roman" w:cs="Times New Roman"/>
                <w:sz w:val="20"/>
                <w:szCs w:val="20"/>
              </w:rPr>
            </w:pPr>
          </w:p>
        </w:tc>
        <w:tc>
          <w:tcPr>
            <w:tcW w:w="2410" w:type="dxa"/>
            <w:shd w:val="clear" w:color="auto" w:fill="auto"/>
          </w:tcPr>
          <w:p w:rsidR="00C64471" w:rsidRPr="0036276F" w:rsidRDefault="00C64471" w:rsidP="00E26FFC">
            <w:pPr>
              <w:jc w:val="both"/>
              <w:rPr>
                <w:rFonts w:ascii="Times New Roman" w:hAnsi="Times New Roman" w:cs="Times New Roman"/>
                <w:sz w:val="20"/>
                <w:szCs w:val="20"/>
              </w:rPr>
            </w:pPr>
            <w:r>
              <w:rPr>
                <w:rFonts w:ascii="Times New Roman" w:hAnsi="Times New Roman" w:cs="Times New Roman"/>
                <w:sz w:val="20"/>
                <w:szCs w:val="20"/>
              </w:rPr>
              <w:t>4.1</w:t>
            </w:r>
            <w:r w:rsidRPr="0036276F">
              <w:rPr>
                <w:rFonts w:ascii="Times New Roman" w:hAnsi="Times New Roman" w:cs="Times New Roman"/>
                <w:sz w:val="20"/>
                <w:szCs w:val="20"/>
              </w:rPr>
              <w:t>.</w:t>
            </w:r>
            <w:r>
              <w:rPr>
                <w:rFonts w:ascii="Times New Roman" w:hAnsi="Times New Roman" w:cs="Times New Roman"/>
                <w:sz w:val="20"/>
                <w:szCs w:val="20"/>
              </w:rPr>
              <w:t xml:space="preserve">Організація та проведення  </w:t>
            </w:r>
            <w:r w:rsidRPr="0036276F">
              <w:rPr>
                <w:rFonts w:ascii="Times New Roman" w:hAnsi="Times New Roman" w:cs="Times New Roman"/>
                <w:sz w:val="20"/>
                <w:szCs w:val="20"/>
              </w:rPr>
              <w:t xml:space="preserve"> інформаційно-просвітницької роботи серед населення </w:t>
            </w:r>
            <w:r w:rsidR="00E26FFC">
              <w:rPr>
                <w:rFonts w:ascii="Times New Roman" w:hAnsi="Times New Roman" w:cs="Times New Roman"/>
                <w:sz w:val="20"/>
                <w:szCs w:val="20"/>
              </w:rPr>
              <w:t>громади</w:t>
            </w:r>
            <w:r w:rsidRPr="0036276F">
              <w:rPr>
                <w:rFonts w:ascii="Times New Roman" w:hAnsi="Times New Roman" w:cs="Times New Roman"/>
                <w:sz w:val="20"/>
                <w:szCs w:val="20"/>
              </w:rPr>
              <w:t xml:space="preserve">,  в </w:t>
            </w:r>
            <w:r>
              <w:rPr>
                <w:rFonts w:ascii="Times New Roman" w:hAnsi="Times New Roman" w:cs="Times New Roman"/>
                <w:sz w:val="20"/>
                <w:szCs w:val="20"/>
              </w:rPr>
              <w:t xml:space="preserve">закладах вищої освіти та фахової </w:t>
            </w:r>
            <w:proofErr w:type="spellStart"/>
            <w:r>
              <w:rPr>
                <w:rFonts w:ascii="Times New Roman" w:hAnsi="Times New Roman" w:cs="Times New Roman"/>
                <w:sz w:val="20"/>
                <w:szCs w:val="20"/>
              </w:rPr>
              <w:t>передвищої</w:t>
            </w:r>
            <w:proofErr w:type="spellEnd"/>
            <w:r>
              <w:rPr>
                <w:rFonts w:ascii="Times New Roman" w:hAnsi="Times New Roman" w:cs="Times New Roman"/>
                <w:sz w:val="20"/>
                <w:szCs w:val="20"/>
              </w:rPr>
              <w:t xml:space="preserve"> освіти, </w:t>
            </w:r>
            <w:r w:rsidRPr="0036276F">
              <w:rPr>
                <w:rFonts w:ascii="Times New Roman" w:hAnsi="Times New Roman" w:cs="Times New Roman"/>
                <w:sz w:val="20"/>
                <w:szCs w:val="20"/>
              </w:rPr>
              <w:t>закладах професійно- технічної освіти</w:t>
            </w:r>
            <w:r>
              <w:rPr>
                <w:rFonts w:ascii="Times New Roman" w:hAnsi="Times New Roman" w:cs="Times New Roman"/>
                <w:sz w:val="20"/>
                <w:szCs w:val="20"/>
              </w:rPr>
              <w:t xml:space="preserve"> </w:t>
            </w:r>
            <w:r w:rsidRPr="0036276F">
              <w:rPr>
                <w:rFonts w:ascii="Times New Roman" w:hAnsi="Times New Roman" w:cs="Times New Roman"/>
                <w:sz w:val="20"/>
                <w:szCs w:val="20"/>
              </w:rPr>
              <w:t>щодо профілактики на</w:t>
            </w:r>
            <w:r>
              <w:rPr>
                <w:rFonts w:ascii="Times New Roman" w:hAnsi="Times New Roman" w:cs="Times New Roman"/>
                <w:sz w:val="20"/>
                <w:szCs w:val="20"/>
              </w:rPr>
              <w:t xml:space="preserve">ркоманії, алкоголізму, тютюнопаління, соціально небезпечних </w:t>
            </w:r>
            <w:proofErr w:type="spellStart"/>
            <w:r>
              <w:rPr>
                <w:rFonts w:ascii="Times New Roman" w:hAnsi="Times New Roman" w:cs="Times New Roman"/>
                <w:sz w:val="20"/>
                <w:szCs w:val="20"/>
              </w:rPr>
              <w:t>хвороб</w:t>
            </w:r>
            <w:proofErr w:type="spellEnd"/>
            <w:r>
              <w:rPr>
                <w:rFonts w:ascii="Times New Roman" w:hAnsi="Times New Roman" w:cs="Times New Roman"/>
                <w:sz w:val="20"/>
                <w:szCs w:val="20"/>
              </w:rPr>
              <w:t>,  поширенню ВІЛ/СНІДу, залежності  від комп’ютерних ігор, інтернет-залежності</w:t>
            </w:r>
          </w:p>
        </w:tc>
        <w:tc>
          <w:tcPr>
            <w:tcW w:w="867" w:type="dxa"/>
            <w:shd w:val="clear" w:color="auto" w:fill="auto"/>
          </w:tcPr>
          <w:p w:rsidR="00C64471" w:rsidRDefault="00C64471" w:rsidP="002C05A5">
            <w:pPr>
              <w:jc w:val="center"/>
            </w:pPr>
            <w:r w:rsidRPr="003D175F">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УМПСД, Управління освіти, </w:t>
            </w:r>
            <w:r>
              <w:rPr>
                <w:rFonts w:ascii="Times New Roman" w:hAnsi="Times New Roman" w:cs="Times New Roman"/>
                <w:sz w:val="20"/>
                <w:szCs w:val="20"/>
              </w:rPr>
              <w:t>Комунальне некомерційне підприємство</w:t>
            </w:r>
            <w:r w:rsidRPr="005072BC">
              <w:rPr>
                <w:rFonts w:ascii="Times New Roman" w:hAnsi="Times New Roman" w:cs="Times New Roman"/>
                <w:sz w:val="20"/>
                <w:szCs w:val="20"/>
              </w:rPr>
              <w:t xml:space="preserve"> «</w:t>
            </w:r>
            <w:r>
              <w:rPr>
                <w:rFonts w:ascii="Times New Roman" w:hAnsi="Times New Roman" w:cs="Times New Roman"/>
                <w:sz w:val="20"/>
                <w:szCs w:val="20"/>
              </w:rPr>
              <w:t>Центр первинної медико-санітарної допомоги</w:t>
            </w:r>
            <w:r w:rsidRPr="005072BC">
              <w:rPr>
                <w:rFonts w:ascii="Times New Roman" w:hAnsi="Times New Roman" w:cs="Times New Roman"/>
                <w:sz w:val="20"/>
                <w:szCs w:val="20"/>
              </w:rPr>
              <w:t xml:space="preserve"> </w:t>
            </w:r>
            <w:proofErr w:type="spellStart"/>
            <w:r w:rsidRPr="005072BC">
              <w:rPr>
                <w:rFonts w:ascii="Times New Roman" w:hAnsi="Times New Roman" w:cs="Times New Roman"/>
                <w:sz w:val="20"/>
                <w:szCs w:val="20"/>
              </w:rPr>
              <w:t>м.Бахмута</w:t>
            </w:r>
            <w:proofErr w:type="spellEnd"/>
            <w:r w:rsidRPr="005072BC">
              <w:rPr>
                <w:rFonts w:ascii="Times New Roman" w:hAnsi="Times New Roman" w:cs="Times New Roman"/>
                <w:sz w:val="20"/>
                <w:szCs w:val="20"/>
              </w:rPr>
              <w:t>»</w:t>
            </w:r>
            <w:r>
              <w:rPr>
                <w:rFonts w:ascii="Times New Roman" w:hAnsi="Times New Roman" w:cs="Times New Roman"/>
                <w:sz w:val="20"/>
                <w:szCs w:val="20"/>
              </w:rPr>
              <w:t xml:space="preserve"> (далі – КНП «ЦПМСД м. Бахмута»)</w:t>
            </w:r>
            <w:r w:rsidRPr="0036276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36276F">
              <w:rPr>
                <w:rFonts w:ascii="Times New Roman" w:hAnsi="Times New Roman" w:cs="Times New Roman"/>
                <w:sz w:val="20"/>
                <w:szCs w:val="20"/>
              </w:rPr>
              <w:t>БМЦСС</w:t>
            </w:r>
            <w:r>
              <w:rPr>
                <w:rFonts w:ascii="Times New Roman" w:hAnsi="Times New Roman" w:cs="Times New Roman"/>
                <w:sz w:val="20"/>
                <w:szCs w:val="20"/>
              </w:rPr>
              <w:t>СДМ,</w:t>
            </w:r>
            <w:r w:rsidRPr="0036276F">
              <w:rPr>
                <w:rFonts w:ascii="Times New Roman" w:hAnsi="Times New Roman" w:cs="Times New Roman"/>
                <w:sz w:val="20"/>
                <w:szCs w:val="20"/>
              </w:rPr>
              <w:t xml:space="preserve"> МГО</w:t>
            </w:r>
            <w:r>
              <w:rPr>
                <w:rFonts w:ascii="Times New Roman" w:hAnsi="Times New Roman" w:cs="Times New Roman"/>
                <w:sz w:val="20"/>
                <w:szCs w:val="20"/>
              </w:rPr>
              <w:t>, навчальні заклади</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1,0</w:t>
            </w:r>
          </w:p>
        </w:tc>
        <w:tc>
          <w:tcPr>
            <w:tcW w:w="992" w:type="dxa"/>
            <w:shd w:val="clear" w:color="auto" w:fill="auto"/>
          </w:tcPr>
          <w:p w:rsidR="00C64471" w:rsidRPr="00572341" w:rsidRDefault="00C64471" w:rsidP="002C05A5">
            <w:pPr>
              <w:jc w:val="center"/>
            </w:pPr>
            <w:r w:rsidRPr="00572341">
              <w:rPr>
                <w:rFonts w:ascii="Times New Roman" w:hAnsi="Times New Roman" w:cs="Times New Roman"/>
                <w:sz w:val="20"/>
                <w:szCs w:val="20"/>
              </w:rPr>
              <w:t>1,0</w:t>
            </w:r>
          </w:p>
        </w:tc>
        <w:tc>
          <w:tcPr>
            <w:tcW w:w="851" w:type="dxa"/>
            <w:shd w:val="clear" w:color="auto" w:fill="auto"/>
          </w:tcPr>
          <w:p w:rsidR="00C64471" w:rsidRPr="00572341" w:rsidRDefault="00C64471" w:rsidP="002C05A5">
            <w:pPr>
              <w:jc w:val="center"/>
            </w:pPr>
            <w:r w:rsidRPr="00572341">
              <w:rPr>
                <w:rFonts w:ascii="Times New Roman" w:hAnsi="Times New Roman" w:cs="Times New Roman"/>
                <w:sz w:val="20"/>
                <w:szCs w:val="20"/>
              </w:rPr>
              <w:t>1,0</w:t>
            </w:r>
          </w:p>
        </w:tc>
        <w:tc>
          <w:tcPr>
            <w:tcW w:w="850" w:type="dxa"/>
            <w:shd w:val="clear" w:color="auto" w:fill="auto"/>
          </w:tcPr>
          <w:p w:rsidR="00C64471" w:rsidRPr="00572341" w:rsidRDefault="00C64471" w:rsidP="002C05A5">
            <w:pPr>
              <w:jc w:val="center"/>
            </w:pPr>
            <w:r w:rsidRPr="00572341">
              <w:rPr>
                <w:rFonts w:ascii="Times New Roman" w:hAnsi="Times New Roman" w:cs="Times New Roman"/>
                <w:sz w:val="20"/>
                <w:szCs w:val="20"/>
              </w:rPr>
              <w:t>1,0</w:t>
            </w:r>
          </w:p>
        </w:tc>
        <w:tc>
          <w:tcPr>
            <w:tcW w:w="1010" w:type="dxa"/>
            <w:shd w:val="clear" w:color="auto" w:fill="auto"/>
          </w:tcPr>
          <w:p w:rsidR="00C64471" w:rsidRPr="00572341" w:rsidRDefault="00C64471" w:rsidP="002C05A5">
            <w:pPr>
              <w:jc w:val="center"/>
            </w:pPr>
            <w:r w:rsidRPr="00572341">
              <w:rPr>
                <w:rFonts w:ascii="Times New Roman" w:hAnsi="Times New Roman" w:cs="Times New Roman"/>
                <w:sz w:val="20"/>
                <w:szCs w:val="20"/>
              </w:rPr>
              <w:t>1,0</w:t>
            </w:r>
          </w:p>
        </w:tc>
        <w:tc>
          <w:tcPr>
            <w:tcW w:w="975" w:type="dxa"/>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5,0</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Зростання обізнаності та протидія асоціальній поведінці, зловживанню </w:t>
            </w:r>
            <w:proofErr w:type="spellStart"/>
            <w:r>
              <w:rPr>
                <w:rFonts w:ascii="Times New Roman" w:hAnsi="Times New Roman" w:cs="Times New Roman"/>
                <w:sz w:val="20"/>
                <w:szCs w:val="20"/>
              </w:rPr>
              <w:t>психоактивних</w:t>
            </w:r>
            <w:proofErr w:type="spellEnd"/>
            <w:r>
              <w:rPr>
                <w:rFonts w:ascii="Times New Roman" w:hAnsi="Times New Roman" w:cs="Times New Roman"/>
                <w:sz w:val="20"/>
                <w:szCs w:val="20"/>
              </w:rPr>
              <w:t xml:space="preserve"> речовин та тютюнопалінню, комп’ютерної залежності, а також запобігання поширенню ВІЛ-інфекції та соціально небезпечних </w:t>
            </w:r>
            <w:proofErr w:type="spellStart"/>
            <w:r>
              <w:rPr>
                <w:rFonts w:ascii="Times New Roman" w:hAnsi="Times New Roman" w:cs="Times New Roman"/>
                <w:sz w:val="20"/>
                <w:szCs w:val="20"/>
              </w:rPr>
              <w:t>хвороб</w:t>
            </w:r>
            <w:proofErr w:type="spellEnd"/>
          </w:p>
        </w:tc>
      </w:tr>
      <w:tr w:rsidR="00C64471" w:rsidRPr="0036276F" w:rsidTr="00421CD9">
        <w:trPr>
          <w:trHeight w:val="327"/>
        </w:trPr>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4</w:t>
            </w:r>
            <w:r w:rsidRPr="0036276F">
              <w:rPr>
                <w:rFonts w:ascii="Times New Roman" w:hAnsi="Times New Roman" w:cs="Times New Roman"/>
                <w:sz w:val="20"/>
                <w:szCs w:val="20"/>
              </w:rPr>
              <w:t>.</w:t>
            </w:r>
            <w:r>
              <w:rPr>
                <w:rFonts w:ascii="Times New Roman" w:hAnsi="Times New Roman" w:cs="Times New Roman"/>
                <w:sz w:val="20"/>
                <w:szCs w:val="20"/>
              </w:rPr>
              <w:t>2</w:t>
            </w:r>
            <w:r w:rsidRPr="0036276F">
              <w:rPr>
                <w:rFonts w:ascii="Times New Roman" w:hAnsi="Times New Roman" w:cs="Times New Roman"/>
                <w:sz w:val="20"/>
                <w:szCs w:val="20"/>
              </w:rPr>
              <w:t xml:space="preserve">.Проведення лекцій-порад, виставок – порад, актуальних діалогів, інформаційних годин,  бесід, відео лекторіїв, «круглих столів» щодо формування здорового способу життя та профілактики </w:t>
            </w:r>
            <w:r>
              <w:rPr>
                <w:rFonts w:ascii="Times New Roman" w:hAnsi="Times New Roman" w:cs="Times New Roman"/>
                <w:sz w:val="20"/>
                <w:szCs w:val="20"/>
              </w:rPr>
              <w:t xml:space="preserve">правопорушень, </w:t>
            </w:r>
            <w:r w:rsidRPr="001A4A40">
              <w:rPr>
                <w:rFonts w:ascii="Times New Roman" w:hAnsi="Times New Roman" w:cs="Times New Roman"/>
                <w:sz w:val="20"/>
                <w:szCs w:val="20"/>
              </w:rPr>
              <w:t xml:space="preserve">попередження бездоглядності, </w:t>
            </w:r>
            <w:r>
              <w:rPr>
                <w:rFonts w:ascii="Times New Roman" w:hAnsi="Times New Roman" w:cs="Times New Roman"/>
                <w:sz w:val="20"/>
                <w:szCs w:val="20"/>
              </w:rPr>
              <w:t>вживання тютюнових виробів, спиртних напоїв, наркотичних речовин</w:t>
            </w:r>
            <w:r w:rsidRPr="0036276F">
              <w:rPr>
                <w:rFonts w:ascii="Times New Roman" w:hAnsi="Times New Roman" w:cs="Times New Roman"/>
                <w:sz w:val="20"/>
                <w:szCs w:val="20"/>
              </w:rPr>
              <w:t xml:space="preserve"> в дитячому та молодіжному середовищі</w:t>
            </w:r>
          </w:p>
        </w:tc>
        <w:tc>
          <w:tcPr>
            <w:tcW w:w="867" w:type="dxa"/>
            <w:shd w:val="clear" w:color="auto" w:fill="auto"/>
          </w:tcPr>
          <w:p w:rsidR="00C64471" w:rsidRDefault="00C64471" w:rsidP="002C05A5">
            <w:pPr>
              <w:jc w:val="center"/>
            </w:pPr>
            <w:r w:rsidRPr="003D175F">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УМПСД, </w:t>
            </w:r>
            <w:r w:rsidRPr="00D81BC1">
              <w:rPr>
                <w:rFonts w:ascii="Times New Roman" w:hAnsi="Times New Roman" w:cs="Times New Roman"/>
                <w:sz w:val="20"/>
                <w:szCs w:val="20"/>
                <w:u w:val="single"/>
              </w:rPr>
              <w:t>БМЦСССДМ</w:t>
            </w:r>
            <w:r>
              <w:rPr>
                <w:rFonts w:ascii="Times New Roman" w:hAnsi="Times New Roman" w:cs="Times New Roman"/>
                <w:sz w:val="20"/>
                <w:szCs w:val="20"/>
              </w:rPr>
              <w:t xml:space="preserve">, </w:t>
            </w:r>
            <w:r w:rsidRPr="0036276F">
              <w:rPr>
                <w:rFonts w:ascii="Times New Roman" w:hAnsi="Times New Roman" w:cs="Times New Roman"/>
                <w:sz w:val="20"/>
                <w:szCs w:val="20"/>
              </w:rPr>
              <w:t>Управління освіти, Управління охорони здоров’я</w:t>
            </w:r>
            <w:r>
              <w:rPr>
                <w:rFonts w:ascii="Times New Roman" w:hAnsi="Times New Roman" w:cs="Times New Roman"/>
                <w:sz w:val="20"/>
                <w:szCs w:val="20"/>
              </w:rPr>
              <w:t xml:space="preserve">, </w:t>
            </w:r>
            <w:proofErr w:type="spellStart"/>
            <w:r>
              <w:rPr>
                <w:rFonts w:ascii="Times New Roman" w:hAnsi="Times New Roman" w:cs="Times New Roman"/>
                <w:sz w:val="20"/>
                <w:szCs w:val="20"/>
              </w:rPr>
              <w:t>Бахмутський</w:t>
            </w:r>
            <w:proofErr w:type="spellEnd"/>
            <w:r>
              <w:rPr>
                <w:rFonts w:ascii="Times New Roman" w:hAnsi="Times New Roman" w:cs="Times New Roman"/>
                <w:sz w:val="20"/>
                <w:szCs w:val="20"/>
              </w:rPr>
              <w:t xml:space="preserve"> міськрайонний  відділ філії Державної установи «Центр </w:t>
            </w:r>
            <w:proofErr w:type="spellStart"/>
            <w:r>
              <w:rPr>
                <w:rFonts w:ascii="Times New Roman" w:hAnsi="Times New Roman" w:cs="Times New Roman"/>
                <w:sz w:val="20"/>
                <w:szCs w:val="20"/>
              </w:rPr>
              <w:t>пробації</w:t>
            </w:r>
            <w:proofErr w:type="spellEnd"/>
            <w:r>
              <w:rPr>
                <w:rFonts w:ascii="Times New Roman" w:hAnsi="Times New Roman" w:cs="Times New Roman"/>
                <w:sz w:val="20"/>
                <w:szCs w:val="20"/>
              </w:rPr>
              <w:t>» в Донецькій області</w:t>
            </w:r>
          </w:p>
        </w:tc>
        <w:tc>
          <w:tcPr>
            <w:tcW w:w="1259" w:type="dxa"/>
            <w:tcBorders>
              <w:right w:val="single" w:sz="4" w:space="0" w:color="auto"/>
            </w:tcBorders>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tcBorders>
              <w:top w:val="single" w:sz="4" w:space="0" w:color="auto"/>
              <w:left w:val="single" w:sz="4" w:space="0" w:color="auto"/>
              <w:bottom w:val="nil"/>
              <w:right w:val="single" w:sz="4" w:space="0" w:color="auto"/>
            </w:tcBorders>
            <w:shd w:val="clear" w:color="auto" w:fill="auto"/>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2,0</w:t>
            </w:r>
          </w:p>
        </w:tc>
        <w:tc>
          <w:tcPr>
            <w:tcW w:w="992" w:type="dxa"/>
            <w:tcBorders>
              <w:left w:val="single" w:sz="4" w:space="0" w:color="auto"/>
              <w:bottom w:val="nil"/>
            </w:tcBorders>
            <w:shd w:val="clear" w:color="auto" w:fill="auto"/>
          </w:tcPr>
          <w:p w:rsidR="00C64471" w:rsidRPr="00572341" w:rsidRDefault="00C64471" w:rsidP="002C05A5">
            <w:pPr>
              <w:jc w:val="center"/>
            </w:pPr>
            <w:r w:rsidRPr="00572341">
              <w:rPr>
                <w:rFonts w:ascii="Times New Roman" w:hAnsi="Times New Roman" w:cs="Times New Roman"/>
                <w:sz w:val="20"/>
                <w:szCs w:val="20"/>
              </w:rPr>
              <w:t>2,0</w:t>
            </w:r>
          </w:p>
        </w:tc>
        <w:tc>
          <w:tcPr>
            <w:tcW w:w="851" w:type="dxa"/>
            <w:tcBorders>
              <w:bottom w:val="nil"/>
            </w:tcBorders>
            <w:shd w:val="clear" w:color="auto" w:fill="auto"/>
          </w:tcPr>
          <w:p w:rsidR="00C64471" w:rsidRPr="00572341" w:rsidRDefault="00C64471" w:rsidP="002C05A5">
            <w:pPr>
              <w:jc w:val="center"/>
            </w:pPr>
            <w:r w:rsidRPr="00572341">
              <w:rPr>
                <w:rFonts w:ascii="Times New Roman" w:hAnsi="Times New Roman" w:cs="Times New Roman"/>
                <w:sz w:val="20"/>
                <w:szCs w:val="20"/>
              </w:rPr>
              <w:t>2,0</w:t>
            </w:r>
          </w:p>
        </w:tc>
        <w:tc>
          <w:tcPr>
            <w:tcW w:w="850" w:type="dxa"/>
            <w:tcBorders>
              <w:bottom w:val="nil"/>
            </w:tcBorders>
            <w:shd w:val="clear" w:color="auto" w:fill="auto"/>
          </w:tcPr>
          <w:p w:rsidR="00C64471" w:rsidRPr="00572341" w:rsidRDefault="00C64471" w:rsidP="002C05A5">
            <w:pPr>
              <w:jc w:val="center"/>
            </w:pPr>
            <w:r w:rsidRPr="00572341">
              <w:rPr>
                <w:rFonts w:ascii="Times New Roman" w:hAnsi="Times New Roman" w:cs="Times New Roman"/>
                <w:sz w:val="20"/>
                <w:szCs w:val="20"/>
              </w:rPr>
              <w:t>2,0</w:t>
            </w:r>
          </w:p>
        </w:tc>
        <w:tc>
          <w:tcPr>
            <w:tcW w:w="1010" w:type="dxa"/>
            <w:tcBorders>
              <w:bottom w:val="nil"/>
            </w:tcBorders>
            <w:shd w:val="clear" w:color="auto" w:fill="auto"/>
          </w:tcPr>
          <w:p w:rsidR="00C64471" w:rsidRPr="00572341" w:rsidRDefault="00C64471" w:rsidP="002C05A5">
            <w:pPr>
              <w:jc w:val="center"/>
            </w:pPr>
            <w:r w:rsidRPr="00572341">
              <w:rPr>
                <w:rFonts w:ascii="Times New Roman" w:hAnsi="Times New Roman" w:cs="Times New Roman"/>
                <w:sz w:val="20"/>
                <w:szCs w:val="20"/>
              </w:rPr>
              <w:t>2,0</w:t>
            </w:r>
          </w:p>
        </w:tc>
        <w:tc>
          <w:tcPr>
            <w:tcW w:w="975" w:type="dxa"/>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10,0</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Формування та пропаганда здорового способу життя</w:t>
            </w:r>
            <w:r>
              <w:rPr>
                <w:rFonts w:ascii="Times New Roman" w:hAnsi="Times New Roman" w:cs="Times New Roman"/>
                <w:sz w:val="20"/>
                <w:szCs w:val="20"/>
              </w:rPr>
              <w:t xml:space="preserve">, профілактика негативних явищ </w:t>
            </w:r>
          </w:p>
        </w:tc>
      </w:tr>
      <w:tr w:rsidR="00C64471" w:rsidRPr="0036276F" w:rsidTr="00421CD9">
        <w:trPr>
          <w:trHeight w:val="938"/>
        </w:trPr>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vMerge w:val="restart"/>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4</w:t>
            </w:r>
            <w:r w:rsidRPr="0036276F">
              <w:rPr>
                <w:rFonts w:ascii="Times New Roman" w:hAnsi="Times New Roman" w:cs="Times New Roman"/>
                <w:sz w:val="20"/>
                <w:szCs w:val="20"/>
              </w:rPr>
              <w:t>.</w:t>
            </w:r>
            <w:r>
              <w:rPr>
                <w:rFonts w:ascii="Times New Roman" w:hAnsi="Times New Roman" w:cs="Times New Roman"/>
                <w:sz w:val="20"/>
                <w:szCs w:val="20"/>
              </w:rPr>
              <w:t>3</w:t>
            </w:r>
            <w:r w:rsidRPr="0036276F">
              <w:rPr>
                <w:rFonts w:ascii="Times New Roman" w:hAnsi="Times New Roman" w:cs="Times New Roman"/>
                <w:sz w:val="20"/>
                <w:szCs w:val="20"/>
              </w:rPr>
              <w:t>.Організа</w:t>
            </w:r>
            <w:r>
              <w:rPr>
                <w:rFonts w:ascii="Times New Roman" w:hAnsi="Times New Roman" w:cs="Times New Roman"/>
                <w:sz w:val="20"/>
                <w:szCs w:val="20"/>
              </w:rPr>
              <w:t>ція проведення молодіжних акцій, флеш-</w:t>
            </w:r>
            <w:proofErr w:type="spellStart"/>
            <w:r>
              <w:rPr>
                <w:rFonts w:ascii="Times New Roman" w:hAnsi="Times New Roman" w:cs="Times New Roman"/>
                <w:sz w:val="20"/>
                <w:szCs w:val="20"/>
              </w:rPr>
              <w:t>мобів</w:t>
            </w:r>
            <w:proofErr w:type="spellEnd"/>
            <w:r>
              <w:rPr>
                <w:rFonts w:ascii="Times New Roman" w:hAnsi="Times New Roman" w:cs="Times New Roman"/>
                <w:sz w:val="20"/>
                <w:szCs w:val="20"/>
              </w:rPr>
              <w:t xml:space="preserve"> </w:t>
            </w:r>
            <w:r w:rsidRPr="0036276F">
              <w:rPr>
                <w:rFonts w:ascii="Times New Roman" w:hAnsi="Times New Roman" w:cs="Times New Roman"/>
                <w:sz w:val="20"/>
                <w:szCs w:val="20"/>
              </w:rPr>
              <w:t>щодо профілактики негативних явищ та формування здорового способу життя</w:t>
            </w:r>
          </w:p>
        </w:tc>
        <w:tc>
          <w:tcPr>
            <w:tcW w:w="867" w:type="dxa"/>
            <w:vMerge w:val="restart"/>
            <w:shd w:val="clear" w:color="auto" w:fill="auto"/>
          </w:tcPr>
          <w:p w:rsidR="00C64471" w:rsidRDefault="00C64471" w:rsidP="002C05A5">
            <w:pPr>
              <w:jc w:val="center"/>
            </w:pPr>
            <w:r w:rsidRPr="003D175F">
              <w:rPr>
                <w:rFonts w:ascii="Times New Roman" w:hAnsi="Times New Roman" w:cs="Times New Roman"/>
                <w:sz w:val="20"/>
                <w:szCs w:val="20"/>
              </w:rPr>
              <w:t>2021-2025</w:t>
            </w:r>
          </w:p>
        </w:tc>
        <w:tc>
          <w:tcPr>
            <w:tcW w:w="1276" w:type="dxa"/>
            <w:vMerge w:val="restart"/>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tcBorders>
              <w:bottom w:val="nil"/>
            </w:tcBorders>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tcBorders>
              <w:top w:val="single" w:sz="4" w:space="0" w:color="auto"/>
              <w:bottom w:val="nil"/>
            </w:tcBorders>
            <w:shd w:val="clear" w:color="auto" w:fill="auto"/>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3,0</w:t>
            </w:r>
          </w:p>
        </w:tc>
        <w:tc>
          <w:tcPr>
            <w:tcW w:w="992" w:type="dxa"/>
            <w:tcBorders>
              <w:bottom w:val="nil"/>
            </w:tcBorders>
            <w:shd w:val="clear" w:color="auto" w:fill="auto"/>
          </w:tcPr>
          <w:p w:rsidR="00C64471" w:rsidRPr="00572341" w:rsidRDefault="00C64471" w:rsidP="002C05A5">
            <w:pPr>
              <w:jc w:val="center"/>
            </w:pPr>
            <w:r w:rsidRPr="00572341">
              <w:rPr>
                <w:rFonts w:ascii="Times New Roman" w:hAnsi="Times New Roman" w:cs="Times New Roman"/>
                <w:sz w:val="20"/>
                <w:szCs w:val="20"/>
              </w:rPr>
              <w:t>3,0</w:t>
            </w:r>
          </w:p>
        </w:tc>
        <w:tc>
          <w:tcPr>
            <w:tcW w:w="851" w:type="dxa"/>
            <w:tcBorders>
              <w:bottom w:val="nil"/>
            </w:tcBorders>
            <w:shd w:val="clear" w:color="auto" w:fill="auto"/>
          </w:tcPr>
          <w:p w:rsidR="00C64471" w:rsidRPr="00572341" w:rsidRDefault="00C64471" w:rsidP="002C05A5">
            <w:pPr>
              <w:jc w:val="center"/>
            </w:pPr>
            <w:r w:rsidRPr="00572341">
              <w:rPr>
                <w:rFonts w:ascii="Times New Roman" w:hAnsi="Times New Roman" w:cs="Times New Roman"/>
                <w:sz w:val="20"/>
                <w:szCs w:val="20"/>
              </w:rPr>
              <w:t>3,0</w:t>
            </w:r>
          </w:p>
        </w:tc>
        <w:tc>
          <w:tcPr>
            <w:tcW w:w="850" w:type="dxa"/>
            <w:tcBorders>
              <w:bottom w:val="nil"/>
            </w:tcBorders>
            <w:shd w:val="clear" w:color="auto" w:fill="auto"/>
          </w:tcPr>
          <w:p w:rsidR="00C64471" w:rsidRPr="00572341" w:rsidRDefault="00C64471" w:rsidP="002C05A5">
            <w:pPr>
              <w:jc w:val="center"/>
            </w:pPr>
            <w:r w:rsidRPr="00572341">
              <w:rPr>
                <w:rFonts w:ascii="Times New Roman" w:hAnsi="Times New Roman" w:cs="Times New Roman"/>
                <w:sz w:val="20"/>
                <w:szCs w:val="20"/>
              </w:rPr>
              <w:t>3,0</w:t>
            </w:r>
          </w:p>
        </w:tc>
        <w:tc>
          <w:tcPr>
            <w:tcW w:w="1010" w:type="dxa"/>
            <w:tcBorders>
              <w:bottom w:val="nil"/>
            </w:tcBorders>
            <w:shd w:val="clear" w:color="auto" w:fill="auto"/>
          </w:tcPr>
          <w:p w:rsidR="00C64471" w:rsidRPr="00572341" w:rsidRDefault="00C64471" w:rsidP="002C05A5">
            <w:pPr>
              <w:jc w:val="center"/>
            </w:pPr>
            <w:r w:rsidRPr="00572341">
              <w:rPr>
                <w:rFonts w:ascii="Times New Roman" w:hAnsi="Times New Roman" w:cs="Times New Roman"/>
                <w:sz w:val="20"/>
                <w:szCs w:val="20"/>
              </w:rPr>
              <w:t>3,0</w:t>
            </w:r>
          </w:p>
        </w:tc>
        <w:tc>
          <w:tcPr>
            <w:tcW w:w="975" w:type="dxa"/>
            <w:vMerge w:val="restart"/>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15,0</w:t>
            </w:r>
          </w:p>
          <w:p w:rsidR="00C64471" w:rsidRPr="00572341" w:rsidRDefault="00C64471" w:rsidP="002C05A5">
            <w:pPr>
              <w:rPr>
                <w:rFonts w:ascii="Times New Roman" w:hAnsi="Times New Roman" w:cs="Times New Roman"/>
                <w:sz w:val="16"/>
                <w:szCs w:val="16"/>
              </w:rPr>
            </w:pPr>
          </w:p>
          <w:p w:rsidR="00C64471" w:rsidRPr="00572341" w:rsidRDefault="00C64471" w:rsidP="002C05A5">
            <w:pPr>
              <w:rPr>
                <w:rFonts w:ascii="Times New Roman" w:hAnsi="Times New Roman" w:cs="Times New Roman"/>
                <w:sz w:val="8"/>
                <w:szCs w:val="8"/>
              </w:rPr>
            </w:pPr>
          </w:p>
          <w:p w:rsidR="00C64471" w:rsidRPr="00572341" w:rsidRDefault="00C64471" w:rsidP="002C05A5">
            <w:pPr>
              <w:jc w:val="center"/>
              <w:rPr>
                <w:rFonts w:ascii="Times New Roman" w:hAnsi="Times New Roman" w:cs="Times New Roman"/>
                <w:sz w:val="16"/>
                <w:szCs w:val="16"/>
              </w:rPr>
            </w:pPr>
          </w:p>
        </w:tc>
        <w:tc>
          <w:tcPr>
            <w:tcW w:w="2172" w:type="dxa"/>
            <w:vMerge w:val="restart"/>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Проведення молодіжних акцій до Дня боротьби з туберкульозом та до Дня солідарн</w:t>
            </w:r>
            <w:r>
              <w:rPr>
                <w:rFonts w:ascii="Times New Roman" w:hAnsi="Times New Roman" w:cs="Times New Roman"/>
                <w:sz w:val="20"/>
                <w:szCs w:val="20"/>
              </w:rPr>
              <w:t>ості з людьми, які живуть з ВІЛ/</w:t>
            </w:r>
            <w:r w:rsidRPr="0036276F">
              <w:rPr>
                <w:rFonts w:ascii="Times New Roman" w:hAnsi="Times New Roman" w:cs="Times New Roman"/>
                <w:sz w:val="20"/>
                <w:szCs w:val="20"/>
              </w:rPr>
              <w:t>СНІДом</w:t>
            </w:r>
            <w:r>
              <w:rPr>
                <w:rFonts w:ascii="Times New Roman" w:hAnsi="Times New Roman" w:cs="Times New Roman"/>
                <w:sz w:val="20"/>
                <w:szCs w:val="20"/>
              </w:rPr>
              <w:t>, 2 заходи</w:t>
            </w:r>
          </w:p>
        </w:tc>
      </w:tr>
      <w:tr w:rsidR="00C64471" w:rsidRPr="0036276F" w:rsidTr="00421CD9">
        <w:trPr>
          <w:trHeight w:val="352"/>
        </w:trPr>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867"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76"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1259" w:type="dxa"/>
            <w:tcBorders>
              <w:top w:val="nil"/>
            </w:tcBorders>
            <w:shd w:val="clear" w:color="auto" w:fill="auto"/>
          </w:tcPr>
          <w:p w:rsidR="00C64471" w:rsidRDefault="00C64471" w:rsidP="002C05A5">
            <w:pPr>
              <w:rPr>
                <w:rFonts w:ascii="Times New Roman" w:hAnsi="Times New Roman" w:cs="Times New Roman"/>
                <w:sz w:val="20"/>
                <w:szCs w:val="20"/>
              </w:rPr>
            </w:pPr>
          </w:p>
        </w:tc>
        <w:tc>
          <w:tcPr>
            <w:tcW w:w="850" w:type="dxa"/>
            <w:tcBorders>
              <w:top w:val="nil"/>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992" w:type="dxa"/>
            <w:tcBorders>
              <w:top w:val="nil"/>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851" w:type="dxa"/>
            <w:tcBorders>
              <w:top w:val="nil"/>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850" w:type="dxa"/>
            <w:tcBorders>
              <w:top w:val="nil"/>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1010" w:type="dxa"/>
            <w:tcBorders>
              <w:top w:val="nil"/>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975" w:type="dxa"/>
            <w:vMerge/>
          </w:tcPr>
          <w:p w:rsidR="00C64471" w:rsidRPr="00AA13E2" w:rsidRDefault="00C64471" w:rsidP="002C05A5">
            <w:pPr>
              <w:jc w:val="center"/>
              <w:rPr>
                <w:rFonts w:ascii="Times New Roman" w:hAnsi="Times New Roman" w:cs="Times New Roman"/>
                <w:color w:val="FF0000"/>
                <w:sz w:val="20"/>
                <w:szCs w:val="20"/>
              </w:rPr>
            </w:pPr>
          </w:p>
        </w:tc>
        <w:tc>
          <w:tcPr>
            <w:tcW w:w="2172" w:type="dxa"/>
            <w:vMerge/>
            <w:shd w:val="clear" w:color="auto" w:fill="auto"/>
          </w:tcPr>
          <w:p w:rsidR="00C64471" w:rsidRPr="0036276F" w:rsidRDefault="00C64471" w:rsidP="002C05A5">
            <w:pPr>
              <w:jc w:val="both"/>
              <w:rPr>
                <w:rFonts w:ascii="Times New Roman" w:hAnsi="Times New Roman" w:cs="Times New Roman"/>
                <w:sz w:val="20"/>
                <w:szCs w:val="20"/>
              </w:rPr>
            </w:pP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4.4.Прове</w:t>
            </w:r>
            <w:r w:rsidRPr="0036276F">
              <w:rPr>
                <w:rFonts w:ascii="Times New Roman" w:hAnsi="Times New Roman" w:cs="Times New Roman"/>
                <w:sz w:val="20"/>
                <w:szCs w:val="20"/>
              </w:rPr>
              <w:t xml:space="preserve">дення  перевірок </w:t>
            </w:r>
            <w:r w:rsidRPr="004C1A5E">
              <w:rPr>
                <w:rFonts w:ascii="Times New Roman" w:hAnsi="Times New Roman" w:cs="Times New Roman"/>
                <w:sz w:val="20"/>
                <w:szCs w:val="20"/>
              </w:rPr>
              <w:t xml:space="preserve">закладів вищої освіти, фахової </w:t>
            </w:r>
            <w:proofErr w:type="spellStart"/>
            <w:r w:rsidRPr="004C1A5E">
              <w:rPr>
                <w:rFonts w:ascii="Times New Roman" w:hAnsi="Times New Roman" w:cs="Times New Roman"/>
                <w:sz w:val="20"/>
                <w:szCs w:val="20"/>
              </w:rPr>
              <w:t>передвищої</w:t>
            </w:r>
            <w:proofErr w:type="spellEnd"/>
            <w:r w:rsidRPr="004C1A5E">
              <w:rPr>
                <w:rFonts w:ascii="Times New Roman" w:hAnsi="Times New Roman" w:cs="Times New Roman"/>
                <w:sz w:val="20"/>
                <w:szCs w:val="20"/>
              </w:rPr>
              <w:t xml:space="preserve"> освіти та закладів професійно-технічної освіти</w:t>
            </w:r>
            <w:r w:rsidRPr="0036276F">
              <w:rPr>
                <w:rFonts w:ascii="Times New Roman" w:hAnsi="Times New Roman" w:cs="Times New Roman"/>
                <w:sz w:val="20"/>
                <w:szCs w:val="20"/>
              </w:rPr>
              <w:t xml:space="preserve"> щодо виховання здорового способу життя серед студентської молоді, запобігання вживанню алкоголю, наркотичних і психотропних речовин, тютюну</w:t>
            </w:r>
          </w:p>
        </w:tc>
        <w:tc>
          <w:tcPr>
            <w:tcW w:w="867" w:type="dxa"/>
            <w:shd w:val="clear" w:color="auto" w:fill="auto"/>
          </w:tcPr>
          <w:p w:rsidR="00C64471" w:rsidRDefault="00C64471" w:rsidP="002C05A5">
            <w:pPr>
              <w:jc w:val="center"/>
            </w:pPr>
            <w:r w:rsidRPr="003D175F">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shd w:val="clear" w:color="auto" w:fill="auto"/>
          </w:tcPr>
          <w:p w:rsidR="00C64471" w:rsidRPr="00572341" w:rsidRDefault="00C64471" w:rsidP="002C05A5">
            <w:pPr>
              <w:rPr>
                <w:rFonts w:ascii="Times New Roman" w:hAnsi="Times New Roman" w:cs="Times New Roman"/>
                <w:sz w:val="20"/>
                <w:szCs w:val="20"/>
              </w:rPr>
            </w:pPr>
            <w:r w:rsidRPr="00572341">
              <w:rPr>
                <w:rFonts w:ascii="Times New Roman" w:hAnsi="Times New Roman" w:cs="Times New Roman"/>
                <w:sz w:val="20"/>
                <w:szCs w:val="20"/>
              </w:rPr>
              <w:t>Фінансування не потребує</w:t>
            </w:r>
          </w:p>
        </w:tc>
        <w:tc>
          <w:tcPr>
            <w:tcW w:w="850" w:type="dxa"/>
            <w:shd w:val="clear" w:color="auto" w:fill="auto"/>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w:t>
            </w:r>
          </w:p>
        </w:tc>
        <w:tc>
          <w:tcPr>
            <w:tcW w:w="992" w:type="dxa"/>
            <w:shd w:val="clear" w:color="auto" w:fill="auto"/>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w:t>
            </w:r>
          </w:p>
        </w:tc>
        <w:tc>
          <w:tcPr>
            <w:tcW w:w="851" w:type="dxa"/>
            <w:shd w:val="clear" w:color="auto" w:fill="auto"/>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w:t>
            </w:r>
          </w:p>
        </w:tc>
        <w:tc>
          <w:tcPr>
            <w:tcW w:w="850" w:type="dxa"/>
            <w:shd w:val="clear" w:color="auto" w:fill="auto"/>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w:t>
            </w:r>
          </w:p>
        </w:tc>
        <w:tc>
          <w:tcPr>
            <w:tcW w:w="1010" w:type="dxa"/>
            <w:shd w:val="clear" w:color="auto" w:fill="auto"/>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w:t>
            </w:r>
          </w:p>
        </w:tc>
        <w:tc>
          <w:tcPr>
            <w:tcW w:w="975" w:type="dxa"/>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Попередження негативних явищ у молодіжному середовищі</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4.5</w:t>
            </w:r>
            <w:r w:rsidRPr="0036276F">
              <w:rPr>
                <w:rFonts w:ascii="Times New Roman" w:hAnsi="Times New Roman" w:cs="Times New Roman"/>
                <w:sz w:val="20"/>
                <w:szCs w:val="20"/>
              </w:rPr>
              <w:t>.Сприяння виготовленню та розповсюдженню інформаційних, соціально-профілактичних матеріалів та рекламної продукції, спрямованої  на формування у молоді відповідального ставлення до власного здоров’я</w:t>
            </w:r>
          </w:p>
        </w:tc>
        <w:tc>
          <w:tcPr>
            <w:tcW w:w="867" w:type="dxa"/>
            <w:shd w:val="clear" w:color="auto" w:fill="auto"/>
          </w:tcPr>
          <w:p w:rsidR="00C64471" w:rsidRDefault="00C64471" w:rsidP="002C05A5">
            <w:pPr>
              <w:jc w:val="center"/>
            </w:pPr>
            <w:r w:rsidRPr="003D175F">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УМПСД, БМЦСССДМ, Управління освіти, Управління охорони здоров’я</w:t>
            </w:r>
          </w:p>
        </w:tc>
        <w:tc>
          <w:tcPr>
            <w:tcW w:w="1259" w:type="dxa"/>
            <w:tcBorders>
              <w:bottom w:val="single" w:sz="4" w:space="0" w:color="auto"/>
            </w:tcBorders>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tcBorders>
              <w:bottom w:val="single" w:sz="4" w:space="0" w:color="auto"/>
            </w:tcBorders>
            <w:shd w:val="clear" w:color="auto" w:fill="auto"/>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1,5</w:t>
            </w:r>
          </w:p>
        </w:tc>
        <w:tc>
          <w:tcPr>
            <w:tcW w:w="992" w:type="dxa"/>
            <w:tcBorders>
              <w:bottom w:val="single" w:sz="4" w:space="0" w:color="auto"/>
            </w:tcBorders>
            <w:shd w:val="clear" w:color="auto" w:fill="auto"/>
          </w:tcPr>
          <w:p w:rsidR="00C64471" w:rsidRPr="00572341" w:rsidRDefault="00C64471" w:rsidP="002C05A5">
            <w:pPr>
              <w:jc w:val="center"/>
            </w:pPr>
            <w:r w:rsidRPr="00572341">
              <w:rPr>
                <w:rFonts w:ascii="Times New Roman" w:hAnsi="Times New Roman" w:cs="Times New Roman"/>
                <w:sz w:val="20"/>
                <w:szCs w:val="20"/>
              </w:rPr>
              <w:t>1,5</w:t>
            </w:r>
          </w:p>
        </w:tc>
        <w:tc>
          <w:tcPr>
            <w:tcW w:w="851" w:type="dxa"/>
            <w:tcBorders>
              <w:bottom w:val="single" w:sz="4" w:space="0" w:color="auto"/>
            </w:tcBorders>
            <w:shd w:val="clear" w:color="auto" w:fill="auto"/>
          </w:tcPr>
          <w:p w:rsidR="00C64471" w:rsidRPr="00572341" w:rsidRDefault="00C64471" w:rsidP="002C05A5">
            <w:pPr>
              <w:jc w:val="center"/>
            </w:pPr>
            <w:r w:rsidRPr="00572341">
              <w:rPr>
                <w:rFonts w:ascii="Times New Roman" w:hAnsi="Times New Roman" w:cs="Times New Roman"/>
                <w:sz w:val="20"/>
                <w:szCs w:val="20"/>
              </w:rPr>
              <w:t>1,5</w:t>
            </w:r>
          </w:p>
        </w:tc>
        <w:tc>
          <w:tcPr>
            <w:tcW w:w="850" w:type="dxa"/>
            <w:tcBorders>
              <w:bottom w:val="single" w:sz="4" w:space="0" w:color="auto"/>
            </w:tcBorders>
            <w:shd w:val="clear" w:color="auto" w:fill="auto"/>
          </w:tcPr>
          <w:p w:rsidR="00C64471" w:rsidRPr="00572341" w:rsidRDefault="00C64471" w:rsidP="002C05A5">
            <w:pPr>
              <w:jc w:val="center"/>
            </w:pPr>
            <w:r w:rsidRPr="00572341">
              <w:rPr>
                <w:rFonts w:ascii="Times New Roman" w:hAnsi="Times New Roman" w:cs="Times New Roman"/>
                <w:sz w:val="20"/>
                <w:szCs w:val="20"/>
              </w:rPr>
              <w:t>1,5</w:t>
            </w:r>
          </w:p>
        </w:tc>
        <w:tc>
          <w:tcPr>
            <w:tcW w:w="1010" w:type="dxa"/>
            <w:tcBorders>
              <w:bottom w:val="single" w:sz="4" w:space="0" w:color="auto"/>
            </w:tcBorders>
            <w:shd w:val="clear" w:color="auto" w:fill="auto"/>
          </w:tcPr>
          <w:p w:rsidR="00C64471" w:rsidRPr="00572341" w:rsidRDefault="00C64471" w:rsidP="002C05A5">
            <w:pPr>
              <w:jc w:val="center"/>
            </w:pPr>
            <w:r w:rsidRPr="00572341">
              <w:rPr>
                <w:rFonts w:ascii="Times New Roman" w:hAnsi="Times New Roman" w:cs="Times New Roman"/>
                <w:sz w:val="20"/>
                <w:szCs w:val="20"/>
              </w:rPr>
              <w:t>1,5</w:t>
            </w:r>
          </w:p>
        </w:tc>
        <w:tc>
          <w:tcPr>
            <w:tcW w:w="975" w:type="dxa"/>
            <w:tcBorders>
              <w:bottom w:val="single" w:sz="4" w:space="0" w:color="auto"/>
            </w:tcBorders>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7,5</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Формування та пропаганда здорового способу життя</w:t>
            </w:r>
          </w:p>
        </w:tc>
      </w:tr>
      <w:tr w:rsidR="00C64471" w:rsidRPr="0036276F" w:rsidTr="00421CD9">
        <w:trPr>
          <w:trHeight w:val="1877"/>
        </w:trPr>
        <w:tc>
          <w:tcPr>
            <w:tcW w:w="426" w:type="dxa"/>
            <w:vMerge/>
            <w:tcBorders>
              <w:bottom w:val="nil"/>
            </w:tcBorders>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tcBorders>
              <w:bottom w:val="nil"/>
            </w:tcBorders>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4.6.</w:t>
            </w:r>
            <w:r w:rsidRPr="00A45F87">
              <w:rPr>
                <w:rFonts w:ascii="Times New Roman" w:hAnsi="Times New Roman" w:cs="Times New Roman"/>
                <w:sz w:val="20"/>
                <w:szCs w:val="20"/>
              </w:rPr>
              <w:t xml:space="preserve"> Сприяти підвищенню екологічної свідомості молоді</w:t>
            </w:r>
            <w:r>
              <w:rPr>
                <w:rFonts w:ascii="Times New Roman" w:hAnsi="Times New Roman" w:cs="Times New Roman"/>
                <w:sz w:val="20"/>
                <w:szCs w:val="20"/>
              </w:rPr>
              <w:t xml:space="preserve"> (проведення екологічних акцій, конкурсів, марафонів тощо)</w:t>
            </w:r>
          </w:p>
        </w:tc>
        <w:tc>
          <w:tcPr>
            <w:tcW w:w="867" w:type="dxa"/>
            <w:shd w:val="clear" w:color="auto" w:fill="auto"/>
          </w:tcPr>
          <w:p w:rsidR="00C64471" w:rsidRDefault="00C64471" w:rsidP="002C05A5">
            <w:pPr>
              <w:jc w:val="center"/>
            </w:pPr>
            <w:r w:rsidRPr="003D175F">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sidRPr="00A45F87">
              <w:rPr>
                <w:rFonts w:ascii="Times New Roman" w:hAnsi="Times New Roman" w:cs="Times New Roman"/>
                <w:sz w:val="20"/>
                <w:szCs w:val="20"/>
              </w:rPr>
              <w:t>УМПСД</w:t>
            </w:r>
          </w:p>
        </w:tc>
        <w:tc>
          <w:tcPr>
            <w:tcW w:w="1259" w:type="dxa"/>
            <w:shd w:val="clear" w:color="auto" w:fill="auto"/>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7,0</w:t>
            </w:r>
          </w:p>
        </w:tc>
        <w:tc>
          <w:tcPr>
            <w:tcW w:w="992" w:type="dxa"/>
            <w:shd w:val="clear" w:color="auto" w:fill="auto"/>
          </w:tcPr>
          <w:p w:rsidR="00C64471" w:rsidRPr="00572341" w:rsidRDefault="00C64471" w:rsidP="002C05A5">
            <w:pPr>
              <w:jc w:val="center"/>
            </w:pPr>
            <w:r w:rsidRPr="00572341">
              <w:rPr>
                <w:rFonts w:ascii="Times New Roman" w:hAnsi="Times New Roman" w:cs="Times New Roman"/>
                <w:sz w:val="20"/>
                <w:szCs w:val="20"/>
              </w:rPr>
              <w:t>7,0</w:t>
            </w:r>
          </w:p>
        </w:tc>
        <w:tc>
          <w:tcPr>
            <w:tcW w:w="851" w:type="dxa"/>
            <w:shd w:val="clear" w:color="auto" w:fill="auto"/>
          </w:tcPr>
          <w:p w:rsidR="00C64471" w:rsidRPr="00572341" w:rsidRDefault="00C64471" w:rsidP="002C05A5">
            <w:pPr>
              <w:jc w:val="center"/>
            </w:pPr>
            <w:r w:rsidRPr="00572341">
              <w:rPr>
                <w:rFonts w:ascii="Times New Roman" w:hAnsi="Times New Roman" w:cs="Times New Roman"/>
                <w:sz w:val="20"/>
                <w:szCs w:val="20"/>
              </w:rPr>
              <w:t>7,0</w:t>
            </w:r>
          </w:p>
        </w:tc>
        <w:tc>
          <w:tcPr>
            <w:tcW w:w="850" w:type="dxa"/>
            <w:shd w:val="clear" w:color="auto" w:fill="auto"/>
          </w:tcPr>
          <w:p w:rsidR="00C64471" w:rsidRPr="00572341" w:rsidRDefault="00C64471" w:rsidP="002C05A5">
            <w:pPr>
              <w:jc w:val="center"/>
            </w:pPr>
            <w:r w:rsidRPr="00572341">
              <w:rPr>
                <w:rFonts w:ascii="Times New Roman" w:hAnsi="Times New Roman" w:cs="Times New Roman"/>
                <w:sz w:val="20"/>
                <w:szCs w:val="20"/>
              </w:rPr>
              <w:t>7,0</w:t>
            </w:r>
          </w:p>
        </w:tc>
        <w:tc>
          <w:tcPr>
            <w:tcW w:w="1010" w:type="dxa"/>
            <w:shd w:val="clear" w:color="auto" w:fill="auto"/>
          </w:tcPr>
          <w:p w:rsidR="00C64471" w:rsidRPr="00572341" w:rsidRDefault="00C64471" w:rsidP="002C05A5">
            <w:pPr>
              <w:jc w:val="center"/>
            </w:pPr>
            <w:r w:rsidRPr="00572341">
              <w:rPr>
                <w:rFonts w:ascii="Times New Roman" w:hAnsi="Times New Roman" w:cs="Times New Roman"/>
                <w:sz w:val="20"/>
                <w:szCs w:val="20"/>
              </w:rPr>
              <w:t>7,0</w:t>
            </w:r>
          </w:p>
        </w:tc>
        <w:tc>
          <w:tcPr>
            <w:tcW w:w="975" w:type="dxa"/>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35,0</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sidRPr="00A45F87">
              <w:rPr>
                <w:rFonts w:ascii="Times New Roman" w:hAnsi="Times New Roman" w:cs="Times New Roman"/>
                <w:sz w:val="20"/>
                <w:szCs w:val="20"/>
              </w:rPr>
              <w:t>Формування та пропаганда бережливого ставлення до природних ресурсів та свідомого відношення до власних вчинків</w:t>
            </w:r>
            <w:r>
              <w:rPr>
                <w:rFonts w:ascii="Times New Roman" w:hAnsi="Times New Roman" w:cs="Times New Roman"/>
                <w:sz w:val="20"/>
                <w:szCs w:val="20"/>
              </w:rPr>
              <w:t>, 1 захід на рік</w:t>
            </w:r>
          </w:p>
        </w:tc>
      </w:tr>
      <w:tr w:rsidR="00C64471" w:rsidRPr="0036276F" w:rsidTr="00421CD9">
        <w:tc>
          <w:tcPr>
            <w:tcW w:w="426" w:type="dxa"/>
            <w:vMerge w:val="restart"/>
            <w:shd w:val="clear" w:color="auto" w:fill="auto"/>
          </w:tcPr>
          <w:p w:rsidR="00C64471" w:rsidRPr="00BE3496" w:rsidRDefault="00C64471" w:rsidP="002C05A5">
            <w:pPr>
              <w:jc w:val="center"/>
              <w:rPr>
                <w:rFonts w:ascii="Times New Roman" w:hAnsi="Times New Roman" w:cs="Times New Roman"/>
                <w:sz w:val="20"/>
                <w:szCs w:val="20"/>
              </w:rPr>
            </w:pPr>
            <w:r>
              <w:rPr>
                <w:rFonts w:ascii="Times New Roman" w:hAnsi="Times New Roman" w:cs="Times New Roman"/>
                <w:sz w:val="20"/>
                <w:szCs w:val="20"/>
              </w:rPr>
              <w:t>5</w:t>
            </w:r>
          </w:p>
        </w:tc>
        <w:tc>
          <w:tcPr>
            <w:tcW w:w="1259" w:type="dxa"/>
            <w:vMerge w:val="restart"/>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Культурно-духовний та інтелектуальний розвиток</w:t>
            </w: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5</w:t>
            </w:r>
            <w:r w:rsidRPr="0036276F">
              <w:rPr>
                <w:rFonts w:ascii="Times New Roman" w:hAnsi="Times New Roman" w:cs="Times New Roman"/>
                <w:sz w:val="20"/>
                <w:szCs w:val="20"/>
              </w:rPr>
              <w:t>.1.Посилення   взаємодії між  молодіжними громадськими організаціями, творчими об’єднаннями та органами влади з питань розвитку творчого, спортивного та інтелектуального потенціалу молоді</w:t>
            </w:r>
          </w:p>
        </w:tc>
        <w:tc>
          <w:tcPr>
            <w:tcW w:w="867" w:type="dxa"/>
            <w:shd w:val="clear" w:color="auto" w:fill="auto"/>
          </w:tcPr>
          <w:p w:rsidR="00C64471" w:rsidRDefault="00C64471" w:rsidP="002C05A5">
            <w:r w:rsidRPr="00A85EBE">
              <w:rPr>
                <w:rFonts w:ascii="Times New Roman" w:hAnsi="Times New Roman" w:cs="Times New Roman"/>
                <w:sz w:val="20"/>
                <w:szCs w:val="20"/>
              </w:rPr>
              <w:t xml:space="preserve">2021-2025  </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УМПСД, </w:t>
            </w:r>
            <w:r>
              <w:rPr>
                <w:rFonts w:ascii="Times New Roman" w:hAnsi="Times New Roman" w:cs="Times New Roman"/>
                <w:sz w:val="20"/>
                <w:szCs w:val="20"/>
              </w:rPr>
              <w:t>Управління культури</w:t>
            </w:r>
            <w:r w:rsidRPr="0036276F">
              <w:rPr>
                <w:rFonts w:ascii="Times New Roman" w:hAnsi="Times New Roman" w:cs="Times New Roman"/>
                <w:sz w:val="20"/>
                <w:szCs w:val="20"/>
              </w:rPr>
              <w:t>, Управління з питань  фізичної культур</w:t>
            </w:r>
            <w:r>
              <w:rPr>
                <w:rFonts w:ascii="Times New Roman" w:hAnsi="Times New Roman" w:cs="Times New Roman"/>
                <w:sz w:val="20"/>
                <w:szCs w:val="20"/>
              </w:rPr>
              <w:t>и</w:t>
            </w:r>
            <w:r w:rsidRPr="0036276F">
              <w:rPr>
                <w:rFonts w:ascii="Times New Roman" w:hAnsi="Times New Roman" w:cs="Times New Roman"/>
                <w:sz w:val="20"/>
                <w:szCs w:val="20"/>
              </w:rPr>
              <w:t xml:space="preserve"> та спорту</w:t>
            </w:r>
            <w:r>
              <w:rPr>
                <w:rFonts w:ascii="Times New Roman" w:hAnsi="Times New Roman" w:cs="Times New Roman"/>
                <w:sz w:val="20"/>
                <w:szCs w:val="20"/>
              </w:rPr>
              <w:t xml:space="preserve"> Бахмутської міської ради (далі -</w:t>
            </w:r>
            <w:r w:rsidRPr="0036276F">
              <w:rPr>
                <w:rFonts w:ascii="Times New Roman" w:hAnsi="Times New Roman" w:cs="Times New Roman"/>
                <w:sz w:val="20"/>
                <w:szCs w:val="20"/>
              </w:rPr>
              <w:t xml:space="preserve"> Управління з питань  фізичної культур</w:t>
            </w:r>
            <w:r>
              <w:rPr>
                <w:rFonts w:ascii="Times New Roman" w:hAnsi="Times New Roman" w:cs="Times New Roman"/>
                <w:sz w:val="20"/>
                <w:szCs w:val="20"/>
              </w:rPr>
              <w:t>и</w:t>
            </w:r>
            <w:r w:rsidRPr="0036276F">
              <w:rPr>
                <w:rFonts w:ascii="Times New Roman" w:hAnsi="Times New Roman" w:cs="Times New Roman"/>
                <w:sz w:val="20"/>
                <w:szCs w:val="20"/>
              </w:rPr>
              <w:t xml:space="preserve"> та спорту</w:t>
            </w:r>
            <w:r>
              <w:rPr>
                <w:rFonts w:ascii="Times New Roman" w:hAnsi="Times New Roman" w:cs="Times New Roman"/>
                <w:sz w:val="20"/>
                <w:szCs w:val="20"/>
              </w:rPr>
              <w:t xml:space="preserve"> </w:t>
            </w:r>
            <w:r w:rsidRPr="0036276F">
              <w:rPr>
                <w:rFonts w:ascii="Times New Roman" w:hAnsi="Times New Roman" w:cs="Times New Roman"/>
                <w:sz w:val="20"/>
                <w:szCs w:val="20"/>
              </w:rPr>
              <w:t>, МГО</w:t>
            </w:r>
          </w:p>
        </w:tc>
        <w:tc>
          <w:tcPr>
            <w:tcW w:w="1259" w:type="dxa"/>
            <w:tcBorders>
              <w:bottom w:val="single" w:sz="4" w:space="0" w:color="auto"/>
            </w:tcBorders>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tcBorders>
              <w:bottom w:val="single" w:sz="4" w:space="0" w:color="auto"/>
            </w:tcBorders>
            <w:shd w:val="clear" w:color="auto" w:fill="auto"/>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w:t>
            </w:r>
          </w:p>
        </w:tc>
        <w:tc>
          <w:tcPr>
            <w:tcW w:w="992" w:type="dxa"/>
            <w:tcBorders>
              <w:bottom w:val="single" w:sz="4" w:space="0" w:color="auto"/>
            </w:tcBorders>
            <w:shd w:val="clear" w:color="auto" w:fill="auto"/>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w:t>
            </w:r>
          </w:p>
        </w:tc>
        <w:tc>
          <w:tcPr>
            <w:tcW w:w="851" w:type="dxa"/>
            <w:tcBorders>
              <w:bottom w:val="single" w:sz="4" w:space="0" w:color="auto"/>
            </w:tcBorders>
            <w:shd w:val="clear" w:color="auto" w:fill="auto"/>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w:t>
            </w:r>
          </w:p>
        </w:tc>
        <w:tc>
          <w:tcPr>
            <w:tcW w:w="850" w:type="dxa"/>
            <w:tcBorders>
              <w:bottom w:val="single" w:sz="4" w:space="0" w:color="auto"/>
            </w:tcBorders>
            <w:shd w:val="clear" w:color="auto" w:fill="auto"/>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w:t>
            </w:r>
          </w:p>
        </w:tc>
        <w:tc>
          <w:tcPr>
            <w:tcW w:w="1010" w:type="dxa"/>
            <w:tcBorders>
              <w:bottom w:val="single" w:sz="4" w:space="0" w:color="auto"/>
            </w:tcBorders>
            <w:shd w:val="clear" w:color="auto" w:fill="auto"/>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w:t>
            </w:r>
          </w:p>
        </w:tc>
        <w:tc>
          <w:tcPr>
            <w:tcW w:w="975" w:type="dxa"/>
            <w:tcBorders>
              <w:bottom w:val="single" w:sz="4" w:space="0" w:color="auto"/>
            </w:tcBorders>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w:t>
            </w:r>
          </w:p>
        </w:tc>
        <w:tc>
          <w:tcPr>
            <w:tcW w:w="2172" w:type="dxa"/>
            <w:shd w:val="clear" w:color="auto" w:fill="auto"/>
          </w:tcPr>
          <w:p w:rsidR="00C64471" w:rsidRPr="00572341" w:rsidRDefault="00C64471" w:rsidP="002C05A5">
            <w:pPr>
              <w:jc w:val="both"/>
              <w:rPr>
                <w:rFonts w:ascii="Times New Roman" w:hAnsi="Times New Roman" w:cs="Times New Roman"/>
                <w:sz w:val="20"/>
                <w:szCs w:val="20"/>
              </w:rPr>
            </w:pPr>
            <w:r w:rsidRPr="00572341">
              <w:rPr>
                <w:rFonts w:ascii="Times New Roman" w:hAnsi="Times New Roman" w:cs="Times New Roman"/>
                <w:sz w:val="20"/>
                <w:szCs w:val="20"/>
              </w:rPr>
              <w:t>Створення умов для розвитку творчої самореалізації молоді</w:t>
            </w:r>
          </w:p>
        </w:tc>
      </w:tr>
      <w:tr w:rsidR="00C64471" w:rsidRPr="0036276F" w:rsidTr="00421CD9">
        <w:tc>
          <w:tcPr>
            <w:tcW w:w="426" w:type="dxa"/>
            <w:vMerge/>
            <w:shd w:val="clear" w:color="auto" w:fill="auto"/>
          </w:tcPr>
          <w:p w:rsidR="00C64471" w:rsidRPr="00CB03A3" w:rsidRDefault="00C64471" w:rsidP="002C05A5">
            <w:pPr>
              <w:jc w:val="center"/>
              <w:rPr>
                <w:rFonts w:ascii="Times New Roman" w:hAnsi="Times New Roman" w:cs="Times New Roman"/>
                <w:sz w:val="20"/>
                <w:szCs w:val="20"/>
                <w:lang w:val="ru-RU"/>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vMerge w:val="restart"/>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5</w:t>
            </w:r>
            <w:r w:rsidRPr="00BE197F">
              <w:rPr>
                <w:rFonts w:ascii="Times New Roman" w:hAnsi="Times New Roman" w:cs="Times New Roman"/>
                <w:sz w:val="20"/>
                <w:szCs w:val="20"/>
              </w:rPr>
              <w:t>.2.Створення умов для розвит</w:t>
            </w:r>
            <w:r>
              <w:rPr>
                <w:rFonts w:ascii="Times New Roman" w:hAnsi="Times New Roman" w:cs="Times New Roman"/>
                <w:sz w:val="20"/>
                <w:szCs w:val="20"/>
              </w:rPr>
              <w:t>ку змістовного дозвілля та умов для творчого,</w:t>
            </w:r>
            <w:r w:rsidRPr="00BE197F">
              <w:rPr>
                <w:rFonts w:ascii="Times New Roman" w:hAnsi="Times New Roman" w:cs="Times New Roman"/>
                <w:sz w:val="20"/>
                <w:szCs w:val="20"/>
              </w:rPr>
              <w:t xml:space="preserve"> інтелектуального</w:t>
            </w:r>
            <w:r>
              <w:rPr>
                <w:rFonts w:ascii="Times New Roman" w:hAnsi="Times New Roman" w:cs="Times New Roman"/>
                <w:sz w:val="20"/>
                <w:szCs w:val="20"/>
              </w:rPr>
              <w:t xml:space="preserve"> та спортивного</w:t>
            </w:r>
            <w:r w:rsidRPr="00BE197F">
              <w:rPr>
                <w:rFonts w:ascii="Times New Roman" w:hAnsi="Times New Roman" w:cs="Times New Roman"/>
                <w:sz w:val="20"/>
                <w:szCs w:val="20"/>
              </w:rPr>
              <w:t xml:space="preserve"> розвитку дітей та молоді, розширення спектру форм і напрямків діяльності</w:t>
            </w:r>
          </w:p>
        </w:tc>
        <w:tc>
          <w:tcPr>
            <w:tcW w:w="867" w:type="dxa"/>
            <w:vMerge w:val="restart"/>
            <w:shd w:val="clear" w:color="auto" w:fill="auto"/>
          </w:tcPr>
          <w:p w:rsidR="00C64471" w:rsidRDefault="00C64471" w:rsidP="002C05A5">
            <w:r w:rsidRPr="00A85EBE">
              <w:rPr>
                <w:rFonts w:ascii="Times New Roman" w:hAnsi="Times New Roman" w:cs="Times New Roman"/>
                <w:sz w:val="20"/>
                <w:szCs w:val="20"/>
              </w:rPr>
              <w:t xml:space="preserve">2021-2025  </w:t>
            </w:r>
          </w:p>
        </w:tc>
        <w:tc>
          <w:tcPr>
            <w:tcW w:w="1276" w:type="dxa"/>
            <w:vMerge w:val="restart"/>
            <w:shd w:val="clear" w:color="auto" w:fill="auto"/>
          </w:tcPr>
          <w:p w:rsidR="00C64471" w:rsidRPr="0036276F" w:rsidRDefault="00C64471" w:rsidP="002C05A5">
            <w:pPr>
              <w:jc w:val="both"/>
              <w:rPr>
                <w:rFonts w:ascii="Times New Roman" w:hAnsi="Times New Roman" w:cs="Times New Roman"/>
                <w:sz w:val="20"/>
                <w:szCs w:val="20"/>
              </w:rPr>
            </w:pPr>
            <w:r w:rsidRPr="00BE197F">
              <w:rPr>
                <w:rFonts w:ascii="Times New Roman" w:hAnsi="Times New Roman" w:cs="Times New Roman"/>
                <w:sz w:val="20"/>
                <w:szCs w:val="20"/>
              </w:rPr>
              <w:t>УМПСД</w:t>
            </w:r>
            <w:r>
              <w:rPr>
                <w:rFonts w:ascii="Times New Roman" w:hAnsi="Times New Roman" w:cs="Times New Roman"/>
                <w:sz w:val="20"/>
                <w:szCs w:val="20"/>
              </w:rPr>
              <w:t>,</w:t>
            </w:r>
            <w:r w:rsidRPr="00BE197F">
              <w:rPr>
                <w:rFonts w:ascii="Times New Roman" w:hAnsi="Times New Roman" w:cs="Times New Roman"/>
                <w:sz w:val="20"/>
                <w:szCs w:val="20"/>
              </w:rPr>
              <w:t xml:space="preserve">  Управління культури, </w:t>
            </w:r>
            <w:r>
              <w:rPr>
                <w:rFonts w:ascii="Times New Roman" w:hAnsi="Times New Roman" w:cs="Times New Roman"/>
                <w:sz w:val="20"/>
                <w:szCs w:val="20"/>
              </w:rPr>
              <w:t xml:space="preserve">Управління освіти,    </w:t>
            </w:r>
            <w:r w:rsidRPr="0036276F">
              <w:rPr>
                <w:rFonts w:ascii="Times New Roman" w:hAnsi="Times New Roman" w:cs="Times New Roman"/>
                <w:sz w:val="20"/>
                <w:szCs w:val="20"/>
              </w:rPr>
              <w:t>Управління з питань  фізичної культур</w:t>
            </w:r>
            <w:r>
              <w:rPr>
                <w:rFonts w:ascii="Times New Roman" w:hAnsi="Times New Roman" w:cs="Times New Roman"/>
                <w:sz w:val="20"/>
                <w:szCs w:val="20"/>
              </w:rPr>
              <w:t>и</w:t>
            </w:r>
            <w:r w:rsidRPr="0036276F">
              <w:rPr>
                <w:rFonts w:ascii="Times New Roman" w:hAnsi="Times New Roman" w:cs="Times New Roman"/>
                <w:sz w:val="20"/>
                <w:szCs w:val="20"/>
              </w:rPr>
              <w:t xml:space="preserve"> та спорту, МГО</w:t>
            </w:r>
          </w:p>
        </w:tc>
        <w:tc>
          <w:tcPr>
            <w:tcW w:w="1259" w:type="dxa"/>
            <w:vMerge w:val="restart"/>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tcBorders>
              <w:bottom w:val="nil"/>
            </w:tcBorders>
            <w:shd w:val="clear" w:color="auto" w:fill="auto"/>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50,0</w:t>
            </w:r>
          </w:p>
        </w:tc>
        <w:tc>
          <w:tcPr>
            <w:tcW w:w="992" w:type="dxa"/>
            <w:tcBorders>
              <w:bottom w:val="nil"/>
            </w:tcBorders>
            <w:shd w:val="clear" w:color="auto" w:fill="auto"/>
          </w:tcPr>
          <w:p w:rsidR="00C64471" w:rsidRPr="00572341" w:rsidRDefault="00C64471" w:rsidP="002C05A5">
            <w:pPr>
              <w:jc w:val="center"/>
            </w:pPr>
            <w:r w:rsidRPr="00572341">
              <w:rPr>
                <w:rFonts w:ascii="Times New Roman" w:hAnsi="Times New Roman" w:cs="Times New Roman"/>
                <w:sz w:val="20"/>
                <w:szCs w:val="20"/>
              </w:rPr>
              <w:t>50,0</w:t>
            </w:r>
          </w:p>
        </w:tc>
        <w:tc>
          <w:tcPr>
            <w:tcW w:w="851" w:type="dxa"/>
            <w:tcBorders>
              <w:bottom w:val="nil"/>
            </w:tcBorders>
            <w:shd w:val="clear" w:color="auto" w:fill="auto"/>
          </w:tcPr>
          <w:p w:rsidR="00C64471" w:rsidRPr="00572341" w:rsidRDefault="00C64471" w:rsidP="002C05A5">
            <w:pPr>
              <w:jc w:val="center"/>
            </w:pPr>
            <w:r w:rsidRPr="00572341">
              <w:rPr>
                <w:rFonts w:ascii="Times New Roman" w:hAnsi="Times New Roman" w:cs="Times New Roman"/>
                <w:sz w:val="20"/>
                <w:szCs w:val="20"/>
              </w:rPr>
              <w:t>50,0</w:t>
            </w:r>
          </w:p>
        </w:tc>
        <w:tc>
          <w:tcPr>
            <w:tcW w:w="850" w:type="dxa"/>
            <w:tcBorders>
              <w:bottom w:val="nil"/>
            </w:tcBorders>
            <w:shd w:val="clear" w:color="auto" w:fill="auto"/>
          </w:tcPr>
          <w:p w:rsidR="00C64471" w:rsidRPr="00572341" w:rsidRDefault="00C64471" w:rsidP="002C05A5">
            <w:pPr>
              <w:jc w:val="center"/>
            </w:pPr>
            <w:r w:rsidRPr="00572341">
              <w:rPr>
                <w:rFonts w:ascii="Times New Roman" w:hAnsi="Times New Roman" w:cs="Times New Roman"/>
                <w:sz w:val="20"/>
                <w:szCs w:val="20"/>
              </w:rPr>
              <w:t>50,0</w:t>
            </w:r>
          </w:p>
        </w:tc>
        <w:tc>
          <w:tcPr>
            <w:tcW w:w="1010" w:type="dxa"/>
            <w:tcBorders>
              <w:bottom w:val="nil"/>
            </w:tcBorders>
            <w:shd w:val="clear" w:color="auto" w:fill="auto"/>
          </w:tcPr>
          <w:p w:rsidR="00C64471" w:rsidRPr="00572341" w:rsidRDefault="00C64471" w:rsidP="002C05A5">
            <w:pPr>
              <w:jc w:val="center"/>
            </w:pPr>
            <w:r w:rsidRPr="00572341">
              <w:rPr>
                <w:rFonts w:ascii="Times New Roman" w:hAnsi="Times New Roman" w:cs="Times New Roman"/>
                <w:sz w:val="20"/>
                <w:szCs w:val="20"/>
              </w:rPr>
              <w:t>50,0</w:t>
            </w:r>
          </w:p>
        </w:tc>
        <w:tc>
          <w:tcPr>
            <w:tcW w:w="975" w:type="dxa"/>
            <w:tcBorders>
              <w:bottom w:val="nil"/>
            </w:tcBorders>
          </w:tcPr>
          <w:p w:rsidR="00C64471" w:rsidRPr="00572341" w:rsidRDefault="00C64471" w:rsidP="002C05A5">
            <w:pPr>
              <w:jc w:val="center"/>
              <w:rPr>
                <w:rFonts w:ascii="Times New Roman" w:hAnsi="Times New Roman" w:cs="Times New Roman"/>
                <w:sz w:val="20"/>
                <w:szCs w:val="20"/>
              </w:rPr>
            </w:pPr>
            <w:r w:rsidRPr="00572341">
              <w:rPr>
                <w:rFonts w:ascii="Times New Roman" w:hAnsi="Times New Roman" w:cs="Times New Roman"/>
                <w:sz w:val="20"/>
                <w:szCs w:val="20"/>
              </w:rPr>
              <w:t>250,0</w:t>
            </w:r>
          </w:p>
        </w:tc>
        <w:tc>
          <w:tcPr>
            <w:tcW w:w="2172" w:type="dxa"/>
            <w:vMerge w:val="restart"/>
            <w:shd w:val="clear" w:color="auto" w:fill="auto"/>
          </w:tcPr>
          <w:p w:rsidR="00C64471" w:rsidRPr="0036276F" w:rsidRDefault="00C64471" w:rsidP="002C05A5">
            <w:pPr>
              <w:rPr>
                <w:rFonts w:ascii="Times New Roman" w:hAnsi="Times New Roman" w:cs="Times New Roman"/>
                <w:sz w:val="20"/>
                <w:szCs w:val="20"/>
              </w:rPr>
            </w:pPr>
            <w:r w:rsidRPr="00BE197F">
              <w:rPr>
                <w:rFonts w:ascii="Times New Roman" w:hAnsi="Times New Roman" w:cs="Times New Roman"/>
                <w:sz w:val="20"/>
                <w:szCs w:val="20"/>
              </w:rPr>
              <w:t>Створення умов для розвитку самореалізації</w:t>
            </w:r>
            <w:r>
              <w:rPr>
                <w:rFonts w:ascii="Times New Roman" w:hAnsi="Times New Roman" w:cs="Times New Roman"/>
                <w:sz w:val="20"/>
                <w:szCs w:val="20"/>
              </w:rPr>
              <w:t xml:space="preserve"> творчих, інтелектуальних та спортивних здібностей</w:t>
            </w:r>
            <w:r w:rsidRPr="00BE197F">
              <w:rPr>
                <w:rFonts w:ascii="Times New Roman" w:hAnsi="Times New Roman" w:cs="Times New Roman"/>
                <w:sz w:val="20"/>
                <w:szCs w:val="20"/>
              </w:rPr>
              <w:t xml:space="preserve"> молоді</w:t>
            </w:r>
            <w:r>
              <w:rPr>
                <w:rFonts w:ascii="Times New Roman" w:hAnsi="Times New Roman" w:cs="Times New Roman"/>
                <w:sz w:val="20"/>
                <w:szCs w:val="20"/>
              </w:rPr>
              <w:t>, 2 заходи на рік</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vMerge/>
            <w:shd w:val="clear" w:color="auto" w:fill="auto"/>
          </w:tcPr>
          <w:p w:rsidR="00C64471" w:rsidRPr="00BE197F" w:rsidRDefault="00C64471" w:rsidP="002C05A5">
            <w:pPr>
              <w:jc w:val="both"/>
              <w:rPr>
                <w:rFonts w:ascii="Times New Roman" w:hAnsi="Times New Roman" w:cs="Times New Roman"/>
                <w:sz w:val="20"/>
                <w:szCs w:val="20"/>
              </w:rPr>
            </w:pPr>
          </w:p>
        </w:tc>
        <w:tc>
          <w:tcPr>
            <w:tcW w:w="867" w:type="dxa"/>
            <w:vMerge/>
            <w:shd w:val="clear" w:color="auto" w:fill="auto"/>
          </w:tcPr>
          <w:p w:rsidR="00C64471" w:rsidRPr="00BE197F" w:rsidRDefault="00C64471" w:rsidP="002C05A5">
            <w:pPr>
              <w:jc w:val="both"/>
              <w:rPr>
                <w:rFonts w:ascii="Times New Roman" w:hAnsi="Times New Roman" w:cs="Times New Roman"/>
                <w:sz w:val="20"/>
                <w:szCs w:val="20"/>
              </w:rPr>
            </w:pPr>
          </w:p>
        </w:tc>
        <w:tc>
          <w:tcPr>
            <w:tcW w:w="1276" w:type="dxa"/>
            <w:vMerge/>
            <w:shd w:val="clear" w:color="auto" w:fill="auto"/>
          </w:tcPr>
          <w:p w:rsidR="00C64471" w:rsidRPr="00BE197F" w:rsidRDefault="00C64471" w:rsidP="002C05A5">
            <w:pPr>
              <w:jc w:val="both"/>
              <w:rPr>
                <w:rFonts w:ascii="Times New Roman" w:hAnsi="Times New Roman" w:cs="Times New Roman"/>
                <w:sz w:val="20"/>
                <w:szCs w:val="20"/>
              </w:rPr>
            </w:pPr>
          </w:p>
        </w:tc>
        <w:tc>
          <w:tcPr>
            <w:tcW w:w="1259" w:type="dxa"/>
            <w:vMerge/>
            <w:shd w:val="clear" w:color="auto" w:fill="auto"/>
          </w:tcPr>
          <w:p w:rsidR="00C64471" w:rsidRPr="00BE197F" w:rsidRDefault="00C64471" w:rsidP="002C05A5">
            <w:pPr>
              <w:rPr>
                <w:rFonts w:ascii="Times New Roman" w:hAnsi="Times New Roman" w:cs="Times New Roman"/>
                <w:sz w:val="20"/>
                <w:szCs w:val="20"/>
              </w:rPr>
            </w:pPr>
          </w:p>
        </w:tc>
        <w:tc>
          <w:tcPr>
            <w:tcW w:w="850" w:type="dxa"/>
            <w:tcBorders>
              <w:top w:val="nil"/>
            </w:tcBorders>
            <w:shd w:val="clear" w:color="auto" w:fill="auto"/>
          </w:tcPr>
          <w:p w:rsidR="00C64471" w:rsidRPr="00572341" w:rsidRDefault="00C64471" w:rsidP="002C05A5">
            <w:pPr>
              <w:jc w:val="center"/>
              <w:rPr>
                <w:rFonts w:ascii="Times New Roman" w:hAnsi="Times New Roman" w:cs="Times New Roman"/>
                <w:sz w:val="20"/>
                <w:szCs w:val="20"/>
              </w:rPr>
            </w:pPr>
          </w:p>
        </w:tc>
        <w:tc>
          <w:tcPr>
            <w:tcW w:w="992" w:type="dxa"/>
            <w:tcBorders>
              <w:top w:val="nil"/>
            </w:tcBorders>
            <w:shd w:val="clear" w:color="auto" w:fill="auto"/>
          </w:tcPr>
          <w:p w:rsidR="00C64471" w:rsidRPr="00572341" w:rsidRDefault="00C64471" w:rsidP="002C05A5">
            <w:pPr>
              <w:jc w:val="center"/>
              <w:rPr>
                <w:rFonts w:ascii="Times New Roman" w:hAnsi="Times New Roman" w:cs="Times New Roman"/>
                <w:sz w:val="20"/>
                <w:szCs w:val="20"/>
              </w:rPr>
            </w:pPr>
          </w:p>
        </w:tc>
        <w:tc>
          <w:tcPr>
            <w:tcW w:w="851" w:type="dxa"/>
            <w:tcBorders>
              <w:top w:val="nil"/>
            </w:tcBorders>
            <w:shd w:val="clear" w:color="auto" w:fill="auto"/>
          </w:tcPr>
          <w:p w:rsidR="00C64471" w:rsidRPr="00572341" w:rsidRDefault="00C64471" w:rsidP="002C05A5">
            <w:pPr>
              <w:jc w:val="center"/>
              <w:rPr>
                <w:rFonts w:ascii="Times New Roman" w:hAnsi="Times New Roman" w:cs="Times New Roman"/>
                <w:sz w:val="20"/>
                <w:szCs w:val="20"/>
              </w:rPr>
            </w:pPr>
          </w:p>
        </w:tc>
        <w:tc>
          <w:tcPr>
            <w:tcW w:w="850" w:type="dxa"/>
            <w:tcBorders>
              <w:top w:val="nil"/>
            </w:tcBorders>
            <w:shd w:val="clear" w:color="auto" w:fill="auto"/>
          </w:tcPr>
          <w:p w:rsidR="00C64471" w:rsidRPr="00572341" w:rsidRDefault="00C64471" w:rsidP="002C05A5">
            <w:pPr>
              <w:jc w:val="center"/>
              <w:rPr>
                <w:rFonts w:ascii="Times New Roman" w:hAnsi="Times New Roman" w:cs="Times New Roman"/>
                <w:sz w:val="20"/>
                <w:szCs w:val="20"/>
              </w:rPr>
            </w:pPr>
          </w:p>
        </w:tc>
        <w:tc>
          <w:tcPr>
            <w:tcW w:w="1010" w:type="dxa"/>
            <w:tcBorders>
              <w:top w:val="nil"/>
            </w:tcBorders>
            <w:shd w:val="clear" w:color="auto" w:fill="auto"/>
          </w:tcPr>
          <w:p w:rsidR="00C64471" w:rsidRPr="00572341" w:rsidRDefault="00C64471" w:rsidP="002C05A5">
            <w:pPr>
              <w:jc w:val="center"/>
              <w:rPr>
                <w:rFonts w:ascii="Times New Roman" w:hAnsi="Times New Roman" w:cs="Times New Roman"/>
                <w:sz w:val="20"/>
                <w:szCs w:val="20"/>
              </w:rPr>
            </w:pPr>
          </w:p>
        </w:tc>
        <w:tc>
          <w:tcPr>
            <w:tcW w:w="975" w:type="dxa"/>
            <w:tcBorders>
              <w:top w:val="nil"/>
            </w:tcBorders>
          </w:tcPr>
          <w:p w:rsidR="00C64471" w:rsidRPr="00572341" w:rsidRDefault="00C64471" w:rsidP="002C05A5">
            <w:pPr>
              <w:jc w:val="center"/>
              <w:rPr>
                <w:rFonts w:ascii="Times New Roman" w:hAnsi="Times New Roman" w:cs="Times New Roman"/>
                <w:sz w:val="20"/>
                <w:szCs w:val="20"/>
              </w:rPr>
            </w:pPr>
          </w:p>
        </w:tc>
        <w:tc>
          <w:tcPr>
            <w:tcW w:w="2172" w:type="dxa"/>
            <w:vMerge/>
            <w:shd w:val="clear" w:color="auto" w:fill="auto"/>
          </w:tcPr>
          <w:p w:rsidR="00C64471" w:rsidRPr="00BE197F" w:rsidRDefault="00C64471" w:rsidP="002C05A5">
            <w:pPr>
              <w:rPr>
                <w:rFonts w:ascii="Times New Roman" w:hAnsi="Times New Roman" w:cs="Times New Roman"/>
                <w:sz w:val="20"/>
                <w:szCs w:val="20"/>
              </w:rPr>
            </w:pP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vMerge w:val="restart"/>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5.3</w:t>
            </w:r>
            <w:r w:rsidRPr="00BE197F">
              <w:rPr>
                <w:rFonts w:ascii="Times New Roman" w:hAnsi="Times New Roman" w:cs="Times New Roman"/>
                <w:sz w:val="20"/>
                <w:szCs w:val="20"/>
              </w:rPr>
              <w:t>.Сприяння підтримці обдарованої та талановитої молоді, забезпеч</w:t>
            </w:r>
            <w:r>
              <w:rPr>
                <w:rFonts w:ascii="Times New Roman" w:hAnsi="Times New Roman" w:cs="Times New Roman"/>
                <w:sz w:val="20"/>
                <w:szCs w:val="20"/>
              </w:rPr>
              <w:t>ення</w:t>
            </w:r>
            <w:r w:rsidRPr="00BE197F">
              <w:rPr>
                <w:rFonts w:ascii="Times New Roman" w:hAnsi="Times New Roman" w:cs="Times New Roman"/>
                <w:sz w:val="20"/>
                <w:szCs w:val="20"/>
              </w:rPr>
              <w:t xml:space="preserve"> її участ</w:t>
            </w:r>
            <w:r>
              <w:rPr>
                <w:rFonts w:ascii="Times New Roman" w:hAnsi="Times New Roman" w:cs="Times New Roman"/>
                <w:sz w:val="20"/>
                <w:szCs w:val="20"/>
              </w:rPr>
              <w:t>і</w:t>
            </w:r>
            <w:r w:rsidRPr="00BE197F">
              <w:rPr>
                <w:rFonts w:ascii="Times New Roman" w:hAnsi="Times New Roman" w:cs="Times New Roman"/>
                <w:sz w:val="20"/>
                <w:szCs w:val="20"/>
              </w:rPr>
              <w:t xml:space="preserve"> у Всеукраїнських, міжобласних, міських конкурсах, змаганнях, олімпіадах</w:t>
            </w:r>
          </w:p>
        </w:tc>
        <w:tc>
          <w:tcPr>
            <w:tcW w:w="867" w:type="dxa"/>
            <w:vMerge w:val="restart"/>
            <w:shd w:val="clear" w:color="auto" w:fill="auto"/>
          </w:tcPr>
          <w:p w:rsidR="00C64471" w:rsidRDefault="00C64471" w:rsidP="002C05A5">
            <w:r w:rsidRPr="00AB5E08">
              <w:rPr>
                <w:rFonts w:ascii="Times New Roman" w:hAnsi="Times New Roman" w:cs="Times New Roman"/>
                <w:sz w:val="20"/>
                <w:szCs w:val="20"/>
              </w:rPr>
              <w:t xml:space="preserve">2021-2025  </w:t>
            </w:r>
          </w:p>
        </w:tc>
        <w:tc>
          <w:tcPr>
            <w:tcW w:w="1276" w:type="dxa"/>
            <w:vMerge w:val="restart"/>
            <w:tcBorders>
              <w:right w:val="single" w:sz="4" w:space="0" w:color="auto"/>
            </w:tcBorders>
            <w:shd w:val="clear" w:color="auto" w:fill="auto"/>
          </w:tcPr>
          <w:p w:rsidR="00C64471" w:rsidRPr="0036276F" w:rsidRDefault="00C64471" w:rsidP="002C05A5">
            <w:pPr>
              <w:jc w:val="both"/>
              <w:rPr>
                <w:rFonts w:ascii="Times New Roman" w:hAnsi="Times New Roman" w:cs="Times New Roman"/>
                <w:sz w:val="20"/>
                <w:szCs w:val="20"/>
              </w:rPr>
            </w:pPr>
            <w:r w:rsidRPr="00BE197F">
              <w:rPr>
                <w:rFonts w:ascii="Times New Roman" w:hAnsi="Times New Roman" w:cs="Times New Roman"/>
                <w:sz w:val="20"/>
                <w:szCs w:val="20"/>
              </w:rPr>
              <w:t xml:space="preserve">УМПСД, Управління освіти, Управління культури </w:t>
            </w:r>
          </w:p>
        </w:tc>
        <w:tc>
          <w:tcPr>
            <w:tcW w:w="1259" w:type="dxa"/>
            <w:vMerge w:val="restart"/>
            <w:tcBorders>
              <w:top w:val="single" w:sz="4" w:space="0" w:color="auto"/>
              <w:left w:val="single" w:sz="4" w:space="0" w:color="auto"/>
              <w:right w:val="single" w:sz="4" w:space="0" w:color="auto"/>
            </w:tcBorders>
            <w:shd w:val="clear" w:color="auto" w:fill="auto"/>
          </w:tcPr>
          <w:p w:rsidR="00C64471" w:rsidRPr="00BE3496" w:rsidRDefault="00C64471" w:rsidP="002C05A5">
            <w:pPr>
              <w:rPr>
                <w:rFonts w:ascii="Times New Roman" w:hAnsi="Times New Roman" w:cs="Times New Roman"/>
                <w:sz w:val="20"/>
                <w:szCs w:val="20"/>
              </w:rPr>
            </w:pPr>
            <w:r w:rsidRPr="00BE3496">
              <w:rPr>
                <w:rFonts w:ascii="Times New Roman" w:hAnsi="Times New Roman" w:cs="Times New Roman"/>
                <w:sz w:val="20"/>
                <w:szCs w:val="20"/>
              </w:rPr>
              <w:t>Бюджет Бахмутської міської ОТГ</w:t>
            </w:r>
          </w:p>
        </w:tc>
        <w:tc>
          <w:tcPr>
            <w:tcW w:w="850" w:type="dxa"/>
            <w:tcBorders>
              <w:top w:val="single" w:sz="4" w:space="0" w:color="auto"/>
              <w:left w:val="single" w:sz="4" w:space="0" w:color="auto"/>
              <w:bottom w:val="nil"/>
              <w:right w:val="single" w:sz="4" w:space="0" w:color="auto"/>
            </w:tcBorders>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12,0</w:t>
            </w:r>
          </w:p>
        </w:tc>
        <w:tc>
          <w:tcPr>
            <w:tcW w:w="992" w:type="dxa"/>
            <w:tcBorders>
              <w:top w:val="single" w:sz="4" w:space="0" w:color="auto"/>
              <w:left w:val="single" w:sz="4" w:space="0" w:color="auto"/>
              <w:bottom w:val="nil"/>
              <w:right w:val="single" w:sz="4" w:space="0" w:color="auto"/>
            </w:tcBorders>
            <w:shd w:val="clear" w:color="auto" w:fill="auto"/>
          </w:tcPr>
          <w:p w:rsidR="00C64471" w:rsidRPr="00BE3496" w:rsidRDefault="00C64471" w:rsidP="002C05A5">
            <w:pPr>
              <w:jc w:val="center"/>
            </w:pPr>
            <w:r w:rsidRPr="00BE3496">
              <w:rPr>
                <w:rFonts w:ascii="Times New Roman" w:hAnsi="Times New Roman" w:cs="Times New Roman"/>
                <w:sz w:val="20"/>
                <w:szCs w:val="20"/>
              </w:rPr>
              <w:t>12,0</w:t>
            </w:r>
          </w:p>
        </w:tc>
        <w:tc>
          <w:tcPr>
            <w:tcW w:w="851" w:type="dxa"/>
            <w:tcBorders>
              <w:top w:val="single" w:sz="4" w:space="0" w:color="auto"/>
              <w:left w:val="single" w:sz="4" w:space="0" w:color="auto"/>
              <w:bottom w:val="nil"/>
              <w:right w:val="single" w:sz="4" w:space="0" w:color="auto"/>
            </w:tcBorders>
            <w:shd w:val="clear" w:color="auto" w:fill="auto"/>
          </w:tcPr>
          <w:p w:rsidR="00C64471" w:rsidRPr="00BE3496" w:rsidRDefault="00C64471" w:rsidP="002C05A5">
            <w:pPr>
              <w:jc w:val="center"/>
            </w:pPr>
            <w:r w:rsidRPr="00BE3496">
              <w:rPr>
                <w:rFonts w:ascii="Times New Roman" w:hAnsi="Times New Roman" w:cs="Times New Roman"/>
                <w:sz w:val="20"/>
                <w:szCs w:val="20"/>
              </w:rPr>
              <w:t>12,0</w:t>
            </w:r>
          </w:p>
        </w:tc>
        <w:tc>
          <w:tcPr>
            <w:tcW w:w="850" w:type="dxa"/>
            <w:tcBorders>
              <w:top w:val="single" w:sz="4" w:space="0" w:color="auto"/>
              <w:left w:val="single" w:sz="4" w:space="0" w:color="auto"/>
              <w:bottom w:val="nil"/>
              <w:right w:val="single" w:sz="4" w:space="0" w:color="auto"/>
            </w:tcBorders>
            <w:shd w:val="clear" w:color="auto" w:fill="auto"/>
          </w:tcPr>
          <w:p w:rsidR="00C64471" w:rsidRPr="00BE3496" w:rsidRDefault="00C64471" w:rsidP="002C05A5">
            <w:pPr>
              <w:jc w:val="center"/>
            </w:pPr>
            <w:r w:rsidRPr="00BE3496">
              <w:rPr>
                <w:rFonts w:ascii="Times New Roman" w:hAnsi="Times New Roman" w:cs="Times New Roman"/>
                <w:sz w:val="20"/>
                <w:szCs w:val="20"/>
              </w:rPr>
              <w:t>12,0</w:t>
            </w:r>
          </w:p>
        </w:tc>
        <w:tc>
          <w:tcPr>
            <w:tcW w:w="1010" w:type="dxa"/>
            <w:tcBorders>
              <w:top w:val="single" w:sz="4" w:space="0" w:color="auto"/>
              <w:left w:val="single" w:sz="4" w:space="0" w:color="auto"/>
              <w:bottom w:val="nil"/>
              <w:right w:val="single" w:sz="4" w:space="0" w:color="auto"/>
            </w:tcBorders>
            <w:shd w:val="clear" w:color="auto" w:fill="auto"/>
          </w:tcPr>
          <w:p w:rsidR="00C64471" w:rsidRPr="00BE3496" w:rsidRDefault="00C64471" w:rsidP="002C05A5">
            <w:pPr>
              <w:jc w:val="center"/>
            </w:pPr>
            <w:r w:rsidRPr="00BE3496">
              <w:rPr>
                <w:rFonts w:ascii="Times New Roman" w:hAnsi="Times New Roman" w:cs="Times New Roman"/>
                <w:sz w:val="20"/>
                <w:szCs w:val="20"/>
              </w:rPr>
              <w:t>12,0</w:t>
            </w:r>
          </w:p>
        </w:tc>
        <w:tc>
          <w:tcPr>
            <w:tcW w:w="975" w:type="dxa"/>
            <w:tcBorders>
              <w:left w:val="single" w:sz="4" w:space="0" w:color="auto"/>
              <w:bottom w:val="nil"/>
            </w:tcBorders>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60,0</w:t>
            </w:r>
          </w:p>
        </w:tc>
        <w:tc>
          <w:tcPr>
            <w:tcW w:w="2172" w:type="dxa"/>
            <w:vMerge w:val="restart"/>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Підтримка </w:t>
            </w:r>
            <w:r w:rsidRPr="00BE3496">
              <w:rPr>
                <w:rFonts w:ascii="Times New Roman" w:hAnsi="Times New Roman" w:cs="Times New Roman"/>
                <w:sz w:val="20"/>
                <w:szCs w:val="20"/>
              </w:rPr>
              <w:t>талановитої</w:t>
            </w:r>
            <w:r>
              <w:rPr>
                <w:rFonts w:ascii="Times New Roman" w:hAnsi="Times New Roman" w:cs="Times New Roman"/>
                <w:sz w:val="20"/>
                <w:szCs w:val="20"/>
              </w:rPr>
              <w:t xml:space="preserve"> та обдарованої молоді</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vMerge/>
            <w:shd w:val="clear" w:color="auto" w:fill="auto"/>
          </w:tcPr>
          <w:p w:rsidR="00C64471" w:rsidRPr="00BE197F" w:rsidRDefault="00C64471" w:rsidP="002C05A5">
            <w:pPr>
              <w:jc w:val="both"/>
              <w:rPr>
                <w:rFonts w:ascii="Times New Roman" w:hAnsi="Times New Roman" w:cs="Times New Roman"/>
                <w:sz w:val="20"/>
                <w:szCs w:val="20"/>
              </w:rPr>
            </w:pPr>
          </w:p>
        </w:tc>
        <w:tc>
          <w:tcPr>
            <w:tcW w:w="867" w:type="dxa"/>
            <w:vMerge/>
            <w:shd w:val="clear" w:color="auto" w:fill="auto"/>
          </w:tcPr>
          <w:p w:rsidR="00C64471" w:rsidRPr="00BE197F" w:rsidRDefault="00C64471" w:rsidP="002C05A5">
            <w:pPr>
              <w:jc w:val="both"/>
              <w:rPr>
                <w:rFonts w:ascii="Times New Roman" w:hAnsi="Times New Roman" w:cs="Times New Roman"/>
                <w:sz w:val="20"/>
                <w:szCs w:val="20"/>
              </w:rPr>
            </w:pPr>
          </w:p>
        </w:tc>
        <w:tc>
          <w:tcPr>
            <w:tcW w:w="1276" w:type="dxa"/>
            <w:vMerge/>
            <w:tcBorders>
              <w:right w:val="single" w:sz="4" w:space="0" w:color="auto"/>
            </w:tcBorders>
            <w:shd w:val="clear" w:color="auto" w:fill="auto"/>
          </w:tcPr>
          <w:p w:rsidR="00C64471" w:rsidRPr="00BE197F" w:rsidRDefault="00C64471" w:rsidP="002C05A5">
            <w:pPr>
              <w:jc w:val="both"/>
              <w:rPr>
                <w:rFonts w:ascii="Times New Roman" w:hAnsi="Times New Roman" w:cs="Times New Roman"/>
                <w:sz w:val="20"/>
                <w:szCs w:val="20"/>
              </w:rPr>
            </w:pPr>
          </w:p>
        </w:tc>
        <w:tc>
          <w:tcPr>
            <w:tcW w:w="1259" w:type="dxa"/>
            <w:vMerge/>
            <w:tcBorders>
              <w:left w:val="single" w:sz="4" w:space="0" w:color="auto"/>
              <w:bottom w:val="single" w:sz="4" w:space="0" w:color="auto"/>
              <w:right w:val="single" w:sz="4" w:space="0" w:color="auto"/>
            </w:tcBorders>
            <w:shd w:val="clear" w:color="auto" w:fill="auto"/>
          </w:tcPr>
          <w:p w:rsidR="00C64471" w:rsidRPr="00BE197F" w:rsidRDefault="00C64471" w:rsidP="002C05A5">
            <w:pPr>
              <w:rPr>
                <w:rFonts w:ascii="Times New Roman" w:hAnsi="Times New Roman" w:cs="Times New Roman"/>
                <w:sz w:val="20"/>
                <w:szCs w:val="20"/>
              </w:rPr>
            </w:pPr>
          </w:p>
        </w:tc>
        <w:tc>
          <w:tcPr>
            <w:tcW w:w="850" w:type="dxa"/>
            <w:tcBorders>
              <w:top w:val="nil"/>
              <w:left w:val="single" w:sz="4" w:space="0" w:color="auto"/>
              <w:bottom w:val="single" w:sz="4" w:space="0" w:color="auto"/>
              <w:right w:val="single" w:sz="4" w:space="0" w:color="auto"/>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992" w:type="dxa"/>
            <w:tcBorders>
              <w:top w:val="nil"/>
              <w:left w:val="single" w:sz="4" w:space="0" w:color="auto"/>
              <w:bottom w:val="single" w:sz="4" w:space="0" w:color="auto"/>
              <w:right w:val="single" w:sz="4" w:space="0" w:color="auto"/>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851" w:type="dxa"/>
            <w:tcBorders>
              <w:top w:val="nil"/>
              <w:left w:val="single" w:sz="4" w:space="0" w:color="auto"/>
              <w:bottom w:val="single" w:sz="4" w:space="0" w:color="auto"/>
              <w:right w:val="single" w:sz="4" w:space="0" w:color="auto"/>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850" w:type="dxa"/>
            <w:tcBorders>
              <w:top w:val="nil"/>
              <w:left w:val="single" w:sz="4" w:space="0" w:color="auto"/>
              <w:bottom w:val="single" w:sz="4" w:space="0" w:color="auto"/>
              <w:right w:val="single" w:sz="4" w:space="0" w:color="auto"/>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1010" w:type="dxa"/>
            <w:tcBorders>
              <w:top w:val="nil"/>
              <w:left w:val="single" w:sz="4" w:space="0" w:color="auto"/>
              <w:bottom w:val="single" w:sz="4" w:space="0" w:color="auto"/>
              <w:right w:val="single" w:sz="4" w:space="0" w:color="auto"/>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975" w:type="dxa"/>
            <w:tcBorders>
              <w:top w:val="nil"/>
              <w:left w:val="single" w:sz="4" w:space="0" w:color="auto"/>
            </w:tcBorders>
          </w:tcPr>
          <w:p w:rsidR="00C64471" w:rsidRPr="00AA13E2" w:rsidRDefault="00C64471" w:rsidP="002C05A5">
            <w:pPr>
              <w:jc w:val="center"/>
              <w:rPr>
                <w:rFonts w:ascii="Times New Roman" w:hAnsi="Times New Roman" w:cs="Times New Roman"/>
                <w:color w:val="FF0000"/>
                <w:sz w:val="20"/>
                <w:szCs w:val="20"/>
              </w:rPr>
            </w:pPr>
          </w:p>
        </w:tc>
        <w:tc>
          <w:tcPr>
            <w:tcW w:w="2172"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vMerge w:val="restart"/>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5.4</w:t>
            </w:r>
            <w:r w:rsidRPr="0036276F">
              <w:rPr>
                <w:rFonts w:ascii="Times New Roman" w:hAnsi="Times New Roman" w:cs="Times New Roman"/>
                <w:sz w:val="20"/>
                <w:szCs w:val="20"/>
              </w:rPr>
              <w:t xml:space="preserve">.Проведення </w:t>
            </w:r>
            <w:r>
              <w:rPr>
                <w:rFonts w:ascii="Times New Roman" w:hAnsi="Times New Roman" w:cs="Times New Roman"/>
                <w:sz w:val="20"/>
                <w:szCs w:val="20"/>
              </w:rPr>
              <w:t>в</w:t>
            </w:r>
            <w:r w:rsidRPr="0036276F">
              <w:rPr>
                <w:rFonts w:ascii="Times New Roman" w:hAnsi="Times New Roman" w:cs="Times New Roman"/>
                <w:sz w:val="20"/>
                <w:szCs w:val="20"/>
              </w:rPr>
              <w:t xml:space="preserve"> </w:t>
            </w:r>
            <w:r>
              <w:rPr>
                <w:rFonts w:ascii="Times New Roman" w:hAnsi="Times New Roman" w:cs="Times New Roman"/>
                <w:sz w:val="20"/>
                <w:szCs w:val="20"/>
              </w:rPr>
              <w:t>закладах вищої освіти</w:t>
            </w:r>
            <w:r w:rsidRPr="0036276F">
              <w:rPr>
                <w:rFonts w:ascii="Times New Roman" w:hAnsi="Times New Roman" w:cs="Times New Roman"/>
                <w:sz w:val="20"/>
                <w:szCs w:val="20"/>
              </w:rPr>
              <w:t xml:space="preserve">    </w:t>
            </w:r>
            <w:r>
              <w:rPr>
                <w:rFonts w:ascii="Times New Roman" w:hAnsi="Times New Roman" w:cs="Times New Roman"/>
                <w:sz w:val="20"/>
                <w:szCs w:val="20"/>
              </w:rPr>
              <w:t xml:space="preserve">та фахової </w:t>
            </w:r>
            <w:proofErr w:type="spellStart"/>
            <w:r>
              <w:rPr>
                <w:rFonts w:ascii="Times New Roman" w:hAnsi="Times New Roman" w:cs="Times New Roman"/>
                <w:sz w:val="20"/>
                <w:szCs w:val="20"/>
              </w:rPr>
              <w:t>передвищої</w:t>
            </w:r>
            <w:proofErr w:type="spellEnd"/>
            <w:r>
              <w:rPr>
                <w:rFonts w:ascii="Times New Roman" w:hAnsi="Times New Roman" w:cs="Times New Roman"/>
                <w:sz w:val="20"/>
                <w:szCs w:val="20"/>
              </w:rPr>
              <w:t xml:space="preserve"> освіти </w:t>
            </w:r>
            <w:r w:rsidRPr="0036276F">
              <w:rPr>
                <w:rFonts w:ascii="Times New Roman" w:hAnsi="Times New Roman" w:cs="Times New Roman"/>
                <w:sz w:val="20"/>
                <w:szCs w:val="20"/>
              </w:rPr>
              <w:t xml:space="preserve">науково – практичних конференцій     </w:t>
            </w:r>
          </w:p>
        </w:tc>
        <w:tc>
          <w:tcPr>
            <w:tcW w:w="867" w:type="dxa"/>
            <w:vMerge w:val="restart"/>
            <w:shd w:val="clear" w:color="auto" w:fill="auto"/>
          </w:tcPr>
          <w:p w:rsidR="00C64471" w:rsidRDefault="00C64471" w:rsidP="002C05A5">
            <w:r w:rsidRPr="00AB5E08">
              <w:rPr>
                <w:rFonts w:ascii="Times New Roman" w:hAnsi="Times New Roman" w:cs="Times New Roman"/>
                <w:sz w:val="20"/>
                <w:szCs w:val="20"/>
              </w:rPr>
              <w:t xml:space="preserve">2021-2025  </w:t>
            </w:r>
          </w:p>
        </w:tc>
        <w:tc>
          <w:tcPr>
            <w:tcW w:w="1276" w:type="dxa"/>
            <w:vMerge w:val="restart"/>
            <w:tcBorders>
              <w:right w:val="single" w:sz="4" w:space="0" w:color="auto"/>
            </w:tcBorders>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vMerge w:val="restart"/>
            <w:tcBorders>
              <w:top w:val="single" w:sz="4" w:space="0" w:color="auto"/>
              <w:left w:val="single" w:sz="4" w:space="0" w:color="auto"/>
              <w:right w:val="single" w:sz="4" w:space="0" w:color="auto"/>
            </w:tcBorders>
            <w:shd w:val="clear" w:color="auto" w:fill="auto"/>
          </w:tcPr>
          <w:p w:rsidR="00C64471" w:rsidRDefault="00C64471" w:rsidP="002C05A5">
            <w:pPr>
              <w:rPr>
                <w:rFonts w:ascii="Times New Roman" w:hAnsi="Times New Roman" w:cs="Times New Roman"/>
                <w:sz w:val="20"/>
                <w:szCs w:val="20"/>
              </w:rPr>
            </w:pPr>
            <w:r w:rsidRPr="009D085A">
              <w:rPr>
                <w:rFonts w:ascii="Times New Roman" w:hAnsi="Times New Roman" w:cs="Times New Roman"/>
                <w:sz w:val="20"/>
                <w:szCs w:val="20"/>
              </w:rPr>
              <w:t>Бюджет Бахмутської міської ОТГ</w:t>
            </w:r>
          </w:p>
        </w:tc>
        <w:tc>
          <w:tcPr>
            <w:tcW w:w="850" w:type="dxa"/>
            <w:tcBorders>
              <w:top w:val="single" w:sz="4" w:space="0" w:color="auto"/>
              <w:left w:val="single" w:sz="4" w:space="0" w:color="auto"/>
              <w:bottom w:val="nil"/>
              <w:right w:val="single" w:sz="4" w:space="0" w:color="auto"/>
            </w:tcBorders>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5,0</w:t>
            </w:r>
          </w:p>
        </w:tc>
        <w:tc>
          <w:tcPr>
            <w:tcW w:w="992" w:type="dxa"/>
            <w:tcBorders>
              <w:top w:val="single" w:sz="4" w:space="0" w:color="auto"/>
              <w:left w:val="single" w:sz="4" w:space="0" w:color="auto"/>
              <w:bottom w:val="nil"/>
              <w:right w:val="single" w:sz="4" w:space="0" w:color="auto"/>
            </w:tcBorders>
            <w:shd w:val="clear" w:color="auto" w:fill="auto"/>
          </w:tcPr>
          <w:p w:rsidR="00C64471" w:rsidRPr="00BE3496" w:rsidRDefault="00C64471" w:rsidP="002C05A5">
            <w:pPr>
              <w:jc w:val="center"/>
            </w:pPr>
            <w:r w:rsidRPr="00BE3496">
              <w:rPr>
                <w:rFonts w:ascii="Times New Roman" w:hAnsi="Times New Roman" w:cs="Times New Roman"/>
                <w:sz w:val="20"/>
                <w:szCs w:val="20"/>
              </w:rPr>
              <w:t>5,0</w:t>
            </w:r>
          </w:p>
        </w:tc>
        <w:tc>
          <w:tcPr>
            <w:tcW w:w="851" w:type="dxa"/>
            <w:tcBorders>
              <w:top w:val="single" w:sz="4" w:space="0" w:color="auto"/>
              <w:left w:val="single" w:sz="4" w:space="0" w:color="auto"/>
              <w:bottom w:val="nil"/>
              <w:right w:val="single" w:sz="4" w:space="0" w:color="auto"/>
            </w:tcBorders>
            <w:shd w:val="clear" w:color="auto" w:fill="auto"/>
          </w:tcPr>
          <w:p w:rsidR="00C64471" w:rsidRPr="00BE3496" w:rsidRDefault="00C64471" w:rsidP="002C05A5">
            <w:pPr>
              <w:jc w:val="center"/>
            </w:pPr>
            <w:r w:rsidRPr="00BE3496">
              <w:rPr>
                <w:rFonts w:ascii="Times New Roman" w:hAnsi="Times New Roman" w:cs="Times New Roman"/>
                <w:sz w:val="20"/>
                <w:szCs w:val="20"/>
              </w:rPr>
              <w:t>5,0</w:t>
            </w:r>
          </w:p>
        </w:tc>
        <w:tc>
          <w:tcPr>
            <w:tcW w:w="850" w:type="dxa"/>
            <w:tcBorders>
              <w:top w:val="single" w:sz="4" w:space="0" w:color="auto"/>
              <w:left w:val="single" w:sz="4" w:space="0" w:color="auto"/>
              <w:bottom w:val="nil"/>
              <w:right w:val="single" w:sz="4" w:space="0" w:color="auto"/>
            </w:tcBorders>
            <w:shd w:val="clear" w:color="auto" w:fill="auto"/>
          </w:tcPr>
          <w:p w:rsidR="00C64471" w:rsidRPr="00BE3496" w:rsidRDefault="00C64471" w:rsidP="002C05A5">
            <w:pPr>
              <w:jc w:val="center"/>
            </w:pPr>
            <w:r w:rsidRPr="00BE3496">
              <w:rPr>
                <w:rFonts w:ascii="Times New Roman" w:hAnsi="Times New Roman" w:cs="Times New Roman"/>
                <w:sz w:val="20"/>
                <w:szCs w:val="20"/>
              </w:rPr>
              <w:t>5,0</w:t>
            </w:r>
          </w:p>
        </w:tc>
        <w:tc>
          <w:tcPr>
            <w:tcW w:w="1010" w:type="dxa"/>
            <w:tcBorders>
              <w:top w:val="single" w:sz="4" w:space="0" w:color="auto"/>
              <w:left w:val="single" w:sz="4" w:space="0" w:color="auto"/>
              <w:bottom w:val="nil"/>
              <w:right w:val="single" w:sz="4" w:space="0" w:color="auto"/>
            </w:tcBorders>
            <w:shd w:val="clear" w:color="auto" w:fill="auto"/>
          </w:tcPr>
          <w:p w:rsidR="00C64471" w:rsidRPr="00BE3496" w:rsidRDefault="00C64471" w:rsidP="002C05A5">
            <w:pPr>
              <w:jc w:val="center"/>
            </w:pPr>
            <w:r w:rsidRPr="00BE3496">
              <w:rPr>
                <w:rFonts w:ascii="Times New Roman" w:hAnsi="Times New Roman" w:cs="Times New Roman"/>
                <w:sz w:val="20"/>
                <w:szCs w:val="20"/>
              </w:rPr>
              <w:t>5,0</w:t>
            </w:r>
          </w:p>
        </w:tc>
        <w:tc>
          <w:tcPr>
            <w:tcW w:w="975" w:type="dxa"/>
            <w:tcBorders>
              <w:top w:val="single" w:sz="4" w:space="0" w:color="auto"/>
              <w:left w:val="single" w:sz="4" w:space="0" w:color="auto"/>
              <w:bottom w:val="nil"/>
            </w:tcBorders>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25,0</w:t>
            </w:r>
          </w:p>
        </w:tc>
        <w:tc>
          <w:tcPr>
            <w:tcW w:w="2172" w:type="dxa"/>
            <w:vMerge w:val="restart"/>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Створення умов для розвитку творчої самореалізації молоді, проведення 1 конференції на рік</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867"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1276" w:type="dxa"/>
            <w:vMerge/>
            <w:tcBorders>
              <w:right w:val="single" w:sz="4" w:space="0" w:color="auto"/>
            </w:tcBorders>
            <w:shd w:val="clear" w:color="auto" w:fill="auto"/>
          </w:tcPr>
          <w:p w:rsidR="00C64471" w:rsidRPr="0036276F" w:rsidRDefault="00C64471" w:rsidP="002C05A5">
            <w:pPr>
              <w:jc w:val="both"/>
              <w:rPr>
                <w:rFonts w:ascii="Times New Roman" w:hAnsi="Times New Roman" w:cs="Times New Roman"/>
                <w:sz w:val="20"/>
                <w:szCs w:val="20"/>
              </w:rPr>
            </w:pPr>
          </w:p>
        </w:tc>
        <w:tc>
          <w:tcPr>
            <w:tcW w:w="1259" w:type="dxa"/>
            <w:vMerge/>
            <w:tcBorders>
              <w:left w:val="single" w:sz="4" w:space="0" w:color="auto"/>
              <w:bottom w:val="single" w:sz="4" w:space="0" w:color="auto"/>
              <w:right w:val="single" w:sz="4" w:space="0" w:color="auto"/>
            </w:tcBorders>
            <w:shd w:val="clear" w:color="auto" w:fill="auto"/>
          </w:tcPr>
          <w:p w:rsidR="00C64471" w:rsidRDefault="00C64471" w:rsidP="002C05A5"/>
        </w:tc>
        <w:tc>
          <w:tcPr>
            <w:tcW w:w="850" w:type="dxa"/>
            <w:tcBorders>
              <w:top w:val="nil"/>
              <w:left w:val="single" w:sz="4" w:space="0" w:color="auto"/>
              <w:bottom w:val="single" w:sz="4" w:space="0" w:color="auto"/>
              <w:right w:val="single" w:sz="4" w:space="0" w:color="auto"/>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992" w:type="dxa"/>
            <w:tcBorders>
              <w:top w:val="nil"/>
              <w:left w:val="single" w:sz="4" w:space="0" w:color="auto"/>
              <w:bottom w:val="single" w:sz="4" w:space="0" w:color="auto"/>
              <w:right w:val="single" w:sz="4" w:space="0" w:color="auto"/>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851" w:type="dxa"/>
            <w:tcBorders>
              <w:top w:val="nil"/>
              <w:left w:val="single" w:sz="4" w:space="0" w:color="auto"/>
              <w:bottom w:val="single" w:sz="4" w:space="0" w:color="auto"/>
              <w:right w:val="single" w:sz="4" w:space="0" w:color="auto"/>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850" w:type="dxa"/>
            <w:tcBorders>
              <w:top w:val="nil"/>
              <w:left w:val="single" w:sz="4" w:space="0" w:color="auto"/>
              <w:bottom w:val="single" w:sz="4" w:space="0" w:color="auto"/>
              <w:right w:val="single" w:sz="4" w:space="0" w:color="auto"/>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1010" w:type="dxa"/>
            <w:tcBorders>
              <w:top w:val="nil"/>
              <w:left w:val="single" w:sz="4" w:space="0" w:color="auto"/>
              <w:bottom w:val="single" w:sz="4" w:space="0" w:color="auto"/>
              <w:right w:val="single" w:sz="4" w:space="0" w:color="auto"/>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975" w:type="dxa"/>
            <w:tcBorders>
              <w:top w:val="nil"/>
              <w:left w:val="single" w:sz="4" w:space="0" w:color="auto"/>
              <w:bottom w:val="single" w:sz="4" w:space="0" w:color="auto"/>
            </w:tcBorders>
          </w:tcPr>
          <w:p w:rsidR="00C64471" w:rsidRPr="00AA13E2" w:rsidRDefault="00C64471" w:rsidP="002C05A5">
            <w:pPr>
              <w:jc w:val="center"/>
              <w:rPr>
                <w:rFonts w:ascii="Times New Roman" w:hAnsi="Times New Roman" w:cs="Times New Roman"/>
                <w:color w:val="FF0000"/>
                <w:sz w:val="20"/>
                <w:szCs w:val="20"/>
              </w:rPr>
            </w:pPr>
          </w:p>
        </w:tc>
        <w:tc>
          <w:tcPr>
            <w:tcW w:w="2172" w:type="dxa"/>
            <w:vMerge/>
            <w:shd w:val="clear" w:color="auto" w:fill="auto"/>
          </w:tcPr>
          <w:p w:rsidR="00C64471" w:rsidRPr="0036276F" w:rsidRDefault="00C64471" w:rsidP="002C05A5">
            <w:pPr>
              <w:rPr>
                <w:rFonts w:ascii="Times New Roman" w:hAnsi="Times New Roman" w:cs="Times New Roman"/>
                <w:sz w:val="20"/>
                <w:szCs w:val="20"/>
              </w:rPr>
            </w:pP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5.5. Проведення конкурсу «Кращий студент року» серед студентської молоді закладів вищої освіти та фахової </w:t>
            </w:r>
            <w:proofErr w:type="spellStart"/>
            <w:r>
              <w:rPr>
                <w:rFonts w:ascii="Times New Roman" w:hAnsi="Times New Roman" w:cs="Times New Roman"/>
                <w:sz w:val="20"/>
                <w:szCs w:val="20"/>
              </w:rPr>
              <w:t>передвищої</w:t>
            </w:r>
            <w:proofErr w:type="spellEnd"/>
            <w:r>
              <w:rPr>
                <w:rFonts w:ascii="Times New Roman" w:hAnsi="Times New Roman" w:cs="Times New Roman"/>
                <w:sz w:val="20"/>
                <w:szCs w:val="20"/>
              </w:rPr>
              <w:t xml:space="preserve"> освіти</w:t>
            </w:r>
          </w:p>
        </w:tc>
        <w:tc>
          <w:tcPr>
            <w:tcW w:w="867" w:type="dxa"/>
            <w:shd w:val="clear" w:color="auto" w:fill="auto"/>
          </w:tcPr>
          <w:p w:rsidR="00C64471" w:rsidRPr="00FB0D7C" w:rsidRDefault="00C64471" w:rsidP="002C05A5">
            <w:pPr>
              <w:rPr>
                <w:rFonts w:ascii="Times New Roman" w:hAnsi="Times New Roman" w:cs="Times New Roman"/>
                <w:sz w:val="20"/>
                <w:szCs w:val="20"/>
              </w:rPr>
            </w:pPr>
            <w:r w:rsidRPr="00FB0D7C">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УМПСД </w:t>
            </w:r>
          </w:p>
        </w:tc>
        <w:tc>
          <w:tcPr>
            <w:tcW w:w="1259" w:type="dxa"/>
            <w:tcBorders>
              <w:top w:val="single" w:sz="4" w:space="0" w:color="auto"/>
            </w:tcBorders>
            <w:shd w:val="clear" w:color="auto" w:fill="auto"/>
          </w:tcPr>
          <w:p w:rsidR="00C64471" w:rsidRPr="0036276F" w:rsidRDefault="00C64471" w:rsidP="002C05A5">
            <w:pPr>
              <w:rPr>
                <w:rFonts w:ascii="Times New Roman" w:hAnsi="Times New Roman" w:cs="Times New Roman"/>
                <w:sz w:val="20"/>
                <w:szCs w:val="20"/>
              </w:rPr>
            </w:pPr>
            <w:r w:rsidRPr="009D085A">
              <w:rPr>
                <w:rFonts w:ascii="Times New Roman" w:hAnsi="Times New Roman" w:cs="Times New Roman"/>
                <w:sz w:val="20"/>
                <w:szCs w:val="20"/>
              </w:rPr>
              <w:t>Бюджет Бахмутської міської ОТГ</w:t>
            </w:r>
          </w:p>
        </w:tc>
        <w:tc>
          <w:tcPr>
            <w:tcW w:w="850" w:type="dxa"/>
            <w:tcBorders>
              <w:top w:val="single" w:sz="4" w:space="0" w:color="auto"/>
            </w:tcBorders>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10,0</w:t>
            </w:r>
          </w:p>
        </w:tc>
        <w:tc>
          <w:tcPr>
            <w:tcW w:w="992" w:type="dxa"/>
            <w:tcBorders>
              <w:top w:val="single" w:sz="4" w:space="0" w:color="auto"/>
            </w:tcBorders>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12,0</w:t>
            </w:r>
          </w:p>
        </w:tc>
        <w:tc>
          <w:tcPr>
            <w:tcW w:w="851" w:type="dxa"/>
            <w:tcBorders>
              <w:top w:val="single" w:sz="4" w:space="0" w:color="auto"/>
            </w:tcBorders>
            <w:shd w:val="clear" w:color="auto" w:fill="auto"/>
          </w:tcPr>
          <w:p w:rsidR="00C64471" w:rsidRPr="00BE3496" w:rsidRDefault="00C64471" w:rsidP="002C05A5">
            <w:pPr>
              <w:jc w:val="center"/>
            </w:pPr>
            <w:r w:rsidRPr="00BE3496">
              <w:rPr>
                <w:rFonts w:ascii="Times New Roman" w:hAnsi="Times New Roman" w:cs="Times New Roman"/>
                <w:sz w:val="20"/>
                <w:szCs w:val="20"/>
              </w:rPr>
              <w:t>12,0</w:t>
            </w:r>
          </w:p>
        </w:tc>
        <w:tc>
          <w:tcPr>
            <w:tcW w:w="850" w:type="dxa"/>
            <w:tcBorders>
              <w:top w:val="single" w:sz="4" w:space="0" w:color="auto"/>
            </w:tcBorders>
            <w:shd w:val="clear" w:color="auto" w:fill="auto"/>
          </w:tcPr>
          <w:p w:rsidR="00C64471" w:rsidRPr="00BE3496" w:rsidRDefault="00C64471" w:rsidP="002C05A5">
            <w:pPr>
              <w:jc w:val="center"/>
            </w:pPr>
            <w:r w:rsidRPr="00BE3496">
              <w:rPr>
                <w:rFonts w:ascii="Times New Roman" w:hAnsi="Times New Roman" w:cs="Times New Roman"/>
                <w:sz w:val="20"/>
                <w:szCs w:val="20"/>
              </w:rPr>
              <w:t>12,0</w:t>
            </w:r>
          </w:p>
        </w:tc>
        <w:tc>
          <w:tcPr>
            <w:tcW w:w="1010" w:type="dxa"/>
            <w:tcBorders>
              <w:top w:val="single" w:sz="4" w:space="0" w:color="auto"/>
            </w:tcBorders>
            <w:shd w:val="clear" w:color="auto" w:fill="auto"/>
          </w:tcPr>
          <w:p w:rsidR="00C64471" w:rsidRPr="00BE3496" w:rsidRDefault="00C64471" w:rsidP="002C05A5">
            <w:pPr>
              <w:jc w:val="center"/>
            </w:pPr>
            <w:r w:rsidRPr="00BE3496">
              <w:rPr>
                <w:rFonts w:ascii="Times New Roman" w:hAnsi="Times New Roman" w:cs="Times New Roman"/>
                <w:sz w:val="20"/>
                <w:szCs w:val="20"/>
              </w:rPr>
              <w:t>12,0</w:t>
            </w:r>
          </w:p>
        </w:tc>
        <w:tc>
          <w:tcPr>
            <w:tcW w:w="975" w:type="dxa"/>
            <w:tcBorders>
              <w:top w:val="single" w:sz="4" w:space="0" w:color="auto"/>
            </w:tcBorders>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58,0</w:t>
            </w:r>
          </w:p>
        </w:tc>
        <w:tc>
          <w:tcPr>
            <w:tcW w:w="2172" w:type="dxa"/>
            <w:shd w:val="clear" w:color="auto" w:fill="auto"/>
          </w:tcPr>
          <w:p w:rsidR="00C64471" w:rsidRPr="0036276F" w:rsidRDefault="00C64471" w:rsidP="002C05A5">
            <w:pPr>
              <w:jc w:val="both"/>
              <w:rPr>
                <w:rFonts w:ascii="Times New Roman" w:hAnsi="Times New Roman" w:cs="Times New Roman"/>
                <w:color w:val="FF0000"/>
                <w:sz w:val="20"/>
                <w:szCs w:val="20"/>
              </w:rPr>
            </w:pPr>
            <w:r w:rsidRPr="00BA5624">
              <w:rPr>
                <w:rFonts w:ascii="Times New Roman" w:hAnsi="Times New Roman" w:cs="Times New Roman"/>
                <w:sz w:val="20"/>
                <w:szCs w:val="20"/>
              </w:rPr>
              <w:t>Підтримка та заохочення талановитої та обдарованої молоді</w:t>
            </w:r>
            <w:r>
              <w:rPr>
                <w:rFonts w:ascii="Times New Roman" w:hAnsi="Times New Roman" w:cs="Times New Roman"/>
                <w:sz w:val="20"/>
                <w:szCs w:val="20"/>
              </w:rPr>
              <w:t>, 1 конкурс на рік</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5.6.Прове</w:t>
            </w:r>
            <w:r w:rsidRPr="0036276F">
              <w:rPr>
                <w:rFonts w:ascii="Times New Roman" w:hAnsi="Times New Roman" w:cs="Times New Roman"/>
                <w:sz w:val="20"/>
                <w:szCs w:val="20"/>
              </w:rPr>
              <w:t xml:space="preserve">дення перевірок </w:t>
            </w:r>
            <w:r w:rsidRPr="002C69A8">
              <w:rPr>
                <w:rFonts w:ascii="Times New Roman" w:hAnsi="Times New Roman" w:cs="Times New Roman"/>
                <w:sz w:val="20"/>
                <w:szCs w:val="20"/>
              </w:rPr>
              <w:t xml:space="preserve">закладів вищої освіти, фахової </w:t>
            </w:r>
            <w:proofErr w:type="spellStart"/>
            <w:r w:rsidRPr="002C69A8">
              <w:rPr>
                <w:rFonts w:ascii="Times New Roman" w:hAnsi="Times New Roman" w:cs="Times New Roman"/>
                <w:sz w:val="20"/>
                <w:szCs w:val="20"/>
              </w:rPr>
              <w:t>передвищої</w:t>
            </w:r>
            <w:proofErr w:type="spellEnd"/>
            <w:r w:rsidRPr="002C69A8">
              <w:rPr>
                <w:rFonts w:ascii="Times New Roman" w:hAnsi="Times New Roman" w:cs="Times New Roman"/>
                <w:sz w:val="20"/>
                <w:szCs w:val="20"/>
              </w:rPr>
              <w:t xml:space="preserve"> освіти та закладів професійно-технічної освіти</w:t>
            </w:r>
            <w:r w:rsidRPr="0036276F">
              <w:rPr>
                <w:rFonts w:ascii="Times New Roman" w:hAnsi="Times New Roman" w:cs="Times New Roman"/>
                <w:sz w:val="20"/>
                <w:szCs w:val="20"/>
              </w:rPr>
              <w:t xml:space="preserve"> щодо організації дозвілля молоді та виконання заходів з виховної роботи</w:t>
            </w:r>
          </w:p>
        </w:tc>
        <w:tc>
          <w:tcPr>
            <w:tcW w:w="867" w:type="dxa"/>
            <w:shd w:val="clear" w:color="auto" w:fill="auto"/>
          </w:tcPr>
          <w:p w:rsidR="00C64471" w:rsidRPr="00FB0D7C" w:rsidRDefault="00C64471" w:rsidP="002C05A5">
            <w:pPr>
              <w:rPr>
                <w:rFonts w:ascii="Times New Roman" w:hAnsi="Times New Roman" w:cs="Times New Roman"/>
                <w:sz w:val="20"/>
                <w:szCs w:val="20"/>
              </w:rPr>
            </w:pPr>
            <w:r w:rsidRPr="00FB0D7C">
              <w:rPr>
                <w:rFonts w:ascii="Times New Roman" w:hAnsi="Times New Roman" w:cs="Times New Roman"/>
                <w:sz w:val="20"/>
                <w:szCs w:val="20"/>
              </w:rPr>
              <w:t xml:space="preserve">2021-2025  </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tcBorders>
              <w:top w:val="single" w:sz="4" w:space="0" w:color="auto"/>
            </w:tcBorders>
            <w:shd w:val="clear" w:color="auto" w:fill="auto"/>
          </w:tcPr>
          <w:p w:rsidR="00C64471" w:rsidRPr="00BE1561" w:rsidRDefault="00C64471" w:rsidP="002C05A5">
            <w:pPr>
              <w:rPr>
                <w:rFonts w:ascii="Times New Roman" w:hAnsi="Times New Roman" w:cs="Times New Roman"/>
                <w:sz w:val="20"/>
                <w:szCs w:val="20"/>
              </w:rPr>
            </w:pPr>
            <w:r w:rsidRPr="00BE1561">
              <w:rPr>
                <w:rFonts w:ascii="Times New Roman" w:hAnsi="Times New Roman" w:cs="Times New Roman"/>
                <w:sz w:val="20"/>
                <w:szCs w:val="20"/>
              </w:rPr>
              <w:t>Фінансування не потребує</w:t>
            </w:r>
          </w:p>
        </w:tc>
        <w:tc>
          <w:tcPr>
            <w:tcW w:w="850" w:type="dxa"/>
            <w:tcBorders>
              <w:top w:val="single" w:sz="4" w:space="0" w:color="auto"/>
            </w:tcBorders>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992" w:type="dxa"/>
            <w:tcBorders>
              <w:top w:val="single" w:sz="4" w:space="0" w:color="auto"/>
            </w:tcBorders>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1" w:type="dxa"/>
            <w:tcBorders>
              <w:top w:val="single" w:sz="4" w:space="0" w:color="auto"/>
            </w:tcBorders>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0" w:type="dxa"/>
            <w:tcBorders>
              <w:top w:val="single" w:sz="4" w:space="0" w:color="auto"/>
            </w:tcBorders>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1010" w:type="dxa"/>
            <w:tcBorders>
              <w:top w:val="single" w:sz="4" w:space="0" w:color="auto"/>
            </w:tcBorders>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975" w:type="dxa"/>
            <w:tcBorders>
              <w:top w:val="single" w:sz="4" w:space="0" w:color="auto"/>
            </w:tcBorders>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2172" w:type="dxa"/>
            <w:shd w:val="clear" w:color="auto" w:fill="auto"/>
          </w:tcPr>
          <w:p w:rsidR="00C64471" w:rsidRPr="00BE1561" w:rsidRDefault="00C64471" w:rsidP="002C05A5">
            <w:pPr>
              <w:jc w:val="both"/>
              <w:rPr>
                <w:rFonts w:ascii="Times New Roman" w:hAnsi="Times New Roman" w:cs="Times New Roman"/>
                <w:sz w:val="20"/>
                <w:szCs w:val="20"/>
              </w:rPr>
            </w:pPr>
            <w:r w:rsidRPr="00BE1561">
              <w:rPr>
                <w:rFonts w:ascii="Times New Roman" w:hAnsi="Times New Roman" w:cs="Times New Roman"/>
                <w:sz w:val="20"/>
                <w:szCs w:val="20"/>
              </w:rPr>
              <w:t>Створення умов для розвитку творчої самореалізації молоді, забезпечення змістовного дозвілля молоді</w:t>
            </w:r>
          </w:p>
        </w:tc>
      </w:tr>
      <w:tr w:rsidR="00C64471" w:rsidRPr="0036276F" w:rsidTr="00421CD9">
        <w:tc>
          <w:tcPr>
            <w:tcW w:w="426" w:type="dxa"/>
            <w:vMerge w:val="restart"/>
            <w:shd w:val="clear" w:color="auto" w:fill="auto"/>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6</w:t>
            </w:r>
          </w:p>
        </w:tc>
        <w:tc>
          <w:tcPr>
            <w:tcW w:w="1259" w:type="dxa"/>
            <w:vMerge w:val="restart"/>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Національно-патріотичне виховання молоді</w:t>
            </w:r>
            <w:r>
              <w:rPr>
                <w:rFonts w:ascii="Times New Roman" w:hAnsi="Times New Roman" w:cs="Times New Roman"/>
                <w:sz w:val="20"/>
                <w:szCs w:val="20"/>
              </w:rPr>
              <w:t xml:space="preserve"> та формування громадянської позиції</w:t>
            </w: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6</w:t>
            </w:r>
            <w:r w:rsidRPr="0036276F">
              <w:rPr>
                <w:rFonts w:ascii="Times New Roman" w:hAnsi="Times New Roman" w:cs="Times New Roman"/>
                <w:sz w:val="20"/>
                <w:szCs w:val="20"/>
              </w:rPr>
              <w:t>.1.</w:t>
            </w:r>
            <w:r>
              <w:rPr>
                <w:rFonts w:ascii="Times New Roman" w:hAnsi="Times New Roman" w:cs="Times New Roman"/>
                <w:sz w:val="20"/>
                <w:szCs w:val="20"/>
              </w:rPr>
              <w:t>Формування</w:t>
            </w:r>
            <w:r w:rsidRPr="0036276F">
              <w:rPr>
                <w:rFonts w:ascii="Times New Roman" w:hAnsi="Times New Roman" w:cs="Times New Roman"/>
                <w:sz w:val="20"/>
                <w:szCs w:val="20"/>
              </w:rPr>
              <w:t xml:space="preserve"> </w:t>
            </w:r>
            <w:r>
              <w:rPr>
                <w:rFonts w:ascii="Times New Roman" w:hAnsi="Times New Roman" w:cs="Times New Roman"/>
                <w:sz w:val="20"/>
                <w:szCs w:val="20"/>
              </w:rPr>
              <w:t xml:space="preserve">національно-культурної ідентичності </w:t>
            </w:r>
            <w:r w:rsidRPr="0036276F">
              <w:rPr>
                <w:rFonts w:ascii="Times New Roman" w:hAnsi="Times New Roman" w:cs="Times New Roman"/>
                <w:sz w:val="20"/>
                <w:szCs w:val="20"/>
              </w:rPr>
              <w:t xml:space="preserve"> </w:t>
            </w:r>
            <w:r>
              <w:rPr>
                <w:rFonts w:ascii="Times New Roman" w:hAnsi="Times New Roman" w:cs="Times New Roman"/>
                <w:sz w:val="20"/>
                <w:szCs w:val="20"/>
              </w:rPr>
              <w:t>у молоді</w:t>
            </w:r>
            <w:r w:rsidRPr="0036276F">
              <w:rPr>
                <w:rFonts w:ascii="Times New Roman" w:hAnsi="Times New Roman" w:cs="Times New Roman"/>
                <w:sz w:val="20"/>
                <w:szCs w:val="20"/>
              </w:rPr>
              <w:t>, підвищення загального рівня політичної та правової культури</w:t>
            </w:r>
            <w:r>
              <w:rPr>
                <w:rFonts w:ascii="Times New Roman" w:hAnsi="Times New Roman" w:cs="Times New Roman"/>
                <w:sz w:val="20"/>
                <w:szCs w:val="20"/>
              </w:rPr>
              <w:t xml:space="preserve"> (інформаційна робота)</w:t>
            </w:r>
          </w:p>
        </w:tc>
        <w:tc>
          <w:tcPr>
            <w:tcW w:w="867"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2021-2025</w:t>
            </w:r>
            <w:r w:rsidRPr="0036276F">
              <w:rPr>
                <w:rFonts w:ascii="Times New Roman" w:hAnsi="Times New Roman" w:cs="Times New Roman"/>
                <w:sz w:val="20"/>
                <w:szCs w:val="20"/>
              </w:rPr>
              <w:t xml:space="preserve">  </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Управління освіти, Управління культури, МГО</w:t>
            </w:r>
          </w:p>
        </w:tc>
        <w:tc>
          <w:tcPr>
            <w:tcW w:w="1259" w:type="dxa"/>
            <w:shd w:val="clear" w:color="auto" w:fill="auto"/>
          </w:tcPr>
          <w:p w:rsidR="00C64471" w:rsidRPr="00BE1561" w:rsidRDefault="00C64471" w:rsidP="002C05A5">
            <w:pPr>
              <w:rPr>
                <w:rFonts w:ascii="Times New Roman" w:hAnsi="Times New Roman" w:cs="Times New Roman"/>
                <w:sz w:val="20"/>
                <w:szCs w:val="20"/>
              </w:rPr>
            </w:pPr>
            <w:r w:rsidRPr="00BE1561">
              <w:rPr>
                <w:rFonts w:ascii="Times New Roman" w:hAnsi="Times New Roman" w:cs="Times New Roman"/>
                <w:sz w:val="20"/>
                <w:szCs w:val="20"/>
              </w:rPr>
              <w:t>Фінансування не потребує</w:t>
            </w:r>
          </w:p>
        </w:tc>
        <w:tc>
          <w:tcPr>
            <w:tcW w:w="85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992"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1"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101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975" w:type="dxa"/>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2172" w:type="dxa"/>
            <w:shd w:val="clear" w:color="auto" w:fill="auto"/>
          </w:tcPr>
          <w:p w:rsidR="00C64471" w:rsidRPr="00BE1561" w:rsidRDefault="00C64471" w:rsidP="002C05A5">
            <w:pPr>
              <w:jc w:val="both"/>
              <w:rPr>
                <w:rFonts w:ascii="Times New Roman" w:hAnsi="Times New Roman" w:cs="Times New Roman"/>
                <w:sz w:val="20"/>
                <w:szCs w:val="20"/>
              </w:rPr>
            </w:pPr>
            <w:r w:rsidRPr="00BE1561">
              <w:rPr>
                <w:rFonts w:ascii="Times New Roman" w:hAnsi="Times New Roman" w:cs="Times New Roman"/>
                <w:sz w:val="20"/>
                <w:szCs w:val="20"/>
              </w:rPr>
              <w:t>Проведення систематичної інформаційно-просвітницької роботи з питань національно-патріотичного напряму</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6.2.  Забезпечення підтримки та участі дітей та молоді в заходах національно-патріотичного виховання міського, обласного та всеукраїнського рівнів</w:t>
            </w:r>
          </w:p>
        </w:tc>
        <w:tc>
          <w:tcPr>
            <w:tcW w:w="867"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УМПСД, Управління освіти, </w:t>
            </w:r>
            <w:r>
              <w:rPr>
                <w:rFonts w:ascii="Times New Roman" w:hAnsi="Times New Roman" w:cs="Times New Roman"/>
                <w:sz w:val="20"/>
                <w:szCs w:val="20"/>
              </w:rPr>
              <w:t xml:space="preserve"> Управління культури</w:t>
            </w:r>
          </w:p>
        </w:tc>
        <w:tc>
          <w:tcPr>
            <w:tcW w:w="1259" w:type="dxa"/>
            <w:shd w:val="clear" w:color="auto" w:fill="auto"/>
          </w:tcPr>
          <w:p w:rsidR="00C64471" w:rsidRPr="00BE3496" w:rsidRDefault="00C64471" w:rsidP="002C05A5">
            <w:pPr>
              <w:rPr>
                <w:rFonts w:ascii="Times New Roman" w:hAnsi="Times New Roman" w:cs="Times New Roman"/>
                <w:sz w:val="20"/>
                <w:szCs w:val="20"/>
              </w:rPr>
            </w:pPr>
            <w:r w:rsidRPr="00BE3496">
              <w:rPr>
                <w:rFonts w:ascii="Times New Roman" w:hAnsi="Times New Roman" w:cs="Times New Roman"/>
                <w:sz w:val="20"/>
                <w:szCs w:val="20"/>
              </w:rPr>
              <w:t>Бюджет Бахмутської міської ОТГ</w:t>
            </w:r>
          </w:p>
        </w:tc>
        <w:tc>
          <w:tcPr>
            <w:tcW w:w="850" w:type="dxa"/>
            <w:shd w:val="clear" w:color="auto" w:fill="auto"/>
          </w:tcPr>
          <w:p w:rsidR="00C64471" w:rsidRPr="00BE3496" w:rsidRDefault="00C64471" w:rsidP="002C05A5">
            <w:pPr>
              <w:jc w:val="center"/>
              <w:rPr>
                <w:rFonts w:ascii="Times New Roman" w:hAnsi="Times New Roman" w:cs="Times New Roman"/>
                <w:sz w:val="20"/>
                <w:szCs w:val="20"/>
              </w:rPr>
            </w:pPr>
            <w:r>
              <w:rPr>
                <w:rFonts w:ascii="Times New Roman" w:hAnsi="Times New Roman" w:cs="Times New Roman"/>
                <w:sz w:val="20"/>
                <w:szCs w:val="20"/>
              </w:rPr>
              <w:t>12,0</w:t>
            </w:r>
          </w:p>
        </w:tc>
        <w:tc>
          <w:tcPr>
            <w:tcW w:w="992" w:type="dxa"/>
            <w:shd w:val="clear" w:color="auto" w:fill="auto"/>
          </w:tcPr>
          <w:p w:rsidR="00C64471" w:rsidRDefault="00C64471" w:rsidP="002C05A5">
            <w:pPr>
              <w:jc w:val="center"/>
            </w:pPr>
            <w:r w:rsidRPr="00C66961">
              <w:rPr>
                <w:rFonts w:ascii="Times New Roman" w:hAnsi="Times New Roman" w:cs="Times New Roman"/>
                <w:sz w:val="20"/>
                <w:szCs w:val="20"/>
              </w:rPr>
              <w:t>12,0</w:t>
            </w:r>
          </w:p>
        </w:tc>
        <w:tc>
          <w:tcPr>
            <w:tcW w:w="851" w:type="dxa"/>
            <w:shd w:val="clear" w:color="auto" w:fill="auto"/>
          </w:tcPr>
          <w:p w:rsidR="00C64471" w:rsidRDefault="00C64471" w:rsidP="002C05A5">
            <w:pPr>
              <w:jc w:val="center"/>
            </w:pPr>
            <w:r w:rsidRPr="00C66961">
              <w:rPr>
                <w:rFonts w:ascii="Times New Roman" w:hAnsi="Times New Roman" w:cs="Times New Roman"/>
                <w:sz w:val="20"/>
                <w:szCs w:val="20"/>
              </w:rPr>
              <w:t>12,0</w:t>
            </w:r>
          </w:p>
        </w:tc>
        <w:tc>
          <w:tcPr>
            <w:tcW w:w="850" w:type="dxa"/>
            <w:shd w:val="clear" w:color="auto" w:fill="auto"/>
          </w:tcPr>
          <w:p w:rsidR="00C64471" w:rsidRDefault="00C64471" w:rsidP="002C05A5">
            <w:pPr>
              <w:jc w:val="center"/>
            </w:pPr>
            <w:r w:rsidRPr="00C66961">
              <w:rPr>
                <w:rFonts w:ascii="Times New Roman" w:hAnsi="Times New Roman" w:cs="Times New Roman"/>
                <w:sz w:val="20"/>
                <w:szCs w:val="20"/>
              </w:rPr>
              <w:t>12,0</w:t>
            </w:r>
          </w:p>
        </w:tc>
        <w:tc>
          <w:tcPr>
            <w:tcW w:w="1010" w:type="dxa"/>
            <w:shd w:val="clear" w:color="auto" w:fill="auto"/>
          </w:tcPr>
          <w:p w:rsidR="00C64471" w:rsidRDefault="00C64471" w:rsidP="002C05A5">
            <w:pPr>
              <w:jc w:val="center"/>
            </w:pPr>
            <w:r w:rsidRPr="00C66961">
              <w:rPr>
                <w:rFonts w:ascii="Times New Roman" w:hAnsi="Times New Roman" w:cs="Times New Roman"/>
                <w:sz w:val="20"/>
                <w:szCs w:val="20"/>
              </w:rPr>
              <w:t>12,0</w:t>
            </w:r>
          </w:p>
        </w:tc>
        <w:tc>
          <w:tcPr>
            <w:tcW w:w="975" w:type="dxa"/>
          </w:tcPr>
          <w:p w:rsidR="00C64471" w:rsidRPr="00BE3496" w:rsidRDefault="00C64471" w:rsidP="002C05A5">
            <w:pPr>
              <w:jc w:val="center"/>
              <w:rPr>
                <w:rFonts w:ascii="Times New Roman" w:hAnsi="Times New Roman" w:cs="Times New Roman"/>
                <w:sz w:val="20"/>
                <w:szCs w:val="20"/>
              </w:rPr>
            </w:pPr>
            <w:r>
              <w:rPr>
                <w:rFonts w:ascii="Times New Roman" w:hAnsi="Times New Roman" w:cs="Times New Roman"/>
                <w:sz w:val="20"/>
                <w:szCs w:val="20"/>
              </w:rPr>
              <w:t>6</w:t>
            </w:r>
            <w:r w:rsidRPr="00BE3496">
              <w:rPr>
                <w:rFonts w:ascii="Times New Roman" w:hAnsi="Times New Roman" w:cs="Times New Roman"/>
                <w:sz w:val="20"/>
                <w:szCs w:val="20"/>
              </w:rPr>
              <w:t>0,0</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Підвищення рівня активності молоді та дітей, зацікавленості та участі в національно-патріотичних заходах,  </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6.3.Підтримка діяльно</w:t>
            </w:r>
            <w:r w:rsidRPr="0036276F">
              <w:rPr>
                <w:rFonts w:ascii="Times New Roman" w:hAnsi="Times New Roman" w:cs="Times New Roman"/>
                <w:sz w:val="20"/>
                <w:szCs w:val="20"/>
              </w:rPr>
              <w:t>сті позашкільних навчальних закладів, дитячо-юнацьких клубів, дитячих та молодіжних громадських організацій  національно-патріотичного направлення</w:t>
            </w:r>
          </w:p>
        </w:tc>
        <w:tc>
          <w:tcPr>
            <w:tcW w:w="867" w:type="dxa"/>
            <w:shd w:val="clear" w:color="auto" w:fill="auto"/>
          </w:tcPr>
          <w:p w:rsidR="00C64471" w:rsidRDefault="00C64471" w:rsidP="002C05A5">
            <w:r w:rsidRPr="00A4187F">
              <w:rPr>
                <w:rFonts w:ascii="Times New Roman" w:hAnsi="Times New Roman" w:cs="Times New Roman"/>
                <w:sz w:val="20"/>
                <w:szCs w:val="20"/>
              </w:rPr>
              <w:t xml:space="preserve">2021-2025  </w:t>
            </w:r>
          </w:p>
        </w:tc>
        <w:tc>
          <w:tcPr>
            <w:tcW w:w="1276"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УМПСД, Управління освіти, Управління з питань  фізичної культурі та спорту</w:t>
            </w:r>
          </w:p>
        </w:tc>
        <w:tc>
          <w:tcPr>
            <w:tcW w:w="1259" w:type="dxa"/>
            <w:shd w:val="clear" w:color="auto" w:fill="auto"/>
          </w:tcPr>
          <w:p w:rsidR="00C64471" w:rsidRPr="00BE3496" w:rsidRDefault="00C64471" w:rsidP="002C05A5">
            <w:pPr>
              <w:rPr>
                <w:rFonts w:ascii="Times New Roman" w:hAnsi="Times New Roman" w:cs="Times New Roman"/>
                <w:sz w:val="20"/>
                <w:szCs w:val="20"/>
              </w:rPr>
            </w:pPr>
            <w:r w:rsidRPr="00BE3496">
              <w:rPr>
                <w:rFonts w:ascii="Times New Roman" w:hAnsi="Times New Roman" w:cs="Times New Roman"/>
                <w:sz w:val="20"/>
                <w:szCs w:val="20"/>
              </w:rPr>
              <w:t>Фінансування не потребує</w:t>
            </w:r>
          </w:p>
        </w:tc>
        <w:tc>
          <w:tcPr>
            <w:tcW w:w="850" w:type="dxa"/>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w:t>
            </w:r>
          </w:p>
        </w:tc>
        <w:tc>
          <w:tcPr>
            <w:tcW w:w="992" w:type="dxa"/>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w:t>
            </w:r>
          </w:p>
        </w:tc>
        <w:tc>
          <w:tcPr>
            <w:tcW w:w="851" w:type="dxa"/>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w:t>
            </w:r>
          </w:p>
        </w:tc>
        <w:tc>
          <w:tcPr>
            <w:tcW w:w="850" w:type="dxa"/>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w:t>
            </w:r>
          </w:p>
        </w:tc>
        <w:tc>
          <w:tcPr>
            <w:tcW w:w="1010" w:type="dxa"/>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w:t>
            </w:r>
          </w:p>
        </w:tc>
        <w:tc>
          <w:tcPr>
            <w:tcW w:w="975" w:type="dxa"/>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 xml:space="preserve"> </w:t>
            </w:r>
          </w:p>
        </w:tc>
        <w:tc>
          <w:tcPr>
            <w:tcW w:w="2172"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 xml:space="preserve">Сприяння участі  в   </w:t>
            </w:r>
            <w:r w:rsidRPr="0036276F">
              <w:rPr>
                <w:rFonts w:ascii="Times New Roman" w:hAnsi="Times New Roman" w:cs="Times New Roman"/>
                <w:sz w:val="20"/>
                <w:szCs w:val="20"/>
              </w:rPr>
              <w:t>наці</w:t>
            </w:r>
            <w:r>
              <w:rPr>
                <w:rFonts w:ascii="Times New Roman" w:hAnsi="Times New Roman" w:cs="Times New Roman"/>
                <w:sz w:val="20"/>
                <w:szCs w:val="20"/>
              </w:rPr>
              <w:t>онально-патріотичних заходах, популяризація діяльності громадських об’єднань</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6.4</w:t>
            </w:r>
            <w:r w:rsidRPr="0036276F">
              <w:rPr>
                <w:rFonts w:ascii="Times New Roman" w:hAnsi="Times New Roman" w:cs="Times New Roman"/>
                <w:sz w:val="20"/>
                <w:szCs w:val="20"/>
              </w:rPr>
              <w:t xml:space="preserve">.Проведення </w:t>
            </w:r>
            <w:r>
              <w:rPr>
                <w:rFonts w:ascii="Times New Roman" w:hAnsi="Times New Roman" w:cs="Times New Roman"/>
                <w:sz w:val="20"/>
                <w:szCs w:val="20"/>
              </w:rPr>
              <w:t xml:space="preserve">інформаційно-просвітницької роботи, виховних заходів, уроків патріотизму, годин спілкувань з запрошенням </w:t>
            </w:r>
            <w:r w:rsidRPr="0036276F">
              <w:rPr>
                <w:rFonts w:ascii="Times New Roman" w:hAnsi="Times New Roman" w:cs="Times New Roman"/>
                <w:sz w:val="20"/>
                <w:szCs w:val="20"/>
              </w:rPr>
              <w:t xml:space="preserve"> ветеран</w:t>
            </w:r>
            <w:r>
              <w:rPr>
                <w:rFonts w:ascii="Times New Roman" w:hAnsi="Times New Roman" w:cs="Times New Roman"/>
                <w:sz w:val="20"/>
                <w:szCs w:val="20"/>
              </w:rPr>
              <w:t>ів</w:t>
            </w:r>
            <w:r w:rsidRPr="0036276F">
              <w:rPr>
                <w:rFonts w:ascii="Times New Roman" w:hAnsi="Times New Roman" w:cs="Times New Roman"/>
                <w:sz w:val="20"/>
                <w:szCs w:val="20"/>
              </w:rPr>
              <w:t xml:space="preserve"> Другої Світової війни, учасник</w:t>
            </w:r>
            <w:r>
              <w:rPr>
                <w:rFonts w:ascii="Times New Roman" w:hAnsi="Times New Roman" w:cs="Times New Roman"/>
                <w:sz w:val="20"/>
                <w:szCs w:val="20"/>
              </w:rPr>
              <w:t>ів бойових дій на території інших держав, учасників</w:t>
            </w:r>
            <w:r w:rsidRPr="0036276F">
              <w:rPr>
                <w:rFonts w:ascii="Times New Roman" w:hAnsi="Times New Roman" w:cs="Times New Roman"/>
                <w:sz w:val="20"/>
                <w:szCs w:val="20"/>
              </w:rPr>
              <w:t xml:space="preserve"> </w:t>
            </w:r>
            <w:r>
              <w:rPr>
                <w:rFonts w:ascii="Times New Roman" w:hAnsi="Times New Roman" w:cs="Times New Roman"/>
                <w:sz w:val="20"/>
                <w:szCs w:val="20"/>
              </w:rPr>
              <w:t xml:space="preserve">Революції Гідності, </w:t>
            </w:r>
            <w:r w:rsidRPr="0036276F">
              <w:rPr>
                <w:rFonts w:ascii="Times New Roman" w:hAnsi="Times New Roman" w:cs="Times New Roman"/>
                <w:sz w:val="20"/>
                <w:szCs w:val="20"/>
              </w:rPr>
              <w:t>АТО</w:t>
            </w:r>
            <w:r>
              <w:rPr>
                <w:rFonts w:ascii="Times New Roman" w:hAnsi="Times New Roman" w:cs="Times New Roman"/>
                <w:sz w:val="20"/>
                <w:szCs w:val="20"/>
              </w:rPr>
              <w:t>, ООС   та інших</w:t>
            </w:r>
            <w:r w:rsidRPr="0036276F">
              <w:rPr>
                <w:rFonts w:ascii="Times New Roman" w:hAnsi="Times New Roman" w:cs="Times New Roman"/>
                <w:sz w:val="20"/>
                <w:szCs w:val="20"/>
              </w:rPr>
              <w:t xml:space="preserve">   </w:t>
            </w:r>
          </w:p>
        </w:tc>
        <w:tc>
          <w:tcPr>
            <w:tcW w:w="867" w:type="dxa"/>
            <w:shd w:val="clear" w:color="auto" w:fill="auto"/>
          </w:tcPr>
          <w:p w:rsidR="00C64471" w:rsidRDefault="00C64471" w:rsidP="002C05A5">
            <w:r w:rsidRPr="00A4187F">
              <w:rPr>
                <w:rFonts w:ascii="Times New Roman" w:hAnsi="Times New Roman" w:cs="Times New Roman"/>
                <w:sz w:val="20"/>
                <w:szCs w:val="20"/>
              </w:rPr>
              <w:t xml:space="preserve">2021-2025  </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УМПСД, Управління освіти,  </w:t>
            </w:r>
            <w:r>
              <w:rPr>
                <w:rFonts w:ascii="Times New Roman" w:hAnsi="Times New Roman" w:cs="Times New Roman"/>
                <w:sz w:val="20"/>
                <w:szCs w:val="20"/>
              </w:rPr>
              <w:t>Управління культури</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2,5</w:t>
            </w:r>
          </w:p>
        </w:tc>
        <w:tc>
          <w:tcPr>
            <w:tcW w:w="992" w:type="dxa"/>
            <w:shd w:val="clear" w:color="auto" w:fill="auto"/>
          </w:tcPr>
          <w:p w:rsidR="00C64471" w:rsidRPr="00BE3496" w:rsidRDefault="00C64471" w:rsidP="002C05A5">
            <w:pPr>
              <w:jc w:val="center"/>
            </w:pPr>
            <w:r w:rsidRPr="00BE3496">
              <w:rPr>
                <w:rFonts w:ascii="Times New Roman" w:hAnsi="Times New Roman" w:cs="Times New Roman"/>
                <w:sz w:val="20"/>
                <w:szCs w:val="20"/>
              </w:rPr>
              <w:t>2,5</w:t>
            </w:r>
          </w:p>
        </w:tc>
        <w:tc>
          <w:tcPr>
            <w:tcW w:w="851" w:type="dxa"/>
            <w:shd w:val="clear" w:color="auto" w:fill="auto"/>
          </w:tcPr>
          <w:p w:rsidR="00C64471" w:rsidRPr="00BE3496" w:rsidRDefault="00C64471" w:rsidP="002C05A5">
            <w:pPr>
              <w:jc w:val="center"/>
            </w:pPr>
            <w:r w:rsidRPr="00BE3496">
              <w:rPr>
                <w:rFonts w:ascii="Times New Roman" w:hAnsi="Times New Roman" w:cs="Times New Roman"/>
                <w:sz w:val="20"/>
                <w:szCs w:val="20"/>
              </w:rPr>
              <w:t>2,5</w:t>
            </w:r>
          </w:p>
        </w:tc>
        <w:tc>
          <w:tcPr>
            <w:tcW w:w="850" w:type="dxa"/>
            <w:shd w:val="clear" w:color="auto" w:fill="auto"/>
          </w:tcPr>
          <w:p w:rsidR="00C64471" w:rsidRPr="00BE3496" w:rsidRDefault="00C64471" w:rsidP="002C05A5">
            <w:pPr>
              <w:jc w:val="center"/>
            </w:pPr>
            <w:r w:rsidRPr="00BE3496">
              <w:rPr>
                <w:rFonts w:ascii="Times New Roman" w:hAnsi="Times New Roman" w:cs="Times New Roman"/>
                <w:sz w:val="20"/>
                <w:szCs w:val="20"/>
              </w:rPr>
              <w:t>2,5</w:t>
            </w:r>
          </w:p>
        </w:tc>
        <w:tc>
          <w:tcPr>
            <w:tcW w:w="1010" w:type="dxa"/>
            <w:shd w:val="clear" w:color="auto" w:fill="auto"/>
          </w:tcPr>
          <w:p w:rsidR="00C64471" w:rsidRPr="00BE3496" w:rsidRDefault="00C64471" w:rsidP="002C05A5">
            <w:pPr>
              <w:jc w:val="center"/>
            </w:pPr>
            <w:r w:rsidRPr="00BE3496">
              <w:rPr>
                <w:rFonts w:ascii="Times New Roman" w:hAnsi="Times New Roman" w:cs="Times New Roman"/>
                <w:sz w:val="20"/>
                <w:szCs w:val="20"/>
              </w:rPr>
              <w:t>2,5</w:t>
            </w:r>
          </w:p>
        </w:tc>
        <w:tc>
          <w:tcPr>
            <w:tcW w:w="975" w:type="dxa"/>
          </w:tcPr>
          <w:p w:rsidR="00C64471" w:rsidRPr="00BE3496" w:rsidRDefault="00C64471" w:rsidP="002C05A5">
            <w:pPr>
              <w:jc w:val="center"/>
              <w:rPr>
                <w:rFonts w:ascii="Times New Roman" w:hAnsi="Times New Roman" w:cs="Times New Roman"/>
                <w:sz w:val="20"/>
                <w:szCs w:val="20"/>
              </w:rPr>
            </w:pPr>
            <w:r>
              <w:rPr>
                <w:rFonts w:ascii="Times New Roman" w:hAnsi="Times New Roman" w:cs="Times New Roman"/>
                <w:sz w:val="20"/>
                <w:szCs w:val="20"/>
              </w:rPr>
              <w:t>12</w:t>
            </w:r>
            <w:r w:rsidRPr="00BE3496">
              <w:rPr>
                <w:rFonts w:ascii="Times New Roman" w:hAnsi="Times New Roman" w:cs="Times New Roman"/>
                <w:sz w:val="20"/>
                <w:szCs w:val="20"/>
              </w:rPr>
              <w:t>,5</w:t>
            </w:r>
          </w:p>
        </w:tc>
        <w:tc>
          <w:tcPr>
            <w:tcW w:w="2172"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Підвищення національно-патріотичного виховання молоді</w:t>
            </w:r>
            <w:r>
              <w:rPr>
                <w:rFonts w:ascii="Times New Roman" w:hAnsi="Times New Roman" w:cs="Times New Roman"/>
                <w:sz w:val="20"/>
                <w:szCs w:val="20"/>
              </w:rPr>
              <w:t xml:space="preserve">, виховання почуття поваги до подій минулого та сьогодення, 3 заходи на рік </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6.5</w:t>
            </w:r>
            <w:r w:rsidRPr="0036276F">
              <w:rPr>
                <w:rFonts w:ascii="Times New Roman" w:hAnsi="Times New Roman" w:cs="Times New Roman"/>
                <w:sz w:val="20"/>
                <w:szCs w:val="20"/>
              </w:rPr>
              <w:t>.</w:t>
            </w:r>
            <w:r>
              <w:rPr>
                <w:rFonts w:ascii="Times New Roman" w:hAnsi="Times New Roman" w:cs="Times New Roman"/>
                <w:sz w:val="20"/>
                <w:szCs w:val="20"/>
              </w:rPr>
              <w:t xml:space="preserve">Впровадження місячника «Україна: історична правда» (інформаційно-просвітницький </w:t>
            </w:r>
            <w:proofErr w:type="spellStart"/>
            <w:r>
              <w:rPr>
                <w:rFonts w:ascii="Times New Roman" w:hAnsi="Times New Roman" w:cs="Times New Roman"/>
                <w:sz w:val="20"/>
                <w:szCs w:val="20"/>
              </w:rPr>
              <w:t>проєкт</w:t>
            </w:r>
            <w:proofErr w:type="spellEnd"/>
            <w:r>
              <w:rPr>
                <w:rFonts w:ascii="Times New Roman" w:hAnsi="Times New Roman" w:cs="Times New Roman"/>
                <w:sz w:val="20"/>
                <w:szCs w:val="20"/>
              </w:rPr>
              <w:t xml:space="preserve">, спрямований на посилення поінформованості молоді про історичне минуле, </w:t>
            </w:r>
            <w:r w:rsidRPr="00312046">
              <w:rPr>
                <w:rFonts w:ascii="Times New Roman" w:hAnsi="Times New Roman" w:cs="Times New Roman"/>
                <w:sz w:val="20"/>
                <w:szCs w:val="20"/>
              </w:rPr>
              <w:t>розвит</w:t>
            </w:r>
            <w:r>
              <w:rPr>
                <w:rFonts w:ascii="Times New Roman" w:hAnsi="Times New Roman" w:cs="Times New Roman"/>
                <w:sz w:val="20"/>
                <w:szCs w:val="20"/>
              </w:rPr>
              <w:t>ок</w:t>
            </w:r>
            <w:r w:rsidRPr="00312046">
              <w:rPr>
                <w:rFonts w:ascii="Times New Roman" w:hAnsi="Times New Roman" w:cs="Times New Roman"/>
                <w:sz w:val="20"/>
                <w:szCs w:val="20"/>
              </w:rPr>
              <w:t xml:space="preserve"> національної свідомості та ідентичності</w:t>
            </w:r>
            <w:r>
              <w:rPr>
                <w:rFonts w:ascii="Times New Roman" w:hAnsi="Times New Roman" w:cs="Times New Roman"/>
                <w:sz w:val="20"/>
                <w:szCs w:val="20"/>
              </w:rPr>
              <w:t>)</w:t>
            </w:r>
          </w:p>
        </w:tc>
        <w:tc>
          <w:tcPr>
            <w:tcW w:w="867"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2021-2025</w:t>
            </w:r>
            <w:r w:rsidRPr="0036276F">
              <w:rPr>
                <w:rFonts w:ascii="Times New Roman" w:hAnsi="Times New Roman" w:cs="Times New Roman"/>
                <w:sz w:val="20"/>
                <w:szCs w:val="20"/>
              </w:rPr>
              <w:t xml:space="preserve">  </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w:t>
            </w:r>
          </w:p>
        </w:tc>
        <w:tc>
          <w:tcPr>
            <w:tcW w:w="992" w:type="dxa"/>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w:t>
            </w:r>
          </w:p>
        </w:tc>
        <w:tc>
          <w:tcPr>
            <w:tcW w:w="851" w:type="dxa"/>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w:t>
            </w:r>
          </w:p>
        </w:tc>
        <w:tc>
          <w:tcPr>
            <w:tcW w:w="850" w:type="dxa"/>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w:t>
            </w:r>
          </w:p>
        </w:tc>
        <w:tc>
          <w:tcPr>
            <w:tcW w:w="1010" w:type="dxa"/>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w:t>
            </w:r>
          </w:p>
        </w:tc>
        <w:tc>
          <w:tcPr>
            <w:tcW w:w="975" w:type="dxa"/>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w:t>
            </w:r>
          </w:p>
        </w:tc>
        <w:tc>
          <w:tcPr>
            <w:tcW w:w="2172"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Підвищення рівня обізнаності молоді про історичне минуле держави,  формування національної свідомості</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6.6.Проведення туристично-краєзнавчих екскурсій для дітей та молоді, спрямованих на популяризацію місць національно-визвольних подій українського народу, визначних місць Бахмутської міської ОТГ, Донецької області, України</w:t>
            </w:r>
          </w:p>
        </w:tc>
        <w:tc>
          <w:tcPr>
            <w:tcW w:w="867" w:type="dxa"/>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2021-2025</w:t>
            </w:r>
          </w:p>
        </w:tc>
        <w:tc>
          <w:tcPr>
            <w:tcW w:w="1276" w:type="dxa"/>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Управління освіти,</w:t>
            </w:r>
          </w:p>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Управління культури,</w:t>
            </w:r>
          </w:p>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навчальні заклади</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6,0</w:t>
            </w:r>
          </w:p>
        </w:tc>
        <w:tc>
          <w:tcPr>
            <w:tcW w:w="992" w:type="dxa"/>
            <w:shd w:val="clear" w:color="auto" w:fill="auto"/>
          </w:tcPr>
          <w:p w:rsidR="00C64471" w:rsidRPr="00BE3496" w:rsidRDefault="00C64471" w:rsidP="002C05A5">
            <w:pPr>
              <w:jc w:val="center"/>
            </w:pPr>
            <w:r w:rsidRPr="00BE3496">
              <w:rPr>
                <w:rFonts w:ascii="Times New Roman" w:hAnsi="Times New Roman" w:cs="Times New Roman"/>
                <w:sz w:val="20"/>
                <w:szCs w:val="20"/>
              </w:rPr>
              <w:t>6,0</w:t>
            </w:r>
          </w:p>
        </w:tc>
        <w:tc>
          <w:tcPr>
            <w:tcW w:w="851" w:type="dxa"/>
            <w:shd w:val="clear" w:color="auto" w:fill="auto"/>
          </w:tcPr>
          <w:p w:rsidR="00C64471" w:rsidRPr="00BE3496" w:rsidRDefault="00C64471" w:rsidP="002C05A5">
            <w:pPr>
              <w:jc w:val="center"/>
            </w:pPr>
            <w:r w:rsidRPr="00BE3496">
              <w:rPr>
                <w:rFonts w:ascii="Times New Roman" w:hAnsi="Times New Roman" w:cs="Times New Roman"/>
                <w:sz w:val="20"/>
                <w:szCs w:val="20"/>
              </w:rPr>
              <w:t>6,0</w:t>
            </w:r>
          </w:p>
        </w:tc>
        <w:tc>
          <w:tcPr>
            <w:tcW w:w="850" w:type="dxa"/>
            <w:shd w:val="clear" w:color="auto" w:fill="auto"/>
          </w:tcPr>
          <w:p w:rsidR="00C64471" w:rsidRPr="00BE3496" w:rsidRDefault="00C64471" w:rsidP="002C05A5">
            <w:pPr>
              <w:jc w:val="center"/>
            </w:pPr>
            <w:r w:rsidRPr="00BE3496">
              <w:rPr>
                <w:rFonts w:ascii="Times New Roman" w:hAnsi="Times New Roman" w:cs="Times New Roman"/>
                <w:sz w:val="20"/>
                <w:szCs w:val="20"/>
              </w:rPr>
              <w:t>6,0</w:t>
            </w:r>
          </w:p>
        </w:tc>
        <w:tc>
          <w:tcPr>
            <w:tcW w:w="1010" w:type="dxa"/>
            <w:shd w:val="clear" w:color="auto" w:fill="auto"/>
          </w:tcPr>
          <w:p w:rsidR="00C64471" w:rsidRPr="00BE3496" w:rsidRDefault="00C64471" w:rsidP="002C05A5">
            <w:pPr>
              <w:jc w:val="center"/>
            </w:pPr>
            <w:r w:rsidRPr="00BE3496">
              <w:rPr>
                <w:rFonts w:ascii="Times New Roman" w:hAnsi="Times New Roman" w:cs="Times New Roman"/>
                <w:sz w:val="20"/>
                <w:szCs w:val="20"/>
              </w:rPr>
              <w:t>6,0</w:t>
            </w:r>
          </w:p>
        </w:tc>
        <w:tc>
          <w:tcPr>
            <w:tcW w:w="975" w:type="dxa"/>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30,0</w:t>
            </w:r>
          </w:p>
        </w:tc>
        <w:tc>
          <w:tcPr>
            <w:tcW w:w="2172" w:type="dxa"/>
            <w:shd w:val="clear" w:color="auto" w:fill="auto"/>
          </w:tcPr>
          <w:p w:rsidR="00C64471" w:rsidRDefault="00C64471" w:rsidP="002C05A5">
            <w:pPr>
              <w:rPr>
                <w:rFonts w:ascii="Times New Roman" w:hAnsi="Times New Roman" w:cs="Times New Roman"/>
                <w:sz w:val="20"/>
                <w:szCs w:val="20"/>
              </w:rPr>
            </w:pPr>
            <w:r>
              <w:rPr>
                <w:rFonts w:ascii="Times New Roman" w:hAnsi="Times New Roman" w:cs="Times New Roman"/>
                <w:sz w:val="20"/>
                <w:szCs w:val="20"/>
              </w:rPr>
              <w:t>Підвищення рівня обізнаності молоді про історичне минуле держави, області, громади, 1 захід на рік</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6.7</w:t>
            </w:r>
            <w:r w:rsidRPr="0036276F">
              <w:rPr>
                <w:rFonts w:ascii="Times New Roman" w:hAnsi="Times New Roman" w:cs="Times New Roman"/>
                <w:sz w:val="20"/>
                <w:szCs w:val="20"/>
              </w:rPr>
              <w:t>.Організація роботи молоді щодо надання шефської допомоги ветеранам Другої Світової війни, учасниками</w:t>
            </w:r>
            <w:r>
              <w:rPr>
                <w:rFonts w:ascii="Times New Roman" w:hAnsi="Times New Roman" w:cs="Times New Roman"/>
                <w:sz w:val="20"/>
                <w:szCs w:val="20"/>
              </w:rPr>
              <w:t xml:space="preserve"> бойових дій на території інших держав, учасниками</w:t>
            </w:r>
            <w:r w:rsidRPr="0036276F">
              <w:rPr>
                <w:rFonts w:ascii="Times New Roman" w:hAnsi="Times New Roman" w:cs="Times New Roman"/>
                <w:sz w:val="20"/>
                <w:szCs w:val="20"/>
              </w:rPr>
              <w:t xml:space="preserve"> АТО</w:t>
            </w:r>
            <w:r>
              <w:rPr>
                <w:rFonts w:ascii="Times New Roman" w:hAnsi="Times New Roman" w:cs="Times New Roman"/>
                <w:sz w:val="20"/>
                <w:szCs w:val="20"/>
              </w:rPr>
              <w:t xml:space="preserve">, ООС </w:t>
            </w:r>
            <w:r w:rsidRPr="0036276F">
              <w:rPr>
                <w:rFonts w:ascii="Times New Roman" w:hAnsi="Times New Roman" w:cs="Times New Roman"/>
                <w:sz w:val="20"/>
                <w:szCs w:val="20"/>
              </w:rPr>
              <w:t>та їх сім’ям</w:t>
            </w:r>
          </w:p>
        </w:tc>
        <w:tc>
          <w:tcPr>
            <w:tcW w:w="867"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2021-2025</w:t>
            </w:r>
            <w:r w:rsidRPr="0036276F">
              <w:rPr>
                <w:rFonts w:ascii="Times New Roman" w:hAnsi="Times New Roman" w:cs="Times New Roman"/>
                <w:sz w:val="20"/>
                <w:szCs w:val="20"/>
              </w:rPr>
              <w:t xml:space="preserve">  </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Управління освіти, МГО</w:t>
            </w:r>
          </w:p>
        </w:tc>
        <w:tc>
          <w:tcPr>
            <w:tcW w:w="1259" w:type="dxa"/>
            <w:tcBorders>
              <w:bottom w:val="single" w:sz="4" w:space="0" w:color="auto"/>
            </w:tcBorders>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tcBorders>
              <w:bottom w:val="single" w:sz="4" w:space="0" w:color="auto"/>
            </w:tcBorders>
            <w:shd w:val="clear" w:color="auto" w:fill="auto"/>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1,5</w:t>
            </w:r>
          </w:p>
        </w:tc>
        <w:tc>
          <w:tcPr>
            <w:tcW w:w="992" w:type="dxa"/>
            <w:tcBorders>
              <w:bottom w:val="single" w:sz="4" w:space="0" w:color="auto"/>
            </w:tcBorders>
            <w:shd w:val="clear" w:color="auto" w:fill="auto"/>
          </w:tcPr>
          <w:p w:rsidR="00C64471" w:rsidRPr="00BE3496" w:rsidRDefault="00C64471" w:rsidP="002C05A5">
            <w:pPr>
              <w:jc w:val="center"/>
            </w:pPr>
            <w:r w:rsidRPr="00BE3496">
              <w:rPr>
                <w:rFonts w:ascii="Times New Roman" w:hAnsi="Times New Roman" w:cs="Times New Roman"/>
                <w:sz w:val="20"/>
                <w:szCs w:val="20"/>
              </w:rPr>
              <w:t>1,5</w:t>
            </w:r>
          </w:p>
        </w:tc>
        <w:tc>
          <w:tcPr>
            <w:tcW w:w="851" w:type="dxa"/>
            <w:tcBorders>
              <w:bottom w:val="single" w:sz="4" w:space="0" w:color="auto"/>
            </w:tcBorders>
            <w:shd w:val="clear" w:color="auto" w:fill="auto"/>
          </w:tcPr>
          <w:p w:rsidR="00C64471" w:rsidRPr="00BE3496" w:rsidRDefault="00C64471" w:rsidP="002C05A5">
            <w:pPr>
              <w:jc w:val="center"/>
            </w:pPr>
            <w:r w:rsidRPr="00BE3496">
              <w:rPr>
                <w:rFonts w:ascii="Times New Roman" w:hAnsi="Times New Roman" w:cs="Times New Roman"/>
                <w:sz w:val="20"/>
                <w:szCs w:val="20"/>
              </w:rPr>
              <w:t>1,5</w:t>
            </w:r>
          </w:p>
        </w:tc>
        <w:tc>
          <w:tcPr>
            <w:tcW w:w="850" w:type="dxa"/>
            <w:tcBorders>
              <w:bottom w:val="single" w:sz="4" w:space="0" w:color="auto"/>
            </w:tcBorders>
            <w:shd w:val="clear" w:color="auto" w:fill="auto"/>
          </w:tcPr>
          <w:p w:rsidR="00C64471" w:rsidRPr="00BE3496" w:rsidRDefault="00C64471" w:rsidP="002C05A5">
            <w:pPr>
              <w:jc w:val="center"/>
            </w:pPr>
            <w:r w:rsidRPr="00BE3496">
              <w:rPr>
                <w:rFonts w:ascii="Times New Roman" w:hAnsi="Times New Roman" w:cs="Times New Roman"/>
                <w:sz w:val="20"/>
                <w:szCs w:val="20"/>
              </w:rPr>
              <w:t>1,5</w:t>
            </w:r>
          </w:p>
        </w:tc>
        <w:tc>
          <w:tcPr>
            <w:tcW w:w="1010" w:type="dxa"/>
            <w:tcBorders>
              <w:bottom w:val="single" w:sz="4" w:space="0" w:color="auto"/>
            </w:tcBorders>
            <w:shd w:val="clear" w:color="auto" w:fill="auto"/>
          </w:tcPr>
          <w:p w:rsidR="00C64471" w:rsidRPr="00BE3496" w:rsidRDefault="00C64471" w:rsidP="002C05A5">
            <w:pPr>
              <w:jc w:val="center"/>
            </w:pPr>
            <w:r w:rsidRPr="00BE3496">
              <w:rPr>
                <w:rFonts w:ascii="Times New Roman" w:hAnsi="Times New Roman" w:cs="Times New Roman"/>
                <w:sz w:val="20"/>
                <w:szCs w:val="20"/>
              </w:rPr>
              <w:t>1,5</w:t>
            </w:r>
          </w:p>
        </w:tc>
        <w:tc>
          <w:tcPr>
            <w:tcW w:w="975" w:type="dxa"/>
            <w:tcBorders>
              <w:bottom w:val="single" w:sz="4" w:space="0" w:color="auto"/>
            </w:tcBorders>
          </w:tcPr>
          <w:p w:rsidR="00C64471" w:rsidRPr="00BE3496" w:rsidRDefault="00C64471" w:rsidP="002C05A5">
            <w:pPr>
              <w:jc w:val="center"/>
              <w:rPr>
                <w:rFonts w:ascii="Times New Roman" w:hAnsi="Times New Roman" w:cs="Times New Roman"/>
                <w:sz w:val="20"/>
                <w:szCs w:val="20"/>
              </w:rPr>
            </w:pPr>
            <w:r w:rsidRPr="00BE3496">
              <w:rPr>
                <w:rFonts w:ascii="Times New Roman" w:hAnsi="Times New Roman" w:cs="Times New Roman"/>
                <w:sz w:val="20"/>
                <w:szCs w:val="20"/>
              </w:rPr>
              <w:t>7,5</w:t>
            </w:r>
          </w:p>
        </w:tc>
        <w:tc>
          <w:tcPr>
            <w:tcW w:w="2172"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Виховання поважного ставлення до минулого держави, ветеранів та учасників війни, бойових дій</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vMerge w:val="restart"/>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6.8.</w:t>
            </w:r>
            <w:r w:rsidRPr="0036276F">
              <w:rPr>
                <w:rFonts w:ascii="Times New Roman" w:hAnsi="Times New Roman" w:cs="Times New Roman"/>
                <w:sz w:val="20"/>
                <w:szCs w:val="20"/>
              </w:rPr>
              <w:t xml:space="preserve">Організація проведення молодіжних  акцій «Пам`ять», «Чисте місто» по прибиранню пам’ятних місць та </w:t>
            </w:r>
            <w:r>
              <w:rPr>
                <w:rFonts w:ascii="Times New Roman" w:hAnsi="Times New Roman" w:cs="Times New Roman"/>
                <w:sz w:val="20"/>
                <w:szCs w:val="20"/>
              </w:rPr>
              <w:t>пам’ятників</w:t>
            </w:r>
          </w:p>
        </w:tc>
        <w:tc>
          <w:tcPr>
            <w:tcW w:w="867" w:type="dxa"/>
            <w:vMerge w:val="restart"/>
            <w:shd w:val="clear" w:color="auto" w:fill="auto"/>
          </w:tcPr>
          <w:p w:rsidR="00C64471" w:rsidRDefault="00C64471" w:rsidP="002C05A5">
            <w:r w:rsidRPr="001E6A2E">
              <w:rPr>
                <w:rFonts w:ascii="Times New Roman" w:hAnsi="Times New Roman" w:cs="Times New Roman"/>
                <w:sz w:val="20"/>
                <w:szCs w:val="20"/>
              </w:rPr>
              <w:t xml:space="preserve">2021-2025  </w:t>
            </w:r>
          </w:p>
        </w:tc>
        <w:tc>
          <w:tcPr>
            <w:tcW w:w="1276" w:type="dxa"/>
            <w:vMerge w:val="restart"/>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vMerge w:val="restart"/>
            <w:shd w:val="clear" w:color="auto" w:fill="auto"/>
          </w:tcPr>
          <w:p w:rsidR="00C64471" w:rsidRPr="003B7272" w:rsidRDefault="00C64471" w:rsidP="002C05A5">
            <w:pPr>
              <w:rPr>
                <w:rFonts w:ascii="Times New Roman" w:hAnsi="Times New Roman" w:cs="Times New Roman"/>
                <w:sz w:val="20"/>
                <w:szCs w:val="20"/>
              </w:rPr>
            </w:pPr>
            <w:r w:rsidRPr="003B7272">
              <w:rPr>
                <w:rFonts w:ascii="Times New Roman" w:hAnsi="Times New Roman" w:cs="Times New Roman"/>
                <w:sz w:val="20"/>
                <w:szCs w:val="20"/>
              </w:rPr>
              <w:t>Бюджет Бахмутської міської ОТГ</w:t>
            </w:r>
          </w:p>
        </w:tc>
        <w:tc>
          <w:tcPr>
            <w:tcW w:w="850" w:type="dxa"/>
            <w:tcBorders>
              <w:bottom w:val="nil"/>
            </w:tcBorders>
            <w:shd w:val="clear" w:color="auto" w:fill="auto"/>
          </w:tcPr>
          <w:p w:rsidR="00C64471" w:rsidRPr="003B7272" w:rsidRDefault="00C64471" w:rsidP="002C05A5">
            <w:pPr>
              <w:jc w:val="center"/>
              <w:rPr>
                <w:rFonts w:ascii="Times New Roman" w:hAnsi="Times New Roman" w:cs="Times New Roman"/>
                <w:sz w:val="20"/>
                <w:szCs w:val="20"/>
              </w:rPr>
            </w:pPr>
            <w:r w:rsidRPr="003B7272">
              <w:rPr>
                <w:rFonts w:ascii="Times New Roman" w:hAnsi="Times New Roman" w:cs="Times New Roman"/>
                <w:sz w:val="20"/>
                <w:szCs w:val="20"/>
              </w:rPr>
              <w:t>2,0</w:t>
            </w:r>
          </w:p>
        </w:tc>
        <w:tc>
          <w:tcPr>
            <w:tcW w:w="992" w:type="dxa"/>
            <w:tcBorders>
              <w:bottom w:val="nil"/>
            </w:tcBorders>
            <w:shd w:val="clear" w:color="auto" w:fill="auto"/>
          </w:tcPr>
          <w:p w:rsidR="00C64471" w:rsidRPr="003B7272" w:rsidRDefault="00C64471" w:rsidP="002C05A5">
            <w:pPr>
              <w:jc w:val="center"/>
            </w:pPr>
            <w:r w:rsidRPr="003B7272">
              <w:rPr>
                <w:rFonts w:ascii="Times New Roman" w:hAnsi="Times New Roman" w:cs="Times New Roman"/>
                <w:sz w:val="20"/>
                <w:szCs w:val="20"/>
              </w:rPr>
              <w:t>2,0</w:t>
            </w:r>
          </w:p>
        </w:tc>
        <w:tc>
          <w:tcPr>
            <w:tcW w:w="851" w:type="dxa"/>
            <w:tcBorders>
              <w:bottom w:val="nil"/>
            </w:tcBorders>
            <w:shd w:val="clear" w:color="auto" w:fill="auto"/>
          </w:tcPr>
          <w:p w:rsidR="00C64471" w:rsidRPr="003B7272" w:rsidRDefault="00C64471" w:rsidP="002C05A5">
            <w:pPr>
              <w:jc w:val="center"/>
            </w:pPr>
            <w:r w:rsidRPr="003B7272">
              <w:rPr>
                <w:rFonts w:ascii="Times New Roman" w:hAnsi="Times New Roman" w:cs="Times New Roman"/>
                <w:sz w:val="20"/>
                <w:szCs w:val="20"/>
              </w:rPr>
              <w:t>2,0</w:t>
            </w:r>
          </w:p>
        </w:tc>
        <w:tc>
          <w:tcPr>
            <w:tcW w:w="850" w:type="dxa"/>
            <w:tcBorders>
              <w:bottom w:val="nil"/>
            </w:tcBorders>
            <w:shd w:val="clear" w:color="auto" w:fill="auto"/>
          </w:tcPr>
          <w:p w:rsidR="00C64471" w:rsidRPr="003B7272" w:rsidRDefault="00C64471" w:rsidP="002C05A5">
            <w:pPr>
              <w:jc w:val="center"/>
            </w:pPr>
            <w:r w:rsidRPr="003B7272">
              <w:rPr>
                <w:rFonts w:ascii="Times New Roman" w:hAnsi="Times New Roman" w:cs="Times New Roman"/>
                <w:sz w:val="20"/>
                <w:szCs w:val="20"/>
              </w:rPr>
              <w:t>2,0</w:t>
            </w:r>
          </w:p>
        </w:tc>
        <w:tc>
          <w:tcPr>
            <w:tcW w:w="1010" w:type="dxa"/>
            <w:tcBorders>
              <w:bottom w:val="nil"/>
            </w:tcBorders>
            <w:shd w:val="clear" w:color="auto" w:fill="auto"/>
          </w:tcPr>
          <w:p w:rsidR="00C64471" w:rsidRPr="003B7272" w:rsidRDefault="00C64471" w:rsidP="002C05A5">
            <w:pPr>
              <w:jc w:val="center"/>
            </w:pPr>
            <w:r w:rsidRPr="003B7272">
              <w:rPr>
                <w:rFonts w:ascii="Times New Roman" w:hAnsi="Times New Roman" w:cs="Times New Roman"/>
                <w:sz w:val="20"/>
                <w:szCs w:val="20"/>
              </w:rPr>
              <w:t>2,0</w:t>
            </w:r>
          </w:p>
        </w:tc>
        <w:tc>
          <w:tcPr>
            <w:tcW w:w="975" w:type="dxa"/>
            <w:tcBorders>
              <w:bottom w:val="nil"/>
            </w:tcBorders>
          </w:tcPr>
          <w:p w:rsidR="00C64471" w:rsidRPr="003B7272" w:rsidRDefault="00C64471" w:rsidP="002C05A5">
            <w:pPr>
              <w:jc w:val="center"/>
              <w:rPr>
                <w:rFonts w:ascii="Times New Roman" w:hAnsi="Times New Roman" w:cs="Times New Roman"/>
                <w:sz w:val="20"/>
                <w:szCs w:val="20"/>
              </w:rPr>
            </w:pPr>
            <w:r w:rsidRPr="003B7272">
              <w:rPr>
                <w:rFonts w:ascii="Times New Roman" w:hAnsi="Times New Roman" w:cs="Times New Roman"/>
                <w:sz w:val="20"/>
                <w:szCs w:val="20"/>
              </w:rPr>
              <w:t>10,0</w:t>
            </w:r>
          </w:p>
        </w:tc>
        <w:tc>
          <w:tcPr>
            <w:tcW w:w="2172" w:type="dxa"/>
            <w:vMerge w:val="restart"/>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Збереження культурно-історичних пам’яток, формування національно-патріотичної свідомості та ідентичності молоді, 2 акції на рік</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867"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1276"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1259" w:type="dxa"/>
            <w:vMerge/>
            <w:shd w:val="clear" w:color="auto" w:fill="auto"/>
          </w:tcPr>
          <w:p w:rsidR="00C64471" w:rsidRPr="0036276F" w:rsidRDefault="00C64471" w:rsidP="002C05A5">
            <w:pPr>
              <w:rPr>
                <w:rFonts w:ascii="Times New Roman" w:hAnsi="Times New Roman" w:cs="Times New Roman"/>
                <w:sz w:val="20"/>
                <w:szCs w:val="20"/>
              </w:rPr>
            </w:pPr>
          </w:p>
        </w:tc>
        <w:tc>
          <w:tcPr>
            <w:tcW w:w="850" w:type="dxa"/>
            <w:tcBorders>
              <w:top w:val="nil"/>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992" w:type="dxa"/>
            <w:tcBorders>
              <w:top w:val="nil"/>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851" w:type="dxa"/>
            <w:tcBorders>
              <w:top w:val="nil"/>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850" w:type="dxa"/>
            <w:tcBorders>
              <w:top w:val="nil"/>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1010" w:type="dxa"/>
            <w:tcBorders>
              <w:top w:val="nil"/>
            </w:tcBorders>
            <w:shd w:val="clear" w:color="auto" w:fill="auto"/>
          </w:tcPr>
          <w:p w:rsidR="00C64471" w:rsidRPr="00AA13E2" w:rsidRDefault="00C64471" w:rsidP="002C05A5">
            <w:pPr>
              <w:jc w:val="center"/>
              <w:rPr>
                <w:rFonts w:ascii="Times New Roman" w:hAnsi="Times New Roman" w:cs="Times New Roman"/>
                <w:color w:val="FF0000"/>
                <w:sz w:val="20"/>
                <w:szCs w:val="20"/>
              </w:rPr>
            </w:pPr>
          </w:p>
        </w:tc>
        <w:tc>
          <w:tcPr>
            <w:tcW w:w="975" w:type="dxa"/>
            <w:tcBorders>
              <w:top w:val="nil"/>
            </w:tcBorders>
          </w:tcPr>
          <w:p w:rsidR="00C64471" w:rsidRPr="00AA13E2" w:rsidRDefault="00C64471" w:rsidP="002C05A5">
            <w:pPr>
              <w:jc w:val="center"/>
              <w:rPr>
                <w:rFonts w:ascii="Times New Roman" w:hAnsi="Times New Roman" w:cs="Times New Roman"/>
                <w:color w:val="FF0000"/>
                <w:sz w:val="20"/>
                <w:szCs w:val="20"/>
              </w:rPr>
            </w:pPr>
          </w:p>
        </w:tc>
        <w:tc>
          <w:tcPr>
            <w:tcW w:w="2172" w:type="dxa"/>
            <w:vMerge/>
            <w:shd w:val="clear" w:color="auto" w:fill="auto"/>
          </w:tcPr>
          <w:p w:rsidR="00C64471" w:rsidRPr="0036276F" w:rsidRDefault="00C64471" w:rsidP="002C05A5">
            <w:pPr>
              <w:rPr>
                <w:rFonts w:ascii="Times New Roman" w:hAnsi="Times New Roman" w:cs="Times New Roman"/>
                <w:sz w:val="20"/>
                <w:szCs w:val="20"/>
              </w:rPr>
            </w:pP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6.9.Прове</w:t>
            </w:r>
            <w:r w:rsidRPr="0036276F">
              <w:rPr>
                <w:rFonts w:ascii="Times New Roman" w:hAnsi="Times New Roman" w:cs="Times New Roman"/>
                <w:sz w:val="20"/>
                <w:szCs w:val="20"/>
              </w:rPr>
              <w:t>дення роботи щодо військово-патріотичного виховання молоді:  організація та проведення «круглих столів», дискусій допризовної молоді за у</w:t>
            </w:r>
            <w:r>
              <w:rPr>
                <w:rFonts w:ascii="Times New Roman" w:hAnsi="Times New Roman" w:cs="Times New Roman"/>
                <w:sz w:val="20"/>
                <w:szCs w:val="20"/>
              </w:rPr>
              <w:t xml:space="preserve">частю представників </w:t>
            </w:r>
            <w:proofErr w:type="spellStart"/>
            <w:r>
              <w:rPr>
                <w:rFonts w:ascii="Times New Roman" w:hAnsi="Times New Roman" w:cs="Times New Roman"/>
                <w:sz w:val="20"/>
                <w:szCs w:val="20"/>
              </w:rPr>
              <w:t>Бахмутсько</w:t>
            </w:r>
            <w:proofErr w:type="spellEnd"/>
            <w:r>
              <w:rPr>
                <w:rFonts w:ascii="Times New Roman" w:hAnsi="Times New Roman" w:cs="Times New Roman"/>
                <w:sz w:val="20"/>
                <w:szCs w:val="20"/>
              </w:rPr>
              <w:t xml:space="preserve"> </w:t>
            </w:r>
            <w:r w:rsidRPr="0036276F">
              <w:rPr>
                <w:rFonts w:ascii="Times New Roman" w:hAnsi="Times New Roman" w:cs="Times New Roman"/>
                <w:sz w:val="20"/>
                <w:szCs w:val="20"/>
              </w:rPr>
              <w:t xml:space="preserve"> об’єднаного міського військового комісаріату   та   учасників АТО</w:t>
            </w:r>
            <w:r>
              <w:rPr>
                <w:rFonts w:ascii="Times New Roman" w:hAnsi="Times New Roman" w:cs="Times New Roman"/>
                <w:sz w:val="20"/>
                <w:szCs w:val="20"/>
              </w:rPr>
              <w:t>, ООС</w:t>
            </w:r>
          </w:p>
        </w:tc>
        <w:tc>
          <w:tcPr>
            <w:tcW w:w="867" w:type="dxa"/>
            <w:shd w:val="clear" w:color="auto" w:fill="auto"/>
          </w:tcPr>
          <w:p w:rsidR="00C64471" w:rsidRDefault="00C64471" w:rsidP="002C05A5">
            <w:r w:rsidRPr="001E6A2E">
              <w:rPr>
                <w:rFonts w:ascii="Times New Roman" w:hAnsi="Times New Roman" w:cs="Times New Roman"/>
                <w:sz w:val="20"/>
                <w:szCs w:val="20"/>
              </w:rPr>
              <w:t xml:space="preserve">2021-2025  </w:t>
            </w:r>
          </w:p>
        </w:tc>
        <w:tc>
          <w:tcPr>
            <w:tcW w:w="1276" w:type="dxa"/>
            <w:shd w:val="clear" w:color="auto" w:fill="auto"/>
          </w:tcPr>
          <w:p w:rsidR="00C64471" w:rsidRDefault="00C64471" w:rsidP="002C05A5">
            <w:pPr>
              <w:spacing w:line="240" w:lineRule="auto"/>
              <w:jc w:val="both"/>
              <w:rPr>
                <w:rFonts w:ascii="Times New Roman" w:hAnsi="Times New Roman" w:cs="Times New Roman"/>
                <w:sz w:val="20"/>
                <w:szCs w:val="20"/>
              </w:rPr>
            </w:pPr>
            <w:r w:rsidRPr="0036276F">
              <w:rPr>
                <w:rFonts w:ascii="Times New Roman" w:hAnsi="Times New Roman" w:cs="Times New Roman"/>
                <w:sz w:val="20"/>
                <w:szCs w:val="20"/>
              </w:rPr>
              <w:t>УМПСД, БМЦСССДМ</w:t>
            </w:r>
            <w:r>
              <w:rPr>
                <w:rFonts w:ascii="Times New Roman" w:hAnsi="Times New Roman" w:cs="Times New Roman"/>
                <w:sz w:val="20"/>
                <w:szCs w:val="20"/>
              </w:rPr>
              <w:t>,</w:t>
            </w:r>
          </w:p>
          <w:p w:rsidR="00C64471" w:rsidRPr="0036276F" w:rsidRDefault="00C64471" w:rsidP="002C05A5">
            <w:pPr>
              <w:spacing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Бахмутський</w:t>
            </w:r>
            <w:proofErr w:type="spellEnd"/>
            <w:r>
              <w:rPr>
                <w:rFonts w:ascii="Times New Roman" w:hAnsi="Times New Roman" w:cs="Times New Roman"/>
                <w:sz w:val="20"/>
                <w:szCs w:val="20"/>
              </w:rPr>
              <w:t xml:space="preserve"> об’єднаний міський військовий комісаріат</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8D3A2D" w:rsidRDefault="00C64471" w:rsidP="002C05A5">
            <w:pPr>
              <w:jc w:val="center"/>
              <w:rPr>
                <w:rFonts w:ascii="Times New Roman" w:hAnsi="Times New Roman" w:cs="Times New Roman"/>
                <w:sz w:val="20"/>
                <w:szCs w:val="20"/>
              </w:rPr>
            </w:pPr>
            <w:r w:rsidRPr="008D3A2D">
              <w:rPr>
                <w:rFonts w:ascii="Times New Roman" w:hAnsi="Times New Roman" w:cs="Times New Roman"/>
                <w:sz w:val="20"/>
                <w:szCs w:val="20"/>
              </w:rPr>
              <w:t>-</w:t>
            </w:r>
          </w:p>
        </w:tc>
        <w:tc>
          <w:tcPr>
            <w:tcW w:w="992" w:type="dxa"/>
            <w:shd w:val="clear" w:color="auto" w:fill="auto"/>
          </w:tcPr>
          <w:p w:rsidR="00C64471" w:rsidRPr="008D3A2D" w:rsidRDefault="00C64471" w:rsidP="002C05A5">
            <w:pPr>
              <w:jc w:val="center"/>
              <w:rPr>
                <w:rFonts w:ascii="Times New Roman" w:hAnsi="Times New Roman" w:cs="Times New Roman"/>
                <w:sz w:val="20"/>
                <w:szCs w:val="20"/>
              </w:rPr>
            </w:pPr>
            <w:r w:rsidRPr="008D3A2D">
              <w:rPr>
                <w:rFonts w:ascii="Times New Roman" w:hAnsi="Times New Roman" w:cs="Times New Roman"/>
                <w:sz w:val="20"/>
                <w:szCs w:val="20"/>
              </w:rPr>
              <w:t>-</w:t>
            </w:r>
          </w:p>
        </w:tc>
        <w:tc>
          <w:tcPr>
            <w:tcW w:w="851" w:type="dxa"/>
            <w:shd w:val="clear" w:color="auto" w:fill="auto"/>
          </w:tcPr>
          <w:p w:rsidR="00C64471" w:rsidRPr="008D3A2D" w:rsidRDefault="00C64471" w:rsidP="002C05A5">
            <w:pPr>
              <w:jc w:val="center"/>
              <w:rPr>
                <w:rFonts w:ascii="Times New Roman" w:hAnsi="Times New Roman" w:cs="Times New Roman"/>
                <w:sz w:val="20"/>
                <w:szCs w:val="20"/>
              </w:rPr>
            </w:pPr>
            <w:r w:rsidRPr="008D3A2D">
              <w:rPr>
                <w:rFonts w:ascii="Times New Roman" w:hAnsi="Times New Roman" w:cs="Times New Roman"/>
                <w:sz w:val="20"/>
                <w:szCs w:val="20"/>
              </w:rPr>
              <w:t>-</w:t>
            </w:r>
          </w:p>
        </w:tc>
        <w:tc>
          <w:tcPr>
            <w:tcW w:w="850" w:type="dxa"/>
            <w:shd w:val="clear" w:color="auto" w:fill="auto"/>
          </w:tcPr>
          <w:p w:rsidR="00C64471" w:rsidRPr="008D3A2D" w:rsidRDefault="00C64471" w:rsidP="002C05A5">
            <w:pPr>
              <w:jc w:val="center"/>
              <w:rPr>
                <w:rFonts w:ascii="Times New Roman" w:hAnsi="Times New Roman" w:cs="Times New Roman"/>
                <w:sz w:val="20"/>
                <w:szCs w:val="20"/>
              </w:rPr>
            </w:pPr>
            <w:r w:rsidRPr="008D3A2D">
              <w:rPr>
                <w:rFonts w:ascii="Times New Roman" w:hAnsi="Times New Roman" w:cs="Times New Roman"/>
                <w:sz w:val="20"/>
                <w:szCs w:val="20"/>
              </w:rPr>
              <w:t>-</w:t>
            </w:r>
          </w:p>
        </w:tc>
        <w:tc>
          <w:tcPr>
            <w:tcW w:w="1010" w:type="dxa"/>
            <w:shd w:val="clear" w:color="auto" w:fill="auto"/>
          </w:tcPr>
          <w:p w:rsidR="00C64471" w:rsidRPr="008D3A2D" w:rsidRDefault="00C64471" w:rsidP="002C05A5">
            <w:pPr>
              <w:jc w:val="center"/>
              <w:rPr>
                <w:rFonts w:ascii="Times New Roman" w:hAnsi="Times New Roman" w:cs="Times New Roman"/>
                <w:sz w:val="20"/>
                <w:szCs w:val="20"/>
              </w:rPr>
            </w:pPr>
            <w:r w:rsidRPr="008D3A2D">
              <w:rPr>
                <w:rFonts w:ascii="Times New Roman" w:hAnsi="Times New Roman" w:cs="Times New Roman"/>
                <w:sz w:val="20"/>
                <w:szCs w:val="20"/>
              </w:rPr>
              <w:t>-</w:t>
            </w:r>
          </w:p>
        </w:tc>
        <w:tc>
          <w:tcPr>
            <w:tcW w:w="975" w:type="dxa"/>
          </w:tcPr>
          <w:p w:rsidR="00C64471" w:rsidRPr="008D3A2D" w:rsidRDefault="00C64471" w:rsidP="002C05A5">
            <w:pPr>
              <w:jc w:val="center"/>
              <w:rPr>
                <w:rFonts w:ascii="Times New Roman" w:hAnsi="Times New Roman" w:cs="Times New Roman"/>
                <w:sz w:val="20"/>
                <w:szCs w:val="20"/>
              </w:rPr>
            </w:pPr>
            <w:r w:rsidRPr="008D3A2D">
              <w:rPr>
                <w:rFonts w:ascii="Times New Roman" w:hAnsi="Times New Roman" w:cs="Times New Roman"/>
                <w:sz w:val="20"/>
                <w:szCs w:val="20"/>
              </w:rPr>
              <w:t>-</w:t>
            </w:r>
          </w:p>
        </w:tc>
        <w:tc>
          <w:tcPr>
            <w:tcW w:w="2172"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Мотивування молоді до проходження служби в ЗСУ, посилення військово</w:t>
            </w:r>
            <w:r w:rsidRPr="0036276F">
              <w:rPr>
                <w:rFonts w:ascii="Times New Roman" w:hAnsi="Times New Roman" w:cs="Times New Roman"/>
                <w:sz w:val="20"/>
                <w:szCs w:val="20"/>
              </w:rPr>
              <w:t>-патріотичн</w:t>
            </w:r>
            <w:r>
              <w:rPr>
                <w:rFonts w:ascii="Times New Roman" w:hAnsi="Times New Roman" w:cs="Times New Roman"/>
                <w:sz w:val="20"/>
                <w:szCs w:val="20"/>
              </w:rPr>
              <w:t xml:space="preserve">ого </w:t>
            </w:r>
            <w:r w:rsidRPr="0036276F">
              <w:rPr>
                <w:rFonts w:ascii="Times New Roman" w:hAnsi="Times New Roman" w:cs="Times New Roman"/>
                <w:sz w:val="20"/>
                <w:szCs w:val="20"/>
              </w:rPr>
              <w:t>виховання молоді</w:t>
            </w:r>
            <w:r>
              <w:rPr>
                <w:rFonts w:ascii="Times New Roman" w:hAnsi="Times New Roman" w:cs="Times New Roman"/>
                <w:sz w:val="20"/>
                <w:szCs w:val="20"/>
              </w:rPr>
              <w:t xml:space="preserve"> </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6.10.Прове</w:t>
            </w:r>
            <w:r w:rsidRPr="0036276F">
              <w:rPr>
                <w:rFonts w:ascii="Times New Roman" w:hAnsi="Times New Roman" w:cs="Times New Roman"/>
                <w:sz w:val="20"/>
                <w:szCs w:val="20"/>
              </w:rPr>
              <w:t xml:space="preserve">дення </w:t>
            </w:r>
            <w:r>
              <w:rPr>
                <w:rFonts w:ascii="Times New Roman" w:hAnsi="Times New Roman" w:cs="Times New Roman"/>
                <w:sz w:val="20"/>
                <w:szCs w:val="20"/>
              </w:rPr>
              <w:t>спортивно-патріотичних змагань «Майбутні захисники»</w:t>
            </w:r>
            <w:r w:rsidRPr="0036276F">
              <w:rPr>
                <w:rFonts w:ascii="Times New Roman" w:hAnsi="Times New Roman" w:cs="Times New Roman"/>
                <w:sz w:val="20"/>
                <w:szCs w:val="20"/>
              </w:rPr>
              <w:t xml:space="preserve">  </w:t>
            </w:r>
          </w:p>
        </w:tc>
        <w:tc>
          <w:tcPr>
            <w:tcW w:w="867" w:type="dxa"/>
            <w:shd w:val="clear" w:color="auto" w:fill="auto"/>
          </w:tcPr>
          <w:p w:rsidR="00C64471" w:rsidRDefault="00C64471" w:rsidP="002C05A5">
            <w:r w:rsidRPr="001E6A2E">
              <w:rPr>
                <w:rFonts w:ascii="Times New Roman" w:hAnsi="Times New Roman" w:cs="Times New Roman"/>
                <w:sz w:val="20"/>
                <w:szCs w:val="20"/>
              </w:rPr>
              <w:t xml:space="preserve">2021-2025  </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tcBorders>
              <w:bottom w:val="single" w:sz="4" w:space="0" w:color="auto"/>
            </w:tcBorders>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tcBorders>
              <w:bottom w:val="single" w:sz="4" w:space="0" w:color="auto"/>
            </w:tcBorders>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15,0</w:t>
            </w:r>
          </w:p>
        </w:tc>
        <w:tc>
          <w:tcPr>
            <w:tcW w:w="992" w:type="dxa"/>
            <w:tcBorders>
              <w:bottom w:val="single" w:sz="4" w:space="0" w:color="auto"/>
            </w:tcBorders>
            <w:shd w:val="clear" w:color="auto" w:fill="auto"/>
          </w:tcPr>
          <w:p w:rsidR="00C64471" w:rsidRPr="0028456A" w:rsidRDefault="00C64471" w:rsidP="002C05A5">
            <w:pPr>
              <w:jc w:val="center"/>
            </w:pPr>
            <w:r w:rsidRPr="0028456A">
              <w:rPr>
                <w:rFonts w:ascii="Times New Roman" w:hAnsi="Times New Roman" w:cs="Times New Roman"/>
                <w:sz w:val="20"/>
                <w:szCs w:val="20"/>
              </w:rPr>
              <w:t>15,0</w:t>
            </w:r>
          </w:p>
        </w:tc>
        <w:tc>
          <w:tcPr>
            <w:tcW w:w="851" w:type="dxa"/>
            <w:tcBorders>
              <w:bottom w:val="single" w:sz="4" w:space="0" w:color="auto"/>
            </w:tcBorders>
            <w:shd w:val="clear" w:color="auto" w:fill="auto"/>
          </w:tcPr>
          <w:p w:rsidR="00C64471" w:rsidRPr="0028456A" w:rsidRDefault="00C64471" w:rsidP="002C05A5">
            <w:pPr>
              <w:jc w:val="center"/>
            </w:pPr>
            <w:r w:rsidRPr="0028456A">
              <w:rPr>
                <w:rFonts w:ascii="Times New Roman" w:hAnsi="Times New Roman" w:cs="Times New Roman"/>
                <w:sz w:val="20"/>
                <w:szCs w:val="20"/>
              </w:rPr>
              <w:t>15,0</w:t>
            </w:r>
          </w:p>
        </w:tc>
        <w:tc>
          <w:tcPr>
            <w:tcW w:w="850" w:type="dxa"/>
            <w:tcBorders>
              <w:bottom w:val="single" w:sz="4" w:space="0" w:color="auto"/>
            </w:tcBorders>
            <w:shd w:val="clear" w:color="auto" w:fill="auto"/>
          </w:tcPr>
          <w:p w:rsidR="00C64471" w:rsidRPr="0028456A" w:rsidRDefault="00C64471" w:rsidP="002C05A5">
            <w:pPr>
              <w:jc w:val="center"/>
            </w:pPr>
            <w:r w:rsidRPr="0028456A">
              <w:rPr>
                <w:rFonts w:ascii="Times New Roman" w:hAnsi="Times New Roman" w:cs="Times New Roman"/>
                <w:sz w:val="20"/>
                <w:szCs w:val="20"/>
              </w:rPr>
              <w:t>15,0</w:t>
            </w:r>
          </w:p>
        </w:tc>
        <w:tc>
          <w:tcPr>
            <w:tcW w:w="1010" w:type="dxa"/>
            <w:tcBorders>
              <w:bottom w:val="single" w:sz="4" w:space="0" w:color="auto"/>
            </w:tcBorders>
            <w:shd w:val="clear" w:color="auto" w:fill="auto"/>
          </w:tcPr>
          <w:p w:rsidR="00C64471" w:rsidRPr="0028456A" w:rsidRDefault="00C64471" w:rsidP="002C05A5">
            <w:pPr>
              <w:jc w:val="center"/>
            </w:pPr>
            <w:r w:rsidRPr="0028456A">
              <w:rPr>
                <w:rFonts w:ascii="Times New Roman" w:hAnsi="Times New Roman" w:cs="Times New Roman"/>
                <w:sz w:val="20"/>
                <w:szCs w:val="20"/>
              </w:rPr>
              <w:t>15,0</w:t>
            </w:r>
          </w:p>
        </w:tc>
        <w:tc>
          <w:tcPr>
            <w:tcW w:w="975" w:type="dxa"/>
            <w:tcBorders>
              <w:bottom w:val="single" w:sz="4" w:space="0" w:color="auto"/>
            </w:tcBorders>
          </w:tcPr>
          <w:p w:rsidR="00C64471" w:rsidRPr="00AA13E2" w:rsidRDefault="00C64471" w:rsidP="002C05A5">
            <w:pPr>
              <w:jc w:val="center"/>
              <w:rPr>
                <w:rFonts w:ascii="Times New Roman" w:hAnsi="Times New Roman" w:cs="Times New Roman"/>
                <w:color w:val="FF0000"/>
                <w:sz w:val="20"/>
                <w:szCs w:val="20"/>
              </w:rPr>
            </w:pPr>
            <w:r w:rsidRPr="0028456A">
              <w:rPr>
                <w:rFonts w:ascii="Times New Roman" w:hAnsi="Times New Roman" w:cs="Times New Roman"/>
                <w:sz w:val="20"/>
                <w:szCs w:val="20"/>
              </w:rPr>
              <w:t>75,0</w:t>
            </w:r>
          </w:p>
        </w:tc>
        <w:tc>
          <w:tcPr>
            <w:tcW w:w="2172"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 xml:space="preserve">Створення умов для розвитку молоді як цілісної особистості, поєднання фізичного, емоційного та інтелектуального розвитку, сприяння національно-патріотичному вихованню, 1 захід на рік  </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6.11. Проведення </w:t>
            </w:r>
            <w:proofErr w:type="spellStart"/>
            <w:r>
              <w:rPr>
                <w:rFonts w:ascii="Times New Roman" w:hAnsi="Times New Roman" w:cs="Times New Roman"/>
                <w:sz w:val="20"/>
                <w:szCs w:val="20"/>
              </w:rPr>
              <w:t>інтелектуально</w:t>
            </w:r>
            <w:proofErr w:type="spellEnd"/>
            <w:r>
              <w:rPr>
                <w:rFonts w:ascii="Times New Roman" w:hAnsi="Times New Roman" w:cs="Times New Roman"/>
                <w:sz w:val="20"/>
                <w:szCs w:val="20"/>
              </w:rPr>
              <w:t xml:space="preserve">-патріотичних </w:t>
            </w:r>
            <w:proofErr w:type="spellStart"/>
            <w:r>
              <w:rPr>
                <w:rFonts w:ascii="Times New Roman" w:hAnsi="Times New Roman" w:cs="Times New Roman"/>
                <w:sz w:val="20"/>
                <w:szCs w:val="20"/>
              </w:rPr>
              <w:t>квестів</w:t>
            </w:r>
            <w:proofErr w:type="spellEnd"/>
            <w:r>
              <w:rPr>
                <w:rFonts w:ascii="Times New Roman" w:hAnsi="Times New Roman" w:cs="Times New Roman"/>
                <w:sz w:val="20"/>
                <w:szCs w:val="20"/>
              </w:rPr>
              <w:t>,   конкурсів</w:t>
            </w:r>
          </w:p>
        </w:tc>
        <w:tc>
          <w:tcPr>
            <w:tcW w:w="867" w:type="dxa"/>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УМПСД, Управління освіти, навчальні заклади</w:t>
            </w:r>
          </w:p>
        </w:tc>
        <w:tc>
          <w:tcPr>
            <w:tcW w:w="1259" w:type="dxa"/>
            <w:tcBorders>
              <w:bottom w:val="single" w:sz="4" w:space="0" w:color="auto"/>
            </w:tcBorders>
            <w:shd w:val="clear" w:color="auto" w:fill="auto"/>
          </w:tcPr>
          <w:p w:rsidR="00C64471"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tcBorders>
              <w:bottom w:val="single" w:sz="4" w:space="0" w:color="auto"/>
            </w:tcBorders>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10,0</w:t>
            </w:r>
          </w:p>
        </w:tc>
        <w:tc>
          <w:tcPr>
            <w:tcW w:w="992" w:type="dxa"/>
            <w:tcBorders>
              <w:bottom w:val="single" w:sz="4" w:space="0" w:color="auto"/>
            </w:tcBorders>
            <w:shd w:val="clear" w:color="auto" w:fill="auto"/>
          </w:tcPr>
          <w:p w:rsidR="00C64471" w:rsidRPr="0028456A" w:rsidRDefault="00C64471" w:rsidP="002C05A5">
            <w:pPr>
              <w:jc w:val="center"/>
            </w:pPr>
            <w:r w:rsidRPr="0028456A">
              <w:rPr>
                <w:rFonts w:ascii="Times New Roman" w:hAnsi="Times New Roman" w:cs="Times New Roman"/>
                <w:sz w:val="20"/>
                <w:szCs w:val="20"/>
              </w:rPr>
              <w:t>10,0</w:t>
            </w:r>
          </w:p>
        </w:tc>
        <w:tc>
          <w:tcPr>
            <w:tcW w:w="851" w:type="dxa"/>
            <w:tcBorders>
              <w:bottom w:val="single" w:sz="4" w:space="0" w:color="auto"/>
            </w:tcBorders>
            <w:shd w:val="clear" w:color="auto" w:fill="auto"/>
          </w:tcPr>
          <w:p w:rsidR="00C64471" w:rsidRPr="0028456A" w:rsidRDefault="00C64471" w:rsidP="002C05A5">
            <w:pPr>
              <w:jc w:val="center"/>
            </w:pPr>
            <w:r w:rsidRPr="0028456A">
              <w:rPr>
                <w:rFonts w:ascii="Times New Roman" w:hAnsi="Times New Roman" w:cs="Times New Roman"/>
                <w:sz w:val="20"/>
                <w:szCs w:val="20"/>
              </w:rPr>
              <w:t>10,0</w:t>
            </w:r>
          </w:p>
        </w:tc>
        <w:tc>
          <w:tcPr>
            <w:tcW w:w="850" w:type="dxa"/>
            <w:tcBorders>
              <w:bottom w:val="single" w:sz="4" w:space="0" w:color="auto"/>
            </w:tcBorders>
            <w:shd w:val="clear" w:color="auto" w:fill="auto"/>
          </w:tcPr>
          <w:p w:rsidR="00C64471" w:rsidRPr="0028456A" w:rsidRDefault="00C64471" w:rsidP="002C05A5">
            <w:pPr>
              <w:jc w:val="center"/>
            </w:pPr>
            <w:r w:rsidRPr="0028456A">
              <w:rPr>
                <w:rFonts w:ascii="Times New Roman" w:hAnsi="Times New Roman" w:cs="Times New Roman"/>
                <w:sz w:val="20"/>
                <w:szCs w:val="20"/>
              </w:rPr>
              <w:t>10,0</w:t>
            </w:r>
          </w:p>
        </w:tc>
        <w:tc>
          <w:tcPr>
            <w:tcW w:w="1010" w:type="dxa"/>
            <w:tcBorders>
              <w:bottom w:val="single" w:sz="4" w:space="0" w:color="auto"/>
            </w:tcBorders>
            <w:shd w:val="clear" w:color="auto" w:fill="auto"/>
          </w:tcPr>
          <w:p w:rsidR="00C64471" w:rsidRPr="0028456A" w:rsidRDefault="00C64471" w:rsidP="002C05A5">
            <w:pPr>
              <w:jc w:val="center"/>
            </w:pPr>
            <w:r w:rsidRPr="0028456A">
              <w:rPr>
                <w:rFonts w:ascii="Times New Roman" w:hAnsi="Times New Roman" w:cs="Times New Roman"/>
                <w:sz w:val="20"/>
                <w:szCs w:val="20"/>
              </w:rPr>
              <w:t>10,0</w:t>
            </w:r>
          </w:p>
        </w:tc>
        <w:tc>
          <w:tcPr>
            <w:tcW w:w="975" w:type="dxa"/>
            <w:tcBorders>
              <w:bottom w:val="single" w:sz="4" w:space="0" w:color="auto"/>
            </w:tcBorders>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50,0</w:t>
            </w:r>
          </w:p>
        </w:tc>
        <w:tc>
          <w:tcPr>
            <w:tcW w:w="2172"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 xml:space="preserve">Формування </w:t>
            </w:r>
            <w:r w:rsidRPr="0036276F">
              <w:rPr>
                <w:rFonts w:ascii="Times New Roman" w:hAnsi="Times New Roman" w:cs="Times New Roman"/>
                <w:sz w:val="20"/>
                <w:szCs w:val="20"/>
              </w:rPr>
              <w:t>національно-патріотично</w:t>
            </w:r>
            <w:r>
              <w:rPr>
                <w:rFonts w:ascii="Times New Roman" w:hAnsi="Times New Roman" w:cs="Times New Roman"/>
                <w:sz w:val="20"/>
                <w:szCs w:val="20"/>
              </w:rPr>
              <w:t>ї свідомості</w:t>
            </w:r>
            <w:r w:rsidRPr="0036276F">
              <w:rPr>
                <w:rFonts w:ascii="Times New Roman" w:hAnsi="Times New Roman" w:cs="Times New Roman"/>
                <w:sz w:val="20"/>
                <w:szCs w:val="20"/>
              </w:rPr>
              <w:t xml:space="preserve">  молоді</w:t>
            </w:r>
            <w:r>
              <w:rPr>
                <w:rFonts w:ascii="Times New Roman" w:hAnsi="Times New Roman" w:cs="Times New Roman"/>
                <w:sz w:val="20"/>
                <w:szCs w:val="20"/>
              </w:rPr>
              <w:t>, підвищення рівня обізнаності молоді щодо історичного минулого міста, громади, 1 захід на рік</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vMerge w:val="restart"/>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6.12.Прове</w:t>
            </w:r>
            <w:r w:rsidRPr="0036276F">
              <w:rPr>
                <w:rFonts w:ascii="Times New Roman" w:hAnsi="Times New Roman" w:cs="Times New Roman"/>
                <w:sz w:val="20"/>
                <w:szCs w:val="20"/>
              </w:rPr>
              <w:t xml:space="preserve">дення «круглих столів», мітингів, акцій, флеш - </w:t>
            </w:r>
            <w:proofErr w:type="spellStart"/>
            <w:r w:rsidRPr="0036276F">
              <w:rPr>
                <w:rFonts w:ascii="Times New Roman" w:hAnsi="Times New Roman" w:cs="Times New Roman"/>
                <w:sz w:val="20"/>
                <w:szCs w:val="20"/>
              </w:rPr>
              <w:t>мобів</w:t>
            </w:r>
            <w:proofErr w:type="spellEnd"/>
            <w:r w:rsidRPr="0036276F">
              <w:rPr>
                <w:rFonts w:ascii="Times New Roman" w:hAnsi="Times New Roman" w:cs="Times New Roman"/>
                <w:sz w:val="20"/>
                <w:szCs w:val="20"/>
              </w:rPr>
              <w:t>, присвячених пам’ятним датам, державним святам та направлені на національно-патріотичне виховання молоді</w:t>
            </w:r>
          </w:p>
        </w:tc>
        <w:tc>
          <w:tcPr>
            <w:tcW w:w="867" w:type="dxa"/>
            <w:vMerge w:val="restart"/>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2021-2025</w:t>
            </w:r>
            <w:r w:rsidRPr="0036276F">
              <w:rPr>
                <w:rFonts w:ascii="Times New Roman" w:hAnsi="Times New Roman" w:cs="Times New Roman"/>
                <w:sz w:val="20"/>
                <w:szCs w:val="20"/>
              </w:rPr>
              <w:t xml:space="preserve">  </w:t>
            </w:r>
          </w:p>
        </w:tc>
        <w:tc>
          <w:tcPr>
            <w:tcW w:w="1276" w:type="dxa"/>
            <w:vMerge w:val="restart"/>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УМПСД, </w:t>
            </w:r>
            <w:r>
              <w:rPr>
                <w:rFonts w:ascii="Times New Roman" w:hAnsi="Times New Roman" w:cs="Times New Roman"/>
                <w:sz w:val="20"/>
                <w:szCs w:val="20"/>
              </w:rPr>
              <w:t>Управління освіти, навчальні заклади</w:t>
            </w:r>
          </w:p>
        </w:tc>
        <w:tc>
          <w:tcPr>
            <w:tcW w:w="1259" w:type="dxa"/>
            <w:tcBorders>
              <w:bottom w:val="nil"/>
            </w:tcBorders>
            <w:shd w:val="clear" w:color="auto" w:fill="auto"/>
          </w:tcPr>
          <w:p w:rsidR="00C64471"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tcBorders>
              <w:bottom w:val="nil"/>
            </w:tcBorders>
            <w:shd w:val="clear" w:color="auto" w:fill="auto"/>
          </w:tcPr>
          <w:p w:rsidR="00C64471" w:rsidRPr="0028456A" w:rsidRDefault="00C64471" w:rsidP="002C05A5">
            <w:pPr>
              <w:jc w:val="center"/>
              <w:rPr>
                <w:rFonts w:ascii="Times New Roman" w:hAnsi="Times New Roman" w:cs="Times New Roman"/>
                <w:sz w:val="20"/>
                <w:szCs w:val="20"/>
              </w:rPr>
            </w:pPr>
            <w:r>
              <w:rPr>
                <w:rFonts w:ascii="Times New Roman" w:hAnsi="Times New Roman" w:cs="Times New Roman"/>
                <w:sz w:val="20"/>
                <w:szCs w:val="20"/>
              </w:rPr>
              <w:t>17,0</w:t>
            </w:r>
          </w:p>
        </w:tc>
        <w:tc>
          <w:tcPr>
            <w:tcW w:w="992" w:type="dxa"/>
            <w:tcBorders>
              <w:bottom w:val="nil"/>
            </w:tcBorders>
            <w:shd w:val="clear" w:color="auto" w:fill="auto"/>
          </w:tcPr>
          <w:p w:rsidR="00C64471" w:rsidRPr="0028456A" w:rsidRDefault="00C64471" w:rsidP="002C05A5">
            <w:pPr>
              <w:jc w:val="center"/>
            </w:pPr>
            <w:r>
              <w:rPr>
                <w:rFonts w:ascii="Times New Roman" w:hAnsi="Times New Roman" w:cs="Times New Roman"/>
                <w:sz w:val="20"/>
                <w:szCs w:val="20"/>
              </w:rPr>
              <w:t>18,0</w:t>
            </w:r>
          </w:p>
        </w:tc>
        <w:tc>
          <w:tcPr>
            <w:tcW w:w="851" w:type="dxa"/>
            <w:tcBorders>
              <w:bottom w:val="nil"/>
            </w:tcBorders>
            <w:shd w:val="clear" w:color="auto" w:fill="auto"/>
          </w:tcPr>
          <w:p w:rsidR="00C64471" w:rsidRPr="0028456A" w:rsidRDefault="00C64471" w:rsidP="002C05A5">
            <w:pPr>
              <w:jc w:val="center"/>
            </w:pPr>
            <w:r>
              <w:rPr>
                <w:rFonts w:ascii="Times New Roman" w:hAnsi="Times New Roman" w:cs="Times New Roman"/>
                <w:sz w:val="20"/>
                <w:szCs w:val="20"/>
              </w:rPr>
              <w:t>18,0</w:t>
            </w:r>
          </w:p>
        </w:tc>
        <w:tc>
          <w:tcPr>
            <w:tcW w:w="850" w:type="dxa"/>
            <w:tcBorders>
              <w:bottom w:val="nil"/>
            </w:tcBorders>
            <w:shd w:val="clear" w:color="auto" w:fill="auto"/>
          </w:tcPr>
          <w:p w:rsidR="00C64471" w:rsidRDefault="00C64471" w:rsidP="002C05A5">
            <w:r w:rsidRPr="0075636B">
              <w:rPr>
                <w:rFonts w:ascii="Times New Roman" w:hAnsi="Times New Roman" w:cs="Times New Roman"/>
                <w:sz w:val="20"/>
                <w:szCs w:val="20"/>
              </w:rPr>
              <w:t>18,0</w:t>
            </w:r>
          </w:p>
        </w:tc>
        <w:tc>
          <w:tcPr>
            <w:tcW w:w="1010" w:type="dxa"/>
            <w:tcBorders>
              <w:bottom w:val="nil"/>
            </w:tcBorders>
            <w:shd w:val="clear" w:color="auto" w:fill="auto"/>
          </w:tcPr>
          <w:p w:rsidR="00C64471" w:rsidRDefault="00C64471" w:rsidP="002C05A5">
            <w:r w:rsidRPr="0075636B">
              <w:rPr>
                <w:rFonts w:ascii="Times New Roman" w:hAnsi="Times New Roman" w:cs="Times New Roman"/>
                <w:sz w:val="20"/>
                <w:szCs w:val="20"/>
              </w:rPr>
              <w:t>18,0</w:t>
            </w:r>
          </w:p>
        </w:tc>
        <w:tc>
          <w:tcPr>
            <w:tcW w:w="975" w:type="dxa"/>
            <w:tcBorders>
              <w:bottom w:val="nil"/>
            </w:tcBorders>
          </w:tcPr>
          <w:p w:rsidR="00C64471" w:rsidRPr="0028456A" w:rsidRDefault="00C64471" w:rsidP="002C05A5">
            <w:pPr>
              <w:jc w:val="center"/>
              <w:rPr>
                <w:rFonts w:ascii="Times New Roman" w:hAnsi="Times New Roman" w:cs="Times New Roman"/>
                <w:sz w:val="20"/>
                <w:szCs w:val="20"/>
              </w:rPr>
            </w:pPr>
            <w:r>
              <w:rPr>
                <w:rFonts w:ascii="Times New Roman" w:hAnsi="Times New Roman" w:cs="Times New Roman"/>
                <w:sz w:val="20"/>
                <w:szCs w:val="20"/>
              </w:rPr>
              <w:t>89,0</w:t>
            </w:r>
          </w:p>
        </w:tc>
        <w:tc>
          <w:tcPr>
            <w:tcW w:w="2172" w:type="dxa"/>
            <w:vMerge w:val="restart"/>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Утвердження</w:t>
            </w:r>
            <w:r w:rsidRPr="0036276F">
              <w:rPr>
                <w:rFonts w:ascii="Times New Roman" w:hAnsi="Times New Roman" w:cs="Times New Roman"/>
                <w:sz w:val="20"/>
                <w:szCs w:val="20"/>
              </w:rPr>
              <w:t xml:space="preserve"> національно-</w:t>
            </w:r>
            <w:r>
              <w:rPr>
                <w:rFonts w:ascii="Times New Roman" w:hAnsi="Times New Roman" w:cs="Times New Roman"/>
                <w:sz w:val="20"/>
                <w:szCs w:val="20"/>
              </w:rPr>
              <w:t>патріотичного виховання молоді, 8 заходів на рік</w:t>
            </w:r>
          </w:p>
        </w:tc>
      </w:tr>
      <w:tr w:rsidR="00C64471" w:rsidRPr="0036276F" w:rsidTr="00421CD9">
        <w:tc>
          <w:tcPr>
            <w:tcW w:w="426" w:type="dxa"/>
            <w:vMerge/>
            <w:tcBorders>
              <w:bottom w:val="nil"/>
            </w:tcBorders>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tcBorders>
              <w:bottom w:val="nil"/>
            </w:tcBorders>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867"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1276"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1259" w:type="dxa"/>
            <w:tcBorders>
              <w:top w:val="nil"/>
            </w:tcBorders>
            <w:shd w:val="clear" w:color="auto" w:fill="auto"/>
          </w:tcPr>
          <w:p w:rsidR="00C64471" w:rsidRPr="0036276F" w:rsidRDefault="00C64471" w:rsidP="002C05A5">
            <w:pPr>
              <w:rPr>
                <w:rFonts w:ascii="Times New Roman" w:hAnsi="Times New Roman" w:cs="Times New Roman"/>
                <w:sz w:val="20"/>
                <w:szCs w:val="20"/>
              </w:rPr>
            </w:pPr>
          </w:p>
        </w:tc>
        <w:tc>
          <w:tcPr>
            <w:tcW w:w="850" w:type="dxa"/>
            <w:tcBorders>
              <w:top w:val="nil"/>
            </w:tcBorders>
            <w:shd w:val="clear" w:color="auto" w:fill="auto"/>
          </w:tcPr>
          <w:p w:rsidR="00C64471" w:rsidRPr="0028456A" w:rsidRDefault="00C64471" w:rsidP="002C05A5">
            <w:pPr>
              <w:jc w:val="center"/>
              <w:rPr>
                <w:rFonts w:ascii="Times New Roman" w:hAnsi="Times New Roman" w:cs="Times New Roman"/>
                <w:sz w:val="20"/>
                <w:szCs w:val="20"/>
              </w:rPr>
            </w:pPr>
          </w:p>
        </w:tc>
        <w:tc>
          <w:tcPr>
            <w:tcW w:w="992" w:type="dxa"/>
            <w:tcBorders>
              <w:top w:val="nil"/>
            </w:tcBorders>
            <w:shd w:val="clear" w:color="auto" w:fill="auto"/>
          </w:tcPr>
          <w:p w:rsidR="00C64471" w:rsidRPr="0028456A" w:rsidRDefault="00C64471" w:rsidP="002C05A5">
            <w:pPr>
              <w:jc w:val="center"/>
              <w:rPr>
                <w:rFonts w:ascii="Times New Roman" w:hAnsi="Times New Roman" w:cs="Times New Roman"/>
                <w:sz w:val="20"/>
                <w:szCs w:val="20"/>
              </w:rPr>
            </w:pPr>
          </w:p>
        </w:tc>
        <w:tc>
          <w:tcPr>
            <w:tcW w:w="851" w:type="dxa"/>
            <w:tcBorders>
              <w:top w:val="nil"/>
            </w:tcBorders>
            <w:shd w:val="clear" w:color="auto" w:fill="auto"/>
          </w:tcPr>
          <w:p w:rsidR="00C64471" w:rsidRPr="0028456A" w:rsidRDefault="00C64471" w:rsidP="002C05A5">
            <w:pPr>
              <w:jc w:val="center"/>
              <w:rPr>
                <w:rFonts w:ascii="Times New Roman" w:hAnsi="Times New Roman" w:cs="Times New Roman"/>
                <w:sz w:val="20"/>
                <w:szCs w:val="20"/>
              </w:rPr>
            </w:pPr>
          </w:p>
        </w:tc>
        <w:tc>
          <w:tcPr>
            <w:tcW w:w="850" w:type="dxa"/>
            <w:tcBorders>
              <w:top w:val="nil"/>
            </w:tcBorders>
            <w:shd w:val="clear" w:color="auto" w:fill="auto"/>
          </w:tcPr>
          <w:p w:rsidR="00C64471" w:rsidRPr="0028456A" w:rsidRDefault="00C64471" w:rsidP="002C05A5">
            <w:pPr>
              <w:jc w:val="center"/>
              <w:rPr>
                <w:rFonts w:ascii="Times New Roman" w:hAnsi="Times New Roman" w:cs="Times New Roman"/>
                <w:sz w:val="20"/>
                <w:szCs w:val="20"/>
              </w:rPr>
            </w:pPr>
          </w:p>
        </w:tc>
        <w:tc>
          <w:tcPr>
            <w:tcW w:w="1010" w:type="dxa"/>
            <w:tcBorders>
              <w:top w:val="nil"/>
            </w:tcBorders>
            <w:shd w:val="clear" w:color="auto" w:fill="auto"/>
          </w:tcPr>
          <w:p w:rsidR="00C64471" w:rsidRPr="0028456A" w:rsidRDefault="00C64471" w:rsidP="002C05A5">
            <w:pPr>
              <w:jc w:val="center"/>
              <w:rPr>
                <w:rFonts w:ascii="Times New Roman" w:hAnsi="Times New Roman" w:cs="Times New Roman"/>
                <w:sz w:val="20"/>
                <w:szCs w:val="20"/>
              </w:rPr>
            </w:pPr>
          </w:p>
        </w:tc>
        <w:tc>
          <w:tcPr>
            <w:tcW w:w="975" w:type="dxa"/>
            <w:tcBorders>
              <w:top w:val="nil"/>
            </w:tcBorders>
          </w:tcPr>
          <w:p w:rsidR="00C64471" w:rsidRPr="0028456A" w:rsidRDefault="00C64471" w:rsidP="002C05A5">
            <w:pPr>
              <w:jc w:val="center"/>
              <w:rPr>
                <w:rFonts w:ascii="Times New Roman" w:hAnsi="Times New Roman" w:cs="Times New Roman"/>
                <w:sz w:val="20"/>
                <w:szCs w:val="20"/>
              </w:rPr>
            </w:pPr>
          </w:p>
        </w:tc>
        <w:tc>
          <w:tcPr>
            <w:tcW w:w="2172" w:type="dxa"/>
            <w:vMerge/>
            <w:shd w:val="clear" w:color="auto" w:fill="auto"/>
          </w:tcPr>
          <w:p w:rsidR="00C64471" w:rsidRPr="0036276F" w:rsidRDefault="00C64471" w:rsidP="002C05A5">
            <w:pPr>
              <w:rPr>
                <w:rFonts w:ascii="Times New Roman" w:hAnsi="Times New Roman" w:cs="Times New Roman"/>
                <w:sz w:val="20"/>
                <w:szCs w:val="20"/>
              </w:rPr>
            </w:pPr>
          </w:p>
        </w:tc>
      </w:tr>
      <w:tr w:rsidR="00C64471" w:rsidRPr="0036276F" w:rsidTr="00421CD9">
        <w:tc>
          <w:tcPr>
            <w:tcW w:w="426" w:type="dxa"/>
            <w:tcBorders>
              <w:top w:val="nil"/>
            </w:tcBorders>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tcBorders>
              <w:top w:val="nil"/>
            </w:tcBorders>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6.13. Продовження роботи координаційної ради з питань національно-патріотичного виховання молоді</w:t>
            </w:r>
          </w:p>
        </w:tc>
        <w:tc>
          <w:tcPr>
            <w:tcW w:w="867" w:type="dxa"/>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2021-2025</w:t>
            </w:r>
            <w:r w:rsidRPr="0036276F">
              <w:rPr>
                <w:rFonts w:ascii="Times New Roman" w:hAnsi="Times New Roman" w:cs="Times New Roman"/>
                <w:sz w:val="20"/>
                <w:szCs w:val="20"/>
              </w:rPr>
              <w:t xml:space="preserve">  </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УМПСД, </w:t>
            </w:r>
            <w:r>
              <w:rPr>
                <w:rFonts w:ascii="Times New Roman" w:hAnsi="Times New Roman" w:cs="Times New Roman"/>
                <w:sz w:val="20"/>
                <w:szCs w:val="20"/>
              </w:rPr>
              <w:t xml:space="preserve"> </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992"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851"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850"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1010"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975" w:type="dxa"/>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2172"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Налагодження співпраці з громадськими об’єднаннями з питань національно-патріотичного виховання, підвищення ефективності діяльності з національно-патріотичного виховання</w:t>
            </w:r>
          </w:p>
        </w:tc>
      </w:tr>
      <w:tr w:rsidR="00C64471" w:rsidRPr="0036276F" w:rsidTr="00421CD9">
        <w:tc>
          <w:tcPr>
            <w:tcW w:w="426" w:type="dxa"/>
            <w:vMerge w:val="restart"/>
            <w:shd w:val="clear" w:color="auto" w:fill="auto"/>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7</w:t>
            </w:r>
          </w:p>
        </w:tc>
        <w:tc>
          <w:tcPr>
            <w:tcW w:w="1259" w:type="dxa"/>
            <w:vMerge w:val="restart"/>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Молодь в інформаційному просторі</w:t>
            </w: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7</w:t>
            </w:r>
            <w:r w:rsidRPr="0036276F">
              <w:rPr>
                <w:rFonts w:ascii="Times New Roman" w:hAnsi="Times New Roman" w:cs="Times New Roman"/>
                <w:sz w:val="20"/>
                <w:szCs w:val="20"/>
              </w:rPr>
              <w:t>.1.Сприяння створенню та розповсюдженню соціальної реклами в засобах масової інформації з питань пропаганди здорового способу життя, профілактики негативних проявів у молодіжному середовищі, підготовки молоді до сімейного життя, розвитку духовності та зміцнення моральних засад суспільства</w:t>
            </w:r>
          </w:p>
        </w:tc>
        <w:tc>
          <w:tcPr>
            <w:tcW w:w="867" w:type="dxa"/>
            <w:shd w:val="clear" w:color="auto" w:fill="auto"/>
          </w:tcPr>
          <w:p w:rsidR="00C64471" w:rsidRDefault="00C64471" w:rsidP="002C05A5">
            <w:r w:rsidRPr="00EF6F67">
              <w:rPr>
                <w:rFonts w:ascii="Times New Roman" w:hAnsi="Times New Roman" w:cs="Times New Roman"/>
                <w:sz w:val="20"/>
                <w:szCs w:val="20"/>
              </w:rPr>
              <w:t xml:space="preserve">2021-2025  </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БМЦСССДМ, Управління освіти, Управління охорони здоров’я,  ЗМІ</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2,0</w:t>
            </w:r>
          </w:p>
        </w:tc>
        <w:tc>
          <w:tcPr>
            <w:tcW w:w="992" w:type="dxa"/>
            <w:shd w:val="clear" w:color="auto" w:fill="auto"/>
          </w:tcPr>
          <w:p w:rsidR="00C64471" w:rsidRPr="0028456A" w:rsidRDefault="00C64471" w:rsidP="002C05A5">
            <w:pPr>
              <w:jc w:val="center"/>
            </w:pPr>
            <w:r w:rsidRPr="0028456A">
              <w:rPr>
                <w:rFonts w:ascii="Times New Roman" w:hAnsi="Times New Roman" w:cs="Times New Roman"/>
                <w:sz w:val="20"/>
                <w:szCs w:val="20"/>
              </w:rPr>
              <w:t>2,0</w:t>
            </w:r>
          </w:p>
        </w:tc>
        <w:tc>
          <w:tcPr>
            <w:tcW w:w="851" w:type="dxa"/>
            <w:shd w:val="clear" w:color="auto" w:fill="auto"/>
          </w:tcPr>
          <w:p w:rsidR="00C64471" w:rsidRPr="0028456A" w:rsidRDefault="00C64471" w:rsidP="002C05A5">
            <w:pPr>
              <w:jc w:val="center"/>
            </w:pPr>
            <w:r w:rsidRPr="0028456A">
              <w:rPr>
                <w:rFonts w:ascii="Times New Roman" w:hAnsi="Times New Roman" w:cs="Times New Roman"/>
                <w:sz w:val="20"/>
                <w:szCs w:val="20"/>
              </w:rPr>
              <w:t>2,0</w:t>
            </w:r>
          </w:p>
        </w:tc>
        <w:tc>
          <w:tcPr>
            <w:tcW w:w="850" w:type="dxa"/>
            <w:shd w:val="clear" w:color="auto" w:fill="auto"/>
          </w:tcPr>
          <w:p w:rsidR="00C64471" w:rsidRPr="0028456A" w:rsidRDefault="00C64471" w:rsidP="002C05A5">
            <w:pPr>
              <w:jc w:val="center"/>
            </w:pPr>
            <w:r w:rsidRPr="0028456A">
              <w:rPr>
                <w:rFonts w:ascii="Times New Roman" w:hAnsi="Times New Roman" w:cs="Times New Roman"/>
                <w:sz w:val="20"/>
                <w:szCs w:val="20"/>
              </w:rPr>
              <w:t>2,0</w:t>
            </w:r>
          </w:p>
        </w:tc>
        <w:tc>
          <w:tcPr>
            <w:tcW w:w="1010" w:type="dxa"/>
            <w:shd w:val="clear" w:color="auto" w:fill="auto"/>
          </w:tcPr>
          <w:p w:rsidR="00C64471" w:rsidRPr="0028456A" w:rsidRDefault="00C64471" w:rsidP="002C05A5">
            <w:pPr>
              <w:jc w:val="center"/>
            </w:pPr>
            <w:r w:rsidRPr="0028456A">
              <w:rPr>
                <w:rFonts w:ascii="Times New Roman" w:hAnsi="Times New Roman" w:cs="Times New Roman"/>
                <w:sz w:val="20"/>
                <w:szCs w:val="20"/>
              </w:rPr>
              <w:t>2,0</w:t>
            </w:r>
          </w:p>
        </w:tc>
        <w:tc>
          <w:tcPr>
            <w:tcW w:w="975" w:type="dxa"/>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10,0</w:t>
            </w:r>
          </w:p>
        </w:tc>
        <w:tc>
          <w:tcPr>
            <w:tcW w:w="2172" w:type="dxa"/>
            <w:shd w:val="clear" w:color="auto" w:fill="auto"/>
          </w:tcPr>
          <w:p w:rsidR="00C64471" w:rsidRPr="0036276F" w:rsidRDefault="00C64471" w:rsidP="002C05A5">
            <w:pPr>
              <w:jc w:val="both"/>
              <w:rPr>
                <w:rFonts w:ascii="Times New Roman" w:hAnsi="Times New Roman" w:cs="Times New Roman"/>
                <w:color w:val="FF0000"/>
                <w:sz w:val="20"/>
                <w:szCs w:val="20"/>
              </w:rPr>
            </w:pPr>
            <w:r w:rsidRPr="0036276F">
              <w:rPr>
                <w:rFonts w:ascii="Times New Roman" w:hAnsi="Times New Roman" w:cs="Times New Roman"/>
                <w:sz w:val="20"/>
                <w:szCs w:val="20"/>
              </w:rPr>
              <w:t xml:space="preserve">Оприлюднення інформації в ЗМІ щодо молодіжної, сімейної політики в </w:t>
            </w:r>
            <w:proofErr w:type="spellStart"/>
            <w:r>
              <w:rPr>
                <w:rFonts w:ascii="Times New Roman" w:hAnsi="Times New Roman" w:cs="Times New Roman"/>
                <w:sz w:val="20"/>
                <w:szCs w:val="20"/>
              </w:rPr>
              <w:t>Бахмутській</w:t>
            </w:r>
            <w:proofErr w:type="spellEnd"/>
            <w:r>
              <w:rPr>
                <w:rFonts w:ascii="Times New Roman" w:hAnsi="Times New Roman" w:cs="Times New Roman"/>
                <w:sz w:val="20"/>
                <w:szCs w:val="20"/>
              </w:rPr>
              <w:t xml:space="preserve"> міській ОТГ</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spacing w:after="0"/>
              <w:jc w:val="both"/>
              <w:rPr>
                <w:rFonts w:ascii="Times New Roman" w:hAnsi="Times New Roman" w:cs="Times New Roman"/>
                <w:sz w:val="20"/>
                <w:szCs w:val="20"/>
              </w:rPr>
            </w:pPr>
            <w:r>
              <w:rPr>
                <w:rFonts w:ascii="Times New Roman" w:hAnsi="Times New Roman" w:cs="Times New Roman"/>
                <w:sz w:val="20"/>
                <w:szCs w:val="20"/>
              </w:rPr>
              <w:t>7</w:t>
            </w:r>
            <w:r w:rsidRPr="0036276F">
              <w:rPr>
                <w:rFonts w:ascii="Times New Roman" w:hAnsi="Times New Roman" w:cs="Times New Roman"/>
                <w:sz w:val="20"/>
                <w:szCs w:val="20"/>
              </w:rPr>
              <w:t xml:space="preserve">.2.Поширення позитивного досвіду, ефективних форм та методів роботи МГО шляхом проведення тематичних семінарів, тренінгів, «круглих столів» за участю фахівців, які працюють з дітьми, сім`ями та молоддю, а також представників громадських організацій </w:t>
            </w:r>
          </w:p>
        </w:tc>
        <w:tc>
          <w:tcPr>
            <w:tcW w:w="867" w:type="dxa"/>
            <w:shd w:val="clear" w:color="auto" w:fill="auto"/>
          </w:tcPr>
          <w:p w:rsidR="00C64471" w:rsidRDefault="00C64471" w:rsidP="002C05A5">
            <w:r w:rsidRPr="00EF6F67">
              <w:rPr>
                <w:rFonts w:ascii="Times New Roman" w:hAnsi="Times New Roman" w:cs="Times New Roman"/>
                <w:sz w:val="20"/>
                <w:szCs w:val="20"/>
              </w:rPr>
              <w:t xml:space="preserve">2021-2025  </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БМЦСССДМ, МГО</w:t>
            </w:r>
          </w:p>
        </w:tc>
        <w:tc>
          <w:tcPr>
            <w:tcW w:w="1259" w:type="dxa"/>
            <w:shd w:val="clear" w:color="auto" w:fill="auto"/>
          </w:tcPr>
          <w:p w:rsidR="00C64471" w:rsidRPr="0028456A" w:rsidRDefault="00C64471" w:rsidP="002C05A5">
            <w:pPr>
              <w:rPr>
                <w:rFonts w:ascii="Times New Roman" w:hAnsi="Times New Roman" w:cs="Times New Roman"/>
                <w:sz w:val="20"/>
                <w:szCs w:val="20"/>
              </w:rPr>
            </w:pPr>
            <w:r w:rsidRPr="0028456A">
              <w:rPr>
                <w:rFonts w:ascii="Times New Roman" w:hAnsi="Times New Roman" w:cs="Times New Roman"/>
                <w:sz w:val="20"/>
                <w:szCs w:val="20"/>
              </w:rPr>
              <w:t>Фінансування не потребує</w:t>
            </w:r>
          </w:p>
        </w:tc>
        <w:tc>
          <w:tcPr>
            <w:tcW w:w="850"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992"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851"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850"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1010"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975" w:type="dxa"/>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2172"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Оприлюднення інформації в ЗМІ щодо</w:t>
            </w:r>
            <w:r>
              <w:rPr>
                <w:rFonts w:ascii="Times New Roman" w:hAnsi="Times New Roman" w:cs="Times New Roman"/>
                <w:sz w:val="20"/>
                <w:szCs w:val="20"/>
              </w:rPr>
              <w:t xml:space="preserve"> реалізації молодіжної та </w:t>
            </w:r>
            <w:r w:rsidRPr="0036276F">
              <w:rPr>
                <w:rFonts w:ascii="Times New Roman" w:hAnsi="Times New Roman" w:cs="Times New Roman"/>
                <w:sz w:val="20"/>
                <w:szCs w:val="20"/>
              </w:rPr>
              <w:t xml:space="preserve">сімейної політики в </w:t>
            </w:r>
            <w:proofErr w:type="spellStart"/>
            <w:r>
              <w:rPr>
                <w:rFonts w:ascii="Times New Roman" w:hAnsi="Times New Roman" w:cs="Times New Roman"/>
                <w:sz w:val="20"/>
                <w:szCs w:val="20"/>
              </w:rPr>
              <w:t>Бахмутській</w:t>
            </w:r>
            <w:proofErr w:type="spellEnd"/>
            <w:r>
              <w:rPr>
                <w:rFonts w:ascii="Times New Roman" w:hAnsi="Times New Roman" w:cs="Times New Roman"/>
                <w:sz w:val="20"/>
                <w:szCs w:val="20"/>
              </w:rPr>
              <w:t xml:space="preserve"> міській ОТГ</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28456A" w:rsidRDefault="00C64471" w:rsidP="002C05A5">
            <w:pPr>
              <w:spacing w:after="0"/>
              <w:jc w:val="both"/>
              <w:rPr>
                <w:rFonts w:ascii="Times New Roman" w:hAnsi="Times New Roman" w:cs="Times New Roman"/>
                <w:sz w:val="20"/>
                <w:szCs w:val="20"/>
              </w:rPr>
            </w:pPr>
            <w:r>
              <w:rPr>
                <w:rFonts w:ascii="Times New Roman" w:hAnsi="Times New Roman" w:cs="Times New Roman"/>
                <w:sz w:val="20"/>
                <w:szCs w:val="20"/>
              </w:rPr>
              <w:t>7</w:t>
            </w:r>
            <w:r w:rsidRPr="0028456A">
              <w:rPr>
                <w:rFonts w:ascii="Times New Roman" w:hAnsi="Times New Roman" w:cs="Times New Roman"/>
                <w:sz w:val="20"/>
                <w:szCs w:val="20"/>
              </w:rPr>
              <w:t>.3.Забезпечення функціонування та постійного оновлення молоді</w:t>
            </w:r>
            <w:r w:rsidR="00981393">
              <w:rPr>
                <w:rFonts w:ascii="Times New Roman" w:hAnsi="Times New Roman" w:cs="Times New Roman"/>
                <w:sz w:val="20"/>
                <w:szCs w:val="20"/>
              </w:rPr>
              <w:t xml:space="preserve">жної сторінки на офіційному </w:t>
            </w:r>
            <w:proofErr w:type="spellStart"/>
            <w:r w:rsidR="00981393">
              <w:rPr>
                <w:rFonts w:ascii="Times New Roman" w:hAnsi="Times New Roman" w:cs="Times New Roman"/>
                <w:sz w:val="20"/>
                <w:szCs w:val="20"/>
              </w:rPr>
              <w:t>веб</w:t>
            </w:r>
            <w:r w:rsidRPr="0028456A">
              <w:rPr>
                <w:rFonts w:ascii="Times New Roman" w:hAnsi="Times New Roman" w:cs="Times New Roman"/>
                <w:sz w:val="20"/>
                <w:szCs w:val="20"/>
              </w:rPr>
              <w:t>сайті</w:t>
            </w:r>
            <w:proofErr w:type="spellEnd"/>
            <w:r w:rsidRPr="0028456A">
              <w:rPr>
                <w:rFonts w:ascii="Times New Roman" w:hAnsi="Times New Roman" w:cs="Times New Roman"/>
                <w:sz w:val="20"/>
                <w:szCs w:val="20"/>
              </w:rPr>
              <w:t xml:space="preserve"> Бахмутської міської ради, у соціальній мережі </w:t>
            </w:r>
            <w:proofErr w:type="spellStart"/>
            <w:r w:rsidRPr="0028456A">
              <w:rPr>
                <w:rFonts w:ascii="Times New Roman" w:hAnsi="Times New Roman" w:cs="Times New Roman"/>
                <w:sz w:val="20"/>
                <w:szCs w:val="20"/>
              </w:rPr>
              <w:t>Фейсбук</w:t>
            </w:r>
            <w:proofErr w:type="spellEnd"/>
          </w:p>
        </w:tc>
        <w:tc>
          <w:tcPr>
            <w:tcW w:w="867" w:type="dxa"/>
            <w:shd w:val="clear" w:color="auto" w:fill="auto"/>
          </w:tcPr>
          <w:p w:rsidR="00C64471" w:rsidRPr="0028456A" w:rsidRDefault="00C64471" w:rsidP="002C05A5">
            <w:r w:rsidRPr="0028456A">
              <w:rPr>
                <w:rFonts w:ascii="Times New Roman" w:hAnsi="Times New Roman" w:cs="Times New Roman"/>
                <w:sz w:val="20"/>
                <w:szCs w:val="20"/>
              </w:rPr>
              <w:t xml:space="preserve">2021-2025  </w:t>
            </w:r>
          </w:p>
        </w:tc>
        <w:tc>
          <w:tcPr>
            <w:tcW w:w="1276" w:type="dxa"/>
            <w:shd w:val="clear" w:color="auto" w:fill="auto"/>
          </w:tcPr>
          <w:p w:rsidR="00C64471" w:rsidRPr="0028456A" w:rsidRDefault="00C64471" w:rsidP="002C05A5">
            <w:pPr>
              <w:jc w:val="both"/>
              <w:rPr>
                <w:rFonts w:ascii="Times New Roman" w:hAnsi="Times New Roman" w:cs="Times New Roman"/>
                <w:sz w:val="20"/>
                <w:szCs w:val="20"/>
              </w:rPr>
            </w:pPr>
            <w:r w:rsidRPr="0028456A">
              <w:rPr>
                <w:rFonts w:ascii="Times New Roman" w:hAnsi="Times New Roman" w:cs="Times New Roman"/>
                <w:sz w:val="20"/>
                <w:szCs w:val="20"/>
              </w:rPr>
              <w:t>УМПСД</w:t>
            </w:r>
          </w:p>
        </w:tc>
        <w:tc>
          <w:tcPr>
            <w:tcW w:w="1259" w:type="dxa"/>
            <w:tcBorders>
              <w:bottom w:val="single" w:sz="4" w:space="0" w:color="auto"/>
            </w:tcBorders>
            <w:shd w:val="clear" w:color="auto" w:fill="auto"/>
          </w:tcPr>
          <w:p w:rsidR="00C64471" w:rsidRPr="0028456A" w:rsidRDefault="00C64471" w:rsidP="002C05A5">
            <w:pPr>
              <w:rPr>
                <w:rFonts w:ascii="Times New Roman" w:hAnsi="Times New Roman" w:cs="Times New Roman"/>
                <w:sz w:val="20"/>
                <w:szCs w:val="20"/>
              </w:rPr>
            </w:pPr>
            <w:r w:rsidRPr="0028456A">
              <w:rPr>
                <w:rFonts w:ascii="Times New Roman" w:hAnsi="Times New Roman" w:cs="Times New Roman"/>
                <w:sz w:val="20"/>
                <w:szCs w:val="20"/>
              </w:rPr>
              <w:t>Фінансування не потребує</w:t>
            </w:r>
          </w:p>
        </w:tc>
        <w:tc>
          <w:tcPr>
            <w:tcW w:w="850" w:type="dxa"/>
            <w:tcBorders>
              <w:bottom w:val="single" w:sz="4" w:space="0" w:color="auto"/>
            </w:tcBorders>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992" w:type="dxa"/>
            <w:tcBorders>
              <w:bottom w:val="single" w:sz="4" w:space="0" w:color="auto"/>
            </w:tcBorders>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851" w:type="dxa"/>
            <w:tcBorders>
              <w:bottom w:val="single" w:sz="4" w:space="0" w:color="auto"/>
            </w:tcBorders>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850" w:type="dxa"/>
            <w:tcBorders>
              <w:bottom w:val="single" w:sz="4" w:space="0" w:color="auto"/>
            </w:tcBorders>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1010" w:type="dxa"/>
            <w:tcBorders>
              <w:bottom w:val="single" w:sz="4" w:space="0" w:color="auto"/>
            </w:tcBorders>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975" w:type="dxa"/>
            <w:tcBorders>
              <w:bottom w:val="single" w:sz="4" w:space="0" w:color="auto"/>
            </w:tcBorders>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2172"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 xml:space="preserve">Оприлюднення інформації в ЗМІ щодо молодіжної, сімейної політики в </w:t>
            </w:r>
            <w:proofErr w:type="spellStart"/>
            <w:r>
              <w:rPr>
                <w:rFonts w:ascii="Times New Roman" w:hAnsi="Times New Roman" w:cs="Times New Roman"/>
                <w:sz w:val="20"/>
                <w:szCs w:val="20"/>
              </w:rPr>
              <w:t>Бахмутській</w:t>
            </w:r>
            <w:proofErr w:type="spellEnd"/>
            <w:r>
              <w:rPr>
                <w:rFonts w:ascii="Times New Roman" w:hAnsi="Times New Roman" w:cs="Times New Roman"/>
                <w:sz w:val="20"/>
                <w:szCs w:val="20"/>
              </w:rPr>
              <w:t xml:space="preserve"> міській ОТГ</w:t>
            </w:r>
          </w:p>
        </w:tc>
      </w:tr>
      <w:tr w:rsidR="00C64471" w:rsidRPr="0036276F" w:rsidTr="00421CD9">
        <w:trPr>
          <w:trHeight w:val="2291"/>
        </w:trPr>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28456A" w:rsidRDefault="00C64471" w:rsidP="002C05A5">
            <w:pPr>
              <w:spacing w:after="0"/>
              <w:jc w:val="both"/>
              <w:rPr>
                <w:rFonts w:ascii="Times New Roman" w:hAnsi="Times New Roman" w:cs="Times New Roman"/>
                <w:sz w:val="20"/>
                <w:szCs w:val="20"/>
              </w:rPr>
            </w:pPr>
            <w:r>
              <w:rPr>
                <w:rFonts w:ascii="Times New Roman" w:hAnsi="Times New Roman" w:cs="Times New Roman"/>
                <w:sz w:val="20"/>
                <w:szCs w:val="20"/>
              </w:rPr>
              <w:t>7</w:t>
            </w:r>
            <w:r w:rsidRPr="0028456A">
              <w:rPr>
                <w:rFonts w:ascii="Times New Roman" w:hAnsi="Times New Roman" w:cs="Times New Roman"/>
                <w:sz w:val="20"/>
                <w:szCs w:val="20"/>
              </w:rPr>
              <w:t>.4.Забезпечення висвітлення в засобах масової інформації питань щодо молодіжної   політики,   запровадження спеціальних тематичних сторінок, рубрик, циклів в газетах  та на телебаченні</w:t>
            </w:r>
          </w:p>
        </w:tc>
        <w:tc>
          <w:tcPr>
            <w:tcW w:w="867" w:type="dxa"/>
            <w:shd w:val="clear" w:color="auto" w:fill="auto"/>
          </w:tcPr>
          <w:p w:rsidR="00C64471" w:rsidRPr="0028456A" w:rsidRDefault="00C64471" w:rsidP="002C05A5">
            <w:r w:rsidRPr="0028456A">
              <w:rPr>
                <w:rFonts w:ascii="Times New Roman" w:hAnsi="Times New Roman" w:cs="Times New Roman"/>
                <w:sz w:val="20"/>
                <w:szCs w:val="20"/>
              </w:rPr>
              <w:t xml:space="preserve">2021-2025  </w:t>
            </w:r>
          </w:p>
        </w:tc>
        <w:tc>
          <w:tcPr>
            <w:tcW w:w="1276" w:type="dxa"/>
            <w:shd w:val="clear" w:color="auto" w:fill="auto"/>
          </w:tcPr>
          <w:p w:rsidR="00C64471" w:rsidRPr="0028456A" w:rsidRDefault="00C64471" w:rsidP="002C05A5">
            <w:pPr>
              <w:jc w:val="both"/>
              <w:rPr>
                <w:rFonts w:ascii="Times New Roman" w:hAnsi="Times New Roman" w:cs="Times New Roman"/>
                <w:sz w:val="20"/>
                <w:szCs w:val="20"/>
              </w:rPr>
            </w:pPr>
            <w:r w:rsidRPr="0028456A">
              <w:rPr>
                <w:rFonts w:ascii="Times New Roman" w:hAnsi="Times New Roman" w:cs="Times New Roman"/>
                <w:sz w:val="20"/>
                <w:szCs w:val="20"/>
              </w:rPr>
              <w:t>УМПСД, ЗМІ</w:t>
            </w:r>
          </w:p>
        </w:tc>
        <w:tc>
          <w:tcPr>
            <w:tcW w:w="1259" w:type="dxa"/>
            <w:shd w:val="clear" w:color="auto" w:fill="auto"/>
          </w:tcPr>
          <w:p w:rsidR="00C64471" w:rsidRPr="0028456A" w:rsidRDefault="00C64471" w:rsidP="002C05A5">
            <w:pPr>
              <w:rPr>
                <w:rFonts w:ascii="Times New Roman" w:hAnsi="Times New Roman" w:cs="Times New Roman"/>
                <w:sz w:val="20"/>
                <w:szCs w:val="20"/>
              </w:rPr>
            </w:pPr>
            <w:r w:rsidRPr="0028456A">
              <w:rPr>
                <w:rFonts w:ascii="Times New Roman" w:hAnsi="Times New Roman" w:cs="Times New Roman"/>
                <w:sz w:val="20"/>
                <w:szCs w:val="20"/>
              </w:rPr>
              <w:t>Фінансування не потребує</w:t>
            </w:r>
          </w:p>
        </w:tc>
        <w:tc>
          <w:tcPr>
            <w:tcW w:w="850"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992"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851"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850"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1010"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975" w:type="dxa"/>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2172"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 xml:space="preserve">Оприлюднення інформації в ЗМІ щодо молодіжної, сімейної політики в </w:t>
            </w:r>
            <w:proofErr w:type="spellStart"/>
            <w:r>
              <w:rPr>
                <w:rFonts w:ascii="Times New Roman" w:hAnsi="Times New Roman" w:cs="Times New Roman"/>
                <w:sz w:val="20"/>
                <w:szCs w:val="20"/>
              </w:rPr>
              <w:t>Бахмутській</w:t>
            </w:r>
            <w:proofErr w:type="spellEnd"/>
            <w:r>
              <w:rPr>
                <w:rFonts w:ascii="Times New Roman" w:hAnsi="Times New Roman" w:cs="Times New Roman"/>
                <w:sz w:val="20"/>
                <w:szCs w:val="20"/>
              </w:rPr>
              <w:t xml:space="preserve"> міській ОТГ</w:t>
            </w:r>
          </w:p>
        </w:tc>
      </w:tr>
      <w:tr w:rsidR="00C64471" w:rsidRPr="0036276F" w:rsidTr="00421CD9">
        <w:tc>
          <w:tcPr>
            <w:tcW w:w="15197" w:type="dxa"/>
            <w:gridSpan w:val="13"/>
            <w:shd w:val="clear" w:color="auto" w:fill="auto"/>
          </w:tcPr>
          <w:p w:rsidR="00C64471" w:rsidRPr="00C114AF" w:rsidRDefault="00C64471" w:rsidP="002C05A5">
            <w:pPr>
              <w:spacing w:after="0" w:line="257" w:lineRule="auto"/>
              <w:jc w:val="center"/>
              <w:rPr>
                <w:rFonts w:ascii="Times New Roman" w:hAnsi="Times New Roman" w:cs="Times New Roman"/>
                <w:b/>
                <w:sz w:val="20"/>
                <w:szCs w:val="20"/>
              </w:rPr>
            </w:pPr>
            <w:r w:rsidRPr="00C114AF">
              <w:rPr>
                <w:rFonts w:ascii="Times New Roman" w:hAnsi="Times New Roman" w:cs="Times New Roman"/>
                <w:b/>
                <w:sz w:val="20"/>
                <w:szCs w:val="20"/>
              </w:rPr>
              <w:t>ІІ Сім’я</w:t>
            </w:r>
          </w:p>
          <w:p w:rsidR="00C64471" w:rsidRPr="00AA13E2" w:rsidRDefault="00C64471" w:rsidP="002C05A5">
            <w:pPr>
              <w:spacing w:after="0" w:line="257" w:lineRule="auto"/>
              <w:jc w:val="center"/>
              <w:rPr>
                <w:rFonts w:ascii="Times New Roman" w:hAnsi="Times New Roman" w:cs="Times New Roman"/>
                <w:b/>
                <w:color w:val="FF0000"/>
                <w:sz w:val="20"/>
                <w:szCs w:val="20"/>
              </w:rPr>
            </w:pPr>
          </w:p>
        </w:tc>
      </w:tr>
      <w:tr w:rsidR="00C64471" w:rsidRPr="0036276F" w:rsidTr="00421CD9">
        <w:tc>
          <w:tcPr>
            <w:tcW w:w="426" w:type="dxa"/>
            <w:vMerge w:val="restart"/>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1</w:t>
            </w:r>
          </w:p>
        </w:tc>
        <w:tc>
          <w:tcPr>
            <w:tcW w:w="1259" w:type="dxa"/>
            <w:vMerge w:val="restart"/>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Зміцнення інституту </w:t>
            </w:r>
            <w:proofErr w:type="spellStart"/>
            <w:r w:rsidRPr="0036276F">
              <w:rPr>
                <w:rFonts w:ascii="Times New Roman" w:hAnsi="Times New Roman" w:cs="Times New Roman"/>
                <w:sz w:val="20"/>
                <w:szCs w:val="20"/>
              </w:rPr>
              <w:t>сімֹ’ї</w:t>
            </w:r>
            <w:proofErr w:type="spellEnd"/>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1.1</w:t>
            </w:r>
            <w:r w:rsidRPr="0036276F">
              <w:rPr>
                <w:rFonts w:ascii="Times New Roman" w:hAnsi="Times New Roman" w:cs="Times New Roman"/>
                <w:sz w:val="20"/>
                <w:szCs w:val="20"/>
              </w:rPr>
              <w:t>.Проведення семінарів, нарад в навчальних закладах щодо організації роботи з підвищення педагогічної культури батьків</w:t>
            </w:r>
          </w:p>
        </w:tc>
        <w:tc>
          <w:tcPr>
            <w:tcW w:w="867" w:type="dxa"/>
            <w:shd w:val="clear" w:color="auto" w:fill="auto"/>
          </w:tcPr>
          <w:p w:rsidR="00C64471" w:rsidRDefault="00C64471" w:rsidP="002C05A5">
            <w:r w:rsidRPr="00F7351F">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Управління освіти</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1,0</w:t>
            </w:r>
          </w:p>
        </w:tc>
        <w:tc>
          <w:tcPr>
            <w:tcW w:w="992"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1,2</w:t>
            </w:r>
          </w:p>
        </w:tc>
        <w:tc>
          <w:tcPr>
            <w:tcW w:w="851" w:type="dxa"/>
            <w:shd w:val="clear" w:color="auto" w:fill="auto"/>
          </w:tcPr>
          <w:p w:rsidR="00C64471" w:rsidRPr="0028456A" w:rsidRDefault="00C64471" w:rsidP="002C05A5">
            <w:pPr>
              <w:jc w:val="center"/>
            </w:pPr>
            <w:r w:rsidRPr="0028456A">
              <w:rPr>
                <w:rFonts w:ascii="Times New Roman" w:hAnsi="Times New Roman" w:cs="Times New Roman"/>
                <w:sz w:val="20"/>
                <w:szCs w:val="20"/>
              </w:rPr>
              <w:t>1,2</w:t>
            </w:r>
          </w:p>
        </w:tc>
        <w:tc>
          <w:tcPr>
            <w:tcW w:w="850" w:type="dxa"/>
            <w:shd w:val="clear" w:color="auto" w:fill="auto"/>
          </w:tcPr>
          <w:p w:rsidR="00C64471" w:rsidRPr="0028456A" w:rsidRDefault="00C64471" w:rsidP="002C05A5">
            <w:pPr>
              <w:jc w:val="center"/>
            </w:pPr>
            <w:r w:rsidRPr="0028456A">
              <w:rPr>
                <w:rFonts w:ascii="Times New Roman" w:hAnsi="Times New Roman" w:cs="Times New Roman"/>
                <w:sz w:val="20"/>
                <w:szCs w:val="20"/>
              </w:rPr>
              <w:t>1,2</w:t>
            </w:r>
          </w:p>
        </w:tc>
        <w:tc>
          <w:tcPr>
            <w:tcW w:w="1010" w:type="dxa"/>
            <w:shd w:val="clear" w:color="auto" w:fill="auto"/>
          </w:tcPr>
          <w:p w:rsidR="00C64471" w:rsidRPr="0028456A" w:rsidRDefault="00C64471" w:rsidP="002C05A5">
            <w:pPr>
              <w:jc w:val="center"/>
            </w:pPr>
            <w:r w:rsidRPr="0028456A">
              <w:rPr>
                <w:rFonts w:ascii="Times New Roman" w:hAnsi="Times New Roman" w:cs="Times New Roman"/>
                <w:sz w:val="20"/>
                <w:szCs w:val="20"/>
              </w:rPr>
              <w:t>1,2</w:t>
            </w:r>
          </w:p>
        </w:tc>
        <w:tc>
          <w:tcPr>
            <w:tcW w:w="975" w:type="dxa"/>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5,8</w:t>
            </w:r>
          </w:p>
        </w:tc>
        <w:tc>
          <w:tcPr>
            <w:tcW w:w="2172"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Формування культури сімейних відношень</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1.2</w:t>
            </w:r>
            <w:r w:rsidRPr="0036276F">
              <w:rPr>
                <w:rFonts w:ascii="Times New Roman" w:hAnsi="Times New Roman" w:cs="Times New Roman"/>
                <w:sz w:val="20"/>
                <w:szCs w:val="20"/>
              </w:rPr>
              <w:t>.</w:t>
            </w:r>
            <w:r>
              <w:rPr>
                <w:rFonts w:ascii="Times New Roman" w:hAnsi="Times New Roman" w:cs="Times New Roman"/>
                <w:sz w:val="20"/>
                <w:szCs w:val="20"/>
              </w:rPr>
              <w:t xml:space="preserve"> Сприяння діяльності Школи подружнього життя, підготовка молоді до сімейного життя,  з</w:t>
            </w:r>
            <w:r w:rsidRPr="0036276F">
              <w:rPr>
                <w:rFonts w:ascii="Times New Roman" w:hAnsi="Times New Roman" w:cs="Times New Roman"/>
                <w:sz w:val="20"/>
                <w:szCs w:val="20"/>
              </w:rPr>
              <w:t>абезпечення</w:t>
            </w:r>
            <w:r>
              <w:rPr>
                <w:rFonts w:ascii="Times New Roman" w:hAnsi="Times New Roman" w:cs="Times New Roman"/>
                <w:sz w:val="20"/>
                <w:szCs w:val="20"/>
              </w:rPr>
              <w:t xml:space="preserve"> </w:t>
            </w:r>
            <w:r w:rsidRPr="0036276F">
              <w:rPr>
                <w:rFonts w:ascii="Times New Roman" w:hAnsi="Times New Roman" w:cs="Times New Roman"/>
                <w:sz w:val="20"/>
                <w:szCs w:val="20"/>
              </w:rPr>
              <w:t xml:space="preserve"> інформування батьків та надання їм консультативних послуг з метою набуття вмінь, знань і навичок з питань виховання дітей, формування свідомого батьківства </w:t>
            </w:r>
          </w:p>
        </w:tc>
        <w:tc>
          <w:tcPr>
            <w:tcW w:w="867" w:type="dxa"/>
            <w:shd w:val="clear" w:color="auto" w:fill="auto"/>
          </w:tcPr>
          <w:p w:rsidR="00C64471" w:rsidRDefault="00C64471" w:rsidP="002C05A5">
            <w:r w:rsidRPr="00F7351F">
              <w:rPr>
                <w:rFonts w:ascii="Times New Roman" w:hAnsi="Times New Roman" w:cs="Times New Roman"/>
                <w:sz w:val="20"/>
                <w:szCs w:val="20"/>
              </w:rPr>
              <w:t>2021-2025</w:t>
            </w:r>
          </w:p>
        </w:tc>
        <w:tc>
          <w:tcPr>
            <w:tcW w:w="1276" w:type="dxa"/>
            <w:shd w:val="clear" w:color="auto" w:fill="auto"/>
          </w:tcPr>
          <w:p w:rsidR="00C64471" w:rsidRPr="0028456A" w:rsidRDefault="00C64471" w:rsidP="002C05A5">
            <w:pPr>
              <w:jc w:val="both"/>
              <w:rPr>
                <w:rFonts w:ascii="Times New Roman" w:hAnsi="Times New Roman" w:cs="Times New Roman"/>
                <w:sz w:val="20"/>
                <w:szCs w:val="20"/>
              </w:rPr>
            </w:pPr>
            <w:r w:rsidRPr="0028456A">
              <w:rPr>
                <w:rFonts w:ascii="Times New Roman" w:hAnsi="Times New Roman" w:cs="Times New Roman"/>
                <w:sz w:val="20"/>
                <w:szCs w:val="20"/>
              </w:rPr>
              <w:t xml:space="preserve">Управління освіти, УМПСД, БМЦСССДМ </w:t>
            </w:r>
          </w:p>
        </w:tc>
        <w:tc>
          <w:tcPr>
            <w:tcW w:w="1259" w:type="dxa"/>
            <w:tcBorders>
              <w:bottom w:val="single" w:sz="4" w:space="0" w:color="auto"/>
            </w:tcBorders>
            <w:shd w:val="clear" w:color="auto" w:fill="auto"/>
          </w:tcPr>
          <w:p w:rsidR="00C64471" w:rsidRPr="0028456A"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tcBorders>
              <w:bottom w:val="single" w:sz="4" w:space="0" w:color="auto"/>
            </w:tcBorders>
            <w:shd w:val="clear" w:color="auto" w:fill="auto"/>
          </w:tcPr>
          <w:p w:rsidR="00C64471" w:rsidRPr="0028456A" w:rsidRDefault="00C64471" w:rsidP="002C05A5">
            <w:pPr>
              <w:jc w:val="center"/>
              <w:rPr>
                <w:rFonts w:ascii="Times New Roman" w:hAnsi="Times New Roman" w:cs="Times New Roman"/>
                <w:sz w:val="20"/>
                <w:szCs w:val="20"/>
              </w:rPr>
            </w:pPr>
            <w:r>
              <w:rPr>
                <w:rFonts w:ascii="Times New Roman" w:hAnsi="Times New Roman" w:cs="Times New Roman"/>
                <w:sz w:val="20"/>
                <w:szCs w:val="20"/>
              </w:rPr>
              <w:t>4,5</w:t>
            </w:r>
          </w:p>
        </w:tc>
        <w:tc>
          <w:tcPr>
            <w:tcW w:w="992" w:type="dxa"/>
            <w:tcBorders>
              <w:bottom w:val="single" w:sz="4" w:space="0" w:color="auto"/>
            </w:tcBorders>
            <w:shd w:val="clear" w:color="auto" w:fill="auto"/>
          </w:tcPr>
          <w:p w:rsidR="00C64471" w:rsidRDefault="00C64471" w:rsidP="002C05A5">
            <w:pPr>
              <w:jc w:val="center"/>
            </w:pPr>
            <w:r w:rsidRPr="00CB58FC">
              <w:rPr>
                <w:rFonts w:ascii="Times New Roman" w:hAnsi="Times New Roman" w:cs="Times New Roman"/>
                <w:sz w:val="20"/>
                <w:szCs w:val="20"/>
              </w:rPr>
              <w:t>4,5</w:t>
            </w:r>
          </w:p>
        </w:tc>
        <w:tc>
          <w:tcPr>
            <w:tcW w:w="851" w:type="dxa"/>
            <w:tcBorders>
              <w:bottom w:val="single" w:sz="4" w:space="0" w:color="auto"/>
            </w:tcBorders>
            <w:shd w:val="clear" w:color="auto" w:fill="auto"/>
          </w:tcPr>
          <w:p w:rsidR="00C64471" w:rsidRDefault="00C64471" w:rsidP="002C05A5">
            <w:pPr>
              <w:jc w:val="center"/>
            </w:pPr>
            <w:r w:rsidRPr="00CB58FC">
              <w:rPr>
                <w:rFonts w:ascii="Times New Roman" w:hAnsi="Times New Roman" w:cs="Times New Roman"/>
                <w:sz w:val="20"/>
                <w:szCs w:val="20"/>
              </w:rPr>
              <w:t>4,5</w:t>
            </w:r>
          </w:p>
        </w:tc>
        <w:tc>
          <w:tcPr>
            <w:tcW w:w="850" w:type="dxa"/>
            <w:tcBorders>
              <w:bottom w:val="single" w:sz="4" w:space="0" w:color="auto"/>
            </w:tcBorders>
            <w:shd w:val="clear" w:color="auto" w:fill="auto"/>
          </w:tcPr>
          <w:p w:rsidR="00C64471" w:rsidRDefault="00C64471" w:rsidP="002C05A5">
            <w:pPr>
              <w:jc w:val="center"/>
            </w:pPr>
            <w:r w:rsidRPr="00CB58FC">
              <w:rPr>
                <w:rFonts w:ascii="Times New Roman" w:hAnsi="Times New Roman" w:cs="Times New Roman"/>
                <w:sz w:val="20"/>
                <w:szCs w:val="20"/>
              </w:rPr>
              <w:t>4,5</w:t>
            </w:r>
          </w:p>
        </w:tc>
        <w:tc>
          <w:tcPr>
            <w:tcW w:w="1010" w:type="dxa"/>
            <w:tcBorders>
              <w:bottom w:val="single" w:sz="4" w:space="0" w:color="auto"/>
            </w:tcBorders>
            <w:shd w:val="clear" w:color="auto" w:fill="auto"/>
          </w:tcPr>
          <w:p w:rsidR="00C64471" w:rsidRDefault="00C64471" w:rsidP="002C05A5">
            <w:pPr>
              <w:jc w:val="center"/>
            </w:pPr>
            <w:r w:rsidRPr="00CB58FC">
              <w:rPr>
                <w:rFonts w:ascii="Times New Roman" w:hAnsi="Times New Roman" w:cs="Times New Roman"/>
                <w:sz w:val="20"/>
                <w:szCs w:val="20"/>
              </w:rPr>
              <w:t>4,5</w:t>
            </w:r>
          </w:p>
        </w:tc>
        <w:tc>
          <w:tcPr>
            <w:tcW w:w="975" w:type="dxa"/>
            <w:tcBorders>
              <w:bottom w:val="single" w:sz="4" w:space="0" w:color="auto"/>
            </w:tcBorders>
          </w:tcPr>
          <w:p w:rsidR="00C64471" w:rsidRPr="0028456A" w:rsidRDefault="00C64471" w:rsidP="002C05A5">
            <w:pPr>
              <w:jc w:val="center"/>
              <w:rPr>
                <w:rFonts w:ascii="Times New Roman" w:hAnsi="Times New Roman" w:cs="Times New Roman"/>
                <w:sz w:val="20"/>
                <w:szCs w:val="20"/>
              </w:rPr>
            </w:pPr>
            <w:r>
              <w:rPr>
                <w:rFonts w:ascii="Times New Roman" w:hAnsi="Times New Roman" w:cs="Times New Roman"/>
                <w:sz w:val="20"/>
                <w:szCs w:val="20"/>
              </w:rPr>
              <w:t>22,5</w:t>
            </w:r>
          </w:p>
        </w:tc>
        <w:tc>
          <w:tcPr>
            <w:tcW w:w="2172"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 xml:space="preserve">Формування у молоді відповідального ставлення до батьківства, культури сімейних відносин </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1.</w:t>
            </w:r>
            <w:r>
              <w:rPr>
                <w:rFonts w:ascii="Times New Roman" w:hAnsi="Times New Roman" w:cs="Times New Roman"/>
                <w:sz w:val="20"/>
                <w:szCs w:val="20"/>
              </w:rPr>
              <w:t>3</w:t>
            </w:r>
            <w:r w:rsidRPr="0036276F">
              <w:rPr>
                <w:rFonts w:ascii="Times New Roman" w:hAnsi="Times New Roman" w:cs="Times New Roman"/>
                <w:sz w:val="20"/>
                <w:szCs w:val="20"/>
              </w:rPr>
              <w:t>.Оновлення реєстру даних про студентські,  багатодітні сім`ї та сім`ї, які опинились в складних життєвих обставинах</w:t>
            </w:r>
          </w:p>
        </w:tc>
        <w:tc>
          <w:tcPr>
            <w:tcW w:w="867"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 разі потреби</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БМЦСССДМ</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992"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851"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850"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1010"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975" w:type="dxa"/>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w:t>
            </w:r>
          </w:p>
        </w:tc>
        <w:tc>
          <w:tcPr>
            <w:tcW w:w="2172" w:type="dxa"/>
            <w:shd w:val="clear" w:color="auto" w:fill="auto"/>
          </w:tcPr>
          <w:p w:rsidR="00C64471" w:rsidRPr="0028456A" w:rsidRDefault="00C64471" w:rsidP="002C05A5">
            <w:pPr>
              <w:rPr>
                <w:rFonts w:ascii="Times New Roman" w:hAnsi="Times New Roman" w:cs="Times New Roman"/>
                <w:sz w:val="20"/>
                <w:szCs w:val="20"/>
              </w:rPr>
            </w:pPr>
            <w:r w:rsidRPr="0028456A">
              <w:rPr>
                <w:rFonts w:ascii="Times New Roman" w:hAnsi="Times New Roman" w:cs="Times New Roman"/>
                <w:sz w:val="20"/>
                <w:szCs w:val="20"/>
              </w:rPr>
              <w:t>Інформаційно-консультативна, соціальна  підтримка молодих сімей та сімей, які опинились в складних життєвих обставинах</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BC79CE" w:rsidRDefault="00C64471" w:rsidP="002C05A5">
            <w:pPr>
              <w:jc w:val="both"/>
              <w:rPr>
                <w:rFonts w:ascii="Times New Roman" w:hAnsi="Times New Roman" w:cs="Times New Roman"/>
                <w:sz w:val="20"/>
                <w:szCs w:val="20"/>
              </w:rPr>
            </w:pPr>
            <w:r>
              <w:rPr>
                <w:rFonts w:ascii="Times New Roman" w:hAnsi="Times New Roman" w:cs="Times New Roman"/>
                <w:sz w:val="20"/>
                <w:szCs w:val="20"/>
              </w:rPr>
              <w:t>1.4</w:t>
            </w:r>
            <w:r w:rsidRPr="00BC79CE">
              <w:rPr>
                <w:rFonts w:ascii="Times New Roman" w:hAnsi="Times New Roman" w:cs="Times New Roman"/>
                <w:sz w:val="20"/>
                <w:szCs w:val="20"/>
              </w:rPr>
              <w:t xml:space="preserve">.Проведення конкурсу молодих сімейних пар та сімейних свят для молоді </w:t>
            </w:r>
          </w:p>
        </w:tc>
        <w:tc>
          <w:tcPr>
            <w:tcW w:w="867" w:type="dxa"/>
            <w:shd w:val="clear" w:color="auto" w:fill="auto"/>
          </w:tcPr>
          <w:p w:rsidR="00C64471" w:rsidRPr="00505F8E" w:rsidRDefault="00C64471" w:rsidP="002C05A5">
            <w:pPr>
              <w:jc w:val="both"/>
              <w:rPr>
                <w:rFonts w:ascii="Times New Roman" w:hAnsi="Times New Roman" w:cs="Times New Roman"/>
                <w:sz w:val="20"/>
                <w:szCs w:val="20"/>
                <w:lang w:val="ru-RU"/>
              </w:rPr>
            </w:pPr>
            <w:r>
              <w:rPr>
                <w:rFonts w:ascii="Times New Roman" w:hAnsi="Times New Roman" w:cs="Times New Roman"/>
                <w:sz w:val="20"/>
                <w:szCs w:val="20"/>
                <w:lang w:val="ru-RU"/>
              </w:rPr>
              <w:t>2021-2025</w:t>
            </w:r>
          </w:p>
        </w:tc>
        <w:tc>
          <w:tcPr>
            <w:tcW w:w="1276" w:type="dxa"/>
            <w:shd w:val="clear" w:color="auto" w:fill="auto"/>
          </w:tcPr>
          <w:p w:rsidR="00C64471" w:rsidRPr="00BC79CE" w:rsidRDefault="00C64471" w:rsidP="002C05A5">
            <w:pPr>
              <w:jc w:val="both"/>
              <w:rPr>
                <w:rFonts w:ascii="Times New Roman" w:hAnsi="Times New Roman" w:cs="Times New Roman"/>
                <w:sz w:val="20"/>
                <w:szCs w:val="20"/>
              </w:rPr>
            </w:pPr>
            <w:r w:rsidRPr="00BC79CE">
              <w:rPr>
                <w:rFonts w:ascii="Times New Roman" w:hAnsi="Times New Roman" w:cs="Times New Roman"/>
                <w:sz w:val="20"/>
                <w:szCs w:val="20"/>
              </w:rPr>
              <w:t>УМПСД, Управління культури</w:t>
            </w:r>
          </w:p>
        </w:tc>
        <w:tc>
          <w:tcPr>
            <w:tcW w:w="1259" w:type="dxa"/>
            <w:tcBorders>
              <w:bottom w:val="single" w:sz="4" w:space="0" w:color="auto"/>
            </w:tcBorders>
            <w:shd w:val="clear" w:color="auto" w:fill="auto"/>
          </w:tcPr>
          <w:p w:rsidR="00C64471" w:rsidRPr="00BC79CE"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tcBorders>
              <w:bottom w:val="single" w:sz="4" w:space="0" w:color="auto"/>
            </w:tcBorders>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7,0</w:t>
            </w:r>
          </w:p>
        </w:tc>
        <w:tc>
          <w:tcPr>
            <w:tcW w:w="992" w:type="dxa"/>
            <w:tcBorders>
              <w:bottom w:val="single" w:sz="4" w:space="0" w:color="auto"/>
            </w:tcBorders>
            <w:shd w:val="clear" w:color="auto" w:fill="auto"/>
          </w:tcPr>
          <w:p w:rsidR="00C64471" w:rsidRPr="0028456A" w:rsidRDefault="00C64471" w:rsidP="002C05A5">
            <w:pPr>
              <w:jc w:val="center"/>
            </w:pPr>
            <w:r w:rsidRPr="0028456A">
              <w:rPr>
                <w:rFonts w:ascii="Times New Roman" w:hAnsi="Times New Roman" w:cs="Times New Roman"/>
                <w:sz w:val="20"/>
                <w:szCs w:val="20"/>
              </w:rPr>
              <w:t>7,0</w:t>
            </w:r>
          </w:p>
        </w:tc>
        <w:tc>
          <w:tcPr>
            <w:tcW w:w="851" w:type="dxa"/>
            <w:tcBorders>
              <w:bottom w:val="single" w:sz="4" w:space="0" w:color="auto"/>
            </w:tcBorders>
            <w:shd w:val="clear" w:color="auto" w:fill="auto"/>
          </w:tcPr>
          <w:p w:rsidR="00C64471" w:rsidRPr="0028456A" w:rsidRDefault="00C64471" w:rsidP="002C05A5">
            <w:pPr>
              <w:jc w:val="center"/>
            </w:pPr>
            <w:r w:rsidRPr="0028456A">
              <w:rPr>
                <w:rFonts w:ascii="Times New Roman" w:hAnsi="Times New Roman" w:cs="Times New Roman"/>
                <w:sz w:val="20"/>
                <w:szCs w:val="20"/>
              </w:rPr>
              <w:t>7,0</w:t>
            </w:r>
          </w:p>
        </w:tc>
        <w:tc>
          <w:tcPr>
            <w:tcW w:w="850" w:type="dxa"/>
            <w:tcBorders>
              <w:bottom w:val="single" w:sz="4" w:space="0" w:color="auto"/>
            </w:tcBorders>
            <w:shd w:val="clear" w:color="auto" w:fill="auto"/>
          </w:tcPr>
          <w:p w:rsidR="00C64471" w:rsidRPr="0028456A" w:rsidRDefault="00C64471" w:rsidP="002C05A5">
            <w:pPr>
              <w:jc w:val="center"/>
            </w:pPr>
            <w:r w:rsidRPr="0028456A">
              <w:rPr>
                <w:rFonts w:ascii="Times New Roman" w:hAnsi="Times New Roman" w:cs="Times New Roman"/>
                <w:sz w:val="20"/>
                <w:szCs w:val="20"/>
              </w:rPr>
              <w:t>7,0</w:t>
            </w:r>
          </w:p>
        </w:tc>
        <w:tc>
          <w:tcPr>
            <w:tcW w:w="1010" w:type="dxa"/>
            <w:tcBorders>
              <w:bottom w:val="single" w:sz="4" w:space="0" w:color="auto"/>
            </w:tcBorders>
            <w:shd w:val="clear" w:color="auto" w:fill="auto"/>
          </w:tcPr>
          <w:p w:rsidR="00C64471" w:rsidRPr="0028456A" w:rsidRDefault="00C64471" w:rsidP="002C05A5">
            <w:pPr>
              <w:jc w:val="center"/>
            </w:pPr>
            <w:r w:rsidRPr="0028456A">
              <w:rPr>
                <w:rFonts w:ascii="Times New Roman" w:hAnsi="Times New Roman" w:cs="Times New Roman"/>
                <w:sz w:val="20"/>
                <w:szCs w:val="20"/>
              </w:rPr>
              <w:t>7,0</w:t>
            </w:r>
          </w:p>
        </w:tc>
        <w:tc>
          <w:tcPr>
            <w:tcW w:w="975" w:type="dxa"/>
            <w:tcBorders>
              <w:bottom w:val="single" w:sz="4" w:space="0" w:color="auto"/>
            </w:tcBorders>
          </w:tcPr>
          <w:p w:rsidR="00C64471" w:rsidRPr="0028456A" w:rsidRDefault="00C64471" w:rsidP="002C05A5">
            <w:pPr>
              <w:jc w:val="center"/>
              <w:rPr>
                <w:rFonts w:ascii="Times New Roman" w:hAnsi="Times New Roman" w:cs="Times New Roman"/>
                <w:sz w:val="20"/>
                <w:szCs w:val="20"/>
              </w:rPr>
            </w:pPr>
            <w:r>
              <w:rPr>
                <w:rFonts w:ascii="Times New Roman" w:hAnsi="Times New Roman" w:cs="Times New Roman"/>
                <w:sz w:val="20"/>
                <w:szCs w:val="20"/>
              </w:rPr>
              <w:t>35</w:t>
            </w:r>
            <w:r w:rsidRPr="0028456A">
              <w:rPr>
                <w:rFonts w:ascii="Times New Roman" w:hAnsi="Times New Roman" w:cs="Times New Roman"/>
                <w:sz w:val="20"/>
                <w:szCs w:val="20"/>
              </w:rPr>
              <w:t>,0</w:t>
            </w:r>
          </w:p>
        </w:tc>
        <w:tc>
          <w:tcPr>
            <w:tcW w:w="2172" w:type="dxa"/>
            <w:shd w:val="clear" w:color="auto" w:fill="auto"/>
          </w:tcPr>
          <w:p w:rsidR="00C64471" w:rsidRPr="00BC79CE" w:rsidRDefault="00C64471" w:rsidP="002C05A5">
            <w:pPr>
              <w:rPr>
                <w:rFonts w:ascii="Times New Roman" w:hAnsi="Times New Roman" w:cs="Times New Roman"/>
                <w:sz w:val="20"/>
                <w:szCs w:val="20"/>
              </w:rPr>
            </w:pPr>
            <w:r w:rsidRPr="00BC79CE">
              <w:rPr>
                <w:rFonts w:ascii="Times New Roman" w:hAnsi="Times New Roman" w:cs="Times New Roman"/>
                <w:sz w:val="20"/>
                <w:szCs w:val="20"/>
              </w:rPr>
              <w:t>Підвищення престижу сім’ї, посилення сімейних цінностей</w:t>
            </w:r>
            <w:r>
              <w:rPr>
                <w:rFonts w:ascii="Times New Roman" w:hAnsi="Times New Roman" w:cs="Times New Roman"/>
                <w:sz w:val="20"/>
                <w:szCs w:val="20"/>
              </w:rPr>
              <w:t>, 1 конкурс на рік</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1.5.Проведення  конкурсів, змагань, </w:t>
            </w:r>
            <w:proofErr w:type="spellStart"/>
            <w:r>
              <w:rPr>
                <w:rFonts w:ascii="Times New Roman" w:hAnsi="Times New Roman" w:cs="Times New Roman"/>
                <w:sz w:val="20"/>
                <w:szCs w:val="20"/>
              </w:rPr>
              <w:t>квестів</w:t>
            </w:r>
            <w:proofErr w:type="spellEnd"/>
            <w:r>
              <w:rPr>
                <w:rFonts w:ascii="Times New Roman" w:hAnsi="Times New Roman" w:cs="Times New Roman"/>
                <w:sz w:val="20"/>
                <w:szCs w:val="20"/>
              </w:rPr>
              <w:t xml:space="preserve"> для  сімей з дітьми</w:t>
            </w:r>
          </w:p>
        </w:tc>
        <w:tc>
          <w:tcPr>
            <w:tcW w:w="867"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УМПСД  Управління освіти,  Управління культури</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485510">
              <w:rPr>
                <w:rFonts w:ascii="Times New Roman" w:hAnsi="Times New Roman" w:cs="Times New Roman"/>
                <w:sz w:val="20"/>
                <w:szCs w:val="20"/>
              </w:rPr>
              <w:t>Бюджет Бахмутської міської ОТГ</w:t>
            </w:r>
          </w:p>
        </w:tc>
        <w:tc>
          <w:tcPr>
            <w:tcW w:w="850" w:type="dxa"/>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10,0</w:t>
            </w:r>
          </w:p>
        </w:tc>
        <w:tc>
          <w:tcPr>
            <w:tcW w:w="992" w:type="dxa"/>
            <w:shd w:val="clear" w:color="auto" w:fill="auto"/>
          </w:tcPr>
          <w:p w:rsidR="00C64471" w:rsidRPr="0028456A" w:rsidRDefault="00C64471" w:rsidP="002C05A5">
            <w:pPr>
              <w:jc w:val="center"/>
            </w:pPr>
            <w:r w:rsidRPr="0028456A">
              <w:rPr>
                <w:rFonts w:ascii="Times New Roman" w:hAnsi="Times New Roman" w:cs="Times New Roman"/>
                <w:sz w:val="20"/>
                <w:szCs w:val="20"/>
              </w:rPr>
              <w:t>10,0</w:t>
            </w:r>
          </w:p>
        </w:tc>
        <w:tc>
          <w:tcPr>
            <w:tcW w:w="851" w:type="dxa"/>
            <w:shd w:val="clear" w:color="auto" w:fill="auto"/>
          </w:tcPr>
          <w:p w:rsidR="00C64471" w:rsidRPr="0028456A" w:rsidRDefault="00C64471" w:rsidP="002C05A5">
            <w:pPr>
              <w:jc w:val="center"/>
            </w:pPr>
            <w:r w:rsidRPr="0028456A">
              <w:rPr>
                <w:rFonts w:ascii="Times New Roman" w:hAnsi="Times New Roman" w:cs="Times New Roman"/>
                <w:sz w:val="20"/>
                <w:szCs w:val="20"/>
              </w:rPr>
              <w:t>10,0</w:t>
            </w:r>
          </w:p>
        </w:tc>
        <w:tc>
          <w:tcPr>
            <w:tcW w:w="850" w:type="dxa"/>
            <w:shd w:val="clear" w:color="auto" w:fill="auto"/>
          </w:tcPr>
          <w:p w:rsidR="00C64471" w:rsidRPr="0028456A" w:rsidRDefault="00C64471" w:rsidP="002C05A5">
            <w:pPr>
              <w:jc w:val="center"/>
            </w:pPr>
            <w:r w:rsidRPr="0028456A">
              <w:rPr>
                <w:rFonts w:ascii="Times New Roman" w:hAnsi="Times New Roman" w:cs="Times New Roman"/>
                <w:sz w:val="20"/>
                <w:szCs w:val="20"/>
              </w:rPr>
              <w:t>10,0</w:t>
            </w:r>
          </w:p>
        </w:tc>
        <w:tc>
          <w:tcPr>
            <w:tcW w:w="1010" w:type="dxa"/>
            <w:shd w:val="clear" w:color="auto" w:fill="auto"/>
          </w:tcPr>
          <w:p w:rsidR="00C64471" w:rsidRPr="0028456A" w:rsidRDefault="00C64471" w:rsidP="002C05A5">
            <w:pPr>
              <w:jc w:val="center"/>
            </w:pPr>
            <w:r w:rsidRPr="0028456A">
              <w:rPr>
                <w:rFonts w:ascii="Times New Roman" w:hAnsi="Times New Roman" w:cs="Times New Roman"/>
                <w:sz w:val="20"/>
                <w:szCs w:val="20"/>
              </w:rPr>
              <w:t>10,0</w:t>
            </w:r>
          </w:p>
        </w:tc>
        <w:tc>
          <w:tcPr>
            <w:tcW w:w="975" w:type="dxa"/>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50,0</w:t>
            </w:r>
          </w:p>
        </w:tc>
        <w:tc>
          <w:tcPr>
            <w:tcW w:w="2172" w:type="dxa"/>
            <w:shd w:val="clear" w:color="auto" w:fill="auto"/>
          </w:tcPr>
          <w:p w:rsidR="00C64471" w:rsidRPr="0028456A" w:rsidRDefault="00C64471" w:rsidP="002C05A5">
            <w:pPr>
              <w:rPr>
                <w:rFonts w:ascii="Times New Roman" w:hAnsi="Times New Roman" w:cs="Times New Roman"/>
                <w:sz w:val="20"/>
                <w:szCs w:val="20"/>
              </w:rPr>
            </w:pPr>
            <w:r w:rsidRPr="0028456A">
              <w:rPr>
                <w:rFonts w:ascii="Times New Roman" w:hAnsi="Times New Roman" w:cs="Times New Roman"/>
                <w:sz w:val="20"/>
                <w:szCs w:val="20"/>
              </w:rPr>
              <w:t>Підвищення активності сімей, формування позитивного іміджу сім’ї, посилення сімейних цінностей</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28456A" w:rsidRDefault="00C64471" w:rsidP="002C05A5">
            <w:pPr>
              <w:jc w:val="both"/>
              <w:rPr>
                <w:rFonts w:ascii="Times New Roman" w:hAnsi="Times New Roman" w:cs="Times New Roman"/>
                <w:sz w:val="20"/>
                <w:szCs w:val="20"/>
              </w:rPr>
            </w:pPr>
            <w:r>
              <w:rPr>
                <w:rFonts w:ascii="Times New Roman" w:hAnsi="Times New Roman" w:cs="Times New Roman"/>
                <w:sz w:val="20"/>
                <w:szCs w:val="20"/>
              </w:rPr>
              <w:t>1.6</w:t>
            </w:r>
            <w:r w:rsidRPr="0028456A">
              <w:rPr>
                <w:rFonts w:ascii="Times New Roman" w:hAnsi="Times New Roman" w:cs="Times New Roman"/>
                <w:sz w:val="20"/>
                <w:szCs w:val="20"/>
              </w:rPr>
              <w:t>.Проведення  свят  до Міжнародного Дня сім’ї та Дня Матері, Дня батька, Дня міста, Дня села</w:t>
            </w:r>
          </w:p>
        </w:tc>
        <w:tc>
          <w:tcPr>
            <w:tcW w:w="867" w:type="dxa"/>
            <w:shd w:val="clear" w:color="auto" w:fill="auto"/>
          </w:tcPr>
          <w:p w:rsidR="00C64471" w:rsidRPr="00505F8E" w:rsidRDefault="00C64471" w:rsidP="002C05A5">
            <w:pPr>
              <w:jc w:val="both"/>
              <w:rPr>
                <w:rFonts w:ascii="Times New Roman" w:hAnsi="Times New Roman" w:cs="Times New Roman"/>
                <w:sz w:val="20"/>
                <w:szCs w:val="20"/>
                <w:lang w:val="ru-RU"/>
              </w:rPr>
            </w:pPr>
            <w:r>
              <w:rPr>
                <w:rFonts w:ascii="Times New Roman" w:hAnsi="Times New Roman" w:cs="Times New Roman"/>
                <w:sz w:val="20"/>
                <w:szCs w:val="20"/>
                <w:lang w:val="ru-RU"/>
              </w:rPr>
              <w:t>2021-2025</w:t>
            </w:r>
          </w:p>
        </w:tc>
        <w:tc>
          <w:tcPr>
            <w:tcW w:w="1276" w:type="dxa"/>
            <w:shd w:val="clear" w:color="auto" w:fill="auto"/>
          </w:tcPr>
          <w:p w:rsidR="00C64471" w:rsidRDefault="00C64471" w:rsidP="002C05A5">
            <w:pPr>
              <w:jc w:val="both"/>
              <w:rPr>
                <w:rFonts w:ascii="Times New Roman" w:hAnsi="Times New Roman" w:cs="Times New Roman"/>
                <w:sz w:val="20"/>
                <w:szCs w:val="20"/>
              </w:rPr>
            </w:pPr>
            <w:r w:rsidRPr="0028456A">
              <w:rPr>
                <w:rFonts w:ascii="Times New Roman" w:hAnsi="Times New Roman" w:cs="Times New Roman"/>
                <w:sz w:val="20"/>
                <w:szCs w:val="20"/>
              </w:rPr>
              <w:t>Управління культури, УМПСД</w:t>
            </w:r>
            <w:r>
              <w:rPr>
                <w:rFonts w:ascii="Times New Roman" w:hAnsi="Times New Roman" w:cs="Times New Roman"/>
                <w:sz w:val="20"/>
                <w:szCs w:val="20"/>
              </w:rPr>
              <w:t>,</w:t>
            </w:r>
          </w:p>
          <w:p w:rsidR="00C64471" w:rsidRPr="0028456A" w:rsidRDefault="00C64471" w:rsidP="002C05A5">
            <w:pPr>
              <w:jc w:val="both"/>
              <w:rPr>
                <w:rFonts w:ascii="Times New Roman" w:hAnsi="Times New Roman" w:cs="Times New Roman"/>
                <w:sz w:val="20"/>
                <w:szCs w:val="20"/>
              </w:rPr>
            </w:pPr>
            <w:r w:rsidRPr="0028456A">
              <w:rPr>
                <w:rFonts w:ascii="Times New Roman" w:hAnsi="Times New Roman" w:cs="Times New Roman"/>
                <w:sz w:val="20"/>
                <w:szCs w:val="20"/>
              </w:rPr>
              <w:t>БМЦСССДМ</w:t>
            </w:r>
          </w:p>
        </w:tc>
        <w:tc>
          <w:tcPr>
            <w:tcW w:w="1259" w:type="dxa"/>
            <w:shd w:val="clear" w:color="auto" w:fill="auto"/>
          </w:tcPr>
          <w:p w:rsidR="00C64471" w:rsidRPr="0028456A" w:rsidRDefault="00C64471" w:rsidP="002C05A5">
            <w:pPr>
              <w:rPr>
                <w:rFonts w:ascii="Times New Roman" w:hAnsi="Times New Roman" w:cs="Times New Roman"/>
                <w:sz w:val="20"/>
                <w:szCs w:val="20"/>
              </w:rPr>
            </w:pPr>
            <w:r w:rsidRPr="0028456A">
              <w:rPr>
                <w:rFonts w:ascii="Times New Roman" w:hAnsi="Times New Roman" w:cs="Times New Roman"/>
                <w:sz w:val="20"/>
                <w:szCs w:val="20"/>
              </w:rPr>
              <w:t>Бюджет Бахмутської міської ОТГ</w:t>
            </w:r>
          </w:p>
        </w:tc>
        <w:tc>
          <w:tcPr>
            <w:tcW w:w="850" w:type="dxa"/>
            <w:tcBorders>
              <w:bottom w:val="nil"/>
            </w:tcBorders>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42,0</w:t>
            </w:r>
          </w:p>
        </w:tc>
        <w:tc>
          <w:tcPr>
            <w:tcW w:w="992" w:type="dxa"/>
            <w:tcBorders>
              <w:bottom w:val="nil"/>
            </w:tcBorders>
            <w:shd w:val="clear" w:color="auto" w:fill="auto"/>
          </w:tcPr>
          <w:p w:rsidR="00C64471" w:rsidRPr="0028456A" w:rsidRDefault="00C64471" w:rsidP="002C05A5">
            <w:pPr>
              <w:jc w:val="center"/>
            </w:pPr>
            <w:r w:rsidRPr="0028456A">
              <w:rPr>
                <w:rFonts w:ascii="Times New Roman" w:hAnsi="Times New Roman" w:cs="Times New Roman"/>
                <w:sz w:val="20"/>
                <w:szCs w:val="20"/>
              </w:rPr>
              <w:t>45,0</w:t>
            </w:r>
          </w:p>
        </w:tc>
        <w:tc>
          <w:tcPr>
            <w:tcW w:w="851" w:type="dxa"/>
            <w:tcBorders>
              <w:bottom w:val="nil"/>
            </w:tcBorders>
            <w:shd w:val="clear" w:color="auto" w:fill="auto"/>
          </w:tcPr>
          <w:p w:rsidR="00C64471" w:rsidRPr="0028456A" w:rsidRDefault="00C64471" w:rsidP="002C05A5">
            <w:pPr>
              <w:jc w:val="center"/>
            </w:pPr>
            <w:r w:rsidRPr="0028456A">
              <w:rPr>
                <w:rFonts w:ascii="Times New Roman" w:hAnsi="Times New Roman" w:cs="Times New Roman"/>
                <w:sz w:val="20"/>
                <w:szCs w:val="20"/>
              </w:rPr>
              <w:t>45,0</w:t>
            </w:r>
          </w:p>
        </w:tc>
        <w:tc>
          <w:tcPr>
            <w:tcW w:w="850" w:type="dxa"/>
            <w:tcBorders>
              <w:bottom w:val="nil"/>
            </w:tcBorders>
            <w:shd w:val="clear" w:color="auto" w:fill="auto"/>
          </w:tcPr>
          <w:p w:rsidR="00C64471" w:rsidRPr="0028456A" w:rsidRDefault="00C64471" w:rsidP="002C05A5">
            <w:pPr>
              <w:jc w:val="center"/>
            </w:pPr>
            <w:r w:rsidRPr="0028456A">
              <w:rPr>
                <w:rFonts w:ascii="Times New Roman" w:hAnsi="Times New Roman" w:cs="Times New Roman"/>
                <w:sz w:val="20"/>
                <w:szCs w:val="20"/>
              </w:rPr>
              <w:t>45,0</w:t>
            </w:r>
          </w:p>
        </w:tc>
        <w:tc>
          <w:tcPr>
            <w:tcW w:w="1010" w:type="dxa"/>
            <w:tcBorders>
              <w:bottom w:val="nil"/>
            </w:tcBorders>
            <w:shd w:val="clear" w:color="auto" w:fill="auto"/>
          </w:tcPr>
          <w:p w:rsidR="00C64471" w:rsidRPr="0028456A" w:rsidRDefault="00C64471" w:rsidP="002C05A5">
            <w:pPr>
              <w:jc w:val="center"/>
            </w:pPr>
            <w:r w:rsidRPr="0028456A">
              <w:rPr>
                <w:rFonts w:ascii="Times New Roman" w:hAnsi="Times New Roman" w:cs="Times New Roman"/>
                <w:sz w:val="20"/>
                <w:szCs w:val="20"/>
              </w:rPr>
              <w:t>45,0</w:t>
            </w:r>
          </w:p>
        </w:tc>
        <w:tc>
          <w:tcPr>
            <w:tcW w:w="975" w:type="dxa"/>
            <w:tcBorders>
              <w:bottom w:val="nil"/>
            </w:tcBorders>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222,00</w:t>
            </w:r>
          </w:p>
        </w:tc>
        <w:tc>
          <w:tcPr>
            <w:tcW w:w="2172" w:type="dxa"/>
            <w:shd w:val="clear" w:color="auto" w:fill="auto"/>
          </w:tcPr>
          <w:p w:rsidR="00C64471" w:rsidRPr="0028456A" w:rsidRDefault="00C64471" w:rsidP="002C05A5">
            <w:pPr>
              <w:rPr>
                <w:rFonts w:ascii="Times New Roman" w:hAnsi="Times New Roman" w:cs="Times New Roman"/>
                <w:sz w:val="20"/>
                <w:szCs w:val="20"/>
              </w:rPr>
            </w:pPr>
            <w:r w:rsidRPr="0028456A">
              <w:rPr>
                <w:rFonts w:ascii="Times New Roman" w:hAnsi="Times New Roman" w:cs="Times New Roman"/>
                <w:sz w:val="20"/>
                <w:szCs w:val="20"/>
              </w:rPr>
              <w:t>Формування позитивного іміджу сім’ї, посилення сімейних цінностей</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28456A" w:rsidRDefault="00C64471" w:rsidP="002C05A5">
            <w:pPr>
              <w:jc w:val="both"/>
              <w:rPr>
                <w:rFonts w:ascii="Times New Roman" w:hAnsi="Times New Roman" w:cs="Times New Roman"/>
                <w:sz w:val="20"/>
                <w:szCs w:val="20"/>
              </w:rPr>
            </w:pPr>
            <w:r>
              <w:rPr>
                <w:rFonts w:ascii="Times New Roman" w:hAnsi="Times New Roman" w:cs="Times New Roman"/>
                <w:sz w:val="20"/>
                <w:szCs w:val="20"/>
              </w:rPr>
              <w:t>1.7</w:t>
            </w:r>
            <w:r w:rsidRPr="0028456A">
              <w:rPr>
                <w:rFonts w:ascii="Times New Roman" w:hAnsi="Times New Roman" w:cs="Times New Roman"/>
                <w:sz w:val="20"/>
                <w:szCs w:val="20"/>
              </w:rPr>
              <w:t>.Організація   привітання матерів-</w:t>
            </w:r>
            <w:proofErr w:type="spellStart"/>
            <w:r w:rsidRPr="0028456A">
              <w:rPr>
                <w:rFonts w:ascii="Times New Roman" w:hAnsi="Times New Roman" w:cs="Times New Roman"/>
                <w:sz w:val="20"/>
                <w:szCs w:val="20"/>
              </w:rPr>
              <w:t>породіль</w:t>
            </w:r>
            <w:proofErr w:type="spellEnd"/>
            <w:r w:rsidRPr="0028456A">
              <w:rPr>
                <w:rFonts w:ascii="Times New Roman" w:hAnsi="Times New Roman" w:cs="Times New Roman"/>
                <w:sz w:val="20"/>
                <w:szCs w:val="20"/>
              </w:rPr>
              <w:t xml:space="preserve"> до  Дня Матері та   Дня міста</w:t>
            </w:r>
          </w:p>
        </w:tc>
        <w:tc>
          <w:tcPr>
            <w:tcW w:w="867" w:type="dxa"/>
            <w:shd w:val="clear" w:color="auto" w:fill="auto"/>
          </w:tcPr>
          <w:p w:rsidR="00C64471" w:rsidRPr="0028456A" w:rsidRDefault="00C64471" w:rsidP="002C05A5">
            <w:pPr>
              <w:jc w:val="both"/>
              <w:rPr>
                <w:rFonts w:ascii="Times New Roman" w:hAnsi="Times New Roman" w:cs="Times New Roman"/>
                <w:sz w:val="20"/>
                <w:szCs w:val="20"/>
              </w:rPr>
            </w:pPr>
            <w:r w:rsidRPr="0028456A">
              <w:rPr>
                <w:rFonts w:ascii="Times New Roman" w:hAnsi="Times New Roman" w:cs="Times New Roman"/>
                <w:sz w:val="20"/>
                <w:szCs w:val="20"/>
              </w:rPr>
              <w:t>2021-2025</w:t>
            </w:r>
          </w:p>
        </w:tc>
        <w:tc>
          <w:tcPr>
            <w:tcW w:w="1276" w:type="dxa"/>
            <w:shd w:val="clear" w:color="auto" w:fill="auto"/>
          </w:tcPr>
          <w:p w:rsidR="00C64471" w:rsidRPr="0028456A" w:rsidRDefault="00C64471" w:rsidP="002C05A5">
            <w:pPr>
              <w:jc w:val="both"/>
              <w:rPr>
                <w:rFonts w:ascii="Times New Roman" w:hAnsi="Times New Roman" w:cs="Times New Roman"/>
                <w:sz w:val="20"/>
                <w:szCs w:val="20"/>
              </w:rPr>
            </w:pPr>
            <w:r>
              <w:rPr>
                <w:rFonts w:ascii="Times New Roman" w:hAnsi="Times New Roman" w:cs="Times New Roman"/>
                <w:sz w:val="20"/>
                <w:szCs w:val="20"/>
              </w:rPr>
              <w:t>УМПСД</w:t>
            </w:r>
            <w:r w:rsidRPr="0028456A">
              <w:rPr>
                <w:rFonts w:ascii="Times New Roman" w:hAnsi="Times New Roman" w:cs="Times New Roman"/>
                <w:sz w:val="20"/>
                <w:szCs w:val="20"/>
              </w:rPr>
              <w:t xml:space="preserve"> </w:t>
            </w:r>
          </w:p>
        </w:tc>
        <w:tc>
          <w:tcPr>
            <w:tcW w:w="1259" w:type="dxa"/>
            <w:shd w:val="clear" w:color="auto" w:fill="auto"/>
          </w:tcPr>
          <w:p w:rsidR="00C64471" w:rsidRPr="0028456A" w:rsidRDefault="00C64471" w:rsidP="002C05A5">
            <w:pPr>
              <w:rPr>
                <w:rFonts w:ascii="Times New Roman" w:hAnsi="Times New Roman" w:cs="Times New Roman"/>
                <w:sz w:val="20"/>
                <w:szCs w:val="20"/>
              </w:rPr>
            </w:pPr>
            <w:r w:rsidRPr="0028456A">
              <w:rPr>
                <w:rFonts w:ascii="Times New Roman" w:hAnsi="Times New Roman" w:cs="Times New Roman"/>
                <w:sz w:val="20"/>
                <w:szCs w:val="20"/>
              </w:rPr>
              <w:t>Бюджет Бахмутської міської ОТГ</w:t>
            </w:r>
          </w:p>
        </w:tc>
        <w:tc>
          <w:tcPr>
            <w:tcW w:w="850" w:type="dxa"/>
            <w:tcBorders>
              <w:bottom w:val="nil"/>
            </w:tcBorders>
            <w:shd w:val="clear" w:color="auto" w:fill="auto"/>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40,0</w:t>
            </w:r>
          </w:p>
        </w:tc>
        <w:tc>
          <w:tcPr>
            <w:tcW w:w="992" w:type="dxa"/>
            <w:tcBorders>
              <w:bottom w:val="nil"/>
            </w:tcBorders>
            <w:shd w:val="clear" w:color="auto" w:fill="auto"/>
          </w:tcPr>
          <w:p w:rsidR="00C64471" w:rsidRPr="0028456A" w:rsidRDefault="00C64471" w:rsidP="002C05A5">
            <w:pPr>
              <w:jc w:val="center"/>
            </w:pPr>
            <w:r w:rsidRPr="0028456A">
              <w:rPr>
                <w:rFonts w:ascii="Times New Roman" w:hAnsi="Times New Roman" w:cs="Times New Roman"/>
                <w:sz w:val="20"/>
                <w:szCs w:val="20"/>
              </w:rPr>
              <w:t>40,0</w:t>
            </w:r>
          </w:p>
        </w:tc>
        <w:tc>
          <w:tcPr>
            <w:tcW w:w="851" w:type="dxa"/>
            <w:tcBorders>
              <w:bottom w:val="nil"/>
            </w:tcBorders>
            <w:shd w:val="clear" w:color="auto" w:fill="auto"/>
          </w:tcPr>
          <w:p w:rsidR="00C64471" w:rsidRPr="0028456A" w:rsidRDefault="00C64471" w:rsidP="002C05A5">
            <w:pPr>
              <w:jc w:val="center"/>
            </w:pPr>
            <w:r w:rsidRPr="0028456A">
              <w:rPr>
                <w:rFonts w:ascii="Times New Roman" w:hAnsi="Times New Roman" w:cs="Times New Roman"/>
                <w:sz w:val="20"/>
                <w:szCs w:val="20"/>
              </w:rPr>
              <w:t>40,0</w:t>
            </w:r>
          </w:p>
        </w:tc>
        <w:tc>
          <w:tcPr>
            <w:tcW w:w="850" w:type="dxa"/>
            <w:tcBorders>
              <w:bottom w:val="nil"/>
            </w:tcBorders>
            <w:shd w:val="clear" w:color="auto" w:fill="auto"/>
          </w:tcPr>
          <w:p w:rsidR="00C64471" w:rsidRPr="0028456A" w:rsidRDefault="00C64471" w:rsidP="002C05A5">
            <w:pPr>
              <w:jc w:val="center"/>
            </w:pPr>
            <w:r w:rsidRPr="0028456A">
              <w:rPr>
                <w:rFonts w:ascii="Times New Roman" w:hAnsi="Times New Roman" w:cs="Times New Roman"/>
                <w:sz w:val="20"/>
                <w:szCs w:val="20"/>
              </w:rPr>
              <w:t>40,0</w:t>
            </w:r>
          </w:p>
        </w:tc>
        <w:tc>
          <w:tcPr>
            <w:tcW w:w="1010" w:type="dxa"/>
            <w:tcBorders>
              <w:bottom w:val="nil"/>
            </w:tcBorders>
            <w:shd w:val="clear" w:color="auto" w:fill="auto"/>
          </w:tcPr>
          <w:p w:rsidR="00C64471" w:rsidRPr="0028456A" w:rsidRDefault="00C64471" w:rsidP="002C05A5">
            <w:pPr>
              <w:jc w:val="center"/>
            </w:pPr>
            <w:r w:rsidRPr="0028456A">
              <w:rPr>
                <w:rFonts w:ascii="Times New Roman" w:hAnsi="Times New Roman" w:cs="Times New Roman"/>
                <w:sz w:val="20"/>
                <w:szCs w:val="20"/>
              </w:rPr>
              <w:t>40,0</w:t>
            </w:r>
          </w:p>
        </w:tc>
        <w:tc>
          <w:tcPr>
            <w:tcW w:w="975" w:type="dxa"/>
            <w:tcBorders>
              <w:bottom w:val="nil"/>
            </w:tcBorders>
          </w:tcPr>
          <w:p w:rsidR="00C64471" w:rsidRPr="0028456A" w:rsidRDefault="00C64471" w:rsidP="002C05A5">
            <w:pPr>
              <w:jc w:val="center"/>
              <w:rPr>
                <w:rFonts w:ascii="Times New Roman" w:hAnsi="Times New Roman" w:cs="Times New Roman"/>
                <w:sz w:val="20"/>
                <w:szCs w:val="20"/>
              </w:rPr>
            </w:pPr>
            <w:r w:rsidRPr="0028456A">
              <w:rPr>
                <w:rFonts w:ascii="Times New Roman" w:hAnsi="Times New Roman" w:cs="Times New Roman"/>
                <w:sz w:val="20"/>
                <w:szCs w:val="20"/>
              </w:rPr>
              <w:t>200,00</w:t>
            </w:r>
          </w:p>
        </w:tc>
        <w:tc>
          <w:tcPr>
            <w:tcW w:w="2172" w:type="dxa"/>
            <w:shd w:val="clear" w:color="auto" w:fill="auto"/>
          </w:tcPr>
          <w:p w:rsidR="00C64471" w:rsidRPr="0028456A" w:rsidRDefault="00C64471" w:rsidP="002C05A5">
            <w:pPr>
              <w:rPr>
                <w:rFonts w:ascii="Times New Roman" w:hAnsi="Times New Roman" w:cs="Times New Roman"/>
                <w:sz w:val="20"/>
                <w:szCs w:val="20"/>
              </w:rPr>
            </w:pPr>
            <w:r w:rsidRPr="0028456A">
              <w:rPr>
                <w:rFonts w:ascii="Times New Roman" w:hAnsi="Times New Roman" w:cs="Times New Roman"/>
                <w:sz w:val="20"/>
                <w:szCs w:val="20"/>
              </w:rPr>
              <w:t>Формування позитивного ставлення до батьківства</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1.8</w:t>
            </w:r>
            <w:r w:rsidRPr="0036276F">
              <w:rPr>
                <w:rFonts w:ascii="Times New Roman" w:hAnsi="Times New Roman" w:cs="Times New Roman"/>
                <w:sz w:val="20"/>
                <w:szCs w:val="20"/>
              </w:rPr>
              <w:t>.</w:t>
            </w:r>
            <w:r>
              <w:rPr>
                <w:rFonts w:ascii="Times New Roman" w:hAnsi="Times New Roman" w:cs="Times New Roman"/>
                <w:sz w:val="20"/>
                <w:szCs w:val="20"/>
              </w:rPr>
              <w:t xml:space="preserve"> </w:t>
            </w:r>
            <w:r w:rsidRPr="0036276F">
              <w:rPr>
                <w:rFonts w:ascii="Times New Roman" w:hAnsi="Times New Roman" w:cs="Times New Roman"/>
                <w:sz w:val="20"/>
                <w:szCs w:val="20"/>
              </w:rPr>
              <w:t xml:space="preserve">Продовження роботи </w:t>
            </w:r>
            <w:r>
              <w:rPr>
                <w:rFonts w:ascii="Times New Roman" w:hAnsi="Times New Roman" w:cs="Times New Roman"/>
                <w:sz w:val="20"/>
                <w:szCs w:val="20"/>
              </w:rPr>
              <w:t>к</w:t>
            </w:r>
            <w:r w:rsidRPr="00961DC8">
              <w:rPr>
                <w:rFonts w:ascii="Times New Roman" w:hAnsi="Times New Roman" w:cs="Times New Roman"/>
                <w:sz w:val="20"/>
                <w:szCs w:val="20"/>
              </w:rPr>
              <w:t>оординаційн</w:t>
            </w:r>
            <w:r>
              <w:rPr>
                <w:rFonts w:ascii="Times New Roman" w:hAnsi="Times New Roman" w:cs="Times New Roman"/>
                <w:sz w:val="20"/>
                <w:szCs w:val="20"/>
              </w:rPr>
              <w:t>ої</w:t>
            </w:r>
            <w:r w:rsidRPr="00961DC8">
              <w:rPr>
                <w:rFonts w:ascii="Times New Roman" w:hAnsi="Times New Roman" w:cs="Times New Roman"/>
                <w:sz w:val="20"/>
                <w:szCs w:val="20"/>
              </w:rPr>
              <w:t xml:space="preserve"> рад</w:t>
            </w:r>
            <w:r>
              <w:rPr>
                <w:rFonts w:ascii="Times New Roman" w:hAnsi="Times New Roman" w:cs="Times New Roman"/>
                <w:sz w:val="20"/>
                <w:szCs w:val="20"/>
              </w:rPr>
              <w:t>и</w:t>
            </w:r>
            <w:r w:rsidRPr="00961DC8">
              <w:rPr>
                <w:rFonts w:ascii="Times New Roman" w:hAnsi="Times New Roman" w:cs="Times New Roman"/>
                <w:sz w:val="20"/>
                <w:szCs w:val="20"/>
              </w:rPr>
              <w:t xml:space="preserve"> з питань сімейної політики, гендерної рівності, запобігання та протидії домашньому насильству і протидії торгівлі людьми</w:t>
            </w:r>
          </w:p>
        </w:tc>
        <w:tc>
          <w:tcPr>
            <w:tcW w:w="867" w:type="dxa"/>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2021-2025</w:t>
            </w:r>
          </w:p>
          <w:p w:rsidR="00C64471" w:rsidRPr="0036276F" w:rsidRDefault="00C64471" w:rsidP="002C05A5">
            <w:pPr>
              <w:jc w:val="both"/>
              <w:rPr>
                <w:rFonts w:ascii="Times New Roman" w:hAnsi="Times New Roman" w:cs="Times New Roman"/>
                <w:sz w:val="20"/>
                <w:szCs w:val="20"/>
              </w:rPr>
            </w:pP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992"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851"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85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101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975" w:type="dxa"/>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2172"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Підвищення престижу сім’ї, посилення сімейних цінностей, проведення не менш 4 засідань на рік</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1.9</w:t>
            </w:r>
            <w:r w:rsidRPr="0036276F">
              <w:rPr>
                <w:rFonts w:ascii="Times New Roman" w:hAnsi="Times New Roman" w:cs="Times New Roman"/>
                <w:sz w:val="20"/>
                <w:szCs w:val="20"/>
              </w:rPr>
              <w:t xml:space="preserve">.Поширення соціальної реклами щодо пропаганди цінності </w:t>
            </w:r>
            <w:proofErr w:type="spellStart"/>
            <w:r w:rsidRPr="0036276F">
              <w:rPr>
                <w:rFonts w:ascii="Times New Roman" w:hAnsi="Times New Roman" w:cs="Times New Roman"/>
                <w:sz w:val="20"/>
                <w:szCs w:val="20"/>
              </w:rPr>
              <w:t>сім</w:t>
            </w:r>
            <w:r w:rsidRPr="0036276F">
              <w:rPr>
                <w:rFonts w:ascii="Times New Roman" w:hAnsi="Times New Roman" w:cs="Times New Roman"/>
                <w:sz w:val="20"/>
                <w:szCs w:val="20"/>
                <w:lang w:bidi="he-IL"/>
              </w:rPr>
              <w:t>ֹ’</w:t>
            </w:r>
            <w:r w:rsidRPr="0036276F">
              <w:rPr>
                <w:rFonts w:ascii="Times New Roman" w:hAnsi="Times New Roman" w:cs="Times New Roman"/>
                <w:sz w:val="20"/>
                <w:szCs w:val="20"/>
              </w:rPr>
              <w:t>ї</w:t>
            </w:r>
            <w:proofErr w:type="spellEnd"/>
            <w:r w:rsidRPr="0036276F">
              <w:rPr>
                <w:rFonts w:ascii="Times New Roman" w:hAnsi="Times New Roman" w:cs="Times New Roman"/>
                <w:sz w:val="20"/>
                <w:szCs w:val="20"/>
              </w:rPr>
              <w:t xml:space="preserve"> та її соціальної підтримки, проведення інформаційних кампаній щодо формування національних родинних цінностей, з питань здорового способу життя та збереження репродуктивного здоров’я</w:t>
            </w:r>
          </w:p>
        </w:tc>
        <w:tc>
          <w:tcPr>
            <w:tcW w:w="867" w:type="dxa"/>
            <w:shd w:val="clear" w:color="auto" w:fill="auto"/>
          </w:tcPr>
          <w:p w:rsidR="00C64471" w:rsidRDefault="00C64471" w:rsidP="002C05A5">
            <w:r w:rsidRPr="00601D02">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БМЦСССДМ, Управління охорони здоров’я, ЗМІ</w:t>
            </w:r>
          </w:p>
        </w:tc>
        <w:tc>
          <w:tcPr>
            <w:tcW w:w="1259" w:type="dxa"/>
            <w:shd w:val="clear" w:color="auto" w:fill="auto"/>
          </w:tcPr>
          <w:p w:rsidR="00C64471" w:rsidRPr="0028456A" w:rsidRDefault="00C64471" w:rsidP="002C05A5">
            <w:pPr>
              <w:rPr>
                <w:rFonts w:ascii="Times New Roman" w:hAnsi="Times New Roman" w:cs="Times New Roman"/>
                <w:sz w:val="20"/>
                <w:szCs w:val="20"/>
              </w:rPr>
            </w:pPr>
            <w:r w:rsidRPr="0028456A">
              <w:rPr>
                <w:rFonts w:ascii="Times New Roman" w:hAnsi="Times New Roman" w:cs="Times New Roman"/>
                <w:sz w:val="20"/>
                <w:szCs w:val="20"/>
              </w:rPr>
              <w:t>Бюджет Бахмутської міської ОТГ</w:t>
            </w:r>
          </w:p>
        </w:tc>
        <w:tc>
          <w:tcPr>
            <w:tcW w:w="85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2,0</w:t>
            </w:r>
          </w:p>
        </w:tc>
        <w:tc>
          <w:tcPr>
            <w:tcW w:w="992" w:type="dxa"/>
            <w:shd w:val="clear" w:color="auto" w:fill="auto"/>
          </w:tcPr>
          <w:p w:rsidR="00C64471" w:rsidRPr="00504C88" w:rsidRDefault="00C64471" w:rsidP="002C05A5">
            <w:pPr>
              <w:jc w:val="center"/>
            </w:pPr>
            <w:r w:rsidRPr="00504C88">
              <w:rPr>
                <w:rFonts w:ascii="Times New Roman" w:hAnsi="Times New Roman" w:cs="Times New Roman"/>
                <w:sz w:val="20"/>
                <w:szCs w:val="20"/>
              </w:rPr>
              <w:t>2,0</w:t>
            </w:r>
          </w:p>
        </w:tc>
        <w:tc>
          <w:tcPr>
            <w:tcW w:w="851" w:type="dxa"/>
            <w:shd w:val="clear" w:color="auto" w:fill="auto"/>
          </w:tcPr>
          <w:p w:rsidR="00C64471" w:rsidRPr="00504C88" w:rsidRDefault="00C64471" w:rsidP="002C05A5">
            <w:pPr>
              <w:jc w:val="center"/>
            </w:pPr>
            <w:r w:rsidRPr="00504C88">
              <w:rPr>
                <w:rFonts w:ascii="Times New Roman" w:hAnsi="Times New Roman" w:cs="Times New Roman"/>
                <w:sz w:val="20"/>
                <w:szCs w:val="20"/>
              </w:rPr>
              <w:t>2,0</w:t>
            </w:r>
          </w:p>
        </w:tc>
        <w:tc>
          <w:tcPr>
            <w:tcW w:w="850" w:type="dxa"/>
            <w:shd w:val="clear" w:color="auto" w:fill="auto"/>
          </w:tcPr>
          <w:p w:rsidR="00C64471" w:rsidRPr="00504C88" w:rsidRDefault="00C64471" w:rsidP="002C05A5">
            <w:pPr>
              <w:jc w:val="center"/>
            </w:pPr>
            <w:r w:rsidRPr="00504C88">
              <w:rPr>
                <w:rFonts w:ascii="Times New Roman" w:hAnsi="Times New Roman" w:cs="Times New Roman"/>
                <w:sz w:val="20"/>
                <w:szCs w:val="20"/>
              </w:rPr>
              <w:t>2,0</w:t>
            </w:r>
          </w:p>
        </w:tc>
        <w:tc>
          <w:tcPr>
            <w:tcW w:w="1010" w:type="dxa"/>
            <w:shd w:val="clear" w:color="auto" w:fill="auto"/>
          </w:tcPr>
          <w:p w:rsidR="00C64471" w:rsidRPr="00504C88" w:rsidRDefault="00C64471" w:rsidP="002C05A5">
            <w:pPr>
              <w:jc w:val="center"/>
            </w:pPr>
            <w:r w:rsidRPr="00504C88">
              <w:rPr>
                <w:rFonts w:ascii="Times New Roman" w:hAnsi="Times New Roman" w:cs="Times New Roman"/>
                <w:sz w:val="20"/>
                <w:szCs w:val="20"/>
              </w:rPr>
              <w:t>2,0</w:t>
            </w:r>
          </w:p>
        </w:tc>
        <w:tc>
          <w:tcPr>
            <w:tcW w:w="975" w:type="dxa"/>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10,0</w:t>
            </w:r>
          </w:p>
        </w:tc>
        <w:tc>
          <w:tcPr>
            <w:tcW w:w="2172"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Підвищення престижу сім’ї, посилення сімейних цінностей</w:t>
            </w:r>
            <w:r>
              <w:rPr>
                <w:rFonts w:ascii="Times New Roman" w:hAnsi="Times New Roman" w:cs="Times New Roman"/>
                <w:sz w:val="20"/>
                <w:szCs w:val="20"/>
              </w:rPr>
              <w:t>, усвідомлення потреби збереження репродуктивного здоров’я</w:t>
            </w:r>
          </w:p>
        </w:tc>
      </w:tr>
      <w:tr w:rsidR="00C64471" w:rsidRPr="0036276F" w:rsidTr="00421CD9">
        <w:tc>
          <w:tcPr>
            <w:tcW w:w="426" w:type="dxa"/>
            <w:vMerge w:val="restart"/>
            <w:tcBorders>
              <w:top w:val="nil"/>
            </w:tcBorders>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2</w:t>
            </w:r>
          </w:p>
        </w:tc>
        <w:tc>
          <w:tcPr>
            <w:tcW w:w="1259" w:type="dxa"/>
            <w:vMerge w:val="restart"/>
            <w:tcBorders>
              <w:top w:val="single" w:sz="4" w:space="0" w:color="auto"/>
            </w:tcBorders>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Соціальна підтримка багатодітних сімей</w:t>
            </w: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2.1.Надання організаційно - методичної, правової та соціально - психологічної допомоги багатодітним сім’ям, які мають у цьому потребу (за зверненням)</w:t>
            </w:r>
          </w:p>
        </w:tc>
        <w:tc>
          <w:tcPr>
            <w:tcW w:w="867" w:type="dxa"/>
            <w:shd w:val="clear" w:color="auto" w:fill="auto"/>
          </w:tcPr>
          <w:p w:rsidR="00C64471" w:rsidRDefault="00C64471" w:rsidP="002C05A5">
            <w:r w:rsidRPr="009E5DAD">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shd w:val="clear" w:color="auto" w:fill="auto"/>
          </w:tcPr>
          <w:p w:rsidR="00C64471" w:rsidRPr="00BE1561" w:rsidRDefault="00C64471" w:rsidP="002C05A5">
            <w:pPr>
              <w:rPr>
                <w:rFonts w:ascii="Times New Roman" w:hAnsi="Times New Roman" w:cs="Times New Roman"/>
                <w:sz w:val="20"/>
                <w:szCs w:val="20"/>
              </w:rPr>
            </w:pPr>
            <w:r w:rsidRPr="00BE1561">
              <w:rPr>
                <w:rFonts w:ascii="Times New Roman" w:hAnsi="Times New Roman" w:cs="Times New Roman"/>
                <w:sz w:val="20"/>
                <w:szCs w:val="20"/>
              </w:rPr>
              <w:t>Фінансування не потребує</w:t>
            </w:r>
          </w:p>
        </w:tc>
        <w:tc>
          <w:tcPr>
            <w:tcW w:w="85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992"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1"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101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975" w:type="dxa"/>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2172"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С</w:t>
            </w:r>
            <w:r w:rsidRPr="0036276F">
              <w:rPr>
                <w:rFonts w:ascii="Times New Roman" w:hAnsi="Times New Roman" w:cs="Times New Roman"/>
                <w:sz w:val="20"/>
                <w:szCs w:val="20"/>
              </w:rPr>
              <w:t xml:space="preserve">оціальна підтримка </w:t>
            </w:r>
            <w:r>
              <w:rPr>
                <w:rFonts w:ascii="Times New Roman" w:hAnsi="Times New Roman" w:cs="Times New Roman"/>
                <w:sz w:val="20"/>
                <w:szCs w:val="20"/>
              </w:rPr>
              <w:t xml:space="preserve">багатодітних </w:t>
            </w:r>
            <w:r w:rsidRPr="0036276F">
              <w:rPr>
                <w:rFonts w:ascii="Times New Roman" w:hAnsi="Times New Roman" w:cs="Times New Roman"/>
                <w:sz w:val="20"/>
                <w:szCs w:val="20"/>
              </w:rPr>
              <w:t>сім</w:t>
            </w:r>
            <w:r>
              <w:rPr>
                <w:rFonts w:ascii="Times New Roman" w:hAnsi="Times New Roman" w:cs="Times New Roman"/>
                <w:sz w:val="20"/>
                <w:szCs w:val="20"/>
              </w:rPr>
              <w:t>ей</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vMerge w:val="restart"/>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2.2. Організація та п</w:t>
            </w:r>
            <w:r w:rsidRPr="0036276F">
              <w:rPr>
                <w:rFonts w:ascii="Times New Roman" w:hAnsi="Times New Roman" w:cs="Times New Roman"/>
                <w:sz w:val="20"/>
                <w:szCs w:val="20"/>
              </w:rPr>
              <w:t>роведення Новорічних  та Різдвяних свят</w:t>
            </w:r>
            <w:r>
              <w:rPr>
                <w:rFonts w:ascii="Times New Roman" w:hAnsi="Times New Roman" w:cs="Times New Roman"/>
                <w:sz w:val="20"/>
                <w:szCs w:val="20"/>
              </w:rPr>
              <w:t xml:space="preserve"> для дітей з багатодітних сімей</w:t>
            </w:r>
          </w:p>
        </w:tc>
        <w:tc>
          <w:tcPr>
            <w:tcW w:w="867" w:type="dxa"/>
            <w:vMerge w:val="restart"/>
            <w:shd w:val="clear" w:color="auto" w:fill="auto"/>
          </w:tcPr>
          <w:p w:rsidR="00C64471" w:rsidRDefault="00C64471" w:rsidP="002C05A5">
            <w:r w:rsidRPr="009E5DAD">
              <w:rPr>
                <w:rFonts w:ascii="Times New Roman" w:hAnsi="Times New Roman" w:cs="Times New Roman"/>
                <w:sz w:val="20"/>
                <w:szCs w:val="20"/>
              </w:rPr>
              <w:t>2021-2025</w:t>
            </w:r>
          </w:p>
        </w:tc>
        <w:tc>
          <w:tcPr>
            <w:tcW w:w="1276" w:type="dxa"/>
            <w:vMerge w:val="restart"/>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vMerge w:val="restart"/>
            <w:shd w:val="clear" w:color="auto" w:fill="auto"/>
          </w:tcPr>
          <w:p w:rsidR="00C64471" w:rsidRPr="00BE1561" w:rsidRDefault="00C64471" w:rsidP="002C05A5">
            <w:pPr>
              <w:rPr>
                <w:rFonts w:ascii="Times New Roman" w:hAnsi="Times New Roman" w:cs="Times New Roman"/>
                <w:sz w:val="20"/>
                <w:szCs w:val="20"/>
              </w:rPr>
            </w:pPr>
            <w:r w:rsidRPr="00BE1561">
              <w:rPr>
                <w:rFonts w:ascii="Times New Roman" w:hAnsi="Times New Roman" w:cs="Times New Roman"/>
                <w:sz w:val="20"/>
                <w:szCs w:val="20"/>
              </w:rPr>
              <w:t>Бюджет Бахмутської міської ОТГ</w:t>
            </w:r>
          </w:p>
        </w:tc>
        <w:tc>
          <w:tcPr>
            <w:tcW w:w="850" w:type="dxa"/>
            <w:tcBorders>
              <w:bottom w:val="nil"/>
            </w:tcBorders>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5,0</w:t>
            </w:r>
          </w:p>
        </w:tc>
        <w:tc>
          <w:tcPr>
            <w:tcW w:w="992" w:type="dxa"/>
            <w:tcBorders>
              <w:bottom w:val="nil"/>
            </w:tcBorders>
            <w:shd w:val="clear" w:color="auto" w:fill="auto"/>
          </w:tcPr>
          <w:p w:rsidR="00C64471" w:rsidRPr="00BE1561" w:rsidRDefault="00C64471" w:rsidP="002C05A5">
            <w:pPr>
              <w:jc w:val="center"/>
            </w:pPr>
            <w:r w:rsidRPr="00BE1561">
              <w:rPr>
                <w:rFonts w:ascii="Times New Roman" w:hAnsi="Times New Roman" w:cs="Times New Roman"/>
                <w:sz w:val="20"/>
                <w:szCs w:val="20"/>
              </w:rPr>
              <w:t>5,0</w:t>
            </w:r>
          </w:p>
        </w:tc>
        <w:tc>
          <w:tcPr>
            <w:tcW w:w="851" w:type="dxa"/>
            <w:tcBorders>
              <w:bottom w:val="nil"/>
            </w:tcBorders>
            <w:shd w:val="clear" w:color="auto" w:fill="auto"/>
          </w:tcPr>
          <w:p w:rsidR="00C64471" w:rsidRPr="00BE1561" w:rsidRDefault="00C64471" w:rsidP="002C05A5">
            <w:pPr>
              <w:jc w:val="center"/>
            </w:pPr>
            <w:r w:rsidRPr="00BE1561">
              <w:rPr>
                <w:rFonts w:ascii="Times New Roman" w:hAnsi="Times New Roman" w:cs="Times New Roman"/>
                <w:sz w:val="20"/>
                <w:szCs w:val="20"/>
              </w:rPr>
              <w:t>5,0</w:t>
            </w:r>
          </w:p>
        </w:tc>
        <w:tc>
          <w:tcPr>
            <w:tcW w:w="850" w:type="dxa"/>
            <w:tcBorders>
              <w:bottom w:val="nil"/>
            </w:tcBorders>
            <w:shd w:val="clear" w:color="auto" w:fill="auto"/>
          </w:tcPr>
          <w:p w:rsidR="00C64471" w:rsidRPr="00BE1561" w:rsidRDefault="00C64471" w:rsidP="002C05A5">
            <w:pPr>
              <w:jc w:val="center"/>
            </w:pPr>
            <w:r w:rsidRPr="00BE1561">
              <w:rPr>
                <w:rFonts w:ascii="Times New Roman" w:hAnsi="Times New Roman" w:cs="Times New Roman"/>
                <w:sz w:val="20"/>
                <w:szCs w:val="20"/>
              </w:rPr>
              <w:t>5,0</w:t>
            </w:r>
          </w:p>
        </w:tc>
        <w:tc>
          <w:tcPr>
            <w:tcW w:w="1010" w:type="dxa"/>
            <w:tcBorders>
              <w:bottom w:val="nil"/>
            </w:tcBorders>
            <w:shd w:val="clear" w:color="auto" w:fill="auto"/>
          </w:tcPr>
          <w:p w:rsidR="00C64471" w:rsidRPr="00BE1561" w:rsidRDefault="00C64471" w:rsidP="002C05A5">
            <w:pPr>
              <w:jc w:val="center"/>
            </w:pPr>
            <w:r w:rsidRPr="00BE1561">
              <w:rPr>
                <w:rFonts w:ascii="Times New Roman" w:hAnsi="Times New Roman" w:cs="Times New Roman"/>
                <w:sz w:val="20"/>
                <w:szCs w:val="20"/>
              </w:rPr>
              <w:t>5,0</w:t>
            </w:r>
          </w:p>
        </w:tc>
        <w:tc>
          <w:tcPr>
            <w:tcW w:w="975" w:type="dxa"/>
            <w:tcBorders>
              <w:bottom w:val="nil"/>
            </w:tcBorders>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25,0</w:t>
            </w:r>
          </w:p>
        </w:tc>
        <w:tc>
          <w:tcPr>
            <w:tcW w:w="2172" w:type="dxa"/>
            <w:vMerge w:val="restart"/>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Підвищення престижу та соціа</w:t>
            </w:r>
            <w:r>
              <w:rPr>
                <w:rFonts w:ascii="Times New Roman" w:hAnsi="Times New Roman" w:cs="Times New Roman"/>
                <w:sz w:val="20"/>
                <w:szCs w:val="20"/>
              </w:rPr>
              <w:t>льна підтримка сім’ї</w:t>
            </w:r>
            <w:r w:rsidRPr="0036276F">
              <w:rPr>
                <w:rFonts w:ascii="Times New Roman" w:hAnsi="Times New Roman" w:cs="Times New Roman"/>
                <w:sz w:val="20"/>
                <w:szCs w:val="20"/>
              </w:rPr>
              <w:t xml:space="preserve"> </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867"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1276"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1259" w:type="dxa"/>
            <w:vMerge/>
            <w:shd w:val="clear" w:color="auto" w:fill="auto"/>
          </w:tcPr>
          <w:p w:rsidR="00C64471" w:rsidRPr="00BE1561" w:rsidRDefault="00C64471" w:rsidP="002C05A5">
            <w:pPr>
              <w:rPr>
                <w:rFonts w:ascii="Times New Roman" w:hAnsi="Times New Roman" w:cs="Times New Roman"/>
                <w:sz w:val="20"/>
                <w:szCs w:val="20"/>
              </w:rPr>
            </w:pPr>
          </w:p>
        </w:tc>
        <w:tc>
          <w:tcPr>
            <w:tcW w:w="850" w:type="dxa"/>
            <w:tcBorders>
              <w:top w:val="nil"/>
            </w:tcBorders>
            <w:shd w:val="clear" w:color="auto" w:fill="auto"/>
          </w:tcPr>
          <w:p w:rsidR="00C64471" w:rsidRPr="00BE1561" w:rsidRDefault="00C64471" w:rsidP="002C05A5">
            <w:pPr>
              <w:jc w:val="center"/>
              <w:rPr>
                <w:rFonts w:ascii="Times New Roman" w:hAnsi="Times New Roman" w:cs="Times New Roman"/>
                <w:sz w:val="20"/>
                <w:szCs w:val="20"/>
              </w:rPr>
            </w:pPr>
          </w:p>
        </w:tc>
        <w:tc>
          <w:tcPr>
            <w:tcW w:w="992" w:type="dxa"/>
            <w:tcBorders>
              <w:top w:val="nil"/>
            </w:tcBorders>
            <w:shd w:val="clear" w:color="auto" w:fill="auto"/>
          </w:tcPr>
          <w:p w:rsidR="00C64471" w:rsidRPr="00BE1561" w:rsidRDefault="00C64471" w:rsidP="002C05A5">
            <w:pPr>
              <w:jc w:val="center"/>
              <w:rPr>
                <w:rFonts w:ascii="Times New Roman" w:hAnsi="Times New Roman" w:cs="Times New Roman"/>
                <w:sz w:val="20"/>
                <w:szCs w:val="20"/>
              </w:rPr>
            </w:pPr>
          </w:p>
        </w:tc>
        <w:tc>
          <w:tcPr>
            <w:tcW w:w="851" w:type="dxa"/>
            <w:tcBorders>
              <w:top w:val="nil"/>
            </w:tcBorders>
            <w:shd w:val="clear" w:color="auto" w:fill="auto"/>
          </w:tcPr>
          <w:p w:rsidR="00C64471" w:rsidRPr="00BE1561" w:rsidRDefault="00C64471" w:rsidP="002C05A5">
            <w:pPr>
              <w:jc w:val="center"/>
              <w:rPr>
                <w:rFonts w:ascii="Times New Roman" w:hAnsi="Times New Roman" w:cs="Times New Roman"/>
                <w:sz w:val="20"/>
                <w:szCs w:val="20"/>
              </w:rPr>
            </w:pPr>
          </w:p>
        </w:tc>
        <w:tc>
          <w:tcPr>
            <w:tcW w:w="850" w:type="dxa"/>
            <w:tcBorders>
              <w:top w:val="nil"/>
            </w:tcBorders>
            <w:shd w:val="clear" w:color="auto" w:fill="auto"/>
          </w:tcPr>
          <w:p w:rsidR="00C64471" w:rsidRPr="00BE1561" w:rsidRDefault="00C64471" w:rsidP="002C05A5">
            <w:pPr>
              <w:jc w:val="center"/>
              <w:rPr>
                <w:rFonts w:ascii="Times New Roman" w:hAnsi="Times New Roman" w:cs="Times New Roman"/>
                <w:sz w:val="20"/>
                <w:szCs w:val="20"/>
              </w:rPr>
            </w:pPr>
          </w:p>
        </w:tc>
        <w:tc>
          <w:tcPr>
            <w:tcW w:w="1010" w:type="dxa"/>
            <w:tcBorders>
              <w:top w:val="nil"/>
            </w:tcBorders>
            <w:shd w:val="clear" w:color="auto" w:fill="auto"/>
          </w:tcPr>
          <w:p w:rsidR="00C64471" w:rsidRPr="00BE1561" w:rsidRDefault="00C64471" w:rsidP="002C05A5">
            <w:pPr>
              <w:jc w:val="center"/>
              <w:rPr>
                <w:rFonts w:ascii="Times New Roman" w:hAnsi="Times New Roman" w:cs="Times New Roman"/>
                <w:sz w:val="20"/>
                <w:szCs w:val="20"/>
              </w:rPr>
            </w:pPr>
          </w:p>
        </w:tc>
        <w:tc>
          <w:tcPr>
            <w:tcW w:w="975" w:type="dxa"/>
            <w:tcBorders>
              <w:top w:val="nil"/>
            </w:tcBorders>
          </w:tcPr>
          <w:p w:rsidR="00C64471" w:rsidRPr="00BE1561" w:rsidRDefault="00C64471" w:rsidP="002C05A5">
            <w:pPr>
              <w:jc w:val="center"/>
              <w:rPr>
                <w:rFonts w:ascii="Times New Roman" w:hAnsi="Times New Roman" w:cs="Times New Roman"/>
                <w:sz w:val="20"/>
                <w:szCs w:val="20"/>
              </w:rPr>
            </w:pPr>
          </w:p>
        </w:tc>
        <w:tc>
          <w:tcPr>
            <w:tcW w:w="2172" w:type="dxa"/>
            <w:vMerge/>
            <w:shd w:val="clear" w:color="auto" w:fill="auto"/>
          </w:tcPr>
          <w:p w:rsidR="00C64471" w:rsidRPr="0036276F" w:rsidRDefault="00C64471" w:rsidP="002C05A5">
            <w:pPr>
              <w:rPr>
                <w:rFonts w:ascii="Times New Roman" w:hAnsi="Times New Roman" w:cs="Times New Roman"/>
                <w:sz w:val="20"/>
                <w:szCs w:val="20"/>
              </w:rPr>
            </w:pP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tcBorders>
              <w:left w:val="single" w:sz="4" w:space="0" w:color="auto"/>
            </w:tcBorders>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2.3. Встановлення статусу багатодітної сім’ї, видача посвідчень батькам та дітям з багатодітної сім’ї </w:t>
            </w:r>
          </w:p>
        </w:tc>
        <w:tc>
          <w:tcPr>
            <w:tcW w:w="867" w:type="dxa"/>
            <w:shd w:val="clear" w:color="auto" w:fill="auto"/>
          </w:tcPr>
          <w:p w:rsidR="00C64471" w:rsidRDefault="00C64471" w:rsidP="002C05A5">
            <w:r w:rsidRPr="008A63B2">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УМПСД </w:t>
            </w:r>
          </w:p>
        </w:tc>
        <w:tc>
          <w:tcPr>
            <w:tcW w:w="1259" w:type="dxa"/>
            <w:shd w:val="clear" w:color="auto" w:fill="auto"/>
          </w:tcPr>
          <w:p w:rsidR="00C64471" w:rsidRDefault="00C64471" w:rsidP="002C05A5">
            <w:r w:rsidRPr="00485510">
              <w:rPr>
                <w:rFonts w:ascii="Times New Roman" w:hAnsi="Times New Roman" w:cs="Times New Roman"/>
                <w:sz w:val="20"/>
                <w:szCs w:val="20"/>
              </w:rPr>
              <w:t>Бюджет Бахмутської міської ОТГ</w:t>
            </w:r>
          </w:p>
        </w:tc>
        <w:tc>
          <w:tcPr>
            <w:tcW w:w="85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10,0</w:t>
            </w:r>
          </w:p>
        </w:tc>
        <w:tc>
          <w:tcPr>
            <w:tcW w:w="992" w:type="dxa"/>
            <w:shd w:val="clear" w:color="auto" w:fill="auto"/>
          </w:tcPr>
          <w:p w:rsidR="00C64471" w:rsidRPr="00504C88" w:rsidRDefault="00C64471" w:rsidP="002C05A5">
            <w:pPr>
              <w:jc w:val="center"/>
            </w:pPr>
            <w:r w:rsidRPr="00504C88">
              <w:rPr>
                <w:rFonts w:ascii="Times New Roman" w:hAnsi="Times New Roman" w:cs="Times New Roman"/>
                <w:sz w:val="20"/>
                <w:szCs w:val="20"/>
              </w:rPr>
              <w:t>10,0</w:t>
            </w:r>
          </w:p>
        </w:tc>
        <w:tc>
          <w:tcPr>
            <w:tcW w:w="851" w:type="dxa"/>
            <w:shd w:val="clear" w:color="auto" w:fill="auto"/>
          </w:tcPr>
          <w:p w:rsidR="00C64471" w:rsidRPr="00504C88" w:rsidRDefault="00C64471" w:rsidP="002C05A5">
            <w:pPr>
              <w:jc w:val="center"/>
            </w:pPr>
            <w:r w:rsidRPr="00504C88">
              <w:rPr>
                <w:rFonts w:ascii="Times New Roman" w:hAnsi="Times New Roman" w:cs="Times New Roman"/>
                <w:sz w:val="20"/>
                <w:szCs w:val="20"/>
              </w:rPr>
              <w:t>10,0</w:t>
            </w:r>
          </w:p>
        </w:tc>
        <w:tc>
          <w:tcPr>
            <w:tcW w:w="850" w:type="dxa"/>
            <w:shd w:val="clear" w:color="auto" w:fill="auto"/>
          </w:tcPr>
          <w:p w:rsidR="00C64471" w:rsidRPr="00504C88" w:rsidRDefault="00C64471" w:rsidP="002C05A5">
            <w:pPr>
              <w:jc w:val="center"/>
            </w:pPr>
            <w:r w:rsidRPr="00504C88">
              <w:rPr>
                <w:rFonts w:ascii="Times New Roman" w:hAnsi="Times New Roman" w:cs="Times New Roman"/>
                <w:sz w:val="20"/>
                <w:szCs w:val="20"/>
              </w:rPr>
              <w:t>10,0</w:t>
            </w:r>
          </w:p>
        </w:tc>
        <w:tc>
          <w:tcPr>
            <w:tcW w:w="1010" w:type="dxa"/>
            <w:shd w:val="clear" w:color="auto" w:fill="auto"/>
          </w:tcPr>
          <w:p w:rsidR="00C64471" w:rsidRPr="00504C88" w:rsidRDefault="00C64471" w:rsidP="002C05A5">
            <w:pPr>
              <w:jc w:val="center"/>
            </w:pPr>
            <w:r w:rsidRPr="00504C88">
              <w:rPr>
                <w:rFonts w:ascii="Times New Roman" w:hAnsi="Times New Roman" w:cs="Times New Roman"/>
                <w:sz w:val="20"/>
                <w:szCs w:val="20"/>
              </w:rPr>
              <w:t>10,0</w:t>
            </w:r>
          </w:p>
        </w:tc>
        <w:tc>
          <w:tcPr>
            <w:tcW w:w="975" w:type="dxa"/>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50,0</w:t>
            </w:r>
          </w:p>
        </w:tc>
        <w:tc>
          <w:tcPr>
            <w:tcW w:w="2172" w:type="dxa"/>
            <w:shd w:val="clear" w:color="auto" w:fill="auto"/>
          </w:tcPr>
          <w:p w:rsidR="00C64471" w:rsidRDefault="00C64471" w:rsidP="002C05A5">
            <w:pPr>
              <w:rPr>
                <w:rFonts w:ascii="Times New Roman" w:hAnsi="Times New Roman" w:cs="Times New Roman"/>
                <w:sz w:val="20"/>
                <w:szCs w:val="20"/>
              </w:rPr>
            </w:pPr>
            <w:r>
              <w:rPr>
                <w:rFonts w:ascii="Times New Roman" w:hAnsi="Times New Roman" w:cs="Times New Roman"/>
                <w:sz w:val="20"/>
                <w:szCs w:val="20"/>
              </w:rPr>
              <w:t>Соціальний захист багатодітних  сімей (видача посвідчень батьків та дитини з багатодітної сім’ї)</w:t>
            </w:r>
          </w:p>
        </w:tc>
      </w:tr>
      <w:tr w:rsidR="00C64471" w:rsidRPr="0036276F" w:rsidTr="00421CD9">
        <w:tc>
          <w:tcPr>
            <w:tcW w:w="426" w:type="dxa"/>
            <w:vMerge w:val="restart"/>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3</w:t>
            </w:r>
          </w:p>
        </w:tc>
        <w:tc>
          <w:tcPr>
            <w:tcW w:w="1259" w:type="dxa"/>
            <w:vMerge w:val="restart"/>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Робота з сім’ями, які опинились у складних життєвих обставинах</w:t>
            </w: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3.1.Впровадження нових соціальних технологій, спрямованих на раннє виявлення сімей з дітьми, які перебувають у складних життєвих обставинах,  обов’язковість соціального супроводу сімей, в яких батьки порушують права дитини</w:t>
            </w:r>
          </w:p>
        </w:tc>
        <w:tc>
          <w:tcPr>
            <w:tcW w:w="867" w:type="dxa"/>
            <w:shd w:val="clear" w:color="auto" w:fill="auto"/>
          </w:tcPr>
          <w:p w:rsidR="00C64471" w:rsidRDefault="00C64471" w:rsidP="002C05A5">
            <w:r w:rsidRPr="008A63B2">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УМПСД, </w:t>
            </w:r>
            <w:r>
              <w:rPr>
                <w:rFonts w:ascii="Times New Roman" w:hAnsi="Times New Roman" w:cs="Times New Roman"/>
                <w:sz w:val="20"/>
                <w:szCs w:val="20"/>
              </w:rPr>
              <w:t>Б</w:t>
            </w:r>
            <w:r w:rsidRPr="0036276F">
              <w:rPr>
                <w:rFonts w:ascii="Times New Roman" w:hAnsi="Times New Roman" w:cs="Times New Roman"/>
                <w:sz w:val="20"/>
                <w:szCs w:val="20"/>
              </w:rPr>
              <w:t>МЦССССДМ</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992"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851"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85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101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975" w:type="dxa"/>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2172" w:type="dxa"/>
            <w:shd w:val="clear" w:color="auto" w:fill="auto"/>
          </w:tcPr>
          <w:p w:rsidR="00C64471" w:rsidRPr="0036276F" w:rsidRDefault="00C64471" w:rsidP="002C05A5">
            <w:pPr>
              <w:jc w:val="both"/>
              <w:rPr>
                <w:rFonts w:ascii="Times New Roman" w:hAnsi="Times New Roman" w:cs="Times New Roman"/>
                <w:color w:val="FF0000"/>
                <w:sz w:val="20"/>
                <w:szCs w:val="20"/>
              </w:rPr>
            </w:pPr>
            <w:r w:rsidRPr="0036276F">
              <w:rPr>
                <w:rFonts w:ascii="Times New Roman" w:hAnsi="Times New Roman" w:cs="Times New Roman"/>
                <w:sz w:val="20"/>
                <w:szCs w:val="20"/>
              </w:rPr>
              <w:t>Підтримка сімей, які опинились у складних життєвих обставинах</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3.2.Продовження   роботи щодо взаємо інформування про сім’ї, де виявлено факти неналежного догляду за дітьми, з метою попередження випадків </w:t>
            </w:r>
            <w:proofErr w:type="spellStart"/>
            <w:r w:rsidRPr="0036276F">
              <w:rPr>
                <w:rFonts w:ascii="Times New Roman" w:hAnsi="Times New Roman" w:cs="Times New Roman"/>
                <w:sz w:val="20"/>
                <w:szCs w:val="20"/>
              </w:rPr>
              <w:t>малюкової</w:t>
            </w:r>
            <w:proofErr w:type="spellEnd"/>
            <w:r w:rsidRPr="0036276F">
              <w:rPr>
                <w:rFonts w:ascii="Times New Roman" w:hAnsi="Times New Roman" w:cs="Times New Roman"/>
                <w:sz w:val="20"/>
                <w:szCs w:val="20"/>
              </w:rPr>
              <w:t xml:space="preserve"> та дитячої смертності</w:t>
            </w:r>
          </w:p>
        </w:tc>
        <w:tc>
          <w:tcPr>
            <w:tcW w:w="867" w:type="dxa"/>
            <w:shd w:val="clear" w:color="auto" w:fill="auto"/>
          </w:tcPr>
          <w:p w:rsidR="00C64471" w:rsidRDefault="00C64471" w:rsidP="002C05A5">
            <w:pPr>
              <w:jc w:val="both"/>
              <w:rPr>
                <w:rFonts w:ascii="Times New Roman" w:hAnsi="Times New Roman" w:cs="Times New Roman"/>
                <w:sz w:val="20"/>
                <w:szCs w:val="20"/>
              </w:rPr>
            </w:pPr>
            <w:r w:rsidRPr="003D175F">
              <w:rPr>
                <w:rFonts w:ascii="Times New Roman" w:hAnsi="Times New Roman" w:cs="Times New Roman"/>
                <w:sz w:val="20"/>
                <w:szCs w:val="20"/>
              </w:rPr>
              <w:t>2021-2025</w:t>
            </w:r>
          </w:p>
          <w:p w:rsidR="00C64471" w:rsidRPr="0036276F" w:rsidRDefault="00C64471" w:rsidP="002C05A5">
            <w:pPr>
              <w:jc w:val="both"/>
              <w:rPr>
                <w:rFonts w:ascii="Times New Roman" w:hAnsi="Times New Roman" w:cs="Times New Roman"/>
                <w:sz w:val="20"/>
                <w:szCs w:val="20"/>
              </w:rPr>
            </w:pP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БМЦСССДМ, УМПСД, Управління охорони здоров’я, Управління освіти, </w:t>
            </w:r>
            <w:proofErr w:type="spellStart"/>
            <w:r w:rsidRPr="0036276F">
              <w:rPr>
                <w:rFonts w:ascii="Times New Roman" w:hAnsi="Times New Roman" w:cs="Times New Roman"/>
                <w:sz w:val="20"/>
                <w:szCs w:val="20"/>
              </w:rPr>
              <w:t>Бахмутський</w:t>
            </w:r>
            <w:proofErr w:type="spellEnd"/>
            <w:r w:rsidRPr="0036276F">
              <w:rPr>
                <w:rFonts w:ascii="Times New Roman" w:hAnsi="Times New Roman" w:cs="Times New Roman"/>
                <w:sz w:val="20"/>
                <w:szCs w:val="20"/>
              </w:rPr>
              <w:t xml:space="preserve">  відділ поліції головного управління Національної поліції в  Донецькій області</w:t>
            </w:r>
            <w:r>
              <w:rPr>
                <w:rFonts w:ascii="Times New Roman" w:hAnsi="Times New Roman" w:cs="Times New Roman"/>
                <w:sz w:val="20"/>
                <w:szCs w:val="20"/>
              </w:rPr>
              <w:t xml:space="preserve"> (далі – </w:t>
            </w:r>
            <w:proofErr w:type="spellStart"/>
            <w:r>
              <w:rPr>
                <w:rFonts w:ascii="Times New Roman" w:hAnsi="Times New Roman" w:cs="Times New Roman"/>
                <w:sz w:val="20"/>
                <w:szCs w:val="20"/>
              </w:rPr>
              <w:t>Бахмутський</w:t>
            </w:r>
            <w:proofErr w:type="spellEnd"/>
            <w:r>
              <w:rPr>
                <w:rFonts w:ascii="Times New Roman" w:hAnsi="Times New Roman" w:cs="Times New Roman"/>
                <w:sz w:val="20"/>
                <w:szCs w:val="20"/>
              </w:rPr>
              <w:t xml:space="preserve"> ВПГУНП)</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992"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851"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85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101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975" w:type="dxa"/>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2172"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Підтримка сімей, які опинились у складних життєвих обставинах</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3.3.Забезпечення раннього виявлення та ведення обліку сімей, які опинилися в складних життєвих обставинах</w:t>
            </w:r>
          </w:p>
        </w:tc>
        <w:tc>
          <w:tcPr>
            <w:tcW w:w="867" w:type="dxa"/>
            <w:shd w:val="clear" w:color="auto" w:fill="auto"/>
          </w:tcPr>
          <w:p w:rsidR="00C64471" w:rsidRPr="0036276F" w:rsidRDefault="00C64471" w:rsidP="002C05A5">
            <w:pPr>
              <w:jc w:val="both"/>
              <w:rPr>
                <w:rFonts w:ascii="Times New Roman" w:hAnsi="Times New Roman" w:cs="Times New Roman"/>
                <w:sz w:val="20"/>
                <w:szCs w:val="20"/>
              </w:rPr>
            </w:pPr>
            <w:r w:rsidRPr="003D175F">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БМЦСССДМ, УМПСД</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992"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851"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85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101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975" w:type="dxa"/>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2172" w:type="dxa"/>
            <w:shd w:val="clear" w:color="auto" w:fill="auto"/>
          </w:tcPr>
          <w:p w:rsidR="00C64471" w:rsidRPr="008358A3" w:rsidRDefault="00C64471" w:rsidP="002C05A5">
            <w:pPr>
              <w:rPr>
                <w:rFonts w:ascii="Times New Roman" w:hAnsi="Times New Roman" w:cs="Times New Roman"/>
                <w:sz w:val="20"/>
                <w:szCs w:val="20"/>
              </w:rPr>
            </w:pPr>
            <w:r w:rsidRPr="008358A3">
              <w:rPr>
                <w:rFonts w:ascii="Times New Roman" w:hAnsi="Times New Roman" w:cs="Times New Roman"/>
                <w:sz w:val="20"/>
                <w:szCs w:val="20"/>
              </w:rPr>
              <w:t>Зменшення сімей, які опинились у складних життєвих обставинах</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tabs>
                <w:tab w:val="left" w:pos="708"/>
                <w:tab w:val="center" w:pos="4153"/>
                <w:tab w:val="right" w:pos="8306"/>
              </w:tabs>
              <w:ind w:right="156"/>
              <w:jc w:val="both"/>
              <w:rPr>
                <w:rFonts w:ascii="Times New Roman" w:hAnsi="Times New Roman" w:cs="Times New Roman"/>
                <w:sz w:val="20"/>
                <w:szCs w:val="20"/>
              </w:rPr>
            </w:pPr>
            <w:r>
              <w:rPr>
                <w:rFonts w:ascii="Times New Roman" w:hAnsi="Times New Roman" w:cs="Times New Roman"/>
                <w:sz w:val="20"/>
                <w:szCs w:val="20"/>
              </w:rPr>
              <w:t>3.4.Прове</w:t>
            </w:r>
            <w:r w:rsidRPr="0036276F">
              <w:rPr>
                <w:rFonts w:ascii="Times New Roman" w:hAnsi="Times New Roman" w:cs="Times New Roman"/>
                <w:sz w:val="20"/>
                <w:szCs w:val="20"/>
              </w:rPr>
              <w:t>дення  профілактичних рейдів «Сім’я»</w:t>
            </w:r>
          </w:p>
        </w:tc>
        <w:tc>
          <w:tcPr>
            <w:tcW w:w="867" w:type="dxa"/>
            <w:shd w:val="clear" w:color="auto" w:fill="auto"/>
          </w:tcPr>
          <w:p w:rsidR="00C64471" w:rsidRPr="0036276F" w:rsidRDefault="00C64471" w:rsidP="002C05A5">
            <w:pPr>
              <w:jc w:val="both"/>
              <w:rPr>
                <w:rFonts w:ascii="Times New Roman" w:hAnsi="Times New Roman" w:cs="Times New Roman"/>
                <w:sz w:val="20"/>
                <w:szCs w:val="20"/>
              </w:rPr>
            </w:pPr>
            <w:r w:rsidRPr="003D175F">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БМЦСССДМ</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992"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851"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85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101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975" w:type="dxa"/>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2172" w:type="dxa"/>
            <w:shd w:val="clear" w:color="auto" w:fill="auto"/>
          </w:tcPr>
          <w:p w:rsidR="00C64471" w:rsidRPr="008358A3" w:rsidRDefault="00C64471" w:rsidP="002C05A5">
            <w:pPr>
              <w:rPr>
                <w:rFonts w:ascii="Times New Roman" w:hAnsi="Times New Roman" w:cs="Times New Roman"/>
                <w:sz w:val="20"/>
                <w:szCs w:val="20"/>
              </w:rPr>
            </w:pPr>
            <w:r w:rsidRPr="008358A3">
              <w:rPr>
                <w:rFonts w:ascii="Times New Roman" w:hAnsi="Times New Roman" w:cs="Times New Roman"/>
                <w:sz w:val="20"/>
                <w:szCs w:val="20"/>
              </w:rPr>
              <w:t>Зменшення сімей, які опинились у складних життєвих обставинах</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3.5.Вживання заходів  громадського впливу стосовно осіб, які не виконують свої обов’язки з виховання дітей, втягують неповнолітніх до злочинності та іншої протиправної діяльності</w:t>
            </w:r>
          </w:p>
        </w:tc>
        <w:tc>
          <w:tcPr>
            <w:tcW w:w="867" w:type="dxa"/>
            <w:shd w:val="clear" w:color="auto" w:fill="auto"/>
          </w:tcPr>
          <w:p w:rsidR="00C64471" w:rsidRDefault="00C64471" w:rsidP="002C05A5">
            <w:r w:rsidRPr="00AA12F7">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УМПСД, Управління освіти, </w:t>
            </w:r>
            <w:proofErr w:type="spellStart"/>
            <w:r>
              <w:rPr>
                <w:rFonts w:ascii="Times New Roman" w:hAnsi="Times New Roman" w:cs="Times New Roman"/>
                <w:sz w:val="20"/>
                <w:szCs w:val="20"/>
              </w:rPr>
              <w:t>Бахмутський</w:t>
            </w:r>
            <w:proofErr w:type="spellEnd"/>
            <w:r>
              <w:rPr>
                <w:rFonts w:ascii="Times New Roman" w:hAnsi="Times New Roman" w:cs="Times New Roman"/>
                <w:sz w:val="20"/>
                <w:szCs w:val="20"/>
              </w:rPr>
              <w:t xml:space="preserve"> ВПГУНП  </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992"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851"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85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101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975" w:type="dxa"/>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2172" w:type="dxa"/>
            <w:shd w:val="clear" w:color="auto" w:fill="auto"/>
          </w:tcPr>
          <w:p w:rsidR="00C64471" w:rsidRPr="008358A3" w:rsidRDefault="00C64471" w:rsidP="002C05A5">
            <w:pPr>
              <w:rPr>
                <w:rFonts w:ascii="Times New Roman" w:hAnsi="Times New Roman" w:cs="Times New Roman"/>
                <w:sz w:val="20"/>
                <w:szCs w:val="20"/>
              </w:rPr>
            </w:pPr>
            <w:r w:rsidRPr="008358A3">
              <w:rPr>
                <w:rFonts w:ascii="Times New Roman" w:hAnsi="Times New Roman" w:cs="Times New Roman"/>
                <w:sz w:val="20"/>
                <w:szCs w:val="20"/>
              </w:rPr>
              <w:t>Забезпечення належних умов життя, навчання та виховання дітей</w:t>
            </w:r>
          </w:p>
        </w:tc>
      </w:tr>
      <w:tr w:rsidR="00C64471" w:rsidRPr="0036276F" w:rsidTr="00421CD9">
        <w:trPr>
          <w:trHeight w:val="1142"/>
        </w:trPr>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3.6.Надання соціальної допомоги неповнолітнім та молоді, які повернулися з місць позбавлення волі, сприяння їх адаптації в новому соціумі </w:t>
            </w:r>
          </w:p>
        </w:tc>
        <w:tc>
          <w:tcPr>
            <w:tcW w:w="867" w:type="dxa"/>
            <w:shd w:val="clear" w:color="auto" w:fill="auto"/>
          </w:tcPr>
          <w:p w:rsidR="00C64471" w:rsidRDefault="00C64471" w:rsidP="002C05A5">
            <w:r w:rsidRPr="00AA12F7">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БМЦСССДМ</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992"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851"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85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1010" w:type="dxa"/>
            <w:shd w:val="clear" w:color="auto" w:fill="auto"/>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975" w:type="dxa"/>
          </w:tcPr>
          <w:p w:rsidR="00C64471" w:rsidRPr="008358A3" w:rsidRDefault="00C64471" w:rsidP="002C05A5">
            <w:pPr>
              <w:jc w:val="center"/>
              <w:rPr>
                <w:rFonts w:ascii="Times New Roman" w:hAnsi="Times New Roman" w:cs="Times New Roman"/>
                <w:sz w:val="20"/>
                <w:szCs w:val="20"/>
              </w:rPr>
            </w:pPr>
            <w:r w:rsidRPr="008358A3">
              <w:rPr>
                <w:rFonts w:ascii="Times New Roman" w:hAnsi="Times New Roman" w:cs="Times New Roman"/>
                <w:sz w:val="20"/>
                <w:szCs w:val="20"/>
              </w:rPr>
              <w:t>-</w:t>
            </w:r>
          </w:p>
        </w:tc>
        <w:tc>
          <w:tcPr>
            <w:tcW w:w="2172" w:type="dxa"/>
            <w:shd w:val="clear" w:color="auto" w:fill="auto"/>
          </w:tcPr>
          <w:p w:rsidR="00C64471" w:rsidRPr="008358A3" w:rsidRDefault="00C64471" w:rsidP="002C05A5">
            <w:pPr>
              <w:rPr>
                <w:rFonts w:ascii="Times New Roman" w:hAnsi="Times New Roman" w:cs="Times New Roman"/>
                <w:sz w:val="20"/>
                <w:szCs w:val="20"/>
              </w:rPr>
            </w:pPr>
            <w:r w:rsidRPr="008358A3">
              <w:rPr>
                <w:rFonts w:ascii="Times New Roman" w:hAnsi="Times New Roman" w:cs="Times New Roman"/>
                <w:sz w:val="20"/>
                <w:szCs w:val="20"/>
              </w:rPr>
              <w:t>Адаптація неповнолітніми та молоддю, які знаходились в установі виконання покарань до умов соціуму</w:t>
            </w:r>
          </w:p>
        </w:tc>
      </w:tr>
      <w:tr w:rsidR="00C64471" w:rsidRPr="0036276F" w:rsidTr="00421CD9">
        <w:tc>
          <w:tcPr>
            <w:tcW w:w="426" w:type="dxa"/>
            <w:vMerge w:val="restart"/>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4</w:t>
            </w:r>
          </w:p>
        </w:tc>
        <w:tc>
          <w:tcPr>
            <w:tcW w:w="1259" w:type="dxa"/>
            <w:vMerge w:val="restart"/>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Попередження домашнього насильства та насильства за ознакою статі, протидія торгівлі людьми </w:t>
            </w:r>
          </w:p>
        </w:tc>
        <w:tc>
          <w:tcPr>
            <w:tcW w:w="2410" w:type="dxa"/>
            <w:shd w:val="clear" w:color="auto" w:fill="auto"/>
          </w:tcPr>
          <w:p w:rsidR="00C64471" w:rsidRPr="00504C88" w:rsidRDefault="00C64471" w:rsidP="002C05A5">
            <w:pPr>
              <w:jc w:val="both"/>
              <w:rPr>
                <w:rFonts w:ascii="Times New Roman" w:hAnsi="Times New Roman" w:cs="Times New Roman"/>
                <w:sz w:val="20"/>
                <w:szCs w:val="20"/>
              </w:rPr>
            </w:pPr>
            <w:r w:rsidRPr="00504C88">
              <w:rPr>
                <w:rFonts w:ascii="Times New Roman" w:hAnsi="Times New Roman" w:cs="Times New Roman"/>
                <w:sz w:val="20"/>
                <w:szCs w:val="20"/>
              </w:rPr>
              <w:t xml:space="preserve">4.1.Здійснення </w:t>
            </w:r>
            <w:proofErr w:type="spellStart"/>
            <w:r w:rsidRPr="00504C88">
              <w:rPr>
                <w:rFonts w:ascii="Times New Roman" w:hAnsi="Times New Roman" w:cs="Times New Roman"/>
                <w:sz w:val="20"/>
                <w:szCs w:val="20"/>
              </w:rPr>
              <w:t>лекційно</w:t>
            </w:r>
            <w:proofErr w:type="spellEnd"/>
            <w:r w:rsidRPr="00504C88">
              <w:rPr>
                <w:rFonts w:ascii="Times New Roman" w:hAnsi="Times New Roman" w:cs="Times New Roman"/>
                <w:sz w:val="20"/>
                <w:szCs w:val="20"/>
              </w:rPr>
              <w:t xml:space="preserve"> - просвітницької роботи серед молоді щодо попередження домашнього насильства, протидії торгівлі людьми, нелегальної міграції</w:t>
            </w:r>
          </w:p>
        </w:tc>
        <w:tc>
          <w:tcPr>
            <w:tcW w:w="867" w:type="dxa"/>
            <w:shd w:val="clear" w:color="auto" w:fill="auto"/>
          </w:tcPr>
          <w:p w:rsidR="00C64471" w:rsidRPr="00504C88" w:rsidRDefault="00C64471" w:rsidP="002C05A5">
            <w:r w:rsidRPr="00504C88">
              <w:rPr>
                <w:rFonts w:ascii="Times New Roman" w:hAnsi="Times New Roman" w:cs="Times New Roman"/>
                <w:sz w:val="20"/>
                <w:szCs w:val="20"/>
              </w:rPr>
              <w:t>2021-2025</w:t>
            </w:r>
          </w:p>
        </w:tc>
        <w:tc>
          <w:tcPr>
            <w:tcW w:w="1276" w:type="dxa"/>
            <w:shd w:val="clear" w:color="auto" w:fill="auto"/>
          </w:tcPr>
          <w:p w:rsidR="00C64471" w:rsidRPr="00504C88" w:rsidRDefault="00C64471" w:rsidP="002C05A5">
            <w:pPr>
              <w:jc w:val="both"/>
              <w:rPr>
                <w:rFonts w:ascii="Times New Roman" w:hAnsi="Times New Roman" w:cs="Times New Roman"/>
                <w:sz w:val="20"/>
                <w:szCs w:val="20"/>
              </w:rPr>
            </w:pPr>
            <w:r w:rsidRPr="00504C88">
              <w:rPr>
                <w:rFonts w:ascii="Times New Roman" w:hAnsi="Times New Roman" w:cs="Times New Roman"/>
                <w:sz w:val="20"/>
                <w:szCs w:val="20"/>
              </w:rPr>
              <w:t>УМПСД, БМЦСССДМ, Управління освіти, Управління охорони здоров’я</w:t>
            </w:r>
          </w:p>
        </w:tc>
        <w:tc>
          <w:tcPr>
            <w:tcW w:w="1259" w:type="dxa"/>
            <w:shd w:val="clear" w:color="auto" w:fill="auto"/>
          </w:tcPr>
          <w:p w:rsidR="00C64471" w:rsidRPr="00504C88" w:rsidRDefault="00C64471" w:rsidP="002C05A5">
            <w:pPr>
              <w:rPr>
                <w:rFonts w:ascii="Times New Roman" w:hAnsi="Times New Roman" w:cs="Times New Roman"/>
                <w:sz w:val="20"/>
                <w:szCs w:val="20"/>
              </w:rPr>
            </w:pPr>
            <w:r w:rsidRPr="00504C88">
              <w:rPr>
                <w:rFonts w:ascii="Times New Roman" w:hAnsi="Times New Roman" w:cs="Times New Roman"/>
                <w:sz w:val="20"/>
                <w:szCs w:val="20"/>
              </w:rPr>
              <w:t>Бюджет Бахмутської міської ОТГ</w:t>
            </w:r>
          </w:p>
        </w:tc>
        <w:tc>
          <w:tcPr>
            <w:tcW w:w="85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1,0</w:t>
            </w:r>
          </w:p>
        </w:tc>
        <w:tc>
          <w:tcPr>
            <w:tcW w:w="992" w:type="dxa"/>
            <w:shd w:val="clear" w:color="auto" w:fill="auto"/>
          </w:tcPr>
          <w:p w:rsidR="00C64471" w:rsidRPr="00504C88" w:rsidRDefault="00C64471" w:rsidP="002C05A5">
            <w:pPr>
              <w:jc w:val="center"/>
            </w:pPr>
            <w:r w:rsidRPr="00504C88">
              <w:rPr>
                <w:rFonts w:ascii="Times New Roman" w:hAnsi="Times New Roman" w:cs="Times New Roman"/>
                <w:sz w:val="20"/>
                <w:szCs w:val="20"/>
              </w:rPr>
              <w:t>1,0</w:t>
            </w:r>
          </w:p>
        </w:tc>
        <w:tc>
          <w:tcPr>
            <w:tcW w:w="851" w:type="dxa"/>
            <w:shd w:val="clear" w:color="auto" w:fill="auto"/>
          </w:tcPr>
          <w:p w:rsidR="00C64471" w:rsidRPr="00504C88" w:rsidRDefault="00C64471" w:rsidP="002C05A5">
            <w:pPr>
              <w:jc w:val="center"/>
            </w:pPr>
            <w:r w:rsidRPr="00504C88">
              <w:rPr>
                <w:rFonts w:ascii="Times New Roman" w:hAnsi="Times New Roman" w:cs="Times New Roman"/>
                <w:sz w:val="20"/>
                <w:szCs w:val="20"/>
              </w:rPr>
              <w:t>1,0</w:t>
            </w:r>
          </w:p>
        </w:tc>
        <w:tc>
          <w:tcPr>
            <w:tcW w:w="850" w:type="dxa"/>
            <w:shd w:val="clear" w:color="auto" w:fill="auto"/>
          </w:tcPr>
          <w:p w:rsidR="00C64471" w:rsidRPr="00504C88" w:rsidRDefault="00C64471" w:rsidP="002C05A5">
            <w:pPr>
              <w:jc w:val="center"/>
            </w:pPr>
            <w:r w:rsidRPr="00504C88">
              <w:rPr>
                <w:rFonts w:ascii="Times New Roman" w:hAnsi="Times New Roman" w:cs="Times New Roman"/>
                <w:sz w:val="20"/>
                <w:szCs w:val="20"/>
              </w:rPr>
              <w:t>1,0</w:t>
            </w:r>
          </w:p>
        </w:tc>
        <w:tc>
          <w:tcPr>
            <w:tcW w:w="1010" w:type="dxa"/>
            <w:shd w:val="clear" w:color="auto" w:fill="auto"/>
          </w:tcPr>
          <w:p w:rsidR="00C64471" w:rsidRPr="00504C88" w:rsidRDefault="00C64471" w:rsidP="002C05A5">
            <w:pPr>
              <w:jc w:val="center"/>
            </w:pPr>
            <w:r w:rsidRPr="00504C88">
              <w:rPr>
                <w:rFonts w:ascii="Times New Roman" w:hAnsi="Times New Roman" w:cs="Times New Roman"/>
                <w:sz w:val="20"/>
                <w:szCs w:val="20"/>
              </w:rPr>
              <w:t>1,0</w:t>
            </w:r>
          </w:p>
        </w:tc>
        <w:tc>
          <w:tcPr>
            <w:tcW w:w="975" w:type="dxa"/>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5,0</w:t>
            </w:r>
          </w:p>
        </w:tc>
        <w:tc>
          <w:tcPr>
            <w:tcW w:w="2172" w:type="dxa"/>
            <w:shd w:val="clear" w:color="auto" w:fill="auto"/>
          </w:tcPr>
          <w:p w:rsidR="00C64471" w:rsidRPr="00504C88" w:rsidRDefault="00C64471" w:rsidP="002C05A5">
            <w:pPr>
              <w:jc w:val="both"/>
              <w:rPr>
                <w:rFonts w:ascii="Times New Roman" w:hAnsi="Times New Roman" w:cs="Times New Roman"/>
                <w:sz w:val="20"/>
                <w:szCs w:val="20"/>
              </w:rPr>
            </w:pPr>
            <w:r w:rsidRPr="00504C88">
              <w:rPr>
                <w:rFonts w:ascii="Times New Roman" w:hAnsi="Times New Roman" w:cs="Times New Roman"/>
                <w:sz w:val="20"/>
                <w:szCs w:val="20"/>
              </w:rPr>
              <w:t>Попередження насилля в соціумі, у тому числі в сім’ї, проведення 12 лекцій</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504C88" w:rsidRDefault="00C64471" w:rsidP="002C05A5">
            <w:pPr>
              <w:jc w:val="both"/>
              <w:rPr>
                <w:rFonts w:ascii="Times New Roman" w:hAnsi="Times New Roman" w:cs="Times New Roman"/>
                <w:sz w:val="20"/>
                <w:szCs w:val="20"/>
              </w:rPr>
            </w:pPr>
            <w:r w:rsidRPr="00504C88">
              <w:rPr>
                <w:rFonts w:ascii="Times New Roman" w:hAnsi="Times New Roman" w:cs="Times New Roman"/>
                <w:sz w:val="20"/>
                <w:szCs w:val="20"/>
              </w:rPr>
              <w:t>4.2.Підвищення інформованості населення щодо соціального захисту осіб, які постраждали від домашнього насильства та торгівлі людьми</w:t>
            </w:r>
          </w:p>
        </w:tc>
        <w:tc>
          <w:tcPr>
            <w:tcW w:w="867" w:type="dxa"/>
            <w:shd w:val="clear" w:color="auto" w:fill="auto"/>
          </w:tcPr>
          <w:p w:rsidR="00C64471" w:rsidRPr="00504C88" w:rsidRDefault="00C64471" w:rsidP="002C05A5">
            <w:r w:rsidRPr="00504C88">
              <w:rPr>
                <w:rFonts w:ascii="Times New Roman" w:hAnsi="Times New Roman" w:cs="Times New Roman"/>
                <w:sz w:val="20"/>
                <w:szCs w:val="20"/>
              </w:rPr>
              <w:t>2021-2025</w:t>
            </w:r>
          </w:p>
        </w:tc>
        <w:tc>
          <w:tcPr>
            <w:tcW w:w="1276" w:type="dxa"/>
            <w:shd w:val="clear" w:color="auto" w:fill="auto"/>
          </w:tcPr>
          <w:p w:rsidR="00C64471" w:rsidRPr="00504C88" w:rsidRDefault="00C64471" w:rsidP="002C05A5">
            <w:pPr>
              <w:jc w:val="both"/>
              <w:rPr>
                <w:rFonts w:ascii="Times New Roman" w:hAnsi="Times New Roman" w:cs="Times New Roman"/>
                <w:sz w:val="20"/>
                <w:szCs w:val="20"/>
              </w:rPr>
            </w:pPr>
            <w:r w:rsidRPr="00504C88">
              <w:rPr>
                <w:rFonts w:ascii="Times New Roman" w:hAnsi="Times New Roman" w:cs="Times New Roman"/>
                <w:sz w:val="20"/>
                <w:szCs w:val="20"/>
              </w:rPr>
              <w:t>УМПСД, БМЦСССДМ,</w:t>
            </w:r>
          </w:p>
        </w:tc>
        <w:tc>
          <w:tcPr>
            <w:tcW w:w="1259" w:type="dxa"/>
            <w:shd w:val="clear" w:color="auto" w:fill="auto"/>
          </w:tcPr>
          <w:p w:rsidR="00C64471" w:rsidRPr="00504C88" w:rsidRDefault="00C64471" w:rsidP="002C05A5">
            <w:pPr>
              <w:rPr>
                <w:rFonts w:ascii="Times New Roman" w:hAnsi="Times New Roman" w:cs="Times New Roman"/>
                <w:sz w:val="20"/>
                <w:szCs w:val="20"/>
              </w:rPr>
            </w:pPr>
            <w:r w:rsidRPr="00504C88">
              <w:rPr>
                <w:rFonts w:ascii="Times New Roman" w:hAnsi="Times New Roman" w:cs="Times New Roman"/>
                <w:sz w:val="20"/>
                <w:szCs w:val="20"/>
              </w:rPr>
              <w:t>Бюджет Бахмутської міської ОТГ</w:t>
            </w:r>
          </w:p>
        </w:tc>
        <w:tc>
          <w:tcPr>
            <w:tcW w:w="85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2,0</w:t>
            </w:r>
          </w:p>
        </w:tc>
        <w:tc>
          <w:tcPr>
            <w:tcW w:w="992"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2,0</w:t>
            </w:r>
          </w:p>
        </w:tc>
        <w:tc>
          <w:tcPr>
            <w:tcW w:w="851" w:type="dxa"/>
            <w:shd w:val="clear" w:color="auto" w:fill="auto"/>
          </w:tcPr>
          <w:p w:rsidR="00C64471" w:rsidRPr="00504C88" w:rsidRDefault="00C64471" w:rsidP="002C05A5">
            <w:pPr>
              <w:jc w:val="center"/>
            </w:pPr>
            <w:r w:rsidRPr="00504C88">
              <w:rPr>
                <w:rFonts w:ascii="Times New Roman" w:hAnsi="Times New Roman" w:cs="Times New Roman"/>
                <w:sz w:val="20"/>
                <w:szCs w:val="20"/>
              </w:rPr>
              <w:t>2,0</w:t>
            </w:r>
          </w:p>
        </w:tc>
        <w:tc>
          <w:tcPr>
            <w:tcW w:w="850" w:type="dxa"/>
            <w:shd w:val="clear" w:color="auto" w:fill="auto"/>
          </w:tcPr>
          <w:p w:rsidR="00C64471" w:rsidRPr="00504C88" w:rsidRDefault="00C64471" w:rsidP="002C05A5">
            <w:pPr>
              <w:jc w:val="center"/>
            </w:pPr>
            <w:r w:rsidRPr="00504C88">
              <w:rPr>
                <w:rFonts w:ascii="Times New Roman" w:hAnsi="Times New Roman" w:cs="Times New Roman"/>
                <w:sz w:val="20"/>
                <w:szCs w:val="20"/>
              </w:rPr>
              <w:t>2,0</w:t>
            </w:r>
          </w:p>
        </w:tc>
        <w:tc>
          <w:tcPr>
            <w:tcW w:w="1010" w:type="dxa"/>
            <w:shd w:val="clear" w:color="auto" w:fill="auto"/>
          </w:tcPr>
          <w:p w:rsidR="00C64471" w:rsidRPr="00504C88" w:rsidRDefault="00C64471" w:rsidP="002C05A5">
            <w:pPr>
              <w:jc w:val="center"/>
            </w:pPr>
            <w:r w:rsidRPr="00504C88">
              <w:rPr>
                <w:rFonts w:ascii="Times New Roman" w:hAnsi="Times New Roman" w:cs="Times New Roman"/>
                <w:sz w:val="20"/>
                <w:szCs w:val="20"/>
              </w:rPr>
              <w:t>2,0</w:t>
            </w:r>
          </w:p>
        </w:tc>
        <w:tc>
          <w:tcPr>
            <w:tcW w:w="975" w:type="dxa"/>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10,0</w:t>
            </w:r>
          </w:p>
        </w:tc>
        <w:tc>
          <w:tcPr>
            <w:tcW w:w="2172" w:type="dxa"/>
            <w:shd w:val="clear" w:color="auto" w:fill="auto"/>
          </w:tcPr>
          <w:p w:rsidR="00C64471" w:rsidRPr="00504C88" w:rsidRDefault="00C64471" w:rsidP="002C05A5">
            <w:pPr>
              <w:jc w:val="both"/>
              <w:rPr>
                <w:rFonts w:ascii="Times New Roman" w:hAnsi="Times New Roman" w:cs="Times New Roman"/>
                <w:sz w:val="20"/>
                <w:szCs w:val="20"/>
              </w:rPr>
            </w:pPr>
            <w:r w:rsidRPr="00504C88">
              <w:rPr>
                <w:rFonts w:ascii="Times New Roman" w:hAnsi="Times New Roman" w:cs="Times New Roman"/>
                <w:sz w:val="20"/>
                <w:szCs w:val="20"/>
              </w:rPr>
              <w:t>Проведення інформаційно-роз’яснювальної роботи серед населення</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4.</w:t>
            </w:r>
            <w:r>
              <w:rPr>
                <w:rFonts w:ascii="Times New Roman" w:hAnsi="Times New Roman" w:cs="Times New Roman"/>
                <w:sz w:val="20"/>
                <w:szCs w:val="20"/>
              </w:rPr>
              <w:t>3</w:t>
            </w:r>
            <w:r w:rsidRPr="0036276F">
              <w:rPr>
                <w:rFonts w:ascii="Times New Roman" w:hAnsi="Times New Roman" w:cs="Times New Roman"/>
                <w:sz w:val="20"/>
                <w:szCs w:val="20"/>
              </w:rPr>
              <w:t>.Організація та проведення Всеукраїнської     акції «16 днів проти насильства»</w:t>
            </w:r>
          </w:p>
        </w:tc>
        <w:tc>
          <w:tcPr>
            <w:tcW w:w="867" w:type="dxa"/>
            <w:shd w:val="clear" w:color="auto" w:fill="auto"/>
          </w:tcPr>
          <w:p w:rsidR="00C64471" w:rsidRPr="00505F8E" w:rsidRDefault="00C64471" w:rsidP="002C05A5">
            <w:pPr>
              <w:jc w:val="both"/>
              <w:rPr>
                <w:rFonts w:ascii="Times New Roman" w:hAnsi="Times New Roman" w:cs="Times New Roman"/>
                <w:sz w:val="20"/>
                <w:szCs w:val="20"/>
                <w:lang w:val="ru-RU"/>
              </w:rPr>
            </w:pPr>
            <w:r>
              <w:rPr>
                <w:rFonts w:ascii="Times New Roman" w:hAnsi="Times New Roman" w:cs="Times New Roman"/>
                <w:sz w:val="20"/>
                <w:szCs w:val="20"/>
                <w:lang w:val="ru-RU"/>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БМЦСССДМ</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504C88" w:rsidRDefault="00C64471" w:rsidP="002C05A5">
            <w:pPr>
              <w:jc w:val="center"/>
              <w:rPr>
                <w:rFonts w:ascii="Times New Roman" w:hAnsi="Times New Roman" w:cs="Times New Roman"/>
                <w:sz w:val="20"/>
                <w:szCs w:val="20"/>
              </w:rPr>
            </w:pPr>
            <w:r>
              <w:rPr>
                <w:rFonts w:ascii="Times New Roman" w:hAnsi="Times New Roman" w:cs="Times New Roman"/>
                <w:sz w:val="20"/>
                <w:szCs w:val="20"/>
              </w:rPr>
              <w:t>2</w:t>
            </w:r>
            <w:r w:rsidRPr="00504C88">
              <w:rPr>
                <w:rFonts w:ascii="Times New Roman" w:hAnsi="Times New Roman" w:cs="Times New Roman"/>
                <w:sz w:val="20"/>
                <w:szCs w:val="20"/>
              </w:rPr>
              <w:t>,0</w:t>
            </w:r>
          </w:p>
        </w:tc>
        <w:tc>
          <w:tcPr>
            <w:tcW w:w="992" w:type="dxa"/>
            <w:shd w:val="clear" w:color="auto" w:fill="auto"/>
          </w:tcPr>
          <w:p w:rsidR="00C64471" w:rsidRDefault="00C64471" w:rsidP="002C05A5">
            <w:r w:rsidRPr="0054445D">
              <w:rPr>
                <w:rFonts w:ascii="Times New Roman" w:hAnsi="Times New Roman" w:cs="Times New Roman"/>
                <w:sz w:val="20"/>
                <w:szCs w:val="20"/>
              </w:rPr>
              <w:t>2,0</w:t>
            </w:r>
          </w:p>
        </w:tc>
        <w:tc>
          <w:tcPr>
            <w:tcW w:w="851" w:type="dxa"/>
            <w:shd w:val="clear" w:color="auto" w:fill="auto"/>
          </w:tcPr>
          <w:p w:rsidR="00C64471" w:rsidRDefault="00C64471" w:rsidP="002C05A5">
            <w:r w:rsidRPr="0054445D">
              <w:rPr>
                <w:rFonts w:ascii="Times New Roman" w:hAnsi="Times New Roman" w:cs="Times New Roman"/>
                <w:sz w:val="20"/>
                <w:szCs w:val="20"/>
              </w:rPr>
              <w:t>2,0</w:t>
            </w:r>
          </w:p>
        </w:tc>
        <w:tc>
          <w:tcPr>
            <w:tcW w:w="850" w:type="dxa"/>
            <w:shd w:val="clear" w:color="auto" w:fill="auto"/>
          </w:tcPr>
          <w:p w:rsidR="00C64471" w:rsidRDefault="00C64471" w:rsidP="002C05A5">
            <w:r w:rsidRPr="0054445D">
              <w:rPr>
                <w:rFonts w:ascii="Times New Roman" w:hAnsi="Times New Roman" w:cs="Times New Roman"/>
                <w:sz w:val="20"/>
                <w:szCs w:val="20"/>
              </w:rPr>
              <w:t>2,0</w:t>
            </w:r>
          </w:p>
        </w:tc>
        <w:tc>
          <w:tcPr>
            <w:tcW w:w="1010" w:type="dxa"/>
            <w:shd w:val="clear" w:color="auto" w:fill="auto"/>
          </w:tcPr>
          <w:p w:rsidR="00C64471" w:rsidRDefault="00C64471" w:rsidP="002C05A5">
            <w:r w:rsidRPr="0054445D">
              <w:rPr>
                <w:rFonts w:ascii="Times New Roman" w:hAnsi="Times New Roman" w:cs="Times New Roman"/>
                <w:sz w:val="20"/>
                <w:szCs w:val="20"/>
              </w:rPr>
              <w:t>2,0</w:t>
            </w:r>
          </w:p>
        </w:tc>
        <w:tc>
          <w:tcPr>
            <w:tcW w:w="975" w:type="dxa"/>
          </w:tcPr>
          <w:p w:rsidR="00C64471" w:rsidRPr="00504C88" w:rsidRDefault="00C64471" w:rsidP="002C05A5">
            <w:pPr>
              <w:jc w:val="center"/>
              <w:rPr>
                <w:rFonts w:ascii="Times New Roman" w:hAnsi="Times New Roman" w:cs="Times New Roman"/>
                <w:sz w:val="20"/>
                <w:szCs w:val="20"/>
              </w:rPr>
            </w:pPr>
            <w:r>
              <w:rPr>
                <w:rFonts w:ascii="Times New Roman" w:hAnsi="Times New Roman" w:cs="Times New Roman"/>
                <w:sz w:val="20"/>
                <w:szCs w:val="20"/>
              </w:rPr>
              <w:t>10</w:t>
            </w:r>
            <w:r w:rsidRPr="00504C88">
              <w:rPr>
                <w:rFonts w:ascii="Times New Roman" w:hAnsi="Times New Roman" w:cs="Times New Roman"/>
                <w:sz w:val="20"/>
                <w:szCs w:val="20"/>
              </w:rPr>
              <w:t>,0</w:t>
            </w:r>
          </w:p>
        </w:tc>
        <w:tc>
          <w:tcPr>
            <w:tcW w:w="2172" w:type="dxa"/>
            <w:shd w:val="clear" w:color="auto" w:fill="auto"/>
          </w:tcPr>
          <w:p w:rsidR="00C64471" w:rsidRPr="00504C88" w:rsidRDefault="00C64471" w:rsidP="002C05A5">
            <w:pPr>
              <w:jc w:val="both"/>
              <w:rPr>
                <w:rFonts w:ascii="Times New Roman" w:hAnsi="Times New Roman" w:cs="Times New Roman"/>
                <w:sz w:val="20"/>
                <w:szCs w:val="20"/>
              </w:rPr>
            </w:pPr>
            <w:r w:rsidRPr="00504C88">
              <w:rPr>
                <w:rFonts w:ascii="Times New Roman" w:hAnsi="Times New Roman" w:cs="Times New Roman"/>
                <w:sz w:val="20"/>
                <w:szCs w:val="20"/>
              </w:rPr>
              <w:t>Попередження насилля в соціумі, у тому числі в сім’ї</w:t>
            </w:r>
            <w:r>
              <w:rPr>
                <w:rFonts w:ascii="Times New Roman" w:hAnsi="Times New Roman" w:cs="Times New Roman"/>
                <w:sz w:val="20"/>
                <w:szCs w:val="20"/>
              </w:rPr>
              <w:t>, 1 захід на рік</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4.</w:t>
            </w:r>
            <w:r>
              <w:rPr>
                <w:rFonts w:ascii="Times New Roman" w:hAnsi="Times New Roman" w:cs="Times New Roman"/>
                <w:sz w:val="20"/>
                <w:szCs w:val="20"/>
              </w:rPr>
              <w:t>4</w:t>
            </w:r>
            <w:r w:rsidRPr="0036276F">
              <w:rPr>
                <w:rFonts w:ascii="Times New Roman" w:hAnsi="Times New Roman" w:cs="Times New Roman"/>
                <w:sz w:val="20"/>
                <w:szCs w:val="20"/>
              </w:rPr>
              <w:t xml:space="preserve">.Висвітлення в засобах масової інформації питання  та поради щодо запобігання </w:t>
            </w:r>
            <w:r>
              <w:rPr>
                <w:rFonts w:ascii="Times New Roman" w:hAnsi="Times New Roman" w:cs="Times New Roman"/>
                <w:sz w:val="20"/>
                <w:szCs w:val="20"/>
              </w:rPr>
              <w:t>домашньому насильству</w:t>
            </w:r>
            <w:r w:rsidRPr="0036276F">
              <w:rPr>
                <w:rFonts w:ascii="Times New Roman" w:hAnsi="Times New Roman" w:cs="Times New Roman"/>
                <w:sz w:val="20"/>
                <w:szCs w:val="20"/>
              </w:rPr>
              <w:t xml:space="preserve">,  протидії торгівлі людьми та надання допомоги </w:t>
            </w:r>
            <w:r>
              <w:rPr>
                <w:rFonts w:ascii="Times New Roman" w:hAnsi="Times New Roman" w:cs="Times New Roman"/>
                <w:sz w:val="20"/>
                <w:szCs w:val="20"/>
              </w:rPr>
              <w:t xml:space="preserve">постраждалим особам, </w:t>
            </w:r>
            <w:r w:rsidR="00F97C04">
              <w:rPr>
                <w:rFonts w:ascii="Times New Roman" w:hAnsi="Times New Roman" w:cs="Times New Roman"/>
                <w:sz w:val="20"/>
                <w:szCs w:val="20"/>
              </w:rPr>
              <w:t xml:space="preserve">оновлення рубрики на </w:t>
            </w:r>
            <w:proofErr w:type="spellStart"/>
            <w:r w:rsidR="00F97C04">
              <w:rPr>
                <w:rFonts w:ascii="Times New Roman" w:hAnsi="Times New Roman" w:cs="Times New Roman"/>
                <w:sz w:val="20"/>
                <w:szCs w:val="20"/>
              </w:rPr>
              <w:t>веб</w:t>
            </w:r>
            <w:r>
              <w:rPr>
                <w:rFonts w:ascii="Times New Roman" w:hAnsi="Times New Roman" w:cs="Times New Roman"/>
                <w:sz w:val="20"/>
                <w:szCs w:val="20"/>
              </w:rPr>
              <w:t>сайті</w:t>
            </w:r>
            <w:proofErr w:type="spellEnd"/>
            <w:r>
              <w:rPr>
                <w:rFonts w:ascii="Times New Roman" w:hAnsi="Times New Roman" w:cs="Times New Roman"/>
                <w:sz w:val="20"/>
                <w:szCs w:val="20"/>
              </w:rPr>
              <w:t xml:space="preserve"> Бахмутської міської ради</w:t>
            </w:r>
          </w:p>
        </w:tc>
        <w:tc>
          <w:tcPr>
            <w:tcW w:w="867" w:type="dxa"/>
            <w:shd w:val="clear" w:color="auto" w:fill="auto"/>
          </w:tcPr>
          <w:p w:rsidR="00C64471" w:rsidRPr="00505F8E" w:rsidRDefault="00C64471" w:rsidP="002C05A5">
            <w:pPr>
              <w:jc w:val="both"/>
              <w:rPr>
                <w:rFonts w:ascii="Times New Roman" w:hAnsi="Times New Roman" w:cs="Times New Roman"/>
                <w:sz w:val="20"/>
                <w:szCs w:val="20"/>
                <w:lang w:val="ru-RU"/>
              </w:rPr>
            </w:pPr>
            <w:r>
              <w:rPr>
                <w:rFonts w:ascii="Times New Roman" w:hAnsi="Times New Roman" w:cs="Times New Roman"/>
                <w:sz w:val="20"/>
                <w:szCs w:val="20"/>
                <w:lang w:val="ru-RU"/>
              </w:rPr>
              <w:t>2021-2025</w:t>
            </w:r>
          </w:p>
          <w:p w:rsidR="00C64471" w:rsidRPr="0036276F" w:rsidRDefault="00C64471" w:rsidP="002C05A5">
            <w:pPr>
              <w:jc w:val="both"/>
              <w:rPr>
                <w:rFonts w:ascii="Times New Roman" w:hAnsi="Times New Roman" w:cs="Times New Roman"/>
                <w:sz w:val="20"/>
                <w:szCs w:val="20"/>
              </w:rPr>
            </w:pP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АМЦСССДМ,ЗМІ</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1346B7" w:rsidRDefault="00C64471" w:rsidP="002C05A5">
            <w:pPr>
              <w:jc w:val="center"/>
              <w:rPr>
                <w:rFonts w:ascii="Times New Roman" w:hAnsi="Times New Roman" w:cs="Times New Roman"/>
                <w:sz w:val="20"/>
                <w:szCs w:val="20"/>
              </w:rPr>
            </w:pPr>
            <w:r w:rsidRPr="001346B7">
              <w:rPr>
                <w:rFonts w:ascii="Times New Roman" w:hAnsi="Times New Roman" w:cs="Times New Roman"/>
                <w:sz w:val="20"/>
                <w:szCs w:val="20"/>
              </w:rPr>
              <w:t>-</w:t>
            </w:r>
          </w:p>
        </w:tc>
        <w:tc>
          <w:tcPr>
            <w:tcW w:w="992" w:type="dxa"/>
            <w:shd w:val="clear" w:color="auto" w:fill="auto"/>
          </w:tcPr>
          <w:p w:rsidR="00C64471" w:rsidRPr="001346B7" w:rsidRDefault="00C64471" w:rsidP="002C05A5">
            <w:pPr>
              <w:jc w:val="center"/>
              <w:rPr>
                <w:rFonts w:ascii="Times New Roman" w:hAnsi="Times New Roman" w:cs="Times New Roman"/>
                <w:sz w:val="20"/>
                <w:szCs w:val="20"/>
              </w:rPr>
            </w:pPr>
            <w:r w:rsidRPr="001346B7">
              <w:rPr>
                <w:rFonts w:ascii="Times New Roman" w:hAnsi="Times New Roman" w:cs="Times New Roman"/>
                <w:sz w:val="20"/>
                <w:szCs w:val="20"/>
              </w:rPr>
              <w:t>-</w:t>
            </w:r>
          </w:p>
        </w:tc>
        <w:tc>
          <w:tcPr>
            <w:tcW w:w="851" w:type="dxa"/>
            <w:shd w:val="clear" w:color="auto" w:fill="auto"/>
          </w:tcPr>
          <w:p w:rsidR="00C64471" w:rsidRPr="001346B7" w:rsidRDefault="00C64471" w:rsidP="002C05A5">
            <w:pPr>
              <w:jc w:val="center"/>
              <w:rPr>
                <w:rFonts w:ascii="Times New Roman" w:hAnsi="Times New Roman" w:cs="Times New Roman"/>
                <w:sz w:val="20"/>
                <w:szCs w:val="20"/>
              </w:rPr>
            </w:pPr>
            <w:r w:rsidRPr="001346B7">
              <w:rPr>
                <w:rFonts w:ascii="Times New Roman" w:hAnsi="Times New Roman" w:cs="Times New Roman"/>
                <w:sz w:val="20"/>
                <w:szCs w:val="20"/>
              </w:rPr>
              <w:t>-</w:t>
            </w:r>
          </w:p>
        </w:tc>
        <w:tc>
          <w:tcPr>
            <w:tcW w:w="850" w:type="dxa"/>
            <w:shd w:val="clear" w:color="auto" w:fill="auto"/>
          </w:tcPr>
          <w:p w:rsidR="00C64471" w:rsidRPr="001346B7" w:rsidRDefault="00C64471" w:rsidP="002C05A5">
            <w:pPr>
              <w:jc w:val="center"/>
              <w:rPr>
                <w:rFonts w:ascii="Times New Roman" w:hAnsi="Times New Roman" w:cs="Times New Roman"/>
                <w:sz w:val="20"/>
                <w:szCs w:val="20"/>
              </w:rPr>
            </w:pPr>
            <w:r w:rsidRPr="001346B7">
              <w:rPr>
                <w:rFonts w:ascii="Times New Roman" w:hAnsi="Times New Roman" w:cs="Times New Roman"/>
                <w:sz w:val="20"/>
                <w:szCs w:val="20"/>
              </w:rPr>
              <w:t>-</w:t>
            </w:r>
          </w:p>
        </w:tc>
        <w:tc>
          <w:tcPr>
            <w:tcW w:w="1010" w:type="dxa"/>
            <w:shd w:val="clear" w:color="auto" w:fill="auto"/>
          </w:tcPr>
          <w:p w:rsidR="00C64471" w:rsidRPr="001346B7" w:rsidRDefault="00C64471" w:rsidP="002C05A5">
            <w:pPr>
              <w:jc w:val="center"/>
              <w:rPr>
                <w:rFonts w:ascii="Times New Roman" w:hAnsi="Times New Roman" w:cs="Times New Roman"/>
                <w:sz w:val="20"/>
                <w:szCs w:val="20"/>
              </w:rPr>
            </w:pPr>
            <w:r w:rsidRPr="001346B7">
              <w:rPr>
                <w:rFonts w:ascii="Times New Roman" w:hAnsi="Times New Roman" w:cs="Times New Roman"/>
                <w:sz w:val="20"/>
                <w:szCs w:val="20"/>
              </w:rPr>
              <w:t>-</w:t>
            </w:r>
          </w:p>
        </w:tc>
        <w:tc>
          <w:tcPr>
            <w:tcW w:w="975" w:type="dxa"/>
          </w:tcPr>
          <w:p w:rsidR="00C64471" w:rsidRPr="001346B7" w:rsidRDefault="00C64471" w:rsidP="002C05A5">
            <w:pPr>
              <w:jc w:val="center"/>
              <w:rPr>
                <w:rFonts w:ascii="Times New Roman" w:hAnsi="Times New Roman" w:cs="Times New Roman"/>
                <w:sz w:val="20"/>
                <w:szCs w:val="20"/>
              </w:rPr>
            </w:pPr>
            <w:r w:rsidRPr="001346B7">
              <w:rPr>
                <w:rFonts w:ascii="Times New Roman" w:hAnsi="Times New Roman" w:cs="Times New Roman"/>
                <w:sz w:val="20"/>
                <w:szCs w:val="20"/>
              </w:rPr>
              <w:t>-</w:t>
            </w:r>
          </w:p>
        </w:tc>
        <w:tc>
          <w:tcPr>
            <w:tcW w:w="2172" w:type="dxa"/>
            <w:shd w:val="clear" w:color="auto" w:fill="auto"/>
          </w:tcPr>
          <w:p w:rsidR="00C64471" w:rsidRPr="001346B7" w:rsidRDefault="00C64471" w:rsidP="002C05A5">
            <w:pPr>
              <w:jc w:val="both"/>
              <w:rPr>
                <w:rFonts w:ascii="Times New Roman" w:hAnsi="Times New Roman" w:cs="Times New Roman"/>
                <w:sz w:val="20"/>
                <w:szCs w:val="20"/>
              </w:rPr>
            </w:pPr>
            <w:r w:rsidRPr="001346B7">
              <w:rPr>
                <w:rFonts w:ascii="Times New Roman" w:hAnsi="Times New Roman" w:cs="Times New Roman"/>
                <w:sz w:val="20"/>
                <w:szCs w:val="20"/>
              </w:rPr>
              <w:t xml:space="preserve">Попередження насилля в соціумі та  соціальна підтримка осіб, які стали жертвами насильства та жорсткого поводження </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4.</w:t>
            </w:r>
            <w:r>
              <w:rPr>
                <w:rFonts w:ascii="Times New Roman" w:hAnsi="Times New Roman" w:cs="Times New Roman"/>
                <w:sz w:val="20"/>
                <w:szCs w:val="20"/>
              </w:rPr>
              <w:t>5</w:t>
            </w:r>
            <w:r w:rsidRPr="0036276F">
              <w:rPr>
                <w:rFonts w:ascii="Times New Roman" w:hAnsi="Times New Roman" w:cs="Times New Roman"/>
                <w:sz w:val="20"/>
                <w:szCs w:val="20"/>
              </w:rPr>
              <w:t>.Забезпечення надання соціальної допомоги особам, які стали жертвами</w:t>
            </w:r>
            <w:r>
              <w:rPr>
                <w:rFonts w:ascii="Times New Roman" w:hAnsi="Times New Roman" w:cs="Times New Roman"/>
                <w:sz w:val="20"/>
                <w:szCs w:val="20"/>
              </w:rPr>
              <w:t xml:space="preserve"> домашнього</w:t>
            </w:r>
            <w:r w:rsidRPr="0036276F">
              <w:rPr>
                <w:rFonts w:ascii="Times New Roman" w:hAnsi="Times New Roman" w:cs="Times New Roman"/>
                <w:sz w:val="20"/>
                <w:szCs w:val="20"/>
              </w:rPr>
              <w:t xml:space="preserve"> насильства</w:t>
            </w:r>
            <w:r>
              <w:rPr>
                <w:rFonts w:ascii="Times New Roman" w:hAnsi="Times New Roman" w:cs="Times New Roman"/>
                <w:sz w:val="20"/>
                <w:szCs w:val="20"/>
              </w:rPr>
              <w:t>, жорсткого поводження та постраждали від торгівлі людьми</w:t>
            </w:r>
          </w:p>
        </w:tc>
        <w:tc>
          <w:tcPr>
            <w:tcW w:w="867" w:type="dxa"/>
            <w:shd w:val="clear" w:color="auto" w:fill="auto"/>
          </w:tcPr>
          <w:p w:rsidR="00C64471" w:rsidRPr="0036276F" w:rsidRDefault="00C64471" w:rsidP="002C05A5">
            <w:pPr>
              <w:jc w:val="both"/>
              <w:rPr>
                <w:rFonts w:ascii="Times New Roman" w:hAnsi="Times New Roman" w:cs="Times New Roman"/>
                <w:sz w:val="20"/>
                <w:szCs w:val="20"/>
              </w:rPr>
            </w:pPr>
            <w:r w:rsidRPr="003D175F">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БМЦСССДМ, УМПСД</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1346B7" w:rsidRDefault="00C64471" w:rsidP="002C05A5">
            <w:pPr>
              <w:jc w:val="center"/>
              <w:rPr>
                <w:rFonts w:ascii="Times New Roman" w:hAnsi="Times New Roman" w:cs="Times New Roman"/>
                <w:sz w:val="20"/>
                <w:szCs w:val="20"/>
              </w:rPr>
            </w:pPr>
            <w:r w:rsidRPr="001346B7">
              <w:rPr>
                <w:rFonts w:ascii="Times New Roman" w:hAnsi="Times New Roman" w:cs="Times New Roman"/>
                <w:sz w:val="20"/>
                <w:szCs w:val="20"/>
              </w:rPr>
              <w:t>-</w:t>
            </w:r>
          </w:p>
        </w:tc>
        <w:tc>
          <w:tcPr>
            <w:tcW w:w="992" w:type="dxa"/>
            <w:shd w:val="clear" w:color="auto" w:fill="auto"/>
          </w:tcPr>
          <w:p w:rsidR="00C64471" w:rsidRPr="001346B7" w:rsidRDefault="00C64471" w:rsidP="002C05A5">
            <w:pPr>
              <w:jc w:val="center"/>
              <w:rPr>
                <w:rFonts w:ascii="Times New Roman" w:hAnsi="Times New Roman" w:cs="Times New Roman"/>
                <w:sz w:val="20"/>
                <w:szCs w:val="20"/>
              </w:rPr>
            </w:pPr>
            <w:r w:rsidRPr="001346B7">
              <w:rPr>
                <w:rFonts w:ascii="Times New Roman" w:hAnsi="Times New Roman" w:cs="Times New Roman"/>
                <w:sz w:val="20"/>
                <w:szCs w:val="20"/>
              </w:rPr>
              <w:t>-</w:t>
            </w:r>
          </w:p>
        </w:tc>
        <w:tc>
          <w:tcPr>
            <w:tcW w:w="851" w:type="dxa"/>
            <w:shd w:val="clear" w:color="auto" w:fill="auto"/>
          </w:tcPr>
          <w:p w:rsidR="00C64471" w:rsidRPr="001346B7" w:rsidRDefault="00C64471" w:rsidP="002C05A5">
            <w:pPr>
              <w:jc w:val="center"/>
              <w:rPr>
                <w:rFonts w:ascii="Times New Roman" w:hAnsi="Times New Roman" w:cs="Times New Roman"/>
                <w:sz w:val="20"/>
                <w:szCs w:val="20"/>
              </w:rPr>
            </w:pPr>
            <w:r w:rsidRPr="001346B7">
              <w:rPr>
                <w:rFonts w:ascii="Times New Roman" w:hAnsi="Times New Roman" w:cs="Times New Roman"/>
                <w:sz w:val="20"/>
                <w:szCs w:val="20"/>
              </w:rPr>
              <w:t>-</w:t>
            </w:r>
          </w:p>
        </w:tc>
        <w:tc>
          <w:tcPr>
            <w:tcW w:w="850" w:type="dxa"/>
            <w:shd w:val="clear" w:color="auto" w:fill="auto"/>
          </w:tcPr>
          <w:p w:rsidR="00C64471" w:rsidRPr="001346B7" w:rsidRDefault="00C64471" w:rsidP="002C05A5">
            <w:pPr>
              <w:jc w:val="center"/>
              <w:rPr>
                <w:rFonts w:ascii="Times New Roman" w:hAnsi="Times New Roman" w:cs="Times New Roman"/>
                <w:sz w:val="20"/>
                <w:szCs w:val="20"/>
              </w:rPr>
            </w:pPr>
            <w:r w:rsidRPr="001346B7">
              <w:rPr>
                <w:rFonts w:ascii="Times New Roman" w:hAnsi="Times New Roman" w:cs="Times New Roman"/>
                <w:sz w:val="20"/>
                <w:szCs w:val="20"/>
              </w:rPr>
              <w:t>-</w:t>
            </w:r>
          </w:p>
        </w:tc>
        <w:tc>
          <w:tcPr>
            <w:tcW w:w="1010" w:type="dxa"/>
            <w:shd w:val="clear" w:color="auto" w:fill="auto"/>
          </w:tcPr>
          <w:p w:rsidR="00C64471" w:rsidRPr="001346B7" w:rsidRDefault="00C64471" w:rsidP="002C05A5">
            <w:pPr>
              <w:jc w:val="center"/>
              <w:rPr>
                <w:rFonts w:ascii="Times New Roman" w:hAnsi="Times New Roman" w:cs="Times New Roman"/>
                <w:sz w:val="20"/>
                <w:szCs w:val="20"/>
              </w:rPr>
            </w:pPr>
            <w:r w:rsidRPr="001346B7">
              <w:rPr>
                <w:rFonts w:ascii="Times New Roman" w:hAnsi="Times New Roman" w:cs="Times New Roman"/>
                <w:sz w:val="20"/>
                <w:szCs w:val="20"/>
              </w:rPr>
              <w:t>-</w:t>
            </w:r>
          </w:p>
        </w:tc>
        <w:tc>
          <w:tcPr>
            <w:tcW w:w="975" w:type="dxa"/>
          </w:tcPr>
          <w:p w:rsidR="00C64471" w:rsidRPr="001346B7" w:rsidRDefault="00C64471" w:rsidP="002C05A5">
            <w:pPr>
              <w:jc w:val="center"/>
              <w:rPr>
                <w:rFonts w:ascii="Times New Roman" w:hAnsi="Times New Roman" w:cs="Times New Roman"/>
                <w:sz w:val="20"/>
                <w:szCs w:val="20"/>
              </w:rPr>
            </w:pPr>
            <w:r w:rsidRPr="001346B7">
              <w:rPr>
                <w:rFonts w:ascii="Times New Roman" w:hAnsi="Times New Roman" w:cs="Times New Roman"/>
                <w:sz w:val="20"/>
                <w:szCs w:val="20"/>
              </w:rPr>
              <w:t>-</w:t>
            </w:r>
          </w:p>
        </w:tc>
        <w:tc>
          <w:tcPr>
            <w:tcW w:w="2172" w:type="dxa"/>
            <w:shd w:val="clear" w:color="auto" w:fill="auto"/>
          </w:tcPr>
          <w:p w:rsidR="00C64471" w:rsidRPr="001346B7" w:rsidRDefault="00C64471" w:rsidP="002C05A5">
            <w:pPr>
              <w:jc w:val="both"/>
              <w:rPr>
                <w:rFonts w:ascii="Times New Roman" w:hAnsi="Times New Roman" w:cs="Times New Roman"/>
                <w:sz w:val="20"/>
                <w:szCs w:val="20"/>
              </w:rPr>
            </w:pPr>
            <w:r w:rsidRPr="001346B7">
              <w:rPr>
                <w:rFonts w:ascii="Times New Roman" w:hAnsi="Times New Roman" w:cs="Times New Roman"/>
                <w:sz w:val="20"/>
                <w:szCs w:val="20"/>
              </w:rPr>
              <w:t>Соціальна підтримка осіб, які стали жертвами насильства та жорсткого поводження</w:t>
            </w:r>
          </w:p>
        </w:tc>
      </w:tr>
      <w:tr w:rsidR="00C64471" w:rsidRPr="0036276F" w:rsidTr="00421CD9">
        <w:trPr>
          <w:trHeight w:val="433"/>
        </w:trPr>
        <w:tc>
          <w:tcPr>
            <w:tcW w:w="426" w:type="dxa"/>
            <w:vMerge w:val="restart"/>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5</w:t>
            </w:r>
          </w:p>
        </w:tc>
        <w:tc>
          <w:tcPr>
            <w:tcW w:w="1259" w:type="dxa"/>
            <w:vMerge w:val="restart"/>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Забезпечення гендерної рівності</w:t>
            </w: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5.1</w:t>
            </w:r>
            <w:r w:rsidRPr="0036276F">
              <w:rPr>
                <w:rFonts w:ascii="Times New Roman" w:hAnsi="Times New Roman" w:cs="Times New Roman"/>
                <w:sz w:val="20"/>
                <w:szCs w:val="20"/>
              </w:rPr>
              <w:t>.Проведе</w:t>
            </w:r>
            <w:r>
              <w:rPr>
                <w:rFonts w:ascii="Times New Roman" w:hAnsi="Times New Roman" w:cs="Times New Roman"/>
                <w:sz w:val="20"/>
                <w:szCs w:val="20"/>
              </w:rPr>
              <w:t xml:space="preserve">ння  інформаційної роботи, спрямованої на формування у молоді поняття рівних прав та можливостей жінок і чоловіків, подолання стереотипних уявлень про роль чоловіка та жінки </w:t>
            </w:r>
          </w:p>
        </w:tc>
        <w:tc>
          <w:tcPr>
            <w:tcW w:w="867" w:type="dxa"/>
            <w:shd w:val="clear" w:color="auto" w:fill="auto"/>
          </w:tcPr>
          <w:p w:rsidR="00C64471" w:rsidRPr="0036276F" w:rsidRDefault="00C64471" w:rsidP="002C05A5">
            <w:pPr>
              <w:jc w:val="both"/>
              <w:rPr>
                <w:rFonts w:ascii="Times New Roman" w:hAnsi="Times New Roman" w:cs="Times New Roman"/>
                <w:sz w:val="20"/>
                <w:szCs w:val="20"/>
              </w:rPr>
            </w:pPr>
            <w:r w:rsidRPr="003D175F">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5,0</w:t>
            </w:r>
          </w:p>
        </w:tc>
        <w:tc>
          <w:tcPr>
            <w:tcW w:w="992" w:type="dxa"/>
            <w:shd w:val="clear" w:color="auto" w:fill="auto"/>
          </w:tcPr>
          <w:p w:rsidR="00C64471" w:rsidRPr="00504C88" w:rsidRDefault="00C64471" w:rsidP="002C05A5">
            <w:pPr>
              <w:jc w:val="center"/>
            </w:pPr>
            <w:r w:rsidRPr="00504C88">
              <w:rPr>
                <w:rFonts w:ascii="Times New Roman" w:hAnsi="Times New Roman" w:cs="Times New Roman"/>
                <w:sz w:val="20"/>
                <w:szCs w:val="20"/>
              </w:rPr>
              <w:t>5,0</w:t>
            </w:r>
          </w:p>
        </w:tc>
        <w:tc>
          <w:tcPr>
            <w:tcW w:w="851" w:type="dxa"/>
            <w:shd w:val="clear" w:color="auto" w:fill="auto"/>
          </w:tcPr>
          <w:p w:rsidR="00C64471" w:rsidRPr="00504C88" w:rsidRDefault="00C64471" w:rsidP="002C05A5">
            <w:pPr>
              <w:jc w:val="center"/>
            </w:pPr>
            <w:r w:rsidRPr="00504C88">
              <w:rPr>
                <w:rFonts w:ascii="Times New Roman" w:hAnsi="Times New Roman" w:cs="Times New Roman"/>
                <w:sz w:val="20"/>
                <w:szCs w:val="20"/>
              </w:rPr>
              <w:t>5,0</w:t>
            </w:r>
          </w:p>
        </w:tc>
        <w:tc>
          <w:tcPr>
            <w:tcW w:w="850" w:type="dxa"/>
            <w:shd w:val="clear" w:color="auto" w:fill="auto"/>
          </w:tcPr>
          <w:p w:rsidR="00C64471" w:rsidRPr="00504C88" w:rsidRDefault="00C64471" w:rsidP="002C05A5">
            <w:pPr>
              <w:jc w:val="center"/>
            </w:pPr>
            <w:r w:rsidRPr="00504C88">
              <w:rPr>
                <w:rFonts w:ascii="Times New Roman" w:hAnsi="Times New Roman" w:cs="Times New Roman"/>
                <w:sz w:val="20"/>
                <w:szCs w:val="20"/>
              </w:rPr>
              <w:t>5,0</w:t>
            </w:r>
          </w:p>
        </w:tc>
        <w:tc>
          <w:tcPr>
            <w:tcW w:w="1010" w:type="dxa"/>
            <w:shd w:val="clear" w:color="auto" w:fill="auto"/>
          </w:tcPr>
          <w:p w:rsidR="00C64471" w:rsidRPr="00504C88" w:rsidRDefault="00C64471" w:rsidP="002C05A5">
            <w:pPr>
              <w:jc w:val="center"/>
            </w:pPr>
            <w:r w:rsidRPr="00504C88">
              <w:rPr>
                <w:rFonts w:ascii="Times New Roman" w:hAnsi="Times New Roman" w:cs="Times New Roman"/>
                <w:sz w:val="20"/>
                <w:szCs w:val="20"/>
              </w:rPr>
              <w:t>5,0</w:t>
            </w:r>
          </w:p>
        </w:tc>
        <w:tc>
          <w:tcPr>
            <w:tcW w:w="975" w:type="dxa"/>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25,0</w:t>
            </w:r>
          </w:p>
        </w:tc>
        <w:tc>
          <w:tcPr>
            <w:tcW w:w="2172" w:type="dxa"/>
            <w:shd w:val="clear" w:color="auto" w:fill="auto"/>
          </w:tcPr>
          <w:p w:rsidR="00C64471" w:rsidRDefault="00C64471" w:rsidP="002C05A5">
            <w:r w:rsidRPr="0020741A">
              <w:rPr>
                <w:rFonts w:ascii="Times New Roman" w:hAnsi="Times New Roman" w:cs="Times New Roman"/>
                <w:sz w:val="20"/>
                <w:szCs w:val="20"/>
              </w:rPr>
              <w:t>Формування ґендерної культури, утвердження ґендерної рівності, зміцнення існуючих та створених механізмів з недопущення дискримінації за ознакою статі, викоренення ґендерного насильства та подолання ґендерних стереотипів</w:t>
            </w:r>
          </w:p>
        </w:tc>
      </w:tr>
      <w:tr w:rsidR="00C64471" w:rsidRPr="0036276F" w:rsidTr="00421CD9">
        <w:trPr>
          <w:trHeight w:val="2588"/>
        </w:trPr>
        <w:tc>
          <w:tcPr>
            <w:tcW w:w="426"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5.2</w:t>
            </w:r>
            <w:r w:rsidRPr="0036276F">
              <w:rPr>
                <w:rFonts w:ascii="Times New Roman" w:hAnsi="Times New Roman" w:cs="Times New Roman"/>
                <w:sz w:val="20"/>
                <w:szCs w:val="20"/>
              </w:rPr>
              <w:t>.Пров</w:t>
            </w:r>
            <w:r>
              <w:rPr>
                <w:rFonts w:ascii="Times New Roman" w:hAnsi="Times New Roman" w:cs="Times New Roman"/>
                <w:sz w:val="20"/>
                <w:szCs w:val="20"/>
              </w:rPr>
              <w:t>е</w:t>
            </w:r>
            <w:r w:rsidRPr="0036276F">
              <w:rPr>
                <w:rFonts w:ascii="Times New Roman" w:hAnsi="Times New Roman" w:cs="Times New Roman"/>
                <w:sz w:val="20"/>
                <w:szCs w:val="20"/>
              </w:rPr>
              <w:t>дення інформаційних та консультаційних семінарів для безробітних з метою інформування щодо проблем гендерної рівності в суспільстві</w:t>
            </w:r>
          </w:p>
        </w:tc>
        <w:tc>
          <w:tcPr>
            <w:tcW w:w="867" w:type="dxa"/>
            <w:shd w:val="clear" w:color="auto" w:fill="auto"/>
          </w:tcPr>
          <w:p w:rsidR="00C64471" w:rsidRPr="0036276F" w:rsidRDefault="00C64471" w:rsidP="002C05A5">
            <w:pPr>
              <w:jc w:val="both"/>
              <w:rPr>
                <w:rFonts w:ascii="Times New Roman" w:hAnsi="Times New Roman" w:cs="Times New Roman"/>
                <w:sz w:val="20"/>
                <w:szCs w:val="20"/>
              </w:rPr>
            </w:pPr>
            <w:r w:rsidRPr="003D175F">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УМПСД, Ц</w:t>
            </w:r>
            <w:r w:rsidRPr="0036276F">
              <w:rPr>
                <w:rFonts w:ascii="Times New Roman" w:hAnsi="Times New Roman" w:cs="Times New Roman"/>
                <w:sz w:val="20"/>
                <w:szCs w:val="20"/>
              </w:rPr>
              <w:t>ентр зайнятості</w:t>
            </w:r>
          </w:p>
        </w:tc>
        <w:tc>
          <w:tcPr>
            <w:tcW w:w="1259" w:type="dxa"/>
            <w:shd w:val="clear" w:color="auto" w:fill="auto"/>
          </w:tcPr>
          <w:p w:rsidR="00C64471" w:rsidRPr="00504C88" w:rsidRDefault="00C64471" w:rsidP="002C05A5">
            <w:pPr>
              <w:rPr>
                <w:rFonts w:ascii="Times New Roman" w:hAnsi="Times New Roman" w:cs="Times New Roman"/>
                <w:sz w:val="20"/>
                <w:szCs w:val="20"/>
              </w:rPr>
            </w:pPr>
            <w:r w:rsidRPr="00504C88">
              <w:rPr>
                <w:rFonts w:ascii="Times New Roman" w:hAnsi="Times New Roman" w:cs="Times New Roman"/>
                <w:sz w:val="20"/>
                <w:szCs w:val="20"/>
              </w:rPr>
              <w:t>Фінансування не потребує</w:t>
            </w:r>
          </w:p>
        </w:tc>
        <w:tc>
          <w:tcPr>
            <w:tcW w:w="85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992"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851"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85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101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975" w:type="dxa"/>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2172" w:type="dxa"/>
            <w:shd w:val="clear" w:color="auto" w:fill="auto"/>
          </w:tcPr>
          <w:p w:rsidR="00C64471" w:rsidRPr="00504C88" w:rsidRDefault="00C64471" w:rsidP="002C05A5">
            <w:pPr>
              <w:rPr>
                <w:rFonts w:ascii="Times New Roman" w:hAnsi="Times New Roman" w:cs="Times New Roman"/>
                <w:sz w:val="20"/>
                <w:szCs w:val="20"/>
              </w:rPr>
            </w:pPr>
            <w:r w:rsidRPr="00504C88">
              <w:rPr>
                <w:rFonts w:ascii="Times New Roman" w:hAnsi="Times New Roman" w:cs="Times New Roman"/>
                <w:sz w:val="20"/>
                <w:szCs w:val="20"/>
              </w:rPr>
              <w:t>Формування ґендерної культури, утвердження ґендерної рівності, зміцнення існуючих та створених механізмів з недопущення дискримінації за ознакою статі, викоренення ґендерного насильства та подолання ґендерних стереотипів</w:t>
            </w:r>
          </w:p>
        </w:tc>
      </w:tr>
      <w:tr w:rsidR="00C64471" w:rsidRPr="0036276F" w:rsidTr="00421CD9">
        <w:trPr>
          <w:trHeight w:val="433"/>
        </w:trPr>
        <w:tc>
          <w:tcPr>
            <w:tcW w:w="426" w:type="dxa"/>
            <w:vMerge/>
            <w:shd w:val="clear" w:color="auto" w:fill="auto"/>
          </w:tcPr>
          <w:p w:rsidR="00C64471" w:rsidRPr="0036276F"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5.3.Прове</w:t>
            </w:r>
            <w:r w:rsidRPr="0036276F">
              <w:rPr>
                <w:rFonts w:ascii="Times New Roman" w:hAnsi="Times New Roman" w:cs="Times New Roman"/>
                <w:sz w:val="20"/>
                <w:szCs w:val="20"/>
              </w:rPr>
              <w:t>дення культурно-мистецьких акцій, читацьких та науково-практичних конференцій, книжкових виставок, спрямованих на підвищення ролі жінки та утвердження гендерної культури у суспільстві</w:t>
            </w:r>
          </w:p>
        </w:tc>
        <w:tc>
          <w:tcPr>
            <w:tcW w:w="867" w:type="dxa"/>
            <w:shd w:val="clear" w:color="auto" w:fill="auto"/>
          </w:tcPr>
          <w:p w:rsidR="00C64471" w:rsidRPr="00505F8E" w:rsidRDefault="00C64471" w:rsidP="002C05A5">
            <w:pPr>
              <w:jc w:val="both"/>
              <w:rPr>
                <w:rFonts w:ascii="Times New Roman" w:hAnsi="Times New Roman" w:cs="Times New Roman"/>
                <w:sz w:val="20"/>
                <w:szCs w:val="20"/>
                <w:lang w:val="ru-RU"/>
              </w:rPr>
            </w:pPr>
            <w:r>
              <w:rPr>
                <w:rFonts w:ascii="Times New Roman" w:hAnsi="Times New Roman" w:cs="Times New Roman"/>
                <w:sz w:val="20"/>
                <w:szCs w:val="20"/>
                <w:lang w:val="ru-RU"/>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Управління культури</w:t>
            </w:r>
          </w:p>
        </w:tc>
        <w:tc>
          <w:tcPr>
            <w:tcW w:w="1259" w:type="dxa"/>
            <w:shd w:val="clear" w:color="auto" w:fill="auto"/>
          </w:tcPr>
          <w:p w:rsidR="00C64471" w:rsidRPr="00504C88"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504C88" w:rsidRDefault="00C64471" w:rsidP="002C05A5">
            <w:pPr>
              <w:jc w:val="center"/>
              <w:rPr>
                <w:rFonts w:ascii="Times New Roman" w:hAnsi="Times New Roman" w:cs="Times New Roman"/>
                <w:sz w:val="20"/>
                <w:szCs w:val="20"/>
              </w:rPr>
            </w:pPr>
            <w:r>
              <w:rPr>
                <w:rFonts w:ascii="Times New Roman" w:hAnsi="Times New Roman" w:cs="Times New Roman"/>
                <w:sz w:val="20"/>
                <w:szCs w:val="20"/>
              </w:rPr>
              <w:t>15,0</w:t>
            </w:r>
          </w:p>
        </w:tc>
        <w:tc>
          <w:tcPr>
            <w:tcW w:w="992" w:type="dxa"/>
            <w:shd w:val="clear" w:color="auto" w:fill="auto"/>
          </w:tcPr>
          <w:p w:rsidR="00C64471" w:rsidRDefault="00C64471" w:rsidP="002C05A5">
            <w:pPr>
              <w:jc w:val="center"/>
            </w:pPr>
            <w:r w:rsidRPr="00717283">
              <w:rPr>
                <w:rFonts w:ascii="Times New Roman" w:hAnsi="Times New Roman" w:cs="Times New Roman"/>
                <w:sz w:val="20"/>
                <w:szCs w:val="20"/>
              </w:rPr>
              <w:t>15,0</w:t>
            </w:r>
          </w:p>
        </w:tc>
        <w:tc>
          <w:tcPr>
            <w:tcW w:w="851" w:type="dxa"/>
            <w:shd w:val="clear" w:color="auto" w:fill="auto"/>
          </w:tcPr>
          <w:p w:rsidR="00C64471" w:rsidRDefault="00C64471" w:rsidP="002C05A5">
            <w:pPr>
              <w:jc w:val="center"/>
            </w:pPr>
            <w:r w:rsidRPr="00717283">
              <w:rPr>
                <w:rFonts w:ascii="Times New Roman" w:hAnsi="Times New Roman" w:cs="Times New Roman"/>
                <w:sz w:val="20"/>
                <w:szCs w:val="20"/>
              </w:rPr>
              <w:t>15,0</w:t>
            </w:r>
          </w:p>
        </w:tc>
        <w:tc>
          <w:tcPr>
            <w:tcW w:w="850" w:type="dxa"/>
            <w:shd w:val="clear" w:color="auto" w:fill="auto"/>
          </w:tcPr>
          <w:p w:rsidR="00C64471" w:rsidRDefault="00C64471" w:rsidP="002C05A5">
            <w:pPr>
              <w:jc w:val="center"/>
            </w:pPr>
            <w:r w:rsidRPr="00717283">
              <w:rPr>
                <w:rFonts w:ascii="Times New Roman" w:hAnsi="Times New Roman" w:cs="Times New Roman"/>
                <w:sz w:val="20"/>
                <w:szCs w:val="20"/>
              </w:rPr>
              <w:t>15,0</w:t>
            </w:r>
          </w:p>
        </w:tc>
        <w:tc>
          <w:tcPr>
            <w:tcW w:w="1010" w:type="dxa"/>
            <w:shd w:val="clear" w:color="auto" w:fill="auto"/>
          </w:tcPr>
          <w:p w:rsidR="00C64471" w:rsidRDefault="00C64471" w:rsidP="002C05A5">
            <w:pPr>
              <w:jc w:val="center"/>
            </w:pPr>
            <w:r w:rsidRPr="00717283">
              <w:rPr>
                <w:rFonts w:ascii="Times New Roman" w:hAnsi="Times New Roman" w:cs="Times New Roman"/>
                <w:sz w:val="20"/>
                <w:szCs w:val="20"/>
              </w:rPr>
              <w:t>15,0</w:t>
            </w:r>
          </w:p>
        </w:tc>
        <w:tc>
          <w:tcPr>
            <w:tcW w:w="975" w:type="dxa"/>
          </w:tcPr>
          <w:p w:rsidR="00C64471" w:rsidRPr="00504C88" w:rsidRDefault="00C64471" w:rsidP="002C05A5">
            <w:pPr>
              <w:jc w:val="center"/>
              <w:rPr>
                <w:rFonts w:ascii="Times New Roman" w:hAnsi="Times New Roman" w:cs="Times New Roman"/>
                <w:sz w:val="20"/>
                <w:szCs w:val="20"/>
              </w:rPr>
            </w:pPr>
            <w:r>
              <w:rPr>
                <w:rFonts w:ascii="Times New Roman" w:hAnsi="Times New Roman" w:cs="Times New Roman"/>
                <w:sz w:val="20"/>
                <w:szCs w:val="20"/>
              </w:rPr>
              <w:t>75,0</w:t>
            </w:r>
          </w:p>
        </w:tc>
        <w:tc>
          <w:tcPr>
            <w:tcW w:w="2172" w:type="dxa"/>
            <w:shd w:val="clear" w:color="auto" w:fill="auto"/>
          </w:tcPr>
          <w:p w:rsidR="00C64471" w:rsidRPr="00504C88" w:rsidRDefault="00C64471" w:rsidP="002C05A5">
            <w:pPr>
              <w:rPr>
                <w:rFonts w:ascii="Times New Roman" w:hAnsi="Times New Roman" w:cs="Times New Roman"/>
                <w:sz w:val="20"/>
                <w:szCs w:val="20"/>
              </w:rPr>
            </w:pPr>
            <w:r w:rsidRPr="00504C88">
              <w:rPr>
                <w:rFonts w:ascii="Times New Roman" w:hAnsi="Times New Roman" w:cs="Times New Roman"/>
                <w:sz w:val="20"/>
                <w:szCs w:val="20"/>
              </w:rPr>
              <w:t>Формування ґендерної культури, утвердження ґендерної рівності, зміцнення існуючих та створених механізмів з недопущення дискримінації за ознакою статі, викоренення ґендерного насильства та подолання ґендерних стереотипів</w:t>
            </w:r>
            <w:r>
              <w:rPr>
                <w:rFonts w:ascii="Times New Roman" w:hAnsi="Times New Roman" w:cs="Times New Roman"/>
                <w:sz w:val="20"/>
                <w:szCs w:val="20"/>
              </w:rPr>
              <w:t>, 1 захід на рік</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504C88" w:rsidRDefault="00C64471" w:rsidP="006465B3">
            <w:pPr>
              <w:jc w:val="both"/>
              <w:rPr>
                <w:rFonts w:ascii="Times New Roman" w:hAnsi="Times New Roman" w:cs="Times New Roman"/>
                <w:sz w:val="20"/>
                <w:szCs w:val="20"/>
              </w:rPr>
            </w:pPr>
            <w:r w:rsidRPr="00504C88">
              <w:rPr>
                <w:rFonts w:ascii="Times New Roman" w:hAnsi="Times New Roman" w:cs="Times New Roman"/>
                <w:sz w:val="20"/>
                <w:szCs w:val="20"/>
              </w:rPr>
              <w:t>5.4.</w:t>
            </w:r>
            <w:r w:rsidR="006465B3">
              <w:rPr>
                <w:rFonts w:ascii="Times New Roman" w:hAnsi="Times New Roman" w:cs="Times New Roman"/>
                <w:sz w:val="20"/>
                <w:szCs w:val="20"/>
              </w:rPr>
              <w:t xml:space="preserve">Оновлення </w:t>
            </w:r>
            <w:r w:rsidRPr="00504C88">
              <w:rPr>
                <w:rFonts w:ascii="Times New Roman" w:hAnsi="Times New Roman" w:cs="Times New Roman"/>
                <w:sz w:val="20"/>
                <w:szCs w:val="20"/>
              </w:rPr>
              <w:t xml:space="preserve">ґендерного паспорту територіальної громади на підставі проведення ґендерного аналізу  </w:t>
            </w:r>
          </w:p>
        </w:tc>
        <w:tc>
          <w:tcPr>
            <w:tcW w:w="867" w:type="dxa"/>
            <w:shd w:val="clear" w:color="auto" w:fill="auto"/>
          </w:tcPr>
          <w:p w:rsidR="00C64471" w:rsidRPr="00505F8E" w:rsidRDefault="00C64471" w:rsidP="002C05A5">
            <w:pPr>
              <w:jc w:val="both"/>
              <w:rPr>
                <w:rFonts w:ascii="Times New Roman" w:hAnsi="Times New Roman" w:cs="Times New Roman"/>
                <w:sz w:val="20"/>
                <w:szCs w:val="20"/>
                <w:lang w:val="ru-RU"/>
              </w:rPr>
            </w:pPr>
            <w:r>
              <w:rPr>
                <w:rFonts w:ascii="Times New Roman" w:hAnsi="Times New Roman" w:cs="Times New Roman"/>
                <w:sz w:val="20"/>
                <w:szCs w:val="20"/>
                <w:lang w:val="ru-RU"/>
              </w:rPr>
              <w:t>2021-2025</w:t>
            </w:r>
          </w:p>
        </w:tc>
        <w:tc>
          <w:tcPr>
            <w:tcW w:w="1276" w:type="dxa"/>
            <w:shd w:val="clear" w:color="auto" w:fill="auto"/>
          </w:tcPr>
          <w:p w:rsidR="00C64471" w:rsidRPr="00504C88" w:rsidRDefault="00C64471" w:rsidP="002C05A5">
            <w:pPr>
              <w:jc w:val="both"/>
              <w:rPr>
                <w:rFonts w:ascii="Times New Roman" w:hAnsi="Times New Roman" w:cs="Times New Roman"/>
                <w:sz w:val="20"/>
                <w:szCs w:val="20"/>
              </w:rPr>
            </w:pPr>
            <w:r w:rsidRPr="00504C88">
              <w:rPr>
                <w:rFonts w:ascii="Times New Roman" w:hAnsi="Times New Roman" w:cs="Times New Roman"/>
                <w:sz w:val="20"/>
                <w:szCs w:val="20"/>
              </w:rPr>
              <w:t xml:space="preserve">УМПСД </w:t>
            </w:r>
          </w:p>
        </w:tc>
        <w:tc>
          <w:tcPr>
            <w:tcW w:w="1259" w:type="dxa"/>
            <w:shd w:val="clear" w:color="auto" w:fill="auto"/>
          </w:tcPr>
          <w:p w:rsidR="00C64471" w:rsidRPr="00504C88" w:rsidRDefault="00C64471" w:rsidP="002C05A5">
            <w:pPr>
              <w:rPr>
                <w:rFonts w:ascii="Times New Roman" w:hAnsi="Times New Roman" w:cs="Times New Roman"/>
                <w:sz w:val="20"/>
                <w:szCs w:val="20"/>
              </w:rPr>
            </w:pPr>
            <w:r w:rsidRPr="00504C88">
              <w:rPr>
                <w:rFonts w:ascii="Times New Roman" w:hAnsi="Times New Roman" w:cs="Times New Roman"/>
                <w:sz w:val="20"/>
                <w:szCs w:val="20"/>
              </w:rPr>
              <w:t>Фінансування не потребує</w:t>
            </w:r>
          </w:p>
        </w:tc>
        <w:tc>
          <w:tcPr>
            <w:tcW w:w="85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992"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851"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85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101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975" w:type="dxa"/>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2172" w:type="dxa"/>
            <w:shd w:val="clear" w:color="auto" w:fill="auto"/>
          </w:tcPr>
          <w:p w:rsidR="00C64471" w:rsidRPr="00504C88" w:rsidRDefault="00C64471" w:rsidP="002C05A5">
            <w:r w:rsidRPr="00504C88">
              <w:rPr>
                <w:rFonts w:ascii="Times New Roman" w:hAnsi="Times New Roman" w:cs="Times New Roman"/>
                <w:sz w:val="20"/>
                <w:szCs w:val="20"/>
              </w:rPr>
              <w:t>Аналіз ґендерної ситуації в громаді</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504C88" w:rsidRDefault="00C64471" w:rsidP="002C05A5">
            <w:pPr>
              <w:jc w:val="both"/>
              <w:rPr>
                <w:rFonts w:ascii="Times New Roman" w:hAnsi="Times New Roman" w:cs="Times New Roman"/>
                <w:sz w:val="20"/>
                <w:szCs w:val="20"/>
              </w:rPr>
            </w:pPr>
            <w:r w:rsidRPr="00504C88">
              <w:rPr>
                <w:rFonts w:ascii="Times New Roman" w:hAnsi="Times New Roman" w:cs="Times New Roman"/>
                <w:sz w:val="20"/>
                <w:szCs w:val="20"/>
              </w:rPr>
              <w:t>5.5.Розгляд на засіданнях колегії Управління молодіжної політики та у справах дітей Бахмутської міської ради, координаційної ради з питань сімейної політики, ґендерної рівності, запобігання та протидії домашньому насильству і протидії торгівлі людьми питання щодо забезпечення рівних прав та можливостей жінок та чоловіків</w:t>
            </w:r>
          </w:p>
        </w:tc>
        <w:tc>
          <w:tcPr>
            <w:tcW w:w="867" w:type="dxa"/>
            <w:shd w:val="clear" w:color="auto" w:fill="auto"/>
          </w:tcPr>
          <w:p w:rsidR="00C64471" w:rsidRDefault="00C64471" w:rsidP="002C05A5">
            <w:pPr>
              <w:jc w:val="both"/>
              <w:rPr>
                <w:rFonts w:ascii="Times New Roman" w:hAnsi="Times New Roman" w:cs="Times New Roman"/>
                <w:sz w:val="20"/>
                <w:szCs w:val="20"/>
              </w:rPr>
            </w:pPr>
            <w:r w:rsidRPr="00504C88">
              <w:rPr>
                <w:rFonts w:ascii="Times New Roman" w:hAnsi="Times New Roman" w:cs="Times New Roman"/>
                <w:sz w:val="20"/>
                <w:szCs w:val="20"/>
              </w:rPr>
              <w:t>2021-2025</w:t>
            </w:r>
          </w:p>
          <w:p w:rsidR="00C64471" w:rsidRPr="00504C88" w:rsidRDefault="00C64471" w:rsidP="002C05A5">
            <w:pPr>
              <w:jc w:val="both"/>
              <w:rPr>
                <w:rFonts w:ascii="Times New Roman" w:hAnsi="Times New Roman" w:cs="Times New Roman"/>
                <w:sz w:val="20"/>
                <w:szCs w:val="20"/>
              </w:rPr>
            </w:pPr>
          </w:p>
        </w:tc>
        <w:tc>
          <w:tcPr>
            <w:tcW w:w="1276" w:type="dxa"/>
            <w:shd w:val="clear" w:color="auto" w:fill="auto"/>
          </w:tcPr>
          <w:p w:rsidR="00C64471" w:rsidRPr="00504C88" w:rsidRDefault="00C64471" w:rsidP="002C05A5">
            <w:pPr>
              <w:jc w:val="both"/>
              <w:rPr>
                <w:rFonts w:ascii="Times New Roman" w:hAnsi="Times New Roman" w:cs="Times New Roman"/>
                <w:sz w:val="20"/>
                <w:szCs w:val="20"/>
              </w:rPr>
            </w:pPr>
            <w:r w:rsidRPr="00504C88">
              <w:rPr>
                <w:rFonts w:ascii="Times New Roman" w:hAnsi="Times New Roman" w:cs="Times New Roman"/>
                <w:sz w:val="20"/>
                <w:szCs w:val="20"/>
              </w:rPr>
              <w:t>УМПСД</w:t>
            </w:r>
          </w:p>
        </w:tc>
        <w:tc>
          <w:tcPr>
            <w:tcW w:w="1259" w:type="dxa"/>
            <w:shd w:val="clear" w:color="auto" w:fill="auto"/>
          </w:tcPr>
          <w:p w:rsidR="00C64471" w:rsidRPr="00504C88" w:rsidRDefault="00C64471" w:rsidP="002C05A5">
            <w:pPr>
              <w:rPr>
                <w:rFonts w:ascii="Times New Roman" w:hAnsi="Times New Roman" w:cs="Times New Roman"/>
                <w:sz w:val="20"/>
                <w:szCs w:val="20"/>
              </w:rPr>
            </w:pPr>
            <w:r w:rsidRPr="00504C88">
              <w:rPr>
                <w:rFonts w:ascii="Times New Roman" w:hAnsi="Times New Roman" w:cs="Times New Roman"/>
                <w:sz w:val="20"/>
                <w:szCs w:val="20"/>
              </w:rPr>
              <w:t>Фінансування не потребує</w:t>
            </w:r>
          </w:p>
        </w:tc>
        <w:tc>
          <w:tcPr>
            <w:tcW w:w="85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992"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851"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85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101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975" w:type="dxa"/>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2172" w:type="dxa"/>
            <w:shd w:val="clear" w:color="auto" w:fill="auto"/>
          </w:tcPr>
          <w:p w:rsidR="00C64471" w:rsidRPr="00504C88" w:rsidRDefault="00C64471" w:rsidP="002C05A5">
            <w:pPr>
              <w:jc w:val="both"/>
              <w:rPr>
                <w:rFonts w:ascii="Times New Roman" w:hAnsi="Times New Roman" w:cs="Times New Roman"/>
                <w:sz w:val="20"/>
                <w:szCs w:val="20"/>
              </w:rPr>
            </w:pPr>
            <w:r w:rsidRPr="00504C88">
              <w:rPr>
                <w:rFonts w:ascii="Times New Roman" w:hAnsi="Times New Roman" w:cs="Times New Roman"/>
                <w:sz w:val="20"/>
                <w:szCs w:val="20"/>
              </w:rPr>
              <w:t>Формування ґендерної культури, утвердження ґендерної рівності, зміцнення існуючих та створених механізмів з недопущення дискримінації за ознакою статі, викоренення ґендерного насильства та подолання ґендерних стереотипів</w:t>
            </w:r>
          </w:p>
        </w:tc>
      </w:tr>
      <w:tr w:rsidR="00C64471" w:rsidRPr="0036276F" w:rsidTr="00421CD9">
        <w:trPr>
          <w:trHeight w:val="1872"/>
        </w:trPr>
        <w:tc>
          <w:tcPr>
            <w:tcW w:w="426" w:type="dxa"/>
            <w:vMerge/>
            <w:tcBorders>
              <w:bottom w:val="nil"/>
            </w:tcBorders>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tcBorders>
              <w:bottom w:val="nil"/>
            </w:tcBorders>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504C88" w:rsidRDefault="00C64471" w:rsidP="002C05A5">
            <w:pPr>
              <w:spacing w:after="0"/>
              <w:jc w:val="both"/>
              <w:rPr>
                <w:rFonts w:ascii="Times New Roman" w:hAnsi="Times New Roman" w:cs="Times New Roman"/>
                <w:sz w:val="20"/>
                <w:szCs w:val="20"/>
              </w:rPr>
            </w:pPr>
            <w:r w:rsidRPr="00504C88">
              <w:rPr>
                <w:rFonts w:ascii="Times New Roman" w:hAnsi="Times New Roman" w:cs="Times New Roman"/>
                <w:sz w:val="20"/>
                <w:szCs w:val="20"/>
              </w:rPr>
              <w:t>5.6. Запровадження</w:t>
            </w:r>
          </w:p>
          <w:p w:rsidR="00C64471" w:rsidRPr="00504C88" w:rsidRDefault="00C64471" w:rsidP="002C05A5">
            <w:pPr>
              <w:spacing w:after="0"/>
              <w:jc w:val="both"/>
              <w:rPr>
                <w:rFonts w:ascii="Times New Roman" w:hAnsi="Times New Roman" w:cs="Times New Roman"/>
                <w:sz w:val="20"/>
                <w:szCs w:val="20"/>
              </w:rPr>
            </w:pPr>
            <w:r w:rsidRPr="00504C88">
              <w:rPr>
                <w:rFonts w:ascii="Times New Roman" w:hAnsi="Times New Roman" w:cs="Times New Roman"/>
                <w:sz w:val="20"/>
                <w:szCs w:val="20"/>
              </w:rPr>
              <w:t>гендерних підходів у</w:t>
            </w:r>
          </w:p>
          <w:p w:rsidR="00C64471" w:rsidRPr="00504C88" w:rsidRDefault="00C64471" w:rsidP="002C05A5">
            <w:pPr>
              <w:spacing w:after="0"/>
              <w:jc w:val="both"/>
              <w:rPr>
                <w:rFonts w:ascii="Times New Roman" w:hAnsi="Times New Roman" w:cs="Times New Roman"/>
                <w:sz w:val="20"/>
                <w:szCs w:val="20"/>
              </w:rPr>
            </w:pPr>
            <w:r w:rsidRPr="00504C88">
              <w:rPr>
                <w:rFonts w:ascii="Times New Roman" w:hAnsi="Times New Roman" w:cs="Times New Roman"/>
                <w:sz w:val="20"/>
                <w:szCs w:val="20"/>
              </w:rPr>
              <w:t>залученні громадськості</w:t>
            </w:r>
          </w:p>
          <w:p w:rsidR="00C64471" w:rsidRPr="00504C88" w:rsidRDefault="00C64471" w:rsidP="002C05A5">
            <w:pPr>
              <w:spacing w:after="0"/>
              <w:jc w:val="both"/>
              <w:rPr>
                <w:rFonts w:ascii="Times New Roman" w:hAnsi="Times New Roman" w:cs="Times New Roman"/>
                <w:sz w:val="20"/>
                <w:szCs w:val="20"/>
              </w:rPr>
            </w:pPr>
            <w:r w:rsidRPr="00504C88">
              <w:rPr>
                <w:rFonts w:ascii="Times New Roman" w:hAnsi="Times New Roman" w:cs="Times New Roman"/>
                <w:sz w:val="20"/>
                <w:szCs w:val="20"/>
              </w:rPr>
              <w:t>до прийняття рішень</w:t>
            </w:r>
          </w:p>
        </w:tc>
        <w:tc>
          <w:tcPr>
            <w:tcW w:w="867" w:type="dxa"/>
            <w:shd w:val="clear" w:color="auto" w:fill="auto"/>
          </w:tcPr>
          <w:p w:rsidR="00C64471" w:rsidRPr="00504C88" w:rsidRDefault="00C64471" w:rsidP="002C05A5">
            <w:pPr>
              <w:jc w:val="both"/>
              <w:rPr>
                <w:rFonts w:ascii="Times New Roman" w:hAnsi="Times New Roman" w:cs="Times New Roman"/>
                <w:sz w:val="20"/>
                <w:szCs w:val="20"/>
              </w:rPr>
            </w:pPr>
            <w:r w:rsidRPr="00504C88">
              <w:rPr>
                <w:rFonts w:ascii="Times New Roman" w:hAnsi="Times New Roman" w:cs="Times New Roman"/>
                <w:sz w:val="20"/>
                <w:szCs w:val="20"/>
              </w:rPr>
              <w:t>2021-2025</w:t>
            </w:r>
          </w:p>
        </w:tc>
        <w:tc>
          <w:tcPr>
            <w:tcW w:w="1276" w:type="dxa"/>
            <w:shd w:val="clear" w:color="auto" w:fill="auto"/>
          </w:tcPr>
          <w:p w:rsidR="00C64471" w:rsidRPr="00504C88" w:rsidRDefault="00C64471" w:rsidP="002C05A5">
            <w:pPr>
              <w:jc w:val="both"/>
              <w:rPr>
                <w:rFonts w:ascii="Times New Roman" w:hAnsi="Times New Roman" w:cs="Times New Roman"/>
                <w:sz w:val="20"/>
                <w:szCs w:val="20"/>
              </w:rPr>
            </w:pPr>
            <w:r w:rsidRPr="00504C88">
              <w:rPr>
                <w:rFonts w:ascii="Times New Roman" w:hAnsi="Times New Roman" w:cs="Times New Roman"/>
                <w:sz w:val="20"/>
                <w:szCs w:val="20"/>
              </w:rPr>
              <w:t>УМПСД</w:t>
            </w:r>
          </w:p>
        </w:tc>
        <w:tc>
          <w:tcPr>
            <w:tcW w:w="1259" w:type="dxa"/>
            <w:shd w:val="clear" w:color="auto" w:fill="auto"/>
          </w:tcPr>
          <w:p w:rsidR="00C64471" w:rsidRPr="00504C88" w:rsidRDefault="00C64471" w:rsidP="002C05A5">
            <w:pPr>
              <w:rPr>
                <w:rFonts w:ascii="Times New Roman" w:hAnsi="Times New Roman" w:cs="Times New Roman"/>
                <w:sz w:val="20"/>
                <w:szCs w:val="20"/>
              </w:rPr>
            </w:pPr>
            <w:r w:rsidRPr="00504C88">
              <w:rPr>
                <w:rFonts w:ascii="Times New Roman" w:hAnsi="Times New Roman" w:cs="Times New Roman"/>
                <w:sz w:val="20"/>
                <w:szCs w:val="20"/>
              </w:rPr>
              <w:t>Фінансування не потребує</w:t>
            </w:r>
          </w:p>
        </w:tc>
        <w:tc>
          <w:tcPr>
            <w:tcW w:w="850" w:type="dxa"/>
            <w:shd w:val="clear" w:color="auto" w:fill="auto"/>
          </w:tcPr>
          <w:p w:rsidR="00C64471" w:rsidRPr="00504C88" w:rsidRDefault="00C64471" w:rsidP="002C05A5">
            <w:pPr>
              <w:jc w:val="center"/>
              <w:rPr>
                <w:rFonts w:ascii="Times New Roman" w:hAnsi="Times New Roman" w:cs="Times New Roman"/>
                <w:sz w:val="20"/>
                <w:szCs w:val="20"/>
              </w:rPr>
            </w:pPr>
            <w:r w:rsidRPr="00504C88">
              <w:rPr>
                <w:rFonts w:ascii="Times New Roman" w:hAnsi="Times New Roman" w:cs="Times New Roman"/>
                <w:sz w:val="20"/>
                <w:szCs w:val="20"/>
              </w:rPr>
              <w:t>-</w:t>
            </w:r>
          </w:p>
        </w:tc>
        <w:tc>
          <w:tcPr>
            <w:tcW w:w="992"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1"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101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975" w:type="dxa"/>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2172" w:type="dxa"/>
            <w:shd w:val="clear" w:color="auto" w:fill="auto"/>
          </w:tcPr>
          <w:p w:rsidR="00C64471" w:rsidRPr="00BE1561" w:rsidRDefault="00C64471" w:rsidP="002C05A5">
            <w:pPr>
              <w:spacing w:after="0"/>
              <w:rPr>
                <w:rFonts w:ascii="Times New Roman" w:hAnsi="Times New Roman" w:cs="Times New Roman"/>
                <w:sz w:val="20"/>
                <w:szCs w:val="20"/>
              </w:rPr>
            </w:pPr>
            <w:r w:rsidRPr="00BE1561">
              <w:rPr>
                <w:rFonts w:ascii="Times New Roman" w:hAnsi="Times New Roman" w:cs="Times New Roman"/>
                <w:sz w:val="20"/>
                <w:szCs w:val="20"/>
              </w:rPr>
              <w:t>Врахування голосів,</w:t>
            </w:r>
          </w:p>
          <w:p w:rsidR="00C64471" w:rsidRPr="00BE1561" w:rsidRDefault="00C64471" w:rsidP="002C05A5">
            <w:pPr>
              <w:spacing w:after="0"/>
              <w:rPr>
                <w:rFonts w:ascii="Times New Roman" w:hAnsi="Times New Roman" w:cs="Times New Roman"/>
                <w:sz w:val="20"/>
                <w:szCs w:val="20"/>
              </w:rPr>
            </w:pPr>
            <w:r w:rsidRPr="00BE1561">
              <w:rPr>
                <w:rFonts w:ascii="Times New Roman" w:hAnsi="Times New Roman" w:cs="Times New Roman"/>
                <w:sz w:val="20"/>
                <w:szCs w:val="20"/>
              </w:rPr>
              <w:t>потреб та пріоритетів</w:t>
            </w:r>
          </w:p>
          <w:p w:rsidR="00C64471" w:rsidRPr="00BE1561" w:rsidRDefault="00C64471" w:rsidP="002C05A5">
            <w:pPr>
              <w:spacing w:after="0"/>
              <w:rPr>
                <w:rFonts w:ascii="Times New Roman" w:hAnsi="Times New Roman" w:cs="Times New Roman"/>
                <w:sz w:val="20"/>
                <w:szCs w:val="20"/>
              </w:rPr>
            </w:pPr>
            <w:r w:rsidRPr="00BE1561">
              <w:rPr>
                <w:rFonts w:ascii="Times New Roman" w:hAnsi="Times New Roman" w:cs="Times New Roman"/>
                <w:sz w:val="20"/>
                <w:szCs w:val="20"/>
              </w:rPr>
              <w:t>дітей, молоді, жінок,</w:t>
            </w:r>
          </w:p>
          <w:p w:rsidR="00C64471" w:rsidRPr="00BE1561" w:rsidRDefault="00C64471" w:rsidP="002C05A5">
            <w:pPr>
              <w:spacing w:after="0"/>
              <w:rPr>
                <w:rFonts w:ascii="Times New Roman" w:hAnsi="Times New Roman" w:cs="Times New Roman"/>
                <w:sz w:val="20"/>
                <w:szCs w:val="20"/>
              </w:rPr>
            </w:pPr>
            <w:r w:rsidRPr="00BE1561">
              <w:rPr>
                <w:rFonts w:ascii="Times New Roman" w:hAnsi="Times New Roman" w:cs="Times New Roman"/>
                <w:sz w:val="20"/>
                <w:szCs w:val="20"/>
              </w:rPr>
              <w:t>людей з особливими</w:t>
            </w:r>
          </w:p>
          <w:p w:rsidR="00C64471" w:rsidRPr="00BE1561" w:rsidRDefault="00C64471" w:rsidP="002C05A5">
            <w:pPr>
              <w:spacing w:after="0"/>
              <w:rPr>
                <w:rFonts w:ascii="Times New Roman" w:hAnsi="Times New Roman" w:cs="Times New Roman"/>
                <w:sz w:val="20"/>
                <w:szCs w:val="20"/>
              </w:rPr>
            </w:pPr>
            <w:r w:rsidRPr="00BE1561">
              <w:rPr>
                <w:rFonts w:ascii="Times New Roman" w:hAnsi="Times New Roman" w:cs="Times New Roman"/>
                <w:sz w:val="20"/>
                <w:szCs w:val="20"/>
              </w:rPr>
              <w:t>потребами в</w:t>
            </w:r>
          </w:p>
          <w:p w:rsidR="00C64471" w:rsidRPr="00BE1561" w:rsidRDefault="00C64471" w:rsidP="002C05A5">
            <w:pPr>
              <w:spacing w:after="0"/>
              <w:rPr>
                <w:rFonts w:ascii="Times New Roman" w:hAnsi="Times New Roman" w:cs="Times New Roman"/>
                <w:sz w:val="20"/>
                <w:szCs w:val="20"/>
              </w:rPr>
            </w:pPr>
            <w:r w:rsidRPr="00BE1561">
              <w:rPr>
                <w:rFonts w:ascii="Times New Roman" w:hAnsi="Times New Roman" w:cs="Times New Roman"/>
                <w:sz w:val="20"/>
                <w:szCs w:val="20"/>
              </w:rPr>
              <w:t>нормативних актах,</w:t>
            </w:r>
          </w:p>
          <w:p w:rsidR="00C64471" w:rsidRPr="00BE1561" w:rsidRDefault="00C64471" w:rsidP="002C05A5">
            <w:pPr>
              <w:spacing w:after="0"/>
              <w:rPr>
                <w:rFonts w:ascii="Times New Roman" w:hAnsi="Times New Roman" w:cs="Times New Roman"/>
                <w:sz w:val="20"/>
                <w:szCs w:val="20"/>
              </w:rPr>
            </w:pPr>
            <w:r w:rsidRPr="00BE1561">
              <w:rPr>
                <w:rFonts w:ascii="Times New Roman" w:hAnsi="Times New Roman" w:cs="Times New Roman"/>
                <w:sz w:val="20"/>
                <w:szCs w:val="20"/>
              </w:rPr>
              <w:t>політиці, бюджетах та</w:t>
            </w:r>
          </w:p>
          <w:p w:rsidR="00C64471" w:rsidRPr="00BE1561" w:rsidRDefault="00C64471" w:rsidP="002C05A5">
            <w:pPr>
              <w:spacing w:after="0"/>
              <w:rPr>
                <w:rFonts w:ascii="Times New Roman" w:hAnsi="Times New Roman" w:cs="Times New Roman"/>
                <w:sz w:val="20"/>
                <w:szCs w:val="20"/>
              </w:rPr>
            </w:pPr>
            <w:r w:rsidRPr="00BE1561">
              <w:rPr>
                <w:rFonts w:ascii="Times New Roman" w:hAnsi="Times New Roman" w:cs="Times New Roman"/>
                <w:sz w:val="20"/>
                <w:szCs w:val="20"/>
              </w:rPr>
              <w:t>програмах</w:t>
            </w:r>
          </w:p>
        </w:tc>
      </w:tr>
      <w:tr w:rsidR="00C64471" w:rsidRPr="0036276F" w:rsidTr="00421CD9">
        <w:tc>
          <w:tcPr>
            <w:tcW w:w="15197" w:type="dxa"/>
            <w:gridSpan w:val="13"/>
            <w:shd w:val="clear" w:color="auto" w:fill="auto"/>
          </w:tcPr>
          <w:p w:rsidR="00C64471" w:rsidRPr="00BE1561" w:rsidRDefault="00C64471" w:rsidP="002C05A5">
            <w:pPr>
              <w:spacing w:after="0" w:line="257" w:lineRule="auto"/>
              <w:jc w:val="center"/>
              <w:rPr>
                <w:rFonts w:ascii="Times New Roman" w:hAnsi="Times New Roman" w:cs="Times New Roman"/>
                <w:b/>
                <w:sz w:val="20"/>
                <w:szCs w:val="20"/>
              </w:rPr>
            </w:pPr>
          </w:p>
          <w:p w:rsidR="00C64471" w:rsidRPr="00BE1561" w:rsidRDefault="00C64471" w:rsidP="002C05A5">
            <w:pPr>
              <w:spacing w:after="0" w:line="257" w:lineRule="auto"/>
              <w:jc w:val="center"/>
              <w:rPr>
                <w:rFonts w:ascii="Times New Roman" w:hAnsi="Times New Roman" w:cs="Times New Roman"/>
                <w:b/>
                <w:sz w:val="20"/>
                <w:szCs w:val="20"/>
              </w:rPr>
            </w:pPr>
            <w:r w:rsidRPr="00BE1561">
              <w:rPr>
                <w:rFonts w:ascii="Times New Roman" w:hAnsi="Times New Roman" w:cs="Times New Roman"/>
                <w:b/>
                <w:sz w:val="20"/>
                <w:szCs w:val="20"/>
              </w:rPr>
              <w:t>ІІІ Діти</w:t>
            </w:r>
          </w:p>
          <w:p w:rsidR="00C64471" w:rsidRPr="00BE1561" w:rsidRDefault="00C64471" w:rsidP="002C05A5">
            <w:pPr>
              <w:spacing w:after="0" w:line="257" w:lineRule="auto"/>
              <w:jc w:val="center"/>
              <w:rPr>
                <w:rFonts w:ascii="Times New Roman" w:hAnsi="Times New Roman" w:cs="Times New Roman"/>
                <w:b/>
                <w:sz w:val="20"/>
                <w:szCs w:val="20"/>
              </w:rPr>
            </w:pPr>
          </w:p>
        </w:tc>
      </w:tr>
      <w:tr w:rsidR="00C64471" w:rsidRPr="0036276F" w:rsidTr="00421CD9">
        <w:tc>
          <w:tcPr>
            <w:tcW w:w="426" w:type="dxa"/>
            <w:vMerge w:val="restart"/>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1</w:t>
            </w:r>
          </w:p>
        </w:tc>
        <w:tc>
          <w:tcPr>
            <w:tcW w:w="1259" w:type="dxa"/>
            <w:vMerge w:val="restart"/>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Соціальний захист дітей-сиріт та дітей, позбавлених батьківського піклування</w:t>
            </w:r>
            <w:r>
              <w:rPr>
                <w:rFonts w:ascii="Times New Roman" w:hAnsi="Times New Roman" w:cs="Times New Roman"/>
                <w:sz w:val="20"/>
                <w:szCs w:val="20"/>
              </w:rPr>
              <w:t xml:space="preserve">, та дітей, які перебувають в складних життєвих обставинах </w:t>
            </w: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1.1.</w:t>
            </w:r>
            <w:r>
              <w:rPr>
                <w:rFonts w:ascii="Times New Roman" w:hAnsi="Times New Roman" w:cs="Times New Roman"/>
                <w:sz w:val="20"/>
                <w:szCs w:val="20"/>
              </w:rPr>
              <w:t xml:space="preserve">Здійснення </w:t>
            </w:r>
            <w:r w:rsidRPr="0036276F">
              <w:rPr>
                <w:rFonts w:ascii="Times New Roman" w:hAnsi="Times New Roman" w:cs="Times New Roman"/>
                <w:sz w:val="20"/>
                <w:szCs w:val="20"/>
              </w:rPr>
              <w:t>вичерпних заходів щодо влаштування дітей-сиріт та дітей, позбавлених батьківського піклування, в сім’ї громадян (усиновлення, опіка та піклування, створе</w:t>
            </w:r>
            <w:r>
              <w:rPr>
                <w:rFonts w:ascii="Times New Roman" w:hAnsi="Times New Roman" w:cs="Times New Roman"/>
                <w:sz w:val="20"/>
                <w:szCs w:val="20"/>
              </w:rPr>
              <w:t>ння прийомних сімей,</w:t>
            </w:r>
            <w:r w:rsidRPr="0036276F">
              <w:rPr>
                <w:rFonts w:ascii="Times New Roman" w:hAnsi="Times New Roman" w:cs="Times New Roman"/>
                <w:sz w:val="20"/>
                <w:szCs w:val="20"/>
              </w:rPr>
              <w:t xml:space="preserve"> дитяч</w:t>
            </w:r>
            <w:r>
              <w:rPr>
                <w:rFonts w:ascii="Times New Roman" w:hAnsi="Times New Roman" w:cs="Times New Roman"/>
                <w:sz w:val="20"/>
                <w:szCs w:val="20"/>
              </w:rPr>
              <w:t>ого будинку</w:t>
            </w:r>
            <w:r w:rsidRPr="0036276F">
              <w:rPr>
                <w:rFonts w:ascii="Times New Roman" w:hAnsi="Times New Roman" w:cs="Times New Roman"/>
                <w:sz w:val="20"/>
                <w:szCs w:val="20"/>
              </w:rPr>
              <w:t xml:space="preserve"> сімейного типу</w:t>
            </w:r>
            <w:r>
              <w:rPr>
                <w:rFonts w:ascii="Times New Roman" w:hAnsi="Times New Roman" w:cs="Times New Roman"/>
                <w:sz w:val="20"/>
                <w:szCs w:val="20"/>
              </w:rPr>
              <w:t>, малого групового будиночку тощо</w:t>
            </w:r>
            <w:r w:rsidRPr="0036276F">
              <w:rPr>
                <w:rFonts w:ascii="Times New Roman" w:hAnsi="Times New Roman" w:cs="Times New Roman"/>
                <w:sz w:val="20"/>
                <w:szCs w:val="20"/>
              </w:rPr>
              <w:t>)</w:t>
            </w:r>
          </w:p>
        </w:tc>
        <w:tc>
          <w:tcPr>
            <w:tcW w:w="867" w:type="dxa"/>
            <w:shd w:val="clear" w:color="auto" w:fill="auto"/>
          </w:tcPr>
          <w:p w:rsidR="00C64471" w:rsidRDefault="00C64471" w:rsidP="002C05A5">
            <w:r w:rsidRPr="00B05097">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УМПСД, БМЦСССДМ </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AA13E2" w:rsidRDefault="00C64471" w:rsidP="002C05A5">
            <w:pPr>
              <w:jc w:val="center"/>
              <w:rPr>
                <w:rFonts w:ascii="Times New Roman" w:hAnsi="Times New Roman" w:cs="Times New Roman"/>
                <w:color w:val="FF0000"/>
                <w:sz w:val="20"/>
                <w:szCs w:val="20"/>
              </w:rPr>
            </w:pPr>
            <w:r w:rsidRPr="00AA13E2">
              <w:rPr>
                <w:rFonts w:ascii="Times New Roman" w:hAnsi="Times New Roman" w:cs="Times New Roman"/>
                <w:color w:val="FF0000"/>
                <w:sz w:val="20"/>
                <w:szCs w:val="20"/>
              </w:rPr>
              <w:t>-</w:t>
            </w:r>
          </w:p>
        </w:tc>
        <w:tc>
          <w:tcPr>
            <w:tcW w:w="992"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1"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101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975" w:type="dxa"/>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2172" w:type="dxa"/>
            <w:shd w:val="clear" w:color="auto" w:fill="auto"/>
          </w:tcPr>
          <w:p w:rsidR="00C64471" w:rsidRPr="00BE1561" w:rsidRDefault="00C64471" w:rsidP="002C05A5">
            <w:pPr>
              <w:jc w:val="both"/>
              <w:rPr>
                <w:rFonts w:ascii="Times New Roman" w:hAnsi="Times New Roman" w:cs="Times New Roman"/>
                <w:sz w:val="20"/>
                <w:szCs w:val="20"/>
              </w:rPr>
            </w:pPr>
            <w:r w:rsidRPr="00BE1561">
              <w:rPr>
                <w:rFonts w:ascii="Times New Roman" w:hAnsi="Times New Roman" w:cs="Times New Roman"/>
                <w:sz w:val="20"/>
                <w:szCs w:val="20"/>
              </w:rPr>
              <w:t>Підвищення проценту влаштування дітей-сиріт та дітей, позбавлених батьківського піклування до сімейних форм виховання</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1.2.П</w:t>
            </w:r>
            <w:r>
              <w:rPr>
                <w:rFonts w:ascii="Times New Roman" w:hAnsi="Times New Roman" w:cs="Times New Roman"/>
                <w:sz w:val="20"/>
                <w:szCs w:val="20"/>
              </w:rPr>
              <w:t xml:space="preserve">роведення на території Бахмутської міської об’єднаної територіальної громади </w:t>
            </w:r>
            <w:r w:rsidRPr="0036276F">
              <w:rPr>
                <w:rFonts w:ascii="Times New Roman" w:hAnsi="Times New Roman" w:cs="Times New Roman"/>
                <w:sz w:val="20"/>
                <w:szCs w:val="20"/>
              </w:rPr>
              <w:t>роботи,   направленої на пошук кандидатів в прийомні батьки, батьки-вихователі, опікуни, усиновителі для дітей старшого віку</w:t>
            </w:r>
          </w:p>
        </w:tc>
        <w:tc>
          <w:tcPr>
            <w:tcW w:w="867" w:type="dxa"/>
            <w:shd w:val="clear" w:color="auto" w:fill="auto"/>
          </w:tcPr>
          <w:p w:rsidR="00C64471" w:rsidRDefault="00C64471" w:rsidP="002C05A5">
            <w:r w:rsidRPr="00B05097">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УМПСД, БМЦСССДМ </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5,0</w:t>
            </w:r>
          </w:p>
        </w:tc>
        <w:tc>
          <w:tcPr>
            <w:tcW w:w="992"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5,0</w:t>
            </w:r>
          </w:p>
        </w:tc>
        <w:tc>
          <w:tcPr>
            <w:tcW w:w="851"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5,0</w:t>
            </w:r>
          </w:p>
        </w:tc>
        <w:tc>
          <w:tcPr>
            <w:tcW w:w="85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5,0</w:t>
            </w:r>
          </w:p>
        </w:tc>
        <w:tc>
          <w:tcPr>
            <w:tcW w:w="101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5,0</w:t>
            </w:r>
          </w:p>
        </w:tc>
        <w:tc>
          <w:tcPr>
            <w:tcW w:w="975" w:type="dxa"/>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25,0</w:t>
            </w:r>
          </w:p>
        </w:tc>
        <w:tc>
          <w:tcPr>
            <w:tcW w:w="2172" w:type="dxa"/>
            <w:shd w:val="clear" w:color="auto" w:fill="auto"/>
          </w:tcPr>
          <w:p w:rsidR="00C64471" w:rsidRPr="00BE1561" w:rsidRDefault="00C64471" w:rsidP="002C05A5">
            <w:pPr>
              <w:jc w:val="both"/>
              <w:rPr>
                <w:rFonts w:ascii="Times New Roman" w:hAnsi="Times New Roman" w:cs="Times New Roman"/>
                <w:sz w:val="20"/>
                <w:szCs w:val="20"/>
              </w:rPr>
            </w:pPr>
            <w:r w:rsidRPr="00BE1561">
              <w:rPr>
                <w:rFonts w:ascii="Times New Roman" w:hAnsi="Times New Roman" w:cs="Times New Roman"/>
                <w:sz w:val="20"/>
                <w:szCs w:val="20"/>
              </w:rPr>
              <w:t>Підвищення проценту влаштування дітей-сиріт та дітей, позбавлених батьківського піклування до сімейних форм виховання</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1.</w:t>
            </w:r>
            <w:r>
              <w:rPr>
                <w:rFonts w:ascii="Times New Roman" w:hAnsi="Times New Roman" w:cs="Times New Roman"/>
                <w:sz w:val="20"/>
                <w:szCs w:val="20"/>
              </w:rPr>
              <w:t>3</w:t>
            </w:r>
            <w:r w:rsidRPr="0036276F">
              <w:rPr>
                <w:rFonts w:ascii="Times New Roman" w:hAnsi="Times New Roman" w:cs="Times New Roman"/>
                <w:sz w:val="20"/>
                <w:szCs w:val="20"/>
              </w:rPr>
              <w:t xml:space="preserve">.Підвищення соціального іміджу та надання </w:t>
            </w:r>
            <w:r>
              <w:rPr>
                <w:rFonts w:ascii="Times New Roman" w:hAnsi="Times New Roman" w:cs="Times New Roman"/>
                <w:sz w:val="20"/>
                <w:szCs w:val="20"/>
              </w:rPr>
              <w:t xml:space="preserve">правової </w:t>
            </w:r>
            <w:r w:rsidRPr="0036276F">
              <w:rPr>
                <w:rFonts w:ascii="Times New Roman" w:hAnsi="Times New Roman" w:cs="Times New Roman"/>
                <w:sz w:val="20"/>
                <w:szCs w:val="20"/>
              </w:rPr>
              <w:t xml:space="preserve"> допомоги сім`ям, які взяли на виховання дітей – сиріт та дітей, позбавлених батьківського піклування</w:t>
            </w:r>
          </w:p>
        </w:tc>
        <w:tc>
          <w:tcPr>
            <w:tcW w:w="867" w:type="dxa"/>
            <w:shd w:val="clear" w:color="auto" w:fill="auto"/>
          </w:tcPr>
          <w:p w:rsidR="00C64471" w:rsidRDefault="00C64471" w:rsidP="002C05A5">
            <w:r w:rsidRPr="00764B90">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УМПСД, </w:t>
            </w:r>
            <w:r w:rsidRPr="00D81BC1">
              <w:rPr>
                <w:rFonts w:ascii="Times New Roman" w:hAnsi="Times New Roman" w:cs="Times New Roman"/>
                <w:sz w:val="20"/>
                <w:szCs w:val="20"/>
                <w:u w:val="single"/>
              </w:rPr>
              <w:t>БМЦСССДМ</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992"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1"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101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975" w:type="dxa"/>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2172" w:type="dxa"/>
            <w:shd w:val="clear" w:color="auto" w:fill="auto"/>
          </w:tcPr>
          <w:p w:rsidR="00C64471" w:rsidRPr="00BE1561" w:rsidRDefault="00C64471" w:rsidP="002C05A5">
            <w:pPr>
              <w:jc w:val="both"/>
              <w:rPr>
                <w:rFonts w:ascii="Times New Roman" w:hAnsi="Times New Roman" w:cs="Times New Roman"/>
                <w:sz w:val="20"/>
                <w:szCs w:val="20"/>
              </w:rPr>
            </w:pPr>
            <w:r w:rsidRPr="00BE1561">
              <w:rPr>
                <w:rFonts w:ascii="Times New Roman" w:hAnsi="Times New Roman" w:cs="Times New Roman"/>
                <w:sz w:val="20"/>
                <w:szCs w:val="20"/>
              </w:rPr>
              <w:t xml:space="preserve">Підвищення кількості кандидатів в опікуни/піклувальники, прийомні батьки,  батьки – вихователі та </w:t>
            </w:r>
            <w:proofErr w:type="spellStart"/>
            <w:r w:rsidRPr="00BE1561">
              <w:rPr>
                <w:rFonts w:ascii="Times New Roman" w:hAnsi="Times New Roman" w:cs="Times New Roman"/>
                <w:sz w:val="20"/>
                <w:szCs w:val="20"/>
              </w:rPr>
              <w:t>усиновлювачі</w:t>
            </w:r>
            <w:proofErr w:type="spellEnd"/>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1</w:t>
            </w:r>
            <w:r>
              <w:rPr>
                <w:rFonts w:ascii="Times New Roman" w:hAnsi="Times New Roman" w:cs="Times New Roman"/>
                <w:sz w:val="20"/>
                <w:szCs w:val="20"/>
              </w:rPr>
              <w:t>.4</w:t>
            </w:r>
            <w:r w:rsidRPr="0036276F">
              <w:rPr>
                <w:rFonts w:ascii="Times New Roman" w:hAnsi="Times New Roman" w:cs="Times New Roman"/>
                <w:sz w:val="20"/>
                <w:szCs w:val="20"/>
              </w:rPr>
              <w:t>.</w:t>
            </w:r>
            <w:r>
              <w:rPr>
                <w:rFonts w:ascii="Times New Roman" w:hAnsi="Times New Roman" w:cs="Times New Roman"/>
                <w:sz w:val="20"/>
                <w:szCs w:val="20"/>
              </w:rPr>
              <w:t xml:space="preserve"> </w:t>
            </w:r>
            <w:r w:rsidRPr="0036276F">
              <w:rPr>
                <w:rFonts w:ascii="Times New Roman" w:hAnsi="Times New Roman" w:cs="Times New Roman"/>
                <w:sz w:val="20"/>
                <w:szCs w:val="20"/>
              </w:rPr>
              <w:t>Проведення акції «Подаруй сім’ю дитині» з метою створення прийомних сімей, дитячих будинків сімейного типу та пропаганди усиновлення</w:t>
            </w:r>
          </w:p>
        </w:tc>
        <w:tc>
          <w:tcPr>
            <w:tcW w:w="867" w:type="dxa"/>
            <w:shd w:val="clear" w:color="auto" w:fill="auto"/>
          </w:tcPr>
          <w:p w:rsidR="00C64471" w:rsidRDefault="00C64471" w:rsidP="002C05A5">
            <w:r w:rsidRPr="00764B90">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w:t>
            </w:r>
            <w:r>
              <w:rPr>
                <w:rFonts w:ascii="Times New Roman" w:hAnsi="Times New Roman" w:cs="Times New Roman"/>
                <w:sz w:val="20"/>
                <w:szCs w:val="20"/>
              </w:rPr>
              <w:t>,</w:t>
            </w:r>
          </w:p>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БМЦСССДМ</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D83334" w:rsidRDefault="00C64471" w:rsidP="002C05A5">
            <w:pPr>
              <w:jc w:val="center"/>
              <w:rPr>
                <w:rFonts w:ascii="Times New Roman" w:hAnsi="Times New Roman" w:cs="Times New Roman"/>
                <w:sz w:val="20"/>
                <w:szCs w:val="20"/>
              </w:rPr>
            </w:pPr>
            <w:r w:rsidRPr="00D83334">
              <w:rPr>
                <w:rFonts w:ascii="Times New Roman" w:hAnsi="Times New Roman" w:cs="Times New Roman"/>
                <w:sz w:val="20"/>
                <w:szCs w:val="20"/>
              </w:rPr>
              <w:t>2,0</w:t>
            </w:r>
          </w:p>
        </w:tc>
        <w:tc>
          <w:tcPr>
            <w:tcW w:w="992" w:type="dxa"/>
            <w:shd w:val="clear" w:color="auto" w:fill="auto"/>
          </w:tcPr>
          <w:p w:rsidR="00C64471" w:rsidRPr="00BE1561" w:rsidRDefault="00C64471" w:rsidP="002C05A5">
            <w:r w:rsidRPr="00BE1561">
              <w:rPr>
                <w:rFonts w:ascii="Times New Roman" w:hAnsi="Times New Roman" w:cs="Times New Roman"/>
                <w:sz w:val="20"/>
                <w:szCs w:val="20"/>
              </w:rPr>
              <w:t>2,0</w:t>
            </w:r>
          </w:p>
        </w:tc>
        <w:tc>
          <w:tcPr>
            <w:tcW w:w="851" w:type="dxa"/>
            <w:shd w:val="clear" w:color="auto" w:fill="auto"/>
          </w:tcPr>
          <w:p w:rsidR="00C64471" w:rsidRPr="00BE1561" w:rsidRDefault="00C64471" w:rsidP="002C05A5">
            <w:r w:rsidRPr="00BE1561">
              <w:rPr>
                <w:rFonts w:ascii="Times New Roman" w:hAnsi="Times New Roman" w:cs="Times New Roman"/>
                <w:sz w:val="20"/>
                <w:szCs w:val="20"/>
              </w:rPr>
              <w:t>2,0</w:t>
            </w:r>
          </w:p>
        </w:tc>
        <w:tc>
          <w:tcPr>
            <w:tcW w:w="850" w:type="dxa"/>
            <w:shd w:val="clear" w:color="auto" w:fill="auto"/>
          </w:tcPr>
          <w:p w:rsidR="00C64471" w:rsidRPr="00BE1561" w:rsidRDefault="00C64471" w:rsidP="002C05A5">
            <w:r w:rsidRPr="00BE1561">
              <w:rPr>
                <w:rFonts w:ascii="Times New Roman" w:hAnsi="Times New Roman" w:cs="Times New Roman"/>
                <w:sz w:val="20"/>
                <w:szCs w:val="20"/>
              </w:rPr>
              <w:t>2,0</w:t>
            </w:r>
          </w:p>
        </w:tc>
        <w:tc>
          <w:tcPr>
            <w:tcW w:w="1010" w:type="dxa"/>
            <w:shd w:val="clear" w:color="auto" w:fill="auto"/>
          </w:tcPr>
          <w:p w:rsidR="00C64471" w:rsidRPr="00BE1561" w:rsidRDefault="00C64471" w:rsidP="002C05A5">
            <w:r w:rsidRPr="00BE1561">
              <w:rPr>
                <w:rFonts w:ascii="Times New Roman" w:hAnsi="Times New Roman" w:cs="Times New Roman"/>
                <w:sz w:val="20"/>
                <w:szCs w:val="20"/>
              </w:rPr>
              <w:t>2,0</w:t>
            </w:r>
          </w:p>
        </w:tc>
        <w:tc>
          <w:tcPr>
            <w:tcW w:w="975" w:type="dxa"/>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10,0</w:t>
            </w:r>
          </w:p>
        </w:tc>
        <w:tc>
          <w:tcPr>
            <w:tcW w:w="2172" w:type="dxa"/>
            <w:shd w:val="clear" w:color="auto" w:fill="auto"/>
          </w:tcPr>
          <w:p w:rsidR="00C64471" w:rsidRPr="00BE1561" w:rsidRDefault="00C64471" w:rsidP="002C05A5">
            <w:pPr>
              <w:jc w:val="both"/>
              <w:rPr>
                <w:rFonts w:ascii="Times New Roman" w:hAnsi="Times New Roman" w:cs="Times New Roman"/>
                <w:sz w:val="20"/>
                <w:szCs w:val="20"/>
              </w:rPr>
            </w:pPr>
            <w:r w:rsidRPr="00BE1561">
              <w:rPr>
                <w:rFonts w:ascii="Times New Roman" w:hAnsi="Times New Roman" w:cs="Times New Roman"/>
                <w:sz w:val="20"/>
                <w:szCs w:val="20"/>
              </w:rPr>
              <w:t>Підвищення престижу сім’ї, підвищення проценту влаштування дітей-сиріт та дітей, позбавлених батьківського піклування до сімейних форм виховання</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Pr>
                <w:rFonts w:ascii="Times New Roman" w:hAnsi="Times New Roman" w:cs="Times New Roman"/>
                <w:sz w:val="20"/>
                <w:szCs w:val="20"/>
              </w:rPr>
              <w:t>1.5 Здійснення вичерпаних заходів щодо підвищення та розвитку батьківського потенціалу громадян, діти яких перебувають на обліку як такі, що опинились в складних життєвих обставинах</w:t>
            </w:r>
          </w:p>
        </w:tc>
        <w:tc>
          <w:tcPr>
            <w:tcW w:w="867" w:type="dxa"/>
            <w:shd w:val="clear" w:color="auto" w:fill="auto"/>
          </w:tcPr>
          <w:p w:rsidR="00C64471" w:rsidRDefault="00C64471" w:rsidP="002C05A5">
            <w:r w:rsidRPr="00764B90">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 xml:space="preserve">УМПСД, </w:t>
            </w:r>
            <w:r w:rsidRPr="00D81BC1">
              <w:rPr>
                <w:rFonts w:ascii="Times New Roman" w:hAnsi="Times New Roman" w:cs="Times New Roman"/>
                <w:sz w:val="20"/>
                <w:szCs w:val="20"/>
                <w:u w:val="single"/>
              </w:rPr>
              <w:t>БМЦСССДМ</w:t>
            </w:r>
          </w:p>
        </w:tc>
        <w:tc>
          <w:tcPr>
            <w:tcW w:w="1259"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C64471" w:rsidRPr="00583D8F" w:rsidRDefault="00C64471" w:rsidP="002C05A5">
            <w:pPr>
              <w:jc w:val="center"/>
              <w:rPr>
                <w:rFonts w:ascii="Times New Roman" w:hAnsi="Times New Roman" w:cs="Times New Roman"/>
                <w:sz w:val="20"/>
                <w:szCs w:val="20"/>
              </w:rPr>
            </w:pPr>
            <w:r w:rsidRPr="00583D8F">
              <w:rPr>
                <w:rFonts w:ascii="Times New Roman" w:hAnsi="Times New Roman" w:cs="Times New Roman"/>
                <w:sz w:val="20"/>
                <w:szCs w:val="20"/>
              </w:rPr>
              <w:t>5,0</w:t>
            </w:r>
          </w:p>
        </w:tc>
        <w:tc>
          <w:tcPr>
            <w:tcW w:w="992"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5,0</w:t>
            </w:r>
          </w:p>
        </w:tc>
        <w:tc>
          <w:tcPr>
            <w:tcW w:w="851"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5,0</w:t>
            </w:r>
          </w:p>
        </w:tc>
        <w:tc>
          <w:tcPr>
            <w:tcW w:w="85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5,0</w:t>
            </w:r>
          </w:p>
        </w:tc>
        <w:tc>
          <w:tcPr>
            <w:tcW w:w="101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5,0</w:t>
            </w:r>
          </w:p>
        </w:tc>
        <w:tc>
          <w:tcPr>
            <w:tcW w:w="975" w:type="dxa"/>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25,0</w:t>
            </w:r>
          </w:p>
        </w:tc>
        <w:tc>
          <w:tcPr>
            <w:tcW w:w="2172" w:type="dxa"/>
            <w:shd w:val="clear" w:color="auto" w:fill="auto"/>
          </w:tcPr>
          <w:p w:rsidR="00C64471" w:rsidRPr="00BE1561" w:rsidRDefault="00C64471" w:rsidP="002C05A5">
            <w:pPr>
              <w:jc w:val="both"/>
              <w:rPr>
                <w:rFonts w:ascii="Times New Roman" w:hAnsi="Times New Roman" w:cs="Times New Roman"/>
                <w:sz w:val="20"/>
                <w:szCs w:val="20"/>
              </w:rPr>
            </w:pPr>
            <w:r w:rsidRPr="00BE1561">
              <w:rPr>
                <w:rFonts w:ascii="Times New Roman" w:hAnsi="Times New Roman" w:cs="Times New Roman"/>
                <w:sz w:val="20"/>
                <w:szCs w:val="20"/>
              </w:rPr>
              <w:t>Зменшення сімей, які опинились у складних життєвих обставинах</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6465B3">
            <w:pPr>
              <w:jc w:val="both"/>
              <w:rPr>
                <w:rFonts w:ascii="Times New Roman" w:hAnsi="Times New Roman" w:cs="Times New Roman"/>
                <w:sz w:val="20"/>
                <w:szCs w:val="20"/>
              </w:rPr>
            </w:pPr>
            <w:r>
              <w:rPr>
                <w:rFonts w:ascii="Times New Roman" w:hAnsi="Times New Roman" w:cs="Times New Roman"/>
                <w:sz w:val="20"/>
                <w:szCs w:val="20"/>
              </w:rPr>
              <w:t>1.6 Прове</w:t>
            </w:r>
            <w:r w:rsidRPr="0036276F">
              <w:rPr>
                <w:rFonts w:ascii="Times New Roman" w:hAnsi="Times New Roman" w:cs="Times New Roman"/>
                <w:sz w:val="20"/>
                <w:szCs w:val="20"/>
              </w:rPr>
              <w:t xml:space="preserve">дення перевірок на підприємствах </w:t>
            </w:r>
            <w:r w:rsidR="006465B3">
              <w:rPr>
                <w:rFonts w:ascii="Times New Roman" w:hAnsi="Times New Roman" w:cs="Times New Roman"/>
                <w:sz w:val="20"/>
                <w:szCs w:val="20"/>
              </w:rPr>
              <w:t>громади</w:t>
            </w:r>
            <w:r w:rsidRPr="0036276F">
              <w:rPr>
                <w:rFonts w:ascii="Times New Roman" w:hAnsi="Times New Roman" w:cs="Times New Roman"/>
                <w:sz w:val="20"/>
                <w:szCs w:val="20"/>
              </w:rPr>
              <w:t xml:space="preserve"> по контролю за додержанням законодавства про працю неповнолітніх </w:t>
            </w:r>
          </w:p>
        </w:tc>
        <w:tc>
          <w:tcPr>
            <w:tcW w:w="867" w:type="dxa"/>
            <w:shd w:val="clear" w:color="auto" w:fill="auto"/>
          </w:tcPr>
          <w:p w:rsidR="00C64471" w:rsidRDefault="00C64471" w:rsidP="002C05A5">
            <w:pPr>
              <w:jc w:val="center"/>
            </w:pPr>
            <w:r w:rsidRPr="005D7042">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center"/>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5253DC" w:rsidRDefault="00C64471" w:rsidP="002C05A5">
            <w:pPr>
              <w:jc w:val="center"/>
              <w:rPr>
                <w:rFonts w:ascii="Times New Roman" w:hAnsi="Times New Roman" w:cs="Times New Roman"/>
                <w:sz w:val="20"/>
                <w:szCs w:val="20"/>
              </w:rPr>
            </w:pPr>
            <w:r w:rsidRPr="005253DC">
              <w:rPr>
                <w:rFonts w:ascii="Times New Roman" w:hAnsi="Times New Roman" w:cs="Times New Roman"/>
                <w:sz w:val="20"/>
                <w:szCs w:val="20"/>
              </w:rPr>
              <w:t>-</w:t>
            </w:r>
          </w:p>
        </w:tc>
        <w:tc>
          <w:tcPr>
            <w:tcW w:w="992"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1"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101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975" w:type="dxa"/>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2172" w:type="dxa"/>
            <w:shd w:val="clear" w:color="auto" w:fill="auto"/>
          </w:tcPr>
          <w:p w:rsidR="00C64471" w:rsidRPr="00BE1561" w:rsidRDefault="00C64471" w:rsidP="002C05A5">
            <w:pPr>
              <w:jc w:val="both"/>
              <w:rPr>
                <w:rFonts w:ascii="Times New Roman" w:hAnsi="Times New Roman" w:cs="Times New Roman"/>
                <w:sz w:val="20"/>
                <w:szCs w:val="20"/>
              </w:rPr>
            </w:pPr>
            <w:r w:rsidRPr="00BE1561">
              <w:rPr>
                <w:rFonts w:ascii="Times New Roman" w:hAnsi="Times New Roman" w:cs="Times New Roman"/>
                <w:sz w:val="20"/>
                <w:szCs w:val="20"/>
              </w:rPr>
              <w:t>Попередження порушень діючого  законодавства щодо праці неповнолітніх</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B91401" w:rsidRDefault="00C64471" w:rsidP="002C05A5">
            <w:pPr>
              <w:tabs>
                <w:tab w:val="left" w:pos="708"/>
                <w:tab w:val="center" w:pos="4153"/>
                <w:tab w:val="right" w:pos="8306"/>
              </w:tabs>
              <w:ind w:right="156"/>
              <w:jc w:val="both"/>
              <w:rPr>
                <w:rFonts w:ascii="Times New Roman" w:hAnsi="Times New Roman" w:cs="Times New Roman"/>
                <w:sz w:val="20"/>
                <w:szCs w:val="20"/>
              </w:rPr>
            </w:pPr>
            <w:r w:rsidRPr="00B91401">
              <w:rPr>
                <w:rFonts w:ascii="Times New Roman" w:hAnsi="Times New Roman" w:cs="Times New Roman"/>
                <w:sz w:val="20"/>
                <w:szCs w:val="20"/>
              </w:rPr>
              <w:t>1.7. .Проведення профілактичних рейдів «Канікули»,  «Підліток», «Діти вулиці», «Комп’ютерні клуби», «Підліток без нікотину», «Урок»</w:t>
            </w:r>
          </w:p>
        </w:tc>
        <w:tc>
          <w:tcPr>
            <w:tcW w:w="867" w:type="dxa"/>
            <w:shd w:val="clear" w:color="auto" w:fill="auto"/>
          </w:tcPr>
          <w:p w:rsidR="00C64471" w:rsidRPr="00B91401" w:rsidRDefault="00C64471" w:rsidP="002C05A5">
            <w:pPr>
              <w:jc w:val="center"/>
            </w:pPr>
            <w:r w:rsidRPr="00B91401">
              <w:rPr>
                <w:rFonts w:ascii="Times New Roman" w:hAnsi="Times New Roman" w:cs="Times New Roman"/>
                <w:sz w:val="20"/>
                <w:szCs w:val="20"/>
              </w:rPr>
              <w:t>2021-2025</w:t>
            </w:r>
          </w:p>
        </w:tc>
        <w:tc>
          <w:tcPr>
            <w:tcW w:w="1276" w:type="dxa"/>
            <w:shd w:val="clear" w:color="auto" w:fill="auto"/>
          </w:tcPr>
          <w:p w:rsidR="00C64471" w:rsidRPr="00B91401" w:rsidRDefault="00C64471" w:rsidP="002C05A5">
            <w:pPr>
              <w:jc w:val="both"/>
              <w:rPr>
                <w:rFonts w:ascii="Times New Roman" w:hAnsi="Times New Roman" w:cs="Times New Roman"/>
                <w:sz w:val="20"/>
                <w:szCs w:val="20"/>
              </w:rPr>
            </w:pPr>
            <w:r w:rsidRPr="00B91401">
              <w:rPr>
                <w:rFonts w:ascii="Times New Roman" w:hAnsi="Times New Roman" w:cs="Times New Roman"/>
                <w:sz w:val="20"/>
                <w:szCs w:val="20"/>
              </w:rPr>
              <w:t>УМПСД, Управління освіти</w:t>
            </w:r>
            <w:r>
              <w:rPr>
                <w:rFonts w:ascii="Times New Roman" w:hAnsi="Times New Roman" w:cs="Times New Roman"/>
                <w:sz w:val="20"/>
                <w:szCs w:val="20"/>
              </w:rPr>
              <w:t xml:space="preserve">, </w:t>
            </w:r>
            <w:proofErr w:type="spellStart"/>
            <w:r>
              <w:rPr>
                <w:rFonts w:ascii="Times New Roman" w:hAnsi="Times New Roman" w:cs="Times New Roman"/>
                <w:sz w:val="20"/>
                <w:szCs w:val="20"/>
              </w:rPr>
              <w:t>Бахмутський</w:t>
            </w:r>
            <w:proofErr w:type="spellEnd"/>
            <w:r w:rsidRPr="00C836E6">
              <w:rPr>
                <w:rFonts w:ascii="Times New Roman" w:hAnsi="Times New Roman" w:cs="Times New Roman"/>
                <w:sz w:val="20"/>
                <w:szCs w:val="20"/>
              </w:rPr>
              <w:t xml:space="preserve"> </w:t>
            </w:r>
            <w:r>
              <w:rPr>
                <w:rFonts w:ascii="Times New Roman" w:hAnsi="Times New Roman" w:cs="Times New Roman"/>
                <w:sz w:val="20"/>
                <w:szCs w:val="20"/>
              </w:rPr>
              <w:t xml:space="preserve">ВПГУНП  </w:t>
            </w:r>
          </w:p>
        </w:tc>
        <w:tc>
          <w:tcPr>
            <w:tcW w:w="1259" w:type="dxa"/>
            <w:shd w:val="clear" w:color="auto" w:fill="auto"/>
          </w:tcPr>
          <w:p w:rsidR="00C64471" w:rsidRPr="00B91401" w:rsidRDefault="00C64471" w:rsidP="002C05A5">
            <w:pPr>
              <w:rPr>
                <w:rFonts w:ascii="Times New Roman" w:hAnsi="Times New Roman" w:cs="Times New Roman"/>
                <w:sz w:val="20"/>
                <w:szCs w:val="20"/>
              </w:rPr>
            </w:pPr>
            <w:r w:rsidRPr="00B91401">
              <w:rPr>
                <w:rFonts w:ascii="Times New Roman" w:hAnsi="Times New Roman" w:cs="Times New Roman"/>
                <w:sz w:val="20"/>
                <w:szCs w:val="20"/>
              </w:rPr>
              <w:t>Фінансування не потребує</w:t>
            </w:r>
          </w:p>
        </w:tc>
        <w:tc>
          <w:tcPr>
            <w:tcW w:w="850" w:type="dxa"/>
            <w:shd w:val="clear" w:color="auto" w:fill="auto"/>
          </w:tcPr>
          <w:p w:rsidR="00C64471" w:rsidRPr="005253DC" w:rsidRDefault="00C64471" w:rsidP="002C05A5">
            <w:pPr>
              <w:jc w:val="center"/>
              <w:rPr>
                <w:rFonts w:ascii="Times New Roman" w:hAnsi="Times New Roman" w:cs="Times New Roman"/>
                <w:sz w:val="20"/>
                <w:szCs w:val="20"/>
              </w:rPr>
            </w:pPr>
            <w:r w:rsidRPr="005253DC">
              <w:rPr>
                <w:rFonts w:ascii="Times New Roman" w:hAnsi="Times New Roman" w:cs="Times New Roman"/>
                <w:sz w:val="20"/>
                <w:szCs w:val="20"/>
              </w:rPr>
              <w:t>-</w:t>
            </w:r>
          </w:p>
        </w:tc>
        <w:tc>
          <w:tcPr>
            <w:tcW w:w="992"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1"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101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975" w:type="dxa"/>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2172" w:type="dxa"/>
            <w:shd w:val="clear" w:color="auto" w:fill="auto"/>
          </w:tcPr>
          <w:p w:rsidR="00C64471" w:rsidRPr="00BE1561" w:rsidRDefault="00C64471" w:rsidP="002C05A5">
            <w:pPr>
              <w:jc w:val="both"/>
              <w:rPr>
                <w:rFonts w:ascii="Times New Roman" w:hAnsi="Times New Roman" w:cs="Times New Roman"/>
                <w:sz w:val="20"/>
                <w:szCs w:val="20"/>
              </w:rPr>
            </w:pPr>
            <w:r w:rsidRPr="00BE1561">
              <w:rPr>
                <w:rFonts w:ascii="Times New Roman" w:hAnsi="Times New Roman" w:cs="Times New Roman"/>
                <w:sz w:val="20"/>
                <w:szCs w:val="20"/>
              </w:rPr>
              <w:t>Зменшення кількості дітей, схильних до бродяжництва,  пропусків занять у школі без поважних причин, вживання тютюнових виробів тощо.</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EE271D" w:rsidRDefault="00C64471" w:rsidP="002C05A5">
            <w:pPr>
              <w:tabs>
                <w:tab w:val="left" w:pos="708"/>
                <w:tab w:val="center" w:pos="4153"/>
                <w:tab w:val="right" w:pos="8306"/>
              </w:tabs>
              <w:ind w:right="156"/>
              <w:jc w:val="both"/>
              <w:rPr>
                <w:rFonts w:ascii="Times New Roman" w:hAnsi="Times New Roman" w:cs="Times New Roman"/>
                <w:sz w:val="20"/>
                <w:szCs w:val="20"/>
              </w:rPr>
            </w:pPr>
            <w:r w:rsidRPr="00EE271D">
              <w:rPr>
                <w:rFonts w:ascii="Times New Roman" w:hAnsi="Times New Roman" w:cs="Times New Roman"/>
                <w:sz w:val="20"/>
                <w:szCs w:val="20"/>
              </w:rPr>
              <w:t xml:space="preserve">1.8.Проведення інформаційної кампанії щодо запобігання та протидії </w:t>
            </w:r>
            <w:proofErr w:type="spellStart"/>
            <w:r w:rsidRPr="00EE271D">
              <w:rPr>
                <w:rFonts w:ascii="Times New Roman" w:hAnsi="Times New Roman" w:cs="Times New Roman"/>
                <w:sz w:val="20"/>
                <w:szCs w:val="20"/>
              </w:rPr>
              <w:t>булінгу</w:t>
            </w:r>
            <w:proofErr w:type="spellEnd"/>
            <w:r w:rsidRPr="00EE271D">
              <w:rPr>
                <w:rFonts w:ascii="Times New Roman" w:hAnsi="Times New Roman" w:cs="Times New Roman"/>
                <w:sz w:val="20"/>
                <w:szCs w:val="20"/>
              </w:rPr>
              <w:t xml:space="preserve">, </w:t>
            </w:r>
            <w:proofErr w:type="spellStart"/>
            <w:r w:rsidRPr="00EE271D">
              <w:rPr>
                <w:rFonts w:ascii="Times New Roman" w:hAnsi="Times New Roman" w:cs="Times New Roman"/>
                <w:sz w:val="20"/>
                <w:szCs w:val="20"/>
              </w:rPr>
              <w:t>мобінгу</w:t>
            </w:r>
            <w:proofErr w:type="spellEnd"/>
            <w:r w:rsidRPr="00EE271D">
              <w:rPr>
                <w:rFonts w:ascii="Times New Roman" w:hAnsi="Times New Roman" w:cs="Times New Roman"/>
                <w:sz w:val="20"/>
                <w:szCs w:val="20"/>
              </w:rPr>
              <w:t xml:space="preserve"> та іншим формам  насильства серед дітей та молоді.</w:t>
            </w:r>
          </w:p>
        </w:tc>
        <w:tc>
          <w:tcPr>
            <w:tcW w:w="867" w:type="dxa"/>
            <w:shd w:val="clear" w:color="auto" w:fill="auto"/>
          </w:tcPr>
          <w:p w:rsidR="00C64471" w:rsidRPr="00EE271D" w:rsidRDefault="00C64471" w:rsidP="002C05A5">
            <w:pPr>
              <w:jc w:val="center"/>
            </w:pPr>
            <w:r w:rsidRPr="00EE271D">
              <w:rPr>
                <w:rFonts w:ascii="Times New Roman" w:hAnsi="Times New Roman" w:cs="Times New Roman"/>
                <w:sz w:val="20"/>
                <w:szCs w:val="20"/>
              </w:rPr>
              <w:t>2021-2025</w:t>
            </w:r>
          </w:p>
        </w:tc>
        <w:tc>
          <w:tcPr>
            <w:tcW w:w="1276" w:type="dxa"/>
            <w:shd w:val="clear" w:color="auto" w:fill="auto"/>
          </w:tcPr>
          <w:p w:rsidR="00C64471" w:rsidRPr="00EE271D" w:rsidRDefault="00C64471" w:rsidP="002C05A5">
            <w:pPr>
              <w:jc w:val="both"/>
              <w:rPr>
                <w:rFonts w:ascii="Times New Roman" w:hAnsi="Times New Roman" w:cs="Times New Roman"/>
                <w:sz w:val="20"/>
                <w:szCs w:val="20"/>
              </w:rPr>
            </w:pPr>
            <w:r w:rsidRPr="00EE271D">
              <w:rPr>
                <w:rFonts w:ascii="Times New Roman" w:hAnsi="Times New Roman" w:cs="Times New Roman"/>
                <w:sz w:val="20"/>
                <w:szCs w:val="20"/>
              </w:rPr>
              <w:t>УМПСД, Управління освіти</w:t>
            </w:r>
          </w:p>
        </w:tc>
        <w:tc>
          <w:tcPr>
            <w:tcW w:w="1259" w:type="dxa"/>
            <w:shd w:val="clear" w:color="auto" w:fill="auto"/>
          </w:tcPr>
          <w:p w:rsidR="00C64471" w:rsidRPr="00EE271D" w:rsidRDefault="00C64471" w:rsidP="002C05A5">
            <w:pPr>
              <w:rPr>
                <w:rFonts w:ascii="Times New Roman" w:hAnsi="Times New Roman" w:cs="Times New Roman"/>
                <w:sz w:val="20"/>
                <w:szCs w:val="20"/>
              </w:rPr>
            </w:pPr>
            <w:r w:rsidRPr="00EE271D">
              <w:rPr>
                <w:rFonts w:ascii="Times New Roman" w:hAnsi="Times New Roman" w:cs="Times New Roman"/>
                <w:sz w:val="20"/>
                <w:szCs w:val="20"/>
              </w:rPr>
              <w:t>Бюджет Бахмутської міської ОТГ</w:t>
            </w:r>
          </w:p>
        </w:tc>
        <w:tc>
          <w:tcPr>
            <w:tcW w:w="850" w:type="dxa"/>
            <w:shd w:val="clear" w:color="auto" w:fill="auto"/>
          </w:tcPr>
          <w:p w:rsidR="00C64471" w:rsidRPr="00EE271D" w:rsidRDefault="00C64471" w:rsidP="002C05A5">
            <w:pPr>
              <w:jc w:val="center"/>
              <w:rPr>
                <w:rFonts w:ascii="Times New Roman" w:hAnsi="Times New Roman" w:cs="Times New Roman"/>
                <w:sz w:val="20"/>
                <w:szCs w:val="20"/>
              </w:rPr>
            </w:pPr>
            <w:r>
              <w:rPr>
                <w:rFonts w:ascii="Times New Roman" w:hAnsi="Times New Roman" w:cs="Times New Roman"/>
                <w:sz w:val="20"/>
                <w:szCs w:val="20"/>
              </w:rPr>
              <w:t>3,0</w:t>
            </w:r>
          </w:p>
        </w:tc>
        <w:tc>
          <w:tcPr>
            <w:tcW w:w="992"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3,0</w:t>
            </w:r>
          </w:p>
        </w:tc>
        <w:tc>
          <w:tcPr>
            <w:tcW w:w="851"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3,0</w:t>
            </w:r>
          </w:p>
        </w:tc>
        <w:tc>
          <w:tcPr>
            <w:tcW w:w="85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3,0</w:t>
            </w:r>
          </w:p>
        </w:tc>
        <w:tc>
          <w:tcPr>
            <w:tcW w:w="101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3,0</w:t>
            </w:r>
          </w:p>
        </w:tc>
        <w:tc>
          <w:tcPr>
            <w:tcW w:w="975" w:type="dxa"/>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15,0</w:t>
            </w:r>
          </w:p>
        </w:tc>
        <w:tc>
          <w:tcPr>
            <w:tcW w:w="2172" w:type="dxa"/>
            <w:shd w:val="clear" w:color="auto" w:fill="auto"/>
          </w:tcPr>
          <w:p w:rsidR="00C64471" w:rsidRPr="00BE1561" w:rsidRDefault="00C64471" w:rsidP="002C05A5">
            <w:pPr>
              <w:jc w:val="both"/>
              <w:rPr>
                <w:rFonts w:ascii="Times New Roman" w:hAnsi="Times New Roman" w:cs="Times New Roman"/>
                <w:sz w:val="20"/>
                <w:szCs w:val="20"/>
              </w:rPr>
            </w:pPr>
            <w:r w:rsidRPr="00BE1561">
              <w:rPr>
                <w:rFonts w:ascii="Times New Roman" w:hAnsi="Times New Roman" w:cs="Times New Roman"/>
                <w:sz w:val="20"/>
                <w:szCs w:val="20"/>
              </w:rPr>
              <w:t>Запобігання негативним явищам у дитячому та молодіжному середовищі, 2 заходи на рік</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EE271D" w:rsidRDefault="00C64471" w:rsidP="0044587D">
            <w:pPr>
              <w:tabs>
                <w:tab w:val="left" w:pos="708"/>
                <w:tab w:val="center" w:pos="4153"/>
                <w:tab w:val="right" w:pos="8306"/>
              </w:tabs>
              <w:ind w:right="156"/>
              <w:jc w:val="both"/>
              <w:rPr>
                <w:rFonts w:ascii="Times New Roman" w:hAnsi="Times New Roman" w:cs="Times New Roman"/>
                <w:sz w:val="20"/>
                <w:szCs w:val="20"/>
              </w:rPr>
            </w:pPr>
            <w:r>
              <w:rPr>
                <w:rFonts w:ascii="Times New Roman" w:hAnsi="Times New Roman" w:cs="Times New Roman"/>
                <w:sz w:val="20"/>
                <w:szCs w:val="20"/>
              </w:rPr>
              <w:t xml:space="preserve">1.9. </w:t>
            </w:r>
            <w:r w:rsidRPr="008E026B">
              <w:rPr>
                <w:rFonts w:ascii="Times New Roman" w:hAnsi="Times New Roman" w:cs="Times New Roman"/>
                <w:sz w:val="20"/>
                <w:szCs w:val="20"/>
              </w:rPr>
              <w:t xml:space="preserve">Організація та проведення виїзної роботи консультативного пункту соціальної роботи на базі навчальних закладів </w:t>
            </w:r>
            <w:r w:rsidR="0044587D">
              <w:rPr>
                <w:rFonts w:ascii="Times New Roman" w:hAnsi="Times New Roman" w:cs="Times New Roman"/>
                <w:sz w:val="20"/>
                <w:szCs w:val="20"/>
              </w:rPr>
              <w:t xml:space="preserve"> громади</w:t>
            </w:r>
            <w:r w:rsidRPr="008E026B">
              <w:rPr>
                <w:rFonts w:ascii="Times New Roman" w:hAnsi="Times New Roman" w:cs="Times New Roman"/>
                <w:sz w:val="20"/>
                <w:szCs w:val="20"/>
              </w:rPr>
              <w:t xml:space="preserve"> «День профілактики та популяризації здорового способу життя»</w:t>
            </w:r>
          </w:p>
        </w:tc>
        <w:tc>
          <w:tcPr>
            <w:tcW w:w="867" w:type="dxa"/>
            <w:shd w:val="clear" w:color="auto" w:fill="auto"/>
          </w:tcPr>
          <w:p w:rsidR="00C64471" w:rsidRPr="00EE271D" w:rsidRDefault="00C64471" w:rsidP="002C05A5">
            <w:pPr>
              <w:jc w:val="center"/>
            </w:pPr>
            <w:r w:rsidRPr="00EE271D">
              <w:rPr>
                <w:rFonts w:ascii="Times New Roman" w:hAnsi="Times New Roman" w:cs="Times New Roman"/>
                <w:sz w:val="20"/>
                <w:szCs w:val="20"/>
              </w:rPr>
              <w:t>2021-2025</w:t>
            </w:r>
          </w:p>
        </w:tc>
        <w:tc>
          <w:tcPr>
            <w:tcW w:w="1276" w:type="dxa"/>
            <w:shd w:val="clear" w:color="auto" w:fill="auto"/>
          </w:tcPr>
          <w:p w:rsidR="00C64471" w:rsidRDefault="00C64471" w:rsidP="002C05A5">
            <w:pPr>
              <w:spacing w:after="0" w:line="240" w:lineRule="auto"/>
              <w:jc w:val="both"/>
              <w:rPr>
                <w:rFonts w:ascii="Times New Roman" w:hAnsi="Times New Roman" w:cs="Times New Roman"/>
                <w:sz w:val="20"/>
                <w:szCs w:val="20"/>
              </w:rPr>
            </w:pPr>
            <w:r w:rsidRPr="00EE271D">
              <w:rPr>
                <w:rFonts w:ascii="Times New Roman" w:hAnsi="Times New Roman" w:cs="Times New Roman"/>
                <w:sz w:val="20"/>
                <w:szCs w:val="20"/>
              </w:rPr>
              <w:t>УМПСД, Управління освіти</w:t>
            </w:r>
            <w:r>
              <w:rPr>
                <w:rFonts w:ascii="Times New Roman" w:hAnsi="Times New Roman" w:cs="Times New Roman"/>
                <w:sz w:val="20"/>
                <w:szCs w:val="20"/>
              </w:rPr>
              <w:t>, БМЦСССДМ,</w:t>
            </w:r>
          </w:p>
          <w:p w:rsidR="00C64471" w:rsidRDefault="00C64471" w:rsidP="002C05A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КНП «ЦПМСД м. </w:t>
            </w:r>
            <w:proofErr w:type="spellStart"/>
            <w:r>
              <w:rPr>
                <w:rFonts w:ascii="Times New Roman" w:hAnsi="Times New Roman" w:cs="Times New Roman"/>
                <w:sz w:val="20"/>
                <w:szCs w:val="20"/>
              </w:rPr>
              <w:t>Бахмут</w:t>
            </w:r>
            <w:proofErr w:type="spellEnd"/>
            <w:r>
              <w:rPr>
                <w:rFonts w:ascii="Times New Roman" w:hAnsi="Times New Roman" w:cs="Times New Roman"/>
                <w:sz w:val="20"/>
                <w:szCs w:val="20"/>
              </w:rPr>
              <w:t>»,</w:t>
            </w:r>
          </w:p>
          <w:p w:rsidR="00C64471" w:rsidRPr="00C836E6" w:rsidRDefault="00C64471" w:rsidP="002C05A5">
            <w:pPr>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Бахмутський</w:t>
            </w:r>
            <w:proofErr w:type="spellEnd"/>
            <w:r w:rsidRPr="00C836E6">
              <w:rPr>
                <w:rFonts w:ascii="Times New Roman" w:hAnsi="Times New Roman" w:cs="Times New Roman"/>
                <w:sz w:val="20"/>
                <w:szCs w:val="20"/>
              </w:rPr>
              <w:t xml:space="preserve"> ВП ГУНП</w:t>
            </w:r>
          </w:p>
        </w:tc>
        <w:tc>
          <w:tcPr>
            <w:tcW w:w="1259" w:type="dxa"/>
            <w:shd w:val="clear" w:color="auto" w:fill="auto"/>
          </w:tcPr>
          <w:p w:rsidR="00C64471" w:rsidRPr="00EE271D" w:rsidRDefault="00C64471" w:rsidP="002C05A5">
            <w:pPr>
              <w:rPr>
                <w:rFonts w:ascii="Times New Roman" w:hAnsi="Times New Roman" w:cs="Times New Roman"/>
                <w:sz w:val="20"/>
                <w:szCs w:val="20"/>
              </w:rPr>
            </w:pPr>
            <w:r w:rsidRPr="00B91401">
              <w:rPr>
                <w:rFonts w:ascii="Times New Roman" w:hAnsi="Times New Roman" w:cs="Times New Roman"/>
                <w:sz w:val="20"/>
                <w:szCs w:val="20"/>
              </w:rPr>
              <w:t>Фінансування не потребує</w:t>
            </w:r>
          </w:p>
        </w:tc>
        <w:tc>
          <w:tcPr>
            <w:tcW w:w="850" w:type="dxa"/>
            <w:shd w:val="clear" w:color="auto" w:fill="auto"/>
          </w:tcPr>
          <w:p w:rsidR="00C64471" w:rsidRDefault="00C64471" w:rsidP="002C05A5">
            <w:pPr>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1"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101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975" w:type="dxa"/>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2172" w:type="dxa"/>
            <w:shd w:val="clear" w:color="auto" w:fill="auto"/>
          </w:tcPr>
          <w:p w:rsidR="00C64471" w:rsidRPr="00BE1561" w:rsidRDefault="00C64471" w:rsidP="002C05A5">
            <w:pPr>
              <w:jc w:val="both"/>
              <w:rPr>
                <w:rFonts w:ascii="Times New Roman" w:hAnsi="Times New Roman" w:cs="Times New Roman"/>
                <w:sz w:val="20"/>
                <w:szCs w:val="20"/>
              </w:rPr>
            </w:pPr>
            <w:r w:rsidRPr="00BE1561">
              <w:rPr>
                <w:rFonts w:ascii="Times New Roman" w:hAnsi="Times New Roman" w:cs="Times New Roman"/>
                <w:sz w:val="20"/>
                <w:szCs w:val="20"/>
              </w:rPr>
              <w:t>Підвищення рівня обізнаності учнів та дітей в питаннях здорового способу життя та профілактики негативних проявів у дитячому та підлітковому середовищі</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Default="00C64471" w:rsidP="002C05A5">
            <w:pPr>
              <w:tabs>
                <w:tab w:val="left" w:pos="708"/>
                <w:tab w:val="center" w:pos="4153"/>
                <w:tab w:val="right" w:pos="8306"/>
              </w:tabs>
              <w:ind w:right="156"/>
              <w:jc w:val="both"/>
              <w:rPr>
                <w:rFonts w:ascii="Times New Roman" w:hAnsi="Times New Roman" w:cs="Times New Roman"/>
                <w:sz w:val="20"/>
                <w:szCs w:val="20"/>
              </w:rPr>
            </w:pPr>
            <w:r>
              <w:rPr>
                <w:rFonts w:ascii="Times New Roman" w:hAnsi="Times New Roman" w:cs="Times New Roman"/>
                <w:sz w:val="20"/>
                <w:szCs w:val="20"/>
              </w:rPr>
              <w:t>1.10.</w:t>
            </w:r>
            <w:r w:rsidRPr="00267000">
              <w:rPr>
                <w:rFonts w:ascii="Times New Roman" w:hAnsi="Times New Roman" w:cs="Times New Roman"/>
                <w:sz w:val="20"/>
                <w:szCs w:val="20"/>
              </w:rPr>
              <w:t xml:space="preserve">Проведення перевірок </w:t>
            </w:r>
            <w:r>
              <w:rPr>
                <w:rFonts w:ascii="Times New Roman" w:hAnsi="Times New Roman" w:cs="Times New Roman"/>
                <w:sz w:val="20"/>
                <w:szCs w:val="20"/>
              </w:rPr>
              <w:t>додержання законодавства щодо забезпечення і захисту прав</w:t>
            </w:r>
            <w:r w:rsidRPr="00267000">
              <w:rPr>
                <w:rFonts w:ascii="Times New Roman" w:hAnsi="Times New Roman" w:cs="Times New Roman"/>
                <w:sz w:val="20"/>
                <w:szCs w:val="20"/>
              </w:rPr>
              <w:t xml:space="preserve"> дітей-сиріт та дітей, позбавлених батьківського піклування, які перебувають в сім’ях опікунів/піклувальників та прийомних</w:t>
            </w:r>
            <w:r w:rsidRPr="00170E87">
              <w:rPr>
                <w:rFonts w:ascii="Times New Roman" w:hAnsi="Times New Roman" w:cs="Times New Roman"/>
                <w:sz w:val="28"/>
                <w:szCs w:val="28"/>
              </w:rPr>
              <w:t xml:space="preserve"> </w:t>
            </w:r>
            <w:r w:rsidRPr="00267000">
              <w:rPr>
                <w:rFonts w:ascii="Times New Roman" w:hAnsi="Times New Roman" w:cs="Times New Roman"/>
                <w:sz w:val="20"/>
                <w:szCs w:val="20"/>
              </w:rPr>
              <w:t xml:space="preserve">родинах </w:t>
            </w:r>
            <w:r>
              <w:rPr>
                <w:rFonts w:ascii="Times New Roman" w:hAnsi="Times New Roman" w:cs="Times New Roman"/>
                <w:sz w:val="20"/>
                <w:szCs w:val="20"/>
              </w:rPr>
              <w:t xml:space="preserve">Бахмутської міської об’єднаної територіальної громади </w:t>
            </w:r>
            <w:r w:rsidRPr="00267000">
              <w:rPr>
                <w:rFonts w:ascii="Times New Roman" w:hAnsi="Times New Roman" w:cs="Times New Roman"/>
                <w:sz w:val="20"/>
                <w:szCs w:val="20"/>
              </w:rPr>
              <w:t xml:space="preserve">та складання актів обстеження житлово-побутових умов проживання  </w:t>
            </w:r>
            <w:r>
              <w:rPr>
                <w:rFonts w:ascii="Times New Roman" w:hAnsi="Times New Roman" w:cs="Times New Roman"/>
                <w:sz w:val="20"/>
                <w:szCs w:val="20"/>
              </w:rPr>
              <w:t>дітей зазначеної категорії</w:t>
            </w:r>
          </w:p>
        </w:tc>
        <w:tc>
          <w:tcPr>
            <w:tcW w:w="867" w:type="dxa"/>
            <w:shd w:val="clear" w:color="auto" w:fill="auto"/>
          </w:tcPr>
          <w:p w:rsidR="00C64471" w:rsidRPr="00EE271D" w:rsidRDefault="00C64471" w:rsidP="002C05A5">
            <w:pPr>
              <w:jc w:val="center"/>
            </w:pPr>
            <w:r w:rsidRPr="00EE271D">
              <w:rPr>
                <w:rFonts w:ascii="Times New Roman" w:hAnsi="Times New Roman" w:cs="Times New Roman"/>
                <w:sz w:val="20"/>
                <w:szCs w:val="20"/>
              </w:rPr>
              <w:t>2021-2025</w:t>
            </w:r>
          </w:p>
        </w:tc>
        <w:tc>
          <w:tcPr>
            <w:tcW w:w="1276" w:type="dxa"/>
            <w:shd w:val="clear" w:color="auto" w:fill="auto"/>
          </w:tcPr>
          <w:p w:rsidR="00C64471" w:rsidRDefault="00C64471" w:rsidP="002C05A5">
            <w:pPr>
              <w:spacing w:after="0" w:line="240" w:lineRule="auto"/>
              <w:jc w:val="both"/>
              <w:rPr>
                <w:rFonts w:ascii="Times New Roman" w:hAnsi="Times New Roman" w:cs="Times New Roman"/>
                <w:sz w:val="20"/>
                <w:szCs w:val="20"/>
              </w:rPr>
            </w:pPr>
            <w:r w:rsidRPr="00EE271D">
              <w:rPr>
                <w:rFonts w:ascii="Times New Roman" w:hAnsi="Times New Roman" w:cs="Times New Roman"/>
                <w:sz w:val="20"/>
                <w:szCs w:val="20"/>
              </w:rPr>
              <w:t>УМПСД, Управління освіти</w:t>
            </w:r>
            <w:r>
              <w:rPr>
                <w:rFonts w:ascii="Times New Roman" w:hAnsi="Times New Roman" w:cs="Times New Roman"/>
                <w:sz w:val="20"/>
                <w:szCs w:val="20"/>
              </w:rPr>
              <w:t>, БМЦСССДМ,</w:t>
            </w:r>
          </w:p>
          <w:p w:rsidR="00C64471" w:rsidRDefault="00C64471" w:rsidP="002C05A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КНП «ЦПМСД м. </w:t>
            </w:r>
            <w:proofErr w:type="spellStart"/>
            <w:r>
              <w:rPr>
                <w:rFonts w:ascii="Times New Roman" w:hAnsi="Times New Roman" w:cs="Times New Roman"/>
                <w:sz w:val="20"/>
                <w:szCs w:val="20"/>
              </w:rPr>
              <w:t>Бахмут</w:t>
            </w:r>
            <w:proofErr w:type="spellEnd"/>
            <w:r>
              <w:rPr>
                <w:rFonts w:ascii="Times New Roman" w:hAnsi="Times New Roman" w:cs="Times New Roman"/>
                <w:sz w:val="20"/>
                <w:szCs w:val="20"/>
              </w:rPr>
              <w:t>»,</w:t>
            </w:r>
          </w:p>
          <w:p w:rsidR="00C64471" w:rsidRPr="00C836E6" w:rsidRDefault="00C64471" w:rsidP="002C05A5">
            <w:pPr>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Бахмутський</w:t>
            </w:r>
            <w:proofErr w:type="spellEnd"/>
            <w:r w:rsidRPr="00C836E6">
              <w:rPr>
                <w:rFonts w:ascii="Times New Roman" w:hAnsi="Times New Roman" w:cs="Times New Roman"/>
                <w:sz w:val="20"/>
                <w:szCs w:val="20"/>
              </w:rPr>
              <w:t xml:space="preserve"> ВП ГУНП</w:t>
            </w:r>
          </w:p>
        </w:tc>
        <w:tc>
          <w:tcPr>
            <w:tcW w:w="1259" w:type="dxa"/>
            <w:shd w:val="clear" w:color="auto" w:fill="auto"/>
          </w:tcPr>
          <w:p w:rsidR="00C64471" w:rsidRPr="00EE271D" w:rsidRDefault="00C64471" w:rsidP="002C05A5">
            <w:pPr>
              <w:rPr>
                <w:rFonts w:ascii="Times New Roman" w:hAnsi="Times New Roman" w:cs="Times New Roman"/>
                <w:sz w:val="20"/>
                <w:szCs w:val="20"/>
              </w:rPr>
            </w:pPr>
            <w:r w:rsidRPr="00B91401">
              <w:rPr>
                <w:rFonts w:ascii="Times New Roman" w:hAnsi="Times New Roman" w:cs="Times New Roman"/>
                <w:sz w:val="20"/>
                <w:szCs w:val="20"/>
              </w:rPr>
              <w:t>Фінансування не потребує</w:t>
            </w:r>
          </w:p>
        </w:tc>
        <w:tc>
          <w:tcPr>
            <w:tcW w:w="850" w:type="dxa"/>
            <w:shd w:val="clear" w:color="auto" w:fill="auto"/>
          </w:tcPr>
          <w:p w:rsidR="00C64471" w:rsidRDefault="00C64471" w:rsidP="002C05A5">
            <w:pPr>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1"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85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1010" w:type="dxa"/>
            <w:shd w:val="clear" w:color="auto" w:fill="auto"/>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975" w:type="dxa"/>
          </w:tcPr>
          <w:p w:rsidR="00C64471" w:rsidRPr="00BE1561" w:rsidRDefault="00C64471" w:rsidP="002C05A5">
            <w:pPr>
              <w:jc w:val="center"/>
              <w:rPr>
                <w:rFonts w:ascii="Times New Roman" w:hAnsi="Times New Roman" w:cs="Times New Roman"/>
                <w:sz w:val="20"/>
                <w:szCs w:val="20"/>
              </w:rPr>
            </w:pPr>
            <w:r w:rsidRPr="00BE1561">
              <w:rPr>
                <w:rFonts w:ascii="Times New Roman" w:hAnsi="Times New Roman" w:cs="Times New Roman"/>
                <w:sz w:val="20"/>
                <w:szCs w:val="20"/>
              </w:rPr>
              <w:t>-</w:t>
            </w:r>
          </w:p>
        </w:tc>
        <w:tc>
          <w:tcPr>
            <w:tcW w:w="2172" w:type="dxa"/>
            <w:shd w:val="clear" w:color="auto" w:fill="auto"/>
          </w:tcPr>
          <w:p w:rsidR="00C64471" w:rsidRPr="00BE1561" w:rsidRDefault="00C64471" w:rsidP="002C05A5">
            <w:pPr>
              <w:jc w:val="both"/>
              <w:rPr>
                <w:rFonts w:ascii="Times New Roman" w:hAnsi="Times New Roman" w:cs="Times New Roman"/>
                <w:sz w:val="20"/>
                <w:szCs w:val="20"/>
              </w:rPr>
            </w:pPr>
            <w:r w:rsidRPr="00BE1561">
              <w:rPr>
                <w:rFonts w:ascii="Times New Roman" w:hAnsi="Times New Roman" w:cs="Times New Roman"/>
                <w:sz w:val="20"/>
                <w:szCs w:val="20"/>
              </w:rPr>
              <w:t>Зменшення кількості випадків порушення прав дітей сиріт та дітей, позбавлених батьківського піклування, які перебувають в сім’ях опікунів/піклувальників та прийомних</w:t>
            </w:r>
            <w:r w:rsidRPr="00BE1561">
              <w:rPr>
                <w:rFonts w:ascii="Times New Roman" w:hAnsi="Times New Roman" w:cs="Times New Roman"/>
                <w:sz w:val="28"/>
                <w:szCs w:val="28"/>
              </w:rPr>
              <w:t xml:space="preserve"> </w:t>
            </w:r>
            <w:r w:rsidRPr="00BE1561">
              <w:rPr>
                <w:rFonts w:ascii="Times New Roman" w:hAnsi="Times New Roman" w:cs="Times New Roman"/>
                <w:sz w:val="20"/>
                <w:szCs w:val="20"/>
              </w:rPr>
              <w:t xml:space="preserve">родинах Бахмутської міської об’єднаної територіальної громади </w:t>
            </w:r>
          </w:p>
        </w:tc>
      </w:tr>
      <w:tr w:rsidR="00C64471" w:rsidRPr="0036276F" w:rsidTr="00421CD9">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782844" w:rsidRDefault="00C64471" w:rsidP="002C05A5">
            <w:pPr>
              <w:tabs>
                <w:tab w:val="left" w:pos="708"/>
                <w:tab w:val="center" w:pos="4153"/>
                <w:tab w:val="right" w:pos="8306"/>
              </w:tabs>
              <w:ind w:right="156"/>
              <w:jc w:val="both"/>
              <w:rPr>
                <w:rFonts w:ascii="Times New Roman" w:hAnsi="Times New Roman" w:cs="Times New Roman"/>
                <w:sz w:val="20"/>
                <w:szCs w:val="20"/>
              </w:rPr>
            </w:pPr>
            <w:r>
              <w:rPr>
                <w:rFonts w:ascii="Times New Roman" w:hAnsi="Times New Roman" w:cs="Times New Roman"/>
                <w:sz w:val="20"/>
                <w:szCs w:val="20"/>
              </w:rPr>
              <w:t xml:space="preserve">1.11. </w:t>
            </w:r>
            <w:r w:rsidRPr="00782844">
              <w:rPr>
                <w:rFonts w:ascii="Times New Roman" w:hAnsi="Times New Roman" w:cs="Times New Roman"/>
                <w:sz w:val="20"/>
                <w:szCs w:val="20"/>
              </w:rPr>
              <w:t xml:space="preserve">Проведення перевірок стану виховної роботи з дітьми та ефективності заходів з питань попередження правопорушень та негативних явищ серед учнів,  у навчальних закладах, розташованих на території </w:t>
            </w:r>
            <w:r>
              <w:rPr>
                <w:rFonts w:ascii="Times New Roman" w:hAnsi="Times New Roman" w:cs="Times New Roman"/>
                <w:sz w:val="20"/>
                <w:szCs w:val="20"/>
              </w:rPr>
              <w:t>Бахмутської міської об’єднаної територіальної громади</w:t>
            </w:r>
          </w:p>
        </w:tc>
        <w:tc>
          <w:tcPr>
            <w:tcW w:w="867" w:type="dxa"/>
            <w:shd w:val="clear" w:color="auto" w:fill="auto"/>
          </w:tcPr>
          <w:p w:rsidR="00C64471" w:rsidRPr="00EE271D" w:rsidRDefault="00C64471" w:rsidP="002C05A5">
            <w:pPr>
              <w:jc w:val="center"/>
            </w:pPr>
            <w:r w:rsidRPr="00EE271D">
              <w:rPr>
                <w:rFonts w:ascii="Times New Roman" w:hAnsi="Times New Roman" w:cs="Times New Roman"/>
                <w:sz w:val="20"/>
                <w:szCs w:val="20"/>
              </w:rPr>
              <w:t>2021-2025</w:t>
            </w:r>
          </w:p>
        </w:tc>
        <w:tc>
          <w:tcPr>
            <w:tcW w:w="1276" w:type="dxa"/>
            <w:shd w:val="clear" w:color="auto" w:fill="auto"/>
          </w:tcPr>
          <w:p w:rsidR="00C64471" w:rsidRPr="00C836E6" w:rsidRDefault="00C64471" w:rsidP="002C05A5">
            <w:pPr>
              <w:spacing w:after="0" w:line="240" w:lineRule="auto"/>
              <w:jc w:val="both"/>
              <w:rPr>
                <w:rFonts w:ascii="Times New Roman" w:hAnsi="Times New Roman" w:cs="Times New Roman"/>
                <w:sz w:val="20"/>
                <w:szCs w:val="20"/>
              </w:rPr>
            </w:pPr>
            <w:r w:rsidRPr="00EE271D">
              <w:rPr>
                <w:rFonts w:ascii="Times New Roman" w:hAnsi="Times New Roman" w:cs="Times New Roman"/>
                <w:sz w:val="20"/>
                <w:szCs w:val="20"/>
              </w:rPr>
              <w:t>УМПСД, Управління освіти</w:t>
            </w:r>
            <w:r>
              <w:rPr>
                <w:rFonts w:ascii="Times New Roman" w:hAnsi="Times New Roman" w:cs="Times New Roman"/>
                <w:sz w:val="20"/>
                <w:szCs w:val="20"/>
              </w:rPr>
              <w:t xml:space="preserve">, </w:t>
            </w:r>
          </w:p>
          <w:p w:rsidR="00C64471" w:rsidRPr="00C836E6" w:rsidRDefault="00C64471" w:rsidP="002C05A5">
            <w:pPr>
              <w:spacing w:after="0" w:line="240" w:lineRule="auto"/>
              <w:jc w:val="both"/>
              <w:rPr>
                <w:rFonts w:ascii="Times New Roman" w:hAnsi="Times New Roman" w:cs="Times New Roman"/>
                <w:sz w:val="20"/>
                <w:szCs w:val="20"/>
              </w:rPr>
            </w:pPr>
          </w:p>
        </w:tc>
        <w:tc>
          <w:tcPr>
            <w:tcW w:w="1259" w:type="dxa"/>
            <w:shd w:val="clear" w:color="auto" w:fill="auto"/>
          </w:tcPr>
          <w:p w:rsidR="00C64471" w:rsidRPr="00EE271D" w:rsidRDefault="00C64471" w:rsidP="002C05A5">
            <w:pPr>
              <w:rPr>
                <w:rFonts w:ascii="Times New Roman" w:hAnsi="Times New Roman" w:cs="Times New Roman"/>
                <w:sz w:val="20"/>
                <w:szCs w:val="20"/>
              </w:rPr>
            </w:pPr>
            <w:r w:rsidRPr="00B91401">
              <w:rPr>
                <w:rFonts w:ascii="Times New Roman" w:hAnsi="Times New Roman" w:cs="Times New Roman"/>
                <w:sz w:val="20"/>
                <w:szCs w:val="20"/>
              </w:rPr>
              <w:t>Фінансування не потребує</w:t>
            </w:r>
          </w:p>
        </w:tc>
        <w:tc>
          <w:tcPr>
            <w:tcW w:w="850" w:type="dxa"/>
            <w:shd w:val="clear" w:color="auto" w:fill="auto"/>
          </w:tcPr>
          <w:p w:rsidR="00C64471" w:rsidRDefault="00C64471" w:rsidP="002C05A5">
            <w:pPr>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shd w:val="clear" w:color="auto" w:fill="auto"/>
          </w:tcPr>
          <w:p w:rsidR="00C64471" w:rsidRDefault="00C64471" w:rsidP="002C05A5">
            <w:pPr>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shd w:val="clear" w:color="auto" w:fill="auto"/>
          </w:tcPr>
          <w:p w:rsidR="00C64471" w:rsidRDefault="00C64471" w:rsidP="002C05A5">
            <w:pPr>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shd w:val="clear" w:color="auto" w:fill="auto"/>
          </w:tcPr>
          <w:p w:rsidR="00C64471" w:rsidRDefault="00C64471" w:rsidP="002C05A5">
            <w:pPr>
              <w:jc w:val="center"/>
              <w:rPr>
                <w:rFonts w:ascii="Times New Roman" w:hAnsi="Times New Roman" w:cs="Times New Roman"/>
                <w:sz w:val="20"/>
                <w:szCs w:val="20"/>
              </w:rPr>
            </w:pPr>
            <w:r>
              <w:rPr>
                <w:rFonts w:ascii="Times New Roman" w:hAnsi="Times New Roman" w:cs="Times New Roman"/>
                <w:sz w:val="20"/>
                <w:szCs w:val="20"/>
              </w:rPr>
              <w:t>-</w:t>
            </w:r>
          </w:p>
        </w:tc>
        <w:tc>
          <w:tcPr>
            <w:tcW w:w="1010" w:type="dxa"/>
            <w:shd w:val="clear" w:color="auto" w:fill="auto"/>
          </w:tcPr>
          <w:p w:rsidR="00C64471" w:rsidRDefault="00C64471" w:rsidP="002C05A5">
            <w:pPr>
              <w:jc w:val="center"/>
              <w:rPr>
                <w:rFonts w:ascii="Times New Roman" w:hAnsi="Times New Roman" w:cs="Times New Roman"/>
                <w:sz w:val="20"/>
                <w:szCs w:val="20"/>
              </w:rPr>
            </w:pPr>
            <w:r>
              <w:rPr>
                <w:rFonts w:ascii="Times New Roman" w:hAnsi="Times New Roman" w:cs="Times New Roman"/>
                <w:sz w:val="20"/>
                <w:szCs w:val="20"/>
              </w:rPr>
              <w:t>-</w:t>
            </w:r>
          </w:p>
        </w:tc>
        <w:tc>
          <w:tcPr>
            <w:tcW w:w="975" w:type="dxa"/>
          </w:tcPr>
          <w:p w:rsidR="00C64471" w:rsidRDefault="00C64471" w:rsidP="002C05A5">
            <w:pPr>
              <w:jc w:val="center"/>
              <w:rPr>
                <w:rFonts w:ascii="Times New Roman" w:hAnsi="Times New Roman" w:cs="Times New Roman"/>
                <w:sz w:val="20"/>
                <w:szCs w:val="20"/>
              </w:rPr>
            </w:pPr>
            <w:r>
              <w:rPr>
                <w:rFonts w:ascii="Times New Roman" w:hAnsi="Times New Roman" w:cs="Times New Roman"/>
                <w:sz w:val="20"/>
                <w:szCs w:val="20"/>
              </w:rPr>
              <w:t>-</w:t>
            </w:r>
          </w:p>
        </w:tc>
        <w:tc>
          <w:tcPr>
            <w:tcW w:w="2172" w:type="dxa"/>
            <w:shd w:val="clear" w:color="auto" w:fill="auto"/>
          </w:tcPr>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Збільшення ефективності заходів, спрямованих на  </w:t>
            </w:r>
            <w:r w:rsidRPr="00782844">
              <w:rPr>
                <w:rFonts w:ascii="Times New Roman" w:hAnsi="Times New Roman" w:cs="Times New Roman"/>
                <w:sz w:val="20"/>
                <w:szCs w:val="20"/>
              </w:rPr>
              <w:t>попередження правопорушень та негативних явищ серед учнів,  у навчальних закладах,</w:t>
            </w:r>
            <w:r>
              <w:rPr>
                <w:rFonts w:ascii="Times New Roman" w:hAnsi="Times New Roman" w:cs="Times New Roman"/>
                <w:sz w:val="20"/>
                <w:szCs w:val="20"/>
              </w:rPr>
              <w:t xml:space="preserve">. </w:t>
            </w:r>
          </w:p>
          <w:p w:rsidR="00C64471" w:rsidRDefault="00C64471" w:rsidP="002C05A5">
            <w:pPr>
              <w:jc w:val="both"/>
              <w:rPr>
                <w:rFonts w:ascii="Times New Roman" w:hAnsi="Times New Roman" w:cs="Times New Roman"/>
                <w:sz w:val="20"/>
                <w:szCs w:val="20"/>
              </w:rPr>
            </w:pPr>
            <w:r>
              <w:rPr>
                <w:rFonts w:ascii="Times New Roman" w:hAnsi="Times New Roman" w:cs="Times New Roman"/>
                <w:sz w:val="20"/>
                <w:szCs w:val="20"/>
              </w:rPr>
              <w:t xml:space="preserve">Зменшення кількості неповнолітніх, схильних до правопорушень </w:t>
            </w:r>
          </w:p>
        </w:tc>
      </w:tr>
      <w:tr w:rsidR="00C64471" w:rsidRPr="0036276F" w:rsidTr="00421CD9">
        <w:trPr>
          <w:trHeight w:val="1886"/>
        </w:trPr>
        <w:tc>
          <w:tcPr>
            <w:tcW w:w="426" w:type="dxa"/>
            <w:vMerge/>
            <w:shd w:val="clear" w:color="auto" w:fill="auto"/>
          </w:tcPr>
          <w:p w:rsidR="00C64471" w:rsidRPr="0036276F" w:rsidRDefault="00C64471" w:rsidP="002C05A5">
            <w:pPr>
              <w:jc w:val="center"/>
              <w:rPr>
                <w:rFonts w:ascii="Times New Roman" w:hAnsi="Times New Roman" w:cs="Times New Roman"/>
                <w:color w:val="FF0000"/>
                <w:sz w:val="20"/>
                <w:szCs w:val="20"/>
              </w:rPr>
            </w:pPr>
          </w:p>
        </w:tc>
        <w:tc>
          <w:tcPr>
            <w:tcW w:w="1259" w:type="dxa"/>
            <w:vMerge/>
            <w:shd w:val="clear" w:color="auto" w:fill="auto"/>
          </w:tcPr>
          <w:p w:rsidR="00C64471" w:rsidRPr="0036276F" w:rsidRDefault="00C64471" w:rsidP="002C05A5">
            <w:pPr>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1.</w:t>
            </w:r>
            <w:r>
              <w:rPr>
                <w:rFonts w:ascii="Times New Roman" w:hAnsi="Times New Roman" w:cs="Times New Roman"/>
                <w:sz w:val="20"/>
                <w:szCs w:val="20"/>
              </w:rPr>
              <w:t>12</w:t>
            </w:r>
            <w:r w:rsidRPr="0036276F">
              <w:rPr>
                <w:rFonts w:ascii="Times New Roman" w:hAnsi="Times New Roman" w:cs="Times New Roman"/>
                <w:sz w:val="20"/>
                <w:szCs w:val="20"/>
              </w:rPr>
              <w:t>.Висвітлененя в засобах масової інформації проблемних питань захисту прав дітей-сиріт та дітей, позбавлених батьківського піклування та осіб з їх числа</w:t>
            </w:r>
          </w:p>
        </w:tc>
        <w:tc>
          <w:tcPr>
            <w:tcW w:w="867" w:type="dxa"/>
            <w:shd w:val="clear" w:color="auto" w:fill="auto"/>
          </w:tcPr>
          <w:p w:rsidR="00C64471" w:rsidRDefault="00C64471" w:rsidP="002C05A5">
            <w:r w:rsidRPr="004A4221">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 БМЦСССДМ,  ЗМІ</w:t>
            </w:r>
          </w:p>
        </w:tc>
        <w:tc>
          <w:tcPr>
            <w:tcW w:w="1259" w:type="dxa"/>
            <w:tcBorders>
              <w:bottom w:val="single" w:sz="4" w:space="0" w:color="auto"/>
            </w:tcBorders>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tcBorders>
              <w:bottom w:val="single" w:sz="4" w:space="0" w:color="auto"/>
            </w:tcBorders>
            <w:shd w:val="clear" w:color="auto" w:fill="auto"/>
          </w:tcPr>
          <w:p w:rsidR="00C64471" w:rsidRPr="00932070" w:rsidRDefault="00C64471" w:rsidP="002C05A5">
            <w:pPr>
              <w:jc w:val="center"/>
              <w:rPr>
                <w:rFonts w:ascii="Times New Roman" w:hAnsi="Times New Roman" w:cs="Times New Roman"/>
                <w:sz w:val="20"/>
                <w:szCs w:val="20"/>
              </w:rPr>
            </w:pPr>
            <w:r w:rsidRPr="00932070">
              <w:rPr>
                <w:rFonts w:ascii="Times New Roman" w:hAnsi="Times New Roman" w:cs="Times New Roman"/>
                <w:sz w:val="20"/>
                <w:szCs w:val="20"/>
              </w:rPr>
              <w:t>-</w:t>
            </w:r>
          </w:p>
        </w:tc>
        <w:tc>
          <w:tcPr>
            <w:tcW w:w="992" w:type="dxa"/>
            <w:tcBorders>
              <w:bottom w:val="single" w:sz="4" w:space="0" w:color="auto"/>
            </w:tcBorders>
            <w:shd w:val="clear" w:color="auto" w:fill="auto"/>
          </w:tcPr>
          <w:p w:rsidR="00C64471" w:rsidRPr="00932070" w:rsidRDefault="00C64471" w:rsidP="002C05A5">
            <w:pPr>
              <w:jc w:val="center"/>
              <w:rPr>
                <w:rFonts w:ascii="Times New Roman" w:hAnsi="Times New Roman" w:cs="Times New Roman"/>
                <w:sz w:val="20"/>
                <w:szCs w:val="20"/>
              </w:rPr>
            </w:pPr>
            <w:r w:rsidRPr="00932070">
              <w:rPr>
                <w:rFonts w:ascii="Times New Roman" w:hAnsi="Times New Roman" w:cs="Times New Roman"/>
                <w:sz w:val="20"/>
                <w:szCs w:val="20"/>
              </w:rPr>
              <w:t>-</w:t>
            </w:r>
          </w:p>
        </w:tc>
        <w:tc>
          <w:tcPr>
            <w:tcW w:w="851" w:type="dxa"/>
            <w:tcBorders>
              <w:bottom w:val="single" w:sz="4" w:space="0" w:color="auto"/>
            </w:tcBorders>
            <w:shd w:val="clear" w:color="auto" w:fill="auto"/>
          </w:tcPr>
          <w:p w:rsidR="00C64471" w:rsidRPr="00932070" w:rsidRDefault="00C64471" w:rsidP="002C05A5">
            <w:pPr>
              <w:jc w:val="center"/>
              <w:rPr>
                <w:rFonts w:ascii="Times New Roman" w:hAnsi="Times New Roman" w:cs="Times New Roman"/>
                <w:sz w:val="20"/>
                <w:szCs w:val="20"/>
              </w:rPr>
            </w:pPr>
            <w:r w:rsidRPr="00932070">
              <w:rPr>
                <w:rFonts w:ascii="Times New Roman" w:hAnsi="Times New Roman" w:cs="Times New Roman"/>
                <w:sz w:val="20"/>
                <w:szCs w:val="20"/>
              </w:rPr>
              <w:t>-</w:t>
            </w:r>
          </w:p>
        </w:tc>
        <w:tc>
          <w:tcPr>
            <w:tcW w:w="850" w:type="dxa"/>
            <w:tcBorders>
              <w:bottom w:val="single" w:sz="4" w:space="0" w:color="auto"/>
            </w:tcBorders>
            <w:shd w:val="clear" w:color="auto" w:fill="auto"/>
          </w:tcPr>
          <w:p w:rsidR="00C64471" w:rsidRPr="00932070" w:rsidRDefault="00C64471" w:rsidP="002C05A5">
            <w:pPr>
              <w:jc w:val="center"/>
              <w:rPr>
                <w:rFonts w:ascii="Times New Roman" w:hAnsi="Times New Roman" w:cs="Times New Roman"/>
                <w:sz w:val="20"/>
                <w:szCs w:val="20"/>
              </w:rPr>
            </w:pPr>
            <w:r w:rsidRPr="00932070">
              <w:rPr>
                <w:rFonts w:ascii="Times New Roman" w:hAnsi="Times New Roman" w:cs="Times New Roman"/>
                <w:sz w:val="20"/>
                <w:szCs w:val="20"/>
              </w:rPr>
              <w:t>-</w:t>
            </w:r>
          </w:p>
        </w:tc>
        <w:tc>
          <w:tcPr>
            <w:tcW w:w="1010" w:type="dxa"/>
            <w:tcBorders>
              <w:bottom w:val="single" w:sz="4" w:space="0" w:color="auto"/>
            </w:tcBorders>
            <w:shd w:val="clear" w:color="auto" w:fill="auto"/>
          </w:tcPr>
          <w:p w:rsidR="00C64471" w:rsidRPr="00932070" w:rsidRDefault="00C64471" w:rsidP="002C05A5">
            <w:pPr>
              <w:jc w:val="center"/>
              <w:rPr>
                <w:rFonts w:ascii="Times New Roman" w:hAnsi="Times New Roman" w:cs="Times New Roman"/>
                <w:sz w:val="20"/>
                <w:szCs w:val="20"/>
              </w:rPr>
            </w:pPr>
            <w:r w:rsidRPr="00932070">
              <w:rPr>
                <w:rFonts w:ascii="Times New Roman" w:hAnsi="Times New Roman" w:cs="Times New Roman"/>
                <w:sz w:val="20"/>
                <w:szCs w:val="20"/>
              </w:rPr>
              <w:t>-</w:t>
            </w:r>
          </w:p>
        </w:tc>
        <w:tc>
          <w:tcPr>
            <w:tcW w:w="975" w:type="dxa"/>
            <w:tcBorders>
              <w:bottom w:val="single" w:sz="4" w:space="0" w:color="auto"/>
            </w:tcBorders>
          </w:tcPr>
          <w:p w:rsidR="00C64471" w:rsidRPr="00932070" w:rsidRDefault="00C64471" w:rsidP="002C05A5">
            <w:pPr>
              <w:jc w:val="center"/>
              <w:rPr>
                <w:rFonts w:ascii="Times New Roman" w:hAnsi="Times New Roman" w:cs="Times New Roman"/>
                <w:sz w:val="20"/>
                <w:szCs w:val="20"/>
              </w:rPr>
            </w:pPr>
            <w:r w:rsidRPr="00932070">
              <w:rPr>
                <w:rFonts w:ascii="Times New Roman" w:hAnsi="Times New Roman" w:cs="Times New Roman"/>
                <w:sz w:val="20"/>
                <w:szCs w:val="20"/>
              </w:rPr>
              <w:t>-</w:t>
            </w:r>
          </w:p>
        </w:tc>
        <w:tc>
          <w:tcPr>
            <w:tcW w:w="2172" w:type="dxa"/>
            <w:shd w:val="clear" w:color="auto" w:fill="auto"/>
          </w:tcPr>
          <w:p w:rsidR="00C64471" w:rsidRPr="0036276F" w:rsidRDefault="00C64471" w:rsidP="002C05A5">
            <w:pPr>
              <w:jc w:val="both"/>
              <w:rPr>
                <w:rFonts w:ascii="Times New Roman" w:hAnsi="Times New Roman" w:cs="Times New Roman"/>
                <w:color w:val="FF0000"/>
                <w:sz w:val="20"/>
                <w:szCs w:val="20"/>
              </w:rPr>
            </w:pPr>
            <w:r w:rsidRPr="0036276F">
              <w:rPr>
                <w:rFonts w:ascii="Times New Roman" w:hAnsi="Times New Roman" w:cs="Times New Roman"/>
                <w:sz w:val="20"/>
                <w:szCs w:val="20"/>
              </w:rPr>
              <w:t xml:space="preserve">Оприлюднення інформації в ЗМІ щодо   сімейної політики в </w:t>
            </w:r>
            <w:proofErr w:type="spellStart"/>
            <w:r>
              <w:rPr>
                <w:rFonts w:ascii="Times New Roman" w:hAnsi="Times New Roman" w:cs="Times New Roman"/>
                <w:sz w:val="20"/>
                <w:szCs w:val="20"/>
              </w:rPr>
              <w:t>Бахмутській</w:t>
            </w:r>
            <w:proofErr w:type="spellEnd"/>
            <w:r>
              <w:rPr>
                <w:rFonts w:ascii="Times New Roman" w:hAnsi="Times New Roman" w:cs="Times New Roman"/>
                <w:sz w:val="20"/>
                <w:szCs w:val="20"/>
              </w:rPr>
              <w:t xml:space="preserve"> міській ОТГ</w:t>
            </w:r>
            <w:r w:rsidRPr="0036276F">
              <w:rPr>
                <w:rFonts w:ascii="Times New Roman" w:hAnsi="Times New Roman" w:cs="Times New Roman"/>
                <w:sz w:val="20"/>
                <w:szCs w:val="20"/>
              </w:rPr>
              <w:t>, підвищення престижу сім’ї</w:t>
            </w:r>
          </w:p>
        </w:tc>
      </w:tr>
      <w:tr w:rsidR="00C64471" w:rsidRPr="0036276F" w:rsidTr="00421CD9">
        <w:trPr>
          <w:trHeight w:val="695"/>
        </w:trPr>
        <w:tc>
          <w:tcPr>
            <w:tcW w:w="426" w:type="dxa"/>
            <w:vMerge/>
            <w:tcBorders>
              <w:bottom w:val="nil"/>
            </w:tcBorders>
            <w:shd w:val="clear" w:color="auto" w:fill="auto"/>
          </w:tcPr>
          <w:p w:rsidR="00C64471" w:rsidRPr="0036276F" w:rsidRDefault="00C64471" w:rsidP="002C05A5">
            <w:pPr>
              <w:spacing w:after="0"/>
              <w:jc w:val="center"/>
              <w:rPr>
                <w:rFonts w:ascii="Times New Roman" w:hAnsi="Times New Roman" w:cs="Times New Roman"/>
                <w:color w:val="FF0000"/>
                <w:sz w:val="20"/>
                <w:szCs w:val="20"/>
              </w:rPr>
            </w:pPr>
          </w:p>
        </w:tc>
        <w:tc>
          <w:tcPr>
            <w:tcW w:w="1259" w:type="dxa"/>
            <w:vMerge/>
            <w:tcBorders>
              <w:bottom w:val="nil"/>
            </w:tcBorders>
            <w:shd w:val="clear" w:color="auto" w:fill="auto"/>
          </w:tcPr>
          <w:p w:rsidR="00C64471" w:rsidRPr="0036276F" w:rsidRDefault="00C64471" w:rsidP="002C05A5">
            <w:pPr>
              <w:spacing w:after="0"/>
              <w:jc w:val="both"/>
              <w:rPr>
                <w:rFonts w:ascii="Times New Roman" w:hAnsi="Times New Roman" w:cs="Times New Roman"/>
                <w:color w:val="FF0000"/>
                <w:sz w:val="20"/>
                <w:szCs w:val="20"/>
              </w:rPr>
            </w:pPr>
          </w:p>
        </w:tc>
        <w:tc>
          <w:tcPr>
            <w:tcW w:w="2410" w:type="dxa"/>
            <w:shd w:val="clear" w:color="auto" w:fill="auto"/>
          </w:tcPr>
          <w:p w:rsidR="00C64471" w:rsidRPr="0036276F" w:rsidRDefault="00C64471" w:rsidP="002C05A5">
            <w:pPr>
              <w:spacing w:after="0"/>
              <w:jc w:val="both"/>
              <w:rPr>
                <w:rFonts w:ascii="Times New Roman" w:hAnsi="Times New Roman" w:cs="Times New Roman"/>
                <w:sz w:val="20"/>
                <w:szCs w:val="20"/>
              </w:rPr>
            </w:pPr>
            <w:r w:rsidRPr="00A45F87">
              <w:rPr>
                <w:rFonts w:ascii="Times New Roman" w:hAnsi="Times New Roman" w:cs="Times New Roman"/>
                <w:sz w:val="20"/>
                <w:szCs w:val="20"/>
              </w:rPr>
              <w:t>1.</w:t>
            </w:r>
            <w:r>
              <w:rPr>
                <w:rFonts w:ascii="Times New Roman" w:hAnsi="Times New Roman" w:cs="Times New Roman"/>
                <w:sz w:val="20"/>
                <w:szCs w:val="20"/>
              </w:rPr>
              <w:t>13</w:t>
            </w:r>
            <w:r w:rsidRPr="00A45F87">
              <w:rPr>
                <w:rFonts w:ascii="Times New Roman" w:hAnsi="Times New Roman" w:cs="Times New Roman"/>
                <w:sz w:val="20"/>
                <w:szCs w:val="20"/>
              </w:rPr>
              <w:t>. Проведення свят до Дня захисту діте</w:t>
            </w:r>
            <w:r>
              <w:rPr>
                <w:rFonts w:ascii="Times New Roman" w:hAnsi="Times New Roman" w:cs="Times New Roman"/>
                <w:sz w:val="20"/>
                <w:szCs w:val="20"/>
              </w:rPr>
              <w:t>й для дітей-сиріт та дітей, позбавлених</w:t>
            </w:r>
            <w:r w:rsidRPr="00A45F87">
              <w:rPr>
                <w:rFonts w:ascii="Times New Roman" w:hAnsi="Times New Roman" w:cs="Times New Roman"/>
                <w:sz w:val="20"/>
                <w:szCs w:val="20"/>
              </w:rPr>
              <w:t xml:space="preserve"> батьківського піклування</w:t>
            </w:r>
          </w:p>
        </w:tc>
        <w:tc>
          <w:tcPr>
            <w:tcW w:w="867" w:type="dxa"/>
            <w:shd w:val="clear" w:color="auto" w:fill="auto"/>
          </w:tcPr>
          <w:p w:rsidR="00C64471" w:rsidRDefault="00C64471" w:rsidP="002C05A5">
            <w:r w:rsidRPr="004A4221">
              <w:rPr>
                <w:rFonts w:ascii="Times New Roman" w:hAnsi="Times New Roman" w:cs="Times New Roman"/>
                <w:sz w:val="20"/>
                <w:szCs w:val="20"/>
              </w:rPr>
              <w:t>2021-2025</w:t>
            </w:r>
          </w:p>
        </w:tc>
        <w:tc>
          <w:tcPr>
            <w:tcW w:w="1276" w:type="dxa"/>
            <w:shd w:val="clear" w:color="auto" w:fill="auto"/>
          </w:tcPr>
          <w:p w:rsidR="00C64471" w:rsidRPr="0036276F" w:rsidRDefault="00C64471" w:rsidP="002C05A5">
            <w:pPr>
              <w:spacing w:after="0"/>
              <w:jc w:val="both"/>
              <w:rPr>
                <w:rFonts w:ascii="Times New Roman" w:hAnsi="Times New Roman" w:cs="Times New Roman"/>
                <w:sz w:val="20"/>
                <w:szCs w:val="20"/>
              </w:rPr>
            </w:pPr>
            <w:r w:rsidRPr="00A45F87">
              <w:rPr>
                <w:rFonts w:ascii="Times New Roman" w:hAnsi="Times New Roman" w:cs="Times New Roman"/>
                <w:sz w:val="20"/>
                <w:szCs w:val="20"/>
              </w:rPr>
              <w:t>УМПСД,</w:t>
            </w:r>
          </w:p>
        </w:tc>
        <w:tc>
          <w:tcPr>
            <w:tcW w:w="1259" w:type="dxa"/>
            <w:shd w:val="clear" w:color="auto" w:fill="auto"/>
          </w:tcPr>
          <w:p w:rsidR="00C64471" w:rsidRPr="0036276F" w:rsidRDefault="00C64471" w:rsidP="002C05A5">
            <w:pPr>
              <w:spacing w:after="0"/>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tcBorders>
              <w:bottom w:val="nil"/>
            </w:tcBorders>
            <w:shd w:val="clear" w:color="auto" w:fill="auto"/>
          </w:tcPr>
          <w:p w:rsidR="00C64471" w:rsidRPr="0036276F" w:rsidRDefault="00C64471" w:rsidP="002C05A5">
            <w:pPr>
              <w:spacing w:after="0"/>
              <w:jc w:val="center"/>
              <w:rPr>
                <w:rFonts w:ascii="Times New Roman" w:hAnsi="Times New Roman" w:cs="Times New Roman"/>
                <w:sz w:val="20"/>
                <w:szCs w:val="20"/>
              </w:rPr>
            </w:pPr>
            <w:r>
              <w:rPr>
                <w:rFonts w:ascii="Times New Roman" w:hAnsi="Times New Roman" w:cs="Times New Roman"/>
                <w:sz w:val="20"/>
                <w:szCs w:val="20"/>
              </w:rPr>
              <w:t>60,0</w:t>
            </w:r>
          </w:p>
        </w:tc>
        <w:tc>
          <w:tcPr>
            <w:tcW w:w="992" w:type="dxa"/>
            <w:tcBorders>
              <w:bottom w:val="nil"/>
            </w:tcBorders>
            <w:shd w:val="clear" w:color="auto" w:fill="auto"/>
          </w:tcPr>
          <w:p w:rsidR="00C64471" w:rsidRPr="0036276F" w:rsidRDefault="00C64471" w:rsidP="002C05A5">
            <w:pPr>
              <w:spacing w:after="0"/>
              <w:jc w:val="center"/>
              <w:rPr>
                <w:rFonts w:ascii="Times New Roman" w:hAnsi="Times New Roman" w:cs="Times New Roman"/>
                <w:sz w:val="20"/>
                <w:szCs w:val="20"/>
              </w:rPr>
            </w:pPr>
            <w:r>
              <w:rPr>
                <w:rFonts w:ascii="Times New Roman" w:hAnsi="Times New Roman" w:cs="Times New Roman"/>
                <w:sz w:val="20"/>
                <w:szCs w:val="20"/>
              </w:rPr>
              <w:t>60,0</w:t>
            </w:r>
          </w:p>
        </w:tc>
        <w:tc>
          <w:tcPr>
            <w:tcW w:w="851" w:type="dxa"/>
            <w:tcBorders>
              <w:bottom w:val="nil"/>
            </w:tcBorders>
            <w:shd w:val="clear" w:color="auto" w:fill="auto"/>
          </w:tcPr>
          <w:p w:rsidR="00C64471" w:rsidRPr="0036276F" w:rsidRDefault="00C64471" w:rsidP="002C05A5">
            <w:pPr>
              <w:spacing w:after="0"/>
              <w:jc w:val="center"/>
              <w:rPr>
                <w:rFonts w:ascii="Times New Roman" w:hAnsi="Times New Roman" w:cs="Times New Roman"/>
                <w:sz w:val="20"/>
                <w:szCs w:val="20"/>
              </w:rPr>
            </w:pPr>
            <w:r>
              <w:rPr>
                <w:rFonts w:ascii="Times New Roman" w:hAnsi="Times New Roman" w:cs="Times New Roman"/>
                <w:sz w:val="20"/>
                <w:szCs w:val="20"/>
              </w:rPr>
              <w:t>60.0</w:t>
            </w:r>
          </w:p>
        </w:tc>
        <w:tc>
          <w:tcPr>
            <w:tcW w:w="850" w:type="dxa"/>
            <w:tcBorders>
              <w:bottom w:val="nil"/>
            </w:tcBorders>
            <w:shd w:val="clear" w:color="auto" w:fill="auto"/>
          </w:tcPr>
          <w:p w:rsidR="00C64471" w:rsidRPr="0036276F" w:rsidRDefault="00C64471" w:rsidP="002C05A5">
            <w:pPr>
              <w:spacing w:after="0"/>
              <w:jc w:val="center"/>
              <w:rPr>
                <w:rFonts w:ascii="Times New Roman" w:hAnsi="Times New Roman" w:cs="Times New Roman"/>
                <w:sz w:val="20"/>
                <w:szCs w:val="20"/>
              </w:rPr>
            </w:pPr>
            <w:r>
              <w:rPr>
                <w:rFonts w:ascii="Times New Roman" w:hAnsi="Times New Roman" w:cs="Times New Roman"/>
                <w:sz w:val="20"/>
                <w:szCs w:val="20"/>
              </w:rPr>
              <w:t>60.0</w:t>
            </w:r>
          </w:p>
        </w:tc>
        <w:tc>
          <w:tcPr>
            <w:tcW w:w="1010" w:type="dxa"/>
            <w:tcBorders>
              <w:bottom w:val="nil"/>
            </w:tcBorders>
            <w:shd w:val="clear" w:color="auto" w:fill="auto"/>
          </w:tcPr>
          <w:p w:rsidR="00C64471" w:rsidRPr="0036276F" w:rsidRDefault="00C64471" w:rsidP="002C05A5">
            <w:pPr>
              <w:spacing w:after="0"/>
              <w:jc w:val="center"/>
              <w:rPr>
                <w:rFonts w:ascii="Times New Roman" w:hAnsi="Times New Roman" w:cs="Times New Roman"/>
                <w:sz w:val="20"/>
                <w:szCs w:val="20"/>
              </w:rPr>
            </w:pPr>
            <w:r>
              <w:rPr>
                <w:rFonts w:ascii="Times New Roman" w:hAnsi="Times New Roman" w:cs="Times New Roman"/>
                <w:sz w:val="20"/>
                <w:szCs w:val="20"/>
              </w:rPr>
              <w:t>60.0</w:t>
            </w:r>
          </w:p>
        </w:tc>
        <w:tc>
          <w:tcPr>
            <w:tcW w:w="975" w:type="dxa"/>
            <w:tcBorders>
              <w:bottom w:val="nil"/>
            </w:tcBorders>
          </w:tcPr>
          <w:p w:rsidR="00C64471" w:rsidRPr="0036276F" w:rsidRDefault="00C64471" w:rsidP="002C05A5">
            <w:pPr>
              <w:spacing w:after="0"/>
              <w:jc w:val="center"/>
              <w:rPr>
                <w:rFonts w:ascii="Times New Roman" w:hAnsi="Times New Roman" w:cs="Times New Roman"/>
                <w:sz w:val="20"/>
                <w:szCs w:val="20"/>
              </w:rPr>
            </w:pPr>
            <w:r>
              <w:rPr>
                <w:rFonts w:ascii="Times New Roman" w:hAnsi="Times New Roman" w:cs="Times New Roman"/>
                <w:sz w:val="20"/>
                <w:szCs w:val="20"/>
              </w:rPr>
              <w:t>300,0</w:t>
            </w:r>
          </w:p>
        </w:tc>
        <w:tc>
          <w:tcPr>
            <w:tcW w:w="2172" w:type="dxa"/>
            <w:shd w:val="clear" w:color="auto" w:fill="auto"/>
          </w:tcPr>
          <w:p w:rsidR="00C64471" w:rsidRPr="0036276F" w:rsidRDefault="00C64471" w:rsidP="002C05A5">
            <w:pPr>
              <w:spacing w:after="0"/>
              <w:jc w:val="both"/>
              <w:rPr>
                <w:rFonts w:ascii="Times New Roman" w:hAnsi="Times New Roman" w:cs="Times New Roman"/>
                <w:sz w:val="20"/>
                <w:szCs w:val="20"/>
              </w:rPr>
            </w:pPr>
            <w:r w:rsidRPr="00A45F87">
              <w:rPr>
                <w:rFonts w:ascii="Times New Roman" w:hAnsi="Times New Roman" w:cs="Times New Roman"/>
                <w:sz w:val="20"/>
                <w:szCs w:val="20"/>
              </w:rPr>
              <w:t>Забезпечення якісного дозвілля дітей-сиріт та дітей, які позбавлені батьківського піклування</w:t>
            </w:r>
          </w:p>
        </w:tc>
      </w:tr>
      <w:tr w:rsidR="00892524" w:rsidRPr="0036276F" w:rsidTr="00421CD9">
        <w:trPr>
          <w:trHeight w:val="2062"/>
        </w:trPr>
        <w:tc>
          <w:tcPr>
            <w:tcW w:w="426" w:type="dxa"/>
            <w:vMerge w:val="restart"/>
            <w:tcBorders>
              <w:top w:val="nil"/>
              <w:bottom w:val="nil"/>
            </w:tcBorders>
            <w:shd w:val="clear" w:color="auto" w:fill="auto"/>
          </w:tcPr>
          <w:p w:rsidR="00892524" w:rsidRDefault="00892524" w:rsidP="002C05A5">
            <w:pPr>
              <w:spacing w:after="0"/>
              <w:jc w:val="center"/>
              <w:rPr>
                <w:rFonts w:ascii="Times New Roman" w:hAnsi="Times New Roman" w:cs="Times New Roman"/>
                <w:color w:val="FF0000"/>
                <w:sz w:val="20"/>
                <w:szCs w:val="20"/>
              </w:rPr>
            </w:pPr>
          </w:p>
          <w:p w:rsidR="00892524" w:rsidRPr="00913518" w:rsidRDefault="00892524" w:rsidP="002C05A5">
            <w:pPr>
              <w:rPr>
                <w:rFonts w:ascii="Times New Roman" w:hAnsi="Times New Roman" w:cs="Times New Roman"/>
                <w:sz w:val="20"/>
                <w:szCs w:val="20"/>
              </w:rPr>
            </w:pPr>
          </w:p>
          <w:p w:rsidR="00892524" w:rsidRPr="00913518" w:rsidRDefault="00892524" w:rsidP="002C05A5">
            <w:pPr>
              <w:rPr>
                <w:rFonts w:ascii="Times New Roman" w:hAnsi="Times New Roman" w:cs="Times New Roman"/>
                <w:sz w:val="20"/>
                <w:szCs w:val="20"/>
              </w:rPr>
            </w:pPr>
          </w:p>
        </w:tc>
        <w:tc>
          <w:tcPr>
            <w:tcW w:w="1259" w:type="dxa"/>
            <w:vMerge w:val="restart"/>
            <w:tcBorders>
              <w:top w:val="nil"/>
              <w:bottom w:val="nil"/>
            </w:tcBorders>
            <w:shd w:val="clear" w:color="auto" w:fill="auto"/>
          </w:tcPr>
          <w:p w:rsidR="00892524" w:rsidRPr="0036276F" w:rsidRDefault="00892524" w:rsidP="002C05A5">
            <w:pPr>
              <w:spacing w:after="0"/>
              <w:jc w:val="both"/>
              <w:rPr>
                <w:rFonts w:ascii="Times New Roman" w:hAnsi="Times New Roman" w:cs="Times New Roman"/>
                <w:color w:val="FF0000"/>
                <w:sz w:val="20"/>
                <w:szCs w:val="20"/>
              </w:rPr>
            </w:pPr>
          </w:p>
        </w:tc>
        <w:tc>
          <w:tcPr>
            <w:tcW w:w="2410" w:type="dxa"/>
            <w:shd w:val="clear" w:color="auto" w:fill="auto"/>
          </w:tcPr>
          <w:p w:rsidR="00892524" w:rsidRPr="00A45F87" w:rsidRDefault="00892524" w:rsidP="002C05A5">
            <w:pPr>
              <w:jc w:val="both"/>
              <w:rPr>
                <w:rFonts w:ascii="Times New Roman" w:hAnsi="Times New Roman" w:cs="Times New Roman"/>
                <w:sz w:val="20"/>
                <w:szCs w:val="20"/>
              </w:rPr>
            </w:pPr>
            <w:r>
              <w:rPr>
                <w:rFonts w:ascii="Times New Roman" w:hAnsi="Times New Roman" w:cs="Times New Roman"/>
                <w:sz w:val="20"/>
                <w:szCs w:val="20"/>
              </w:rPr>
              <w:t>1.14.Організація урочистого заходу для дітей-сиріт,  дітей, позбавлених</w:t>
            </w:r>
            <w:r w:rsidRPr="00A45F87">
              <w:rPr>
                <w:rFonts w:ascii="Times New Roman" w:hAnsi="Times New Roman" w:cs="Times New Roman"/>
                <w:sz w:val="20"/>
                <w:szCs w:val="20"/>
              </w:rPr>
              <w:t xml:space="preserve"> </w:t>
            </w:r>
            <w:r>
              <w:rPr>
                <w:rFonts w:ascii="Times New Roman" w:hAnsi="Times New Roman" w:cs="Times New Roman"/>
                <w:sz w:val="20"/>
                <w:szCs w:val="20"/>
              </w:rPr>
              <w:t>батьківського</w:t>
            </w:r>
            <w:r w:rsidRPr="00A45F87">
              <w:rPr>
                <w:rFonts w:ascii="Times New Roman" w:hAnsi="Times New Roman" w:cs="Times New Roman"/>
                <w:sz w:val="20"/>
                <w:szCs w:val="20"/>
              </w:rPr>
              <w:t xml:space="preserve"> піклування</w:t>
            </w:r>
            <w:r>
              <w:rPr>
                <w:rFonts w:ascii="Times New Roman" w:hAnsi="Times New Roman" w:cs="Times New Roman"/>
                <w:sz w:val="20"/>
                <w:szCs w:val="20"/>
              </w:rPr>
              <w:t>, та осіб з їх числа, з нагоди надання житла зазначеній категорії осіб</w:t>
            </w:r>
          </w:p>
        </w:tc>
        <w:tc>
          <w:tcPr>
            <w:tcW w:w="867" w:type="dxa"/>
            <w:shd w:val="clear" w:color="auto" w:fill="auto"/>
          </w:tcPr>
          <w:p w:rsidR="00892524" w:rsidRDefault="00892524" w:rsidP="002C05A5">
            <w:r w:rsidRPr="004A4221">
              <w:rPr>
                <w:rFonts w:ascii="Times New Roman" w:hAnsi="Times New Roman" w:cs="Times New Roman"/>
                <w:sz w:val="20"/>
                <w:szCs w:val="20"/>
              </w:rPr>
              <w:t>2021-2025</w:t>
            </w:r>
          </w:p>
        </w:tc>
        <w:tc>
          <w:tcPr>
            <w:tcW w:w="1276" w:type="dxa"/>
            <w:shd w:val="clear" w:color="auto" w:fill="auto"/>
          </w:tcPr>
          <w:p w:rsidR="00892524" w:rsidRPr="00A45F87" w:rsidRDefault="00892524" w:rsidP="002C05A5">
            <w:pPr>
              <w:jc w:val="both"/>
              <w:rPr>
                <w:rFonts w:ascii="Times New Roman" w:hAnsi="Times New Roman" w:cs="Times New Roman"/>
                <w:sz w:val="20"/>
                <w:szCs w:val="20"/>
              </w:rPr>
            </w:pPr>
            <w:r>
              <w:rPr>
                <w:rFonts w:ascii="Times New Roman" w:hAnsi="Times New Roman" w:cs="Times New Roman"/>
                <w:sz w:val="20"/>
                <w:szCs w:val="20"/>
              </w:rPr>
              <w:t xml:space="preserve">УМПСД </w:t>
            </w:r>
          </w:p>
        </w:tc>
        <w:tc>
          <w:tcPr>
            <w:tcW w:w="1259" w:type="dxa"/>
            <w:shd w:val="clear" w:color="auto" w:fill="auto"/>
          </w:tcPr>
          <w:p w:rsidR="00892524" w:rsidRPr="00A45F87" w:rsidRDefault="00892524" w:rsidP="002C05A5">
            <w:pPr>
              <w:rPr>
                <w:rFonts w:ascii="Times New Roman" w:hAnsi="Times New Roman" w:cs="Times New Roman"/>
                <w:sz w:val="20"/>
                <w:szCs w:val="20"/>
              </w:rPr>
            </w:pPr>
            <w:r>
              <w:rPr>
                <w:rFonts w:ascii="Times New Roman" w:hAnsi="Times New Roman" w:cs="Times New Roman"/>
                <w:sz w:val="20"/>
                <w:szCs w:val="20"/>
              </w:rPr>
              <w:t>Бюджет Бахмутської міської ОТГ</w:t>
            </w:r>
          </w:p>
        </w:tc>
        <w:tc>
          <w:tcPr>
            <w:tcW w:w="850" w:type="dxa"/>
            <w:shd w:val="clear" w:color="auto" w:fill="auto"/>
          </w:tcPr>
          <w:p w:rsidR="00892524" w:rsidRPr="00A45F87" w:rsidRDefault="00892524" w:rsidP="002C05A5">
            <w:pPr>
              <w:jc w:val="center"/>
              <w:rPr>
                <w:rFonts w:ascii="Times New Roman" w:hAnsi="Times New Roman" w:cs="Times New Roman"/>
                <w:sz w:val="20"/>
                <w:szCs w:val="20"/>
              </w:rPr>
            </w:pPr>
            <w:r>
              <w:rPr>
                <w:rFonts w:ascii="Times New Roman" w:hAnsi="Times New Roman" w:cs="Times New Roman"/>
                <w:sz w:val="20"/>
                <w:szCs w:val="20"/>
              </w:rPr>
              <w:t>5,0</w:t>
            </w:r>
          </w:p>
        </w:tc>
        <w:tc>
          <w:tcPr>
            <w:tcW w:w="992" w:type="dxa"/>
            <w:shd w:val="clear" w:color="auto" w:fill="auto"/>
          </w:tcPr>
          <w:p w:rsidR="00892524" w:rsidRPr="00A45F87" w:rsidRDefault="00892524" w:rsidP="002C05A5">
            <w:pPr>
              <w:jc w:val="center"/>
              <w:rPr>
                <w:rFonts w:ascii="Times New Roman" w:hAnsi="Times New Roman" w:cs="Times New Roman"/>
                <w:sz w:val="20"/>
                <w:szCs w:val="20"/>
              </w:rPr>
            </w:pPr>
            <w:r>
              <w:rPr>
                <w:rFonts w:ascii="Times New Roman" w:hAnsi="Times New Roman" w:cs="Times New Roman"/>
                <w:sz w:val="20"/>
                <w:szCs w:val="20"/>
              </w:rPr>
              <w:t>5,0</w:t>
            </w:r>
          </w:p>
        </w:tc>
        <w:tc>
          <w:tcPr>
            <w:tcW w:w="851" w:type="dxa"/>
            <w:shd w:val="clear" w:color="auto" w:fill="auto"/>
          </w:tcPr>
          <w:p w:rsidR="00892524" w:rsidRPr="00A45F87" w:rsidRDefault="00892524" w:rsidP="002C05A5">
            <w:pPr>
              <w:jc w:val="center"/>
              <w:rPr>
                <w:rFonts w:ascii="Times New Roman" w:hAnsi="Times New Roman" w:cs="Times New Roman"/>
                <w:sz w:val="20"/>
                <w:szCs w:val="20"/>
              </w:rPr>
            </w:pPr>
            <w:r>
              <w:rPr>
                <w:rFonts w:ascii="Times New Roman" w:hAnsi="Times New Roman" w:cs="Times New Roman"/>
                <w:sz w:val="20"/>
                <w:szCs w:val="20"/>
              </w:rPr>
              <w:t>5,0</w:t>
            </w:r>
          </w:p>
        </w:tc>
        <w:tc>
          <w:tcPr>
            <w:tcW w:w="850" w:type="dxa"/>
            <w:shd w:val="clear" w:color="auto" w:fill="auto"/>
          </w:tcPr>
          <w:p w:rsidR="00892524" w:rsidRPr="00A45F87" w:rsidRDefault="00892524" w:rsidP="002C05A5">
            <w:pPr>
              <w:jc w:val="center"/>
              <w:rPr>
                <w:rFonts w:ascii="Times New Roman" w:hAnsi="Times New Roman" w:cs="Times New Roman"/>
                <w:sz w:val="20"/>
                <w:szCs w:val="20"/>
              </w:rPr>
            </w:pPr>
            <w:r>
              <w:rPr>
                <w:rFonts w:ascii="Times New Roman" w:hAnsi="Times New Roman" w:cs="Times New Roman"/>
                <w:sz w:val="20"/>
                <w:szCs w:val="20"/>
              </w:rPr>
              <w:t>5,0</w:t>
            </w:r>
          </w:p>
        </w:tc>
        <w:tc>
          <w:tcPr>
            <w:tcW w:w="1010" w:type="dxa"/>
            <w:shd w:val="clear" w:color="auto" w:fill="auto"/>
          </w:tcPr>
          <w:p w:rsidR="00892524" w:rsidRDefault="00892524" w:rsidP="002C05A5">
            <w:pPr>
              <w:jc w:val="center"/>
              <w:rPr>
                <w:rFonts w:ascii="Times New Roman" w:hAnsi="Times New Roman" w:cs="Times New Roman"/>
                <w:sz w:val="20"/>
                <w:szCs w:val="20"/>
              </w:rPr>
            </w:pPr>
            <w:r>
              <w:rPr>
                <w:rFonts w:ascii="Times New Roman" w:hAnsi="Times New Roman" w:cs="Times New Roman"/>
                <w:sz w:val="20"/>
                <w:szCs w:val="20"/>
              </w:rPr>
              <w:t>5,0</w:t>
            </w:r>
          </w:p>
        </w:tc>
        <w:tc>
          <w:tcPr>
            <w:tcW w:w="975" w:type="dxa"/>
          </w:tcPr>
          <w:p w:rsidR="00892524" w:rsidRDefault="00892524" w:rsidP="002C05A5">
            <w:pPr>
              <w:jc w:val="center"/>
              <w:rPr>
                <w:rFonts w:ascii="Times New Roman" w:hAnsi="Times New Roman" w:cs="Times New Roman"/>
                <w:sz w:val="20"/>
                <w:szCs w:val="20"/>
              </w:rPr>
            </w:pPr>
            <w:r>
              <w:rPr>
                <w:rFonts w:ascii="Times New Roman" w:hAnsi="Times New Roman" w:cs="Times New Roman"/>
                <w:sz w:val="20"/>
                <w:szCs w:val="20"/>
              </w:rPr>
              <w:t>25.0</w:t>
            </w:r>
          </w:p>
        </w:tc>
        <w:tc>
          <w:tcPr>
            <w:tcW w:w="2172" w:type="dxa"/>
            <w:shd w:val="clear" w:color="auto" w:fill="auto"/>
          </w:tcPr>
          <w:p w:rsidR="00892524" w:rsidRPr="00A45F87" w:rsidRDefault="00892524" w:rsidP="002C05A5">
            <w:pPr>
              <w:jc w:val="both"/>
              <w:rPr>
                <w:rFonts w:ascii="Times New Roman" w:hAnsi="Times New Roman" w:cs="Times New Roman"/>
                <w:sz w:val="20"/>
                <w:szCs w:val="20"/>
              </w:rPr>
            </w:pPr>
            <w:r>
              <w:rPr>
                <w:rFonts w:ascii="Times New Roman" w:hAnsi="Times New Roman" w:cs="Times New Roman"/>
                <w:sz w:val="20"/>
                <w:szCs w:val="20"/>
              </w:rPr>
              <w:t>Соціальна підтримка дітей-сиріт та дітей, позбавлених</w:t>
            </w:r>
            <w:r w:rsidRPr="00A45F87">
              <w:rPr>
                <w:rFonts w:ascii="Times New Roman" w:hAnsi="Times New Roman" w:cs="Times New Roman"/>
                <w:sz w:val="20"/>
                <w:szCs w:val="20"/>
              </w:rPr>
              <w:t xml:space="preserve"> батьківського піклування</w:t>
            </w:r>
            <w:r>
              <w:rPr>
                <w:rFonts w:ascii="Times New Roman" w:hAnsi="Times New Roman" w:cs="Times New Roman"/>
                <w:sz w:val="20"/>
                <w:szCs w:val="20"/>
              </w:rPr>
              <w:t xml:space="preserve"> та осіб з їх числа</w:t>
            </w:r>
          </w:p>
        </w:tc>
      </w:tr>
      <w:tr w:rsidR="00892524" w:rsidRPr="0036276F" w:rsidTr="00421CD9">
        <w:trPr>
          <w:trHeight w:val="678"/>
        </w:trPr>
        <w:tc>
          <w:tcPr>
            <w:tcW w:w="426" w:type="dxa"/>
            <w:vMerge/>
            <w:tcBorders>
              <w:bottom w:val="nil"/>
            </w:tcBorders>
            <w:shd w:val="clear" w:color="auto" w:fill="auto"/>
          </w:tcPr>
          <w:p w:rsidR="00892524" w:rsidRDefault="00892524" w:rsidP="002C05A5">
            <w:pPr>
              <w:spacing w:after="0"/>
              <w:jc w:val="center"/>
              <w:rPr>
                <w:rFonts w:ascii="Times New Roman" w:hAnsi="Times New Roman" w:cs="Times New Roman"/>
                <w:color w:val="FF0000"/>
                <w:sz w:val="20"/>
                <w:szCs w:val="20"/>
              </w:rPr>
            </w:pPr>
          </w:p>
        </w:tc>
        <w:tc>
          <w:tcPr>
            <w:tcW w:w="1259" w:type="dxa"/>
            <w:vMerge/>
            <w:tcBorders>
              <w:bottom w:val="nil"/>
            </w:tcBorders>
            <w:shd w:val="clear" w:color="auto" w:fill="auto"/>
          </w:tcPr>
          <w:p w:rsidR="00892524" w:rsidRPr="0036276F" w:rsidRDefault="00892524" w:rsidP="002C05A5">
            <w:pPr>
              <w:spacing w:after="0"/>
              <w:jc w:val="both"/>
              <w:rPr>
                <w:rFonts w:ascii="Times New Roman" w:hAnsi="Times New Roman" w:cs="Times New Roman"/>
                <w:color w:val="FF0000"/>
                <w:sz w:val="20"/>
                <w:szCs w:val="20"/>
              </w:rPr>
            </w:pPr>
          </w:p>
        </w:tc>
        <w:tc>
          <w:tcPr>
            <w:tcW w:w="2410" w:type="dxa"/>
            <w:tcBorders>
              <w:left w:val="single" w:sz="4" w:space="0" w:color="auto"/>
            </w:tcBorders>
            <w:shd w:val="clear" w:color="auto" w:fill="auto"/>
          </w:tcPr>
          <w:p w:rsidR="00892524" w:rsidRPr="0036276F" w:rsidRDefault="00892524" w:rsidP="002C05A5">
            <w:pPr>
              <w:jc w:val="both"/>
              <w:rPr>
                <w:rFonts w:ascii="Times New Roman" w:hAnsi="Times New Roman" w:cs="Times New Roman"/>
                <w:sz w:val="20"/>
                <w:szCs w:val="20"/>
              </w:rPr>
            </w:pPr>
            <w:r>
              <w:rPr>
                <w:rFonts w:ascii="Times New Roman" w:hAnsi="Times New Roman" w:cs="Times New Roman"/>
                <w:sz w:val="20"/>
                <w:szCs w:val="20"/>
              </w:rPr>
              <w:t>1.15. Організація та проведення заходів до Дня усиновлення</w:t>
            </w:r>
          </w:p>
        </w:tc>
        <w:tc>
          <w:tcPr>
            <w:tcW w:w="867" w:type="dxa"/>
            <w:shd w:val="clear" w:color="auto" w:fill="auto"/>
          </w:tcPr>
          <w:p w:rsidR="00892524" w:rsidRPr="0036276F" w:rsidRDefault="00892524" w:rsidP="002C05A5">
            <w:pPr>
              <w:jc w:val="both"/>
              <w:rPr>
                <w:rFonts w:ascii="Times New Roman" w:hAnsi="Times New Roman" w:cs="Times New Roman"/>
                <w:sz w:val="20"/>
                <w:szCs w:val="20"/>
              </w:rPr>
            </w:pPr>
            <w:r w:rsidRPr="003D175F">
              <w:rPr>
                <w:rFonts w:ascii="Times New Roman" w:hAnsi="Times New Roman" w:cs="Times New Roman"/>
                <w:sz w:val="20"/>
                <w:szCs w:val="20"/>
              </w:rPr>
              <w:t>2021-2025</w:t>
            </w:r>
          </w:p>
        </w:tc>
        <w:tc>
          <w:tcPr>
            <w:tcW w:w="1276" w:type="dxa"/>
            <w:shd w:val="clear" w:color="auto" w:fill="auto"/>
          </w:tcPr>
          <w:p w:rsidR="00892524" w:rsidRPr="0036276F" w:rsidRDefault="00892524" w:rsidP="00892524">
            <w:pPr>
              <w:spacing w:after="0" w:line="240" w:lineRule="auto"/>
              <w:jc w:val="both"/>
              <w:rPr>
                <w:rFonts w:ascii="Times New Roman" w:hAnsi="Times New Roman" w:cs="Times New Roman"/>
                <w:sz w:val="20"/>
                <w:szCs w:val="20"/>
              </w:rPr>
            </w:pPr>
            <w:r w:rsidRPr="0036276F">
              <w:rPr>
                <w:rFonts w:ascii="Times New Roman" w:hAnsi="Times New Roman" w:cs="Times New Roman"/>
                <w:sz w:val="20"/>
                <w:szCs w:val="20"/>
              </w:rPr>
              <w:t>УМПСД,</w:t>
            </w:r>
          </w:p>
          <w:p w:rsidR="00892524" w:rsidRPr="0036276F" w:rsidRDefault="00892524" w:rsidP="00892524">
            <w:pPr>
              <w:spacing w:after="0" w:line="240" w:lineRule="auto"/>
              <w:jc w:val="both"/>
              <w:rPr>
                <w:rFonts w:ascii="Times New Roman" w:hAnsi="Times New Roman" w:cs="Times New Roman"/>
                <w:sz w:val="20"/>
                <w:szCs w:val="20"/>
              </w:rPr>
            </w:pPr>
            <w:r w:rsidRPr="0036276F">
              <w:rPr>
                <w:rFonts w:ascii="Times New Roman" w:hAnsi="Times New Roman" w:cs="Times New Roman"/>
                <w:sz w:val="20"/>
                <w:szCs w:val="20"/>
              </w:rPr>
              <w:t>БМЦСССДМ</w:t>
            </w:r>
          </w:p>
        </w:tc>
        <w:tc>
          <w:tcPr>
            <w:tcW w:w="1259" w:type="dxa"/>
            <w:shd w:val="clear" w:color="auto" w:fill="auto"/>
          </w:tcPr>
          <w:p w:rsidR="00892524" w:rsidRDefault="00892524" w:rsidP="002C05A5">
            <w:r w:rsidRPr="00485510">
              <w:rPr>
                <w:rFonts w:ascii="Times New Roman" w:hAnsi="Times New Roman" w:cs="Times New Roman"/>
                <w:sz w:val="20"/>
                <w:szCs w:val="20"/>
              </w:rPr>
              <w:t>Бюджет Бахмутської міської ОТГ</w:t>
            </w:r>
          </w:p>
        </w:tc>
        <w:tc>
          <w:tcPr>
            <w:tcW w:w="850" w:type="dxa"/>
            <w:shd w:val="clear" w:color="auto" w:fill="auto"/>
          </w:tcPr>
          <w:p w:rsidR="00892524" w:rsidRPr="00D17A8F" w:rsidRDefault="00892524" w:rsidP="002C05A5">
            <w:pPr>
              <w:jc w:val="center"/>
              <w:rPr>
                <w:rFonts w:ascii="Times New Roman" w:hAnsi="Times New Roman" w:cs="Times New Roman"/>
                <w:sz w:val="20"/>
                <w:szCs w:val="20"/>
              </w:rPr>
            </w:pPr>
            <w:r w:rsidRPr="00D17A8F">
              <w:rPr>
                <w:rFonts w:ascii="Times New Roman" w:hAnsi="Times New Roman" w:cs="Times New Roman"/>
                <w:sz w:val="20"/>
                <w:szCs w:val="20"/>
              </w:rPr>
              <w:t>5,0</w:t>
            </w:r>
          </w:p>
        </w:tc>
        <w:tc>
          <w:tcPr>
            <w:tcW w:w="992" w:type="dxa"/>
            <w:shd w:val="clear" w:color="auto" w:fill="auto"/>
          </w:tcPr>
          <w:p w:rsidR="00892524" w:rsidRPr="00D17A8F" w:rsidRDefault="00892524" w:rsidP="002C05A5">
            <w:pPr>
              <w:jc w:val="center"/>
            </w:pPr>
            <w:r w:rsidRPr="00D17A8F">
              <w:rPr>
                <w:rFonts w:ascii="Times New Roman" w:hAnsi="Times New Roman" w:cs="Times New Roman"/>
                <w:sz w:val="20"/>
                <w:szCs w:val="20"/>
              </w:rPr>
              <w:t>5,0</w:t>
            </w:r>
          </w:p>
        </w:tc>
        <w:tc>
          <w:tcPr>
            <w:tcW w:w="851" w:type="dxa"/>
            <w:shd w:val="clear" w:color="auto" w:fill="auto"/>
          </w:tcPr>
          <w:p w:rsidR="00892524" w:rsidRPr="00D17A8F" w:rsidRDefault="00892524" w:rsidP="002C05A5">
            <w:pPr>
              <w:jc w:val="center"/>
            </w:pPr>
            <w:r w:rsidRPr="00D17A8F">
              <w:rPr>
                <w:rFonts w:ascii="Times New Roman" w:hAnsi="Times New Roman" w:cs="Times New Roman"/>
                <w:sz w:val="20"/>
                <w:szCs w:val="20"/>
              </w:rPr>
              <w:t>5,0</w:t>
            </w:r>
          </w:p>
        </w:tc>
        <w:tc>
          <w:tcPr>
            <w:tcW w:w="850" w:type="dxa"/>
            <w:shd w:val="clear" w:color="auto" w:fill="auto"/>
          </w:tcPr>
          <w:p w:rsidR="00892524" w:rsidRPr="00D17A8F" w:rsidRDefault="00892524" w:rsidP="002C05A5">
            <w:pPr>
              <w:jc w:val="center"/>
            </w:pPr>
            <w:r w:rsidRPr="00D17A8F">
              <w:rPr>
                <w:rFonts w:ascii="Times New Roman" w:hAnsi="Times New Roman" w:cs="Times New Roman"/>
                <w:sz w:val="20"/>
                <w:szCs w:val="20"/>
              </w:rPr>
              <w:t>5,0</w:t>
            </w:r>
          </w:p>
        </w:tc>
        <w:tc>
          <w:tcPr>
            <w:tcW w:w="1010" w:type="dxa"/>
            <w:shd w:val="clear" w:color="auto" w:fill="auto"/>
          </w:tcPr>
          <w:p w:rsidR="00892524" w:rsidRPr="00D17A8F" w:rsidRDefault="00892524" w:rsidP="002C05A5">
            <w:pPr>
              <w:jc w:val="center"/>
            </w:pPr>
            <w:r w:rsidRPr="00D17A8F">
              <w:rPr>
                <w:rFonts w:ascii="Times New Roman" w:hAnsi="Times New Roman" w:cs="Times New Roman"/>
                <w:sz w:val="20"/>
                <w:szCs w:val="20"/>
              </w:rPr>
              <w:t>5,0</w:t>
            </w:r>
          </w:p>
        </w:tc>
        <w:tc>
          <w:tcPr>
            <w:tcW w:w="975" w:type="dxa"/>
          </w:tcPr>
          <w:p w:rsidR="00892524" w:rsidRPr="00D17A8F" w:rsidRDefault="00892524" w:rsidP="002C05A5">
            <w:pPr>
              <w:jc w:val="center"/>
              <w:rPr>
                <w:rFonts w:ascii="Times New Roman" w:hAnsi="Times New Roman" w:cs="Times New Roman"/>
                <w:sz w:val="20"/>
                <w:szCs w:val="20"/>
              </w:rPr>
            </w:pPr>
            <w:r w:rsidRPr="00D17A8F">
              <w:rPr>
                <w:rFonts w:ascii="Times New Roman" w:hAnsi="Times New Roman" w:cs="Times New Roman"/>
                <w:sz w:val="20"/>
                <w:szCs w:val="20"/>
              </w:rPr>
              <w:t>25,0</w:t>
            </w:r>
          </w:p>
        </w:tc>
        <w:tc>
          <w:tcPr>
            <w:tcW w:w="2172" w:type="dxa"/>
            <w:shd w:val="clear" w:color="auto" w:fill="auto"/>
          </w:tcPr>
          <w:p w:rsidR="00892524" w:rsidRPr="0036276F" w:rsidRDefault="00892524" w:rsidP="002C05A5">
            <w:pPr>
              <w:rPr>
                <w:rFonts w:ascii="Times New Roman" w:hAnsi="Times New Roman" w:cs="Times New Roman"/>
                <w:sz w:val="20"/>
                <w:szCs w:val="20"/>
              </w:rPr>
            </w:pPr>
            <w:r>
              <w:rPr>
                <w:rFonts w:ascii="Times New Roman" w:hAnsi="Times New Roman" w:cs="Times New Roman"/>
                <w:sz w:val="20"/>
                <w:szCs w:val="20"/>
              </w:rPr>
              <w:t>Пропагування сімейних форм виховання</w:t>
            </w:r>
          </w:p>
        </w:tc>
      </w:tr>
      <w:tr w:rsidR="00892524" w:rsidRPr="0036276F" w:rsidTr="00421CD9">
        <w:trPr>
          <w:trHeight w:val="270"/>
        </w:trPr>
        <w:tc>
          <w:tcPr>
            <w:tcW w:w="426" w:type="dxa"/>
            <w:vMerge/>
            <w:tcBorders>
              <w:bottom w:val="nil"/>
            </w:tcBorders>
            <w:shd w:val="clear" w:color="auto" w:fill="auto"/>
          </w:tcPr>
          <w:p w:rsidR="00892524" w:rsidRDefault="00892524" w:rsidP="002C05A5">
            <w:pPr>
              <w:spacing w:after="0"/>
              <w:jc w:val="center"/>
              <w:rPr>
                <w:rFonts w:ascii="Times New Roman" w:hAnsi="Times New Roman" w:cs="Times New Roman"/>
                <w:color w:val="FF0000"/>
                <w:sz w:val="20"/>
                <w:szCs w:val="20"/>
              </w:rPr>
            </w:pPr>
          </w:p>
        </w:tc>
        <w:tc>
          <w:tcPr>
            <w:tcW w:w="1259" w:type="dxa"/>
            <w:vMerge/>
            <w:tcBorders>
              <w:bottom w:val="nil"/>
            </w:tcBorders>
            <w:shd w:val="clear" w:color="auto" w:fill="auto"/>
          </w:tcPr>
          <w:p w:rsidR="00892524" w:rsidRPr="0036276F" w:rsidRDefault="00892524" w:rsidP="002C05A5">
            <w:pPr>
              <w:spacing w:after="0"/>
              <w:jc w:val="both"/>
              <w:rPr>
                <w:rFonts w:ascii="Times New Roman" w:hAnsi="Times New Roman" w:cs="Times New Roman"/>
                <w:color w:val="FF0000"/>
                <w:sz w:val="20"/>
                <w:szCs w:val="20"/>
              </w:rPr>
            </w:pPr>
          </w:p>
        </w:tc>
        <w:tc>
          <w:tcPr>
            <w:tcW w:w="2410" w:type="dxa"/>
            <w:shd w:val="clear" w:color="auto" w:fill="auto"/>
          </w:tcPr>
          <w:p w:rsidR="00892524" w:rsidRPr="00186827" w:rsidRDefault="00F22D38" w:rsidP="002C05A5">
            <w:pPr>
              <w:jc w:val="both"/>
              <w:rPr>
                <w:rFonts w:ascii="Times New Roman" w:hAnsi="Times New Roman" w:cs="Times New Roman"/>
                <w:sz w:val="20"/>
                <w:szCs w:val="20"/>
              </w:rPr>
            </w:pPr>
            <w:r>
              <w:rPr>
                <w:rFonts w:ascii="Times New Roman" w:hAnsi="Times New Roman" w:cs="Times New Roman"/>
                <w:sz w:val="20"/>
                <w:szCs w:val="20"/>
              </w:rPr>
              <w:t>1.16</w:t>
            </w:r>
            <w:r w:rsidR="00892524" w:rsidRPr="00186827">
              <w:rPr>
                <w:rFonts w:ascii="Times New Roman" w:hAnsi="Times New Roman" w:cs="Times New Roman"/>
                <w:sz w:val="20"/>
                <w:szCs w:val="20"/>
              </w:rPr>
              <w:t>.</w:t>
            </w:r>
            <w:r w:rsidR="00892524">
              <w:rPr>
                <w:rFonts w:ascii="Times New Roman" w:hAnsi="Times New Roman" w:cs="Times New Roman"/>
                <w:sz w:val="20"/>
                <w:szCs w:val="20"/>
              </w:rPr>
              <w:t xml:space="preserve"> С</w:t>
            </w:r>
            <w:r w:rsidR="00892524" w:rsidRPr="00186827">
              <w:rPr>
                <w:rFonts w:ascii="Times New Roman" w:hAnsi="Times New Roman" w:cs="Times New Roman"/>
                <w:sz w:val="20"/>
                <w:szCs w:val="20"/>
              </w:rPr>
              <w:t>творенн</w:t>
            </w:r>
            <w:r w:rsidR="00892524">
              <w:rPr>
                <w:rFonts w:ascii="Times New Roman" w:hAnsi="Times New Roman" w:cs="Times New Roman"/>
                <w:sz w:val="20"/>
                <w:szCs w:val="20"/>
              </w:rPr>
              <w:t>я</w:t>
            </w:r>
            <w:r w:rsidR="00892524" w:rsidRPr="00186827">
              <w:rPr>
                <w:rFonts w:ascii="Times New Roman" w:hAnsi="Times New Roman" w:cs="Times New Roman"/>
                <w:sz w:val="20"/>
                <w:szCs w:val="20"/>
              </w:rPr>
              <w:t xml:space="preserve"> прийомних сімей </w:t>
            </w:r>
          </w:p>
        </w:tc>
        <w:tc>
          <w:tcPr>
            <w:tcW w:w="867" w:type="dxa"/>
            <w:shd w:val="clear" w:color="auto" w:fill="auto"/>
          </w:tcPr>
          <w:p w:rsidR="00892524" w:rsidRPr="00186827" w:rsidRDefault="00892524" w:rsidP="002C05A5">
            <w:r w:rsidRPr="00186827">
              <w:rPr>
                <w:rFonts w:ascii="Times New Roman" w:hAnsi="Times New Roman" w:cs="Times New Roman"/>
                <w:sz w:val="20"/>
                <w:szCs w:val="20"/>
              </w:rPr>
              <w:t>2021-2025</w:t>
            </w:r>
          </w:p>
        </w:tc>
        <w:tc>
          <w:tcPr>
            <w:tcW w:w="1276" w:type="dxa"/>
            <w:shd w:val="clear" w:color="auto" w:fill="auto"/>
          </w:tcPr>
          <w:p w:rsidR="00892524" w:rsidRPr="00186827" w:rsidRDefault="00892524" w:rsidP="002C05A5">
            <w:pPr>
              <w:jc w:val="both"/>
              <w:rPr>
                <w:rFonts w:ascii="Times New Roman" w:hAnsi="Times New Roman" w:cs="Times New Roman"/>
                <w:sz w:val="20"/>
                <w:szCs w:val="20"/>
              </w:rPr>
            </w:pPr>
            <w:r w:rsidRPr="00186827">
              <w:rPr>
                <w:rFonts w:ascii="Times New Roman" w:hAnsi="Times New Roman" w:cs="Times New Roman"/>
                <w:sz w:val="20"/>
                <w:szCs w:val="20"/>
              </w:rPr>
              <w:t>УМПСД,  БМЦСССДМ</w:t>
            </w:r>
          </w:p>
        </w:tc>
        <w:tc>
          <w:tcPr>
            <w:tcW w:w="1259" w:type="dxa"/>
            <w:shd w:val="clear" w:color="auto" w:fill="auto"/>
          </w:tcPr>
          <w:p w:rsidR="00892524" w:rsidRPr="00186827" w:rsidRDefault="00892524" w:rsidP="002C05A5">
            <w:pPr>
              <w:rPr>
                <w:rFonts w:ascii="Times New Roman" w:hAnsi="Times New Roman" w:cs="Times New Roman"/>
                <w:sz w:val="20"/>
                <w:szCs w:val="20"/>
              </w:rPr>
            </w:pPr>
            <w:r w:rsidRPr="00186827">
              <w:rPr>
                <w:rFonts w:ascii="Times New Roman" w:hAnsi="Times New Roman" w:cs="Times New Roman"/>
                <w:sz w:val="20"/>
                <w:szCs w:val="20"/>
              </w:rPr>
              <w:t>Фінансування не потребує</w:t>
            </w:r>
          </w:p>
        </w:tc>
        <w:tc>
          <w:tcPr>
            <w:tcW w:w="850" w:type="dxa"/>
            <w:shd w:val="clear" w:color="auto" w:fill="auto"/>
          </w:tcPr>
          <w:p w:rsidR="00892524" w:rsidRPr="00186827" w:rsidRDefault="00892524" w:rsidP="002C05A5">
            <w:pPr>
              <w:jc w:val="center"/>
              <w:rPr>
                <w:rFonts w:ascii="Times New Roman" w:hAnsi="Times New Roman" w:cs="Times New Roman"/>
                <w:sz w:val="20"/>
                <w:szCs w:val="20"/>
              </w:rPr>
            </w:pPr>
            <w:r w:rsidRPr="00186827">
              <w:rPr>
                <w:rFonts w:ascii="Times New Roman" w:hAnsi="Times New Roman" w:cs="Times New Roman"/>
                <w:sz w:val="20"/>
                <w:szCs w:val="20"/>
              </w:rPr>
              <w:t>-</w:t>
            </w:r>
          </w:p>
        </w:tc>
        <w:tc>
          <w:tcPr>
            <w:tcW w:w="992" w:type="dxa"/>
            <w:shd w:val="clear" w:color="auto" w:fill="auto"/>
          </w:tcPr>
          <w:p w:rsidR="00892524" w:rsidRPr="00186827" w:rsidRDefault="00892524" w:rsidP="002C05A5">
            <w:pPr>
              <w:jc w:val="center"/>
              <w:rPr>
                <w:rFonts w:ascii="Times New Roman" w:hAnsi="Times New Roman" w:cs="Times New Roman"/>
                <w:sz w:val="20"/>
                <w:szCs w:val="20"/>
              </w:rPr>
            </w:pPr>
            <w:r w:rsidRPr="00186827">
              <w:rPr>
                <w:rFonts w:ascii="Times New Roman" w:hAnsi="Times New Roman" w:cs="Times New Roman"/>
                <w:sz w:val="20"/>
                <w:szCs w:val="20"/>
              </w:rPr>
              <w:t>-</w:t>
            </w:r>
          </w:p>
        </w:tc>
        <w:tc>
          <w:tcPr>
            <w:tcW w:w="851" w:type="dxa"/>
            <w:shd w:val="clear" w:color="auto" w:fill="auto"/>
          </w:tcPr>
          <w:p w:rsidR="00892524" w:rsidRPr="00186827" w:rsidRDefault="00892524" w:rsidP="002C05A5">
            <w:pPr>
              <w:jc w:val="center"/>
              <w:rPr>
                <w:rFonts w:ascii="Times New Roman" w:hAnsi="Times New Roman" w:cs="Times New Roman"/>
                <w:sz w:val="20"/>
                <w:szCs w:val="20"/>
              </w:rPr>
            </w:pPr>
            <w:r w:rsidRPr="00186827">
              <w:rPr>
                <w:rFonts w:ascii="Times New Roman" w:hAnsi="Times New Roman" w:cs="Times New Roman"/>
                <w:sz w:val="20"/>
                <w:szCs w:val="20"/>
              </w:rPr>
              <w:t>-</w:t>
            </w:r>
          </w:p>
        </w:tc>
        <w:tc>
          <w:tcPr>
            <w:tcW w:w="850" w:type="dxa"/>
            <w:shd w:val="clear" w:color="auto" w:fill="auto"/>
          </w:tcPr>
          <w:p w:rsidR="00892524" w:rsidRPr="00186827" w:rsidRDefault="00892524" w:rsidP="002C05A5">
            <w:pPr>
              <w:jc w:val="center"/>
              <w:rPr>
                <w:rFonts w:ascii="Times New Roman" w:hAnsi="Times New Roman" w:cs="Times New Roman"/>
                <w:sz w:val="20"/>
                <w:szCs w:val="20"/>
              </w:rPr>
            </w:pPr>
            <w:r w:rsidRPr="00186827">
              <w:rPr>
                <w:rFonts w:ascii="Times New Roman" w:hAnsi="Times New Roman" w:cs="Times New Roman"/>
                <w:sz w:val="20"/>
                <w:szCs w:val="20"/>
              </w:rPr>
              <w:t>-</w:t>
            </w:r>
          </w:p>
        </w:tc>
        <w:tc>
          <w:tcPr>
            <w:tcW w:w="1010" w:type="dxa"/>
            <w:shd w:val="clear" w:color="auto" w:fill="auto"/>
          </w:tcPr>
          <w:p w:rsidR="00892524" w:rsidRPr="00186827" w:rsidRDefault="00892524" w:rsidP="002C05A5">
            <w:pPr>
              <w:jc w:val="center"/>
              <w:rPr>
                <w:rFonts w:ascii="Times New Roman" w:hAnsi="Times New Roman" w:cs="Times New Roman"/>
                <w:sz w:val="20"/>
                <w:szCs w:val="20"/>
              </w:rPr>
            </w:pPr>
            <w:r w:rsidRPr="00186827">
              <w:rPr>
                <w:rFonts w:ascii="Times New Roman" w:hAnsi="Times New Roman" w:cs="Times New Roman"/>
                <w:sz w:val="20"/>
                <w:szCs w:val="20"/>
              </w:rPr>
              <w:t>-</w:t>
            </w:r>
          </w:p>
        </w:tc>
        <w:tc>
          <w:tcPr>
            <w:tcW w:w="975" w:type="dxa"/>
          </w:tcPr>
          <w:p w:rsidR="00892524" w:rsidRPr="00186827" w:rsidRDefault="00892524" w:rsidP="002C05A5">
            <w:pPr>
              <w:jc w:val="center"/>
              <w:rPr>
                <w:rFonts w:ascii="Times New Roman" w:hAnsi="Times New Roman" w:cs="Times New Roman"/>
                <w:sz w:val="20"/>
                <w:szCs w:val="20"/>
              </w:rPr>
            </w:pPr>
            <w:r w:rsidRPr="00186827">
              <w:rPr>
                <w:rFonts w:ascii="Times New Roman" w:hAnsi="Times New Roman" w:cs="Times New Roman"/>
                <w:sz w:val="20"/>
                <w:szCs w:val="20"/>
              </w:rPr>
              <w:t>-</w:t>
            </w:r>
          </w:p>
        </w:tc>
        <w:tc>
          <w:tcPr>
            <w:tcW w:w="2172" w:type="dxa"/>
            <w:shd w:val="clear" w:color="auto" w:fill="auto"/>
          </w:tcPr>
          <w:p w:rsidR="00892524" w:rsidRPr="00892524" w:rsidRDefault="00892524" w:rsidP="002C05A5">
            <w:pPr>
              <w:rPr>
                <w:rFonts w:ascii="Times New Roman" w:hAnsi="Times New Roman" w:cs="Times New Roman"/>
                <w:sz w:val="19"/>
                <w:szCs w:val="19"/>
              </w:rPr>
            </w:pPr>
            <w:r w:rsidRPr="00892524">
              <w:rPr>
                <w:rFonts w:ascii="Times New Roman" w:hAnsi="Times New Roman" w:cs="Times New Roman"/>
                <w:sz w:val="19"/>
                <w:szCs w:val="19"/>
              </w:rPr>
              <w:t>Забезпечення належних умов для виховання в сімейному оточенні дітей-сиріт та дітей, позбавлених батьківського піклування, створення щороку 1 прийомної  сім’ї</w:t>
            </w:r>
          </w:p>
        </w:tc>
      </w:tr>
      <w:tr w:rsidR="00C64471" w:rsidRPr="0036276F" w:rsidTr="00421CD9">
        <w:trPr>
          <w:trHeight w:val="270"/>
        </w:trPr>
        <w:tc>
          <w:tcPr>
            <w:tcW w:w="426" w:type="dxa"/>
            <w:tcBorders>
              <w:top w:val="nil"/>
              <w:bottom w:val="nil"/>
            </w:tcBorders>
            <w:shd w:val="clear" w:color="auto" w:fill="auto"/>
          </w:tcPr>
          <w:p w:rsidR="00C64471" w:rsidRDefault="00C64471" w:rsidP="002C05A5">
            <w:pPr>
              <w:spacing w:after="0"/>
              <w:jc w:val="center"/>
              <w:rPr>
                <w:rFonts w:ascii="Times New Roman" w:hAnsi="Times New Roman" w:cs="Times New Roman"/>
                <w:color w:val="FF0000"/>
                <w:sz w:val="20"/>
                <w:szCs w:val="20"/>
              </w:rPr>
            </w:pPr>
          </w:p>
        </w:tc>
        <w:tc>
          <w:tcPr>
            <w:tcW w:w="1259" w:type="dxa"/>
            <w:tcBorders>
              <w:top w:val="nil"/>
              <w:bottom w:val="nil"/>
            </w:tcBorders>
            <w:shd w:val="clear" w:color="auto" w:fill="auto"/>
          </w:tcPr>
          <w:p w:rsidR="00C64471" w:rsidRPr="0036276F" w:rsidRDefault="00C64471" w:rsidP="002C05A5">
            <w:pPr>
              <w:spacing w:after="0"/>
              <w:jc w:val="both"/>
              <w:rPr>
                <w:rFonts w:ascii="Times New Roman" w:hAnsi="Times New Roman" w:cs="Times New Roman"/>
                <w:color w:val="FF0000"/>
                <w:sz w:val="20"/>
                <w:szCs w:val="20"/>
              </w:rPr>
            </w:pPr>
          </w:p>
        </w:tc>
        <w:tc>
          <w:tcPr>
            <w:tcW w:w="2410" w:type="dxa"/>
            <w:shd w:val="clear" w:color="auto" w:fill="auto"/>
          </w:tcPr>
          <w:p w:rsidR="00C64471" w:rsidRPr="0036276F" w:rsidRDefault="00F22D38" w:rsidP="002C05A5">
            <w:pPr>
              <w:jc w:val="both"/>
              <w:rPr>
                <w:rFonts w:ascii="Times New Roman" w:hAnsi="Times New Roman" w:cs="Times New Roman"/>
                <w:sz w:val="20"/>
                <w:szCs w:val="20"/>
              </w:rPr>
            </w:pPr>
            <w:r>
              <w:rPr>
                <w:rFonts w:ascii="Times New Roman" w:hAnsi="Times New Roman" w:cs="Times New Roman"/>
                <w:sz w:val="20"/>
                <w:szCs w:val="20"/>
              </w:rPr>
              <w:t>1.17</w:t>
            </w:r>
            <w:r w:rsidR="00C64471" w:rsidRPr="0036276F">
              <w:rPr>
                <w:rFonts w:ascii="Times New Roman" w:hAnsi="Times New Roman" w:cs="Times New Roman"/>
                <w:sz w:val="20"/>
                <w:szCs w:val="20"/>
              </w:rPr>
              <w:t xml:space="preserve">.Продовження роботи координаційної ради </w:t>
            </w:r>
            <w:r w:rsidR="00C64471">
              <w:rPr>
                <w:rFonts w:ascii="Times New Roman" w:hAnsi="Times New Roman" w:cs="Times New Roman"/>
                <w:sz w:val="20"/>
                <w:szCs w:val="20"/>
              </w:rPr>
              <w:t xml:space="preserve">у справах дітей при виконкомі Бахмутської міської ради </w:t>
            </w:r>
          </w:p>
        </w:tc>
        <w:tc>
          <w:tcPr>
            <w:tcW w:w="867" w:type="dxa"/>
            <w:shd w:val="clear" w:color="auto" w:fill="auto"/>
          </w:tcPr>
          <w:p w:rsidR="00C64471" w:rsidRDefault="00C64471" w:rsidP="002C05A5">
            <w:r w:rsidRPr="00EF6F67">
              <w:rPr>
                <w:rFonts w:ascii="Times New Roman" w:hAnsi="Times New Roman" w:cs="Times New Roman"/>
                <w:sz w:val="20"/>
                <w:szCs w:val="20"/>
              </w:rPr>
              <w:t xml:space="preserve">2021-2025  </w:t>
            </w:r>
          </w:p>
        </w:tc>
        <w:tc>
          <w:tcPr>
            <w:tcW w:w="1276" w:type="dxa"/>
            <w:shd w:val="clear" w:color="auto" w:fill="auto"/>
          </w:tcPr>
          <w:p w:rsidR="00C64471" w:rsidRPr="0036276F" w:rsidRDefault="00C64471" w:rsidP="002C05A5">
            <w:pPr>
              <w:jc w:val="both"/>
              <w:rPr>
                <w:rFonts w:ascii="Times New Roman" w:hAnsi="Times New Roman" w:cs="Times New Roman"/>
                <w:sz w:val="20"/>
                <w:szCs w:val="20"/>
              </w:rPr>
            </w:pPr>
            <w:r w:rsidRPr="0036276F">
              <w:rPr>
                <w:rFonts w:ascii="Times New Roman" w:hAnsi="Times New Roman" w:cs="Times New Roman"/>
                <w:sz w:val="20"/>
                <w:szCs w:val="20"/>
              </w:rPr>
              <w:t>УМПСД</w:t>
            </w:r>
          </w:p>
        </w:tc>
        <w:tc>
          <w:tcPr>
            <w:tcW w:w="1259" w:type="dxa"/>
            <w:shd w:val="clear" w:color="auto" w:fill="auto"/>
          </w:tcPr>
          <w:p w:rsidR="00C64471" w:rsidRPr="0036276F" w:rsidRDefault="00C64471" w:rsidP="002C05A5">
            <w:pPr>
              <w:rPr>
                <w:rFonts w:ascii="Times New Roman" w:hAnsi="Times New Roman" w:cs="Times New Roman"/>
                <w:sz w:val="20"/>
                <w:szCs w:val="20"/>
              </w:rPr>
            </w:pPr>
            <w:r w:rsidRPr="0036276F">
              <w:rPr>
                <w:rFonts w:ascii="Times New Roman" w:hAnsi="Times New Roman" w:cs="Times New Roman"/>
                <w:sz w:val="20"/>
                <w:szCs w:val="20"/>
              </w:rPr>
              <w:t>Фінансування не потребує</w:t>
            </w:r>
          </w:p>
        </w:tc>
        <w:tc>
          <w:tcPr>
            <w:tcW w:w="850" w:type="dxa"/>
            <w:shd w:val="clear" w:color="auto" w:fill="auto"/>
          </w:tcPr>
          <w:p w:rsidR="00C64471" w:rsidRPr="00D17A8F" w:rsidRDefault="00C64471" w:rsidP="002C05A5">
            <w:pPr>
              <w:jc w:val="center"/>
              <w:rPr>
                <w:rFonts w:ascii="Times New Roman" w:hAnsi="Times New Roman" w:cs="Times New Roman"/>
                <w:sz w:val="20"/>
                <w:szCs w:val="20"/>
              </w:rPr>
            </w:pPr>
            <w:r w:rsidRPr="00D17A8F">
              <w:rPr>
                <w:rFonts w:ascii="Times New Roman" w:hAnsi="Times New Roman" w:cs="Times New Roman"/>
                <w:sz w:val="20"/>
                <w:szCs w:val="20"/>
              </w:rPr>
              <w:t>-</w:t>
            </w:r>
          </w:p>
        </w:tc>
        <w:tc>
          <w:tcPr>
            <w:tcW w:w="992" w:type="dxa"/>
            <w:shd w:val="clear" w:color="auto" w:fill="auto"/>
          </w:tcPr>
          <w:p w:rsidR="00C64471" w:rsidRPr="00D17A8F" w:rsidRDefault="00C64471" w:rsidP="002C05A5">
            <w:pPr>
              <w:jc w:val="center"/>
              <w:rPr>
                <w:rFonts w:ascii="Times New Roman" w:hAnsi="Times New Roman" w:cs="Times New Roman"/>
                <w:sz w:val="20"/>
                <w:szCs w:val="20"/>
              </w:rPr>
            </w:pPr>
            <w:r w:rsidRPr="00D17A8F">
              <w:rPr>
                <w:rFonts w:ascii="Times New Roman" w:hAnsi="Times New Roman" w:cs="Times New Roman"/>
                <w:sz w:val="20"/>
                <w:szCs w:val="20"/>
              </w:rPr>
              <w:t>-</w:t>
            </w:r>
          </w:p>
        </w:tc>
        <w:tc>
          <w:tcPr>
            <w:tcW w:w="851" w:type="dxa"/>
            <w:shd w:val="clear" w:color="auto" w:fill="auto"/>
          </w:tcPr>
          <w:p w:rsidR="00C64471" w:rsidRPr="00D17A8F" w:rsidRDefault="00C64471" w:rsidP="002C05A5">
            <w:pPr>
              <w:jc w:val="center"/>
              <w:rPr>
                <w:rFonts w:ascii="Times New Roman" w:hAnsi="Times New Roman" w:cs="Times New Roman"/>
                <w:sz w:val="20"/>
                <w:szCs w:val="20"/>
              </w:rPr>
            </w:pPr>
            <w:r w:rsidRPr="00D17A8F">
              <w:rPr>
                <w:rFonts w:ascii="Times New Roman" w:hAnsi="Times New Roman" w:cs="Times New Roman"/>
                <w:sz w:val="20"/>
                <w:szCs w:val="20"/>
              </w:rPr>
              <w:t>-</w:t>
            </w:r>
          </w:p>
        </w:tc>
        <w:tc>
          <w:tcPr>
            <w:tcW w:w="850" w:type="dxa"/>
            <w:shd w:val="clear" w:color="auto" w:fill="auto"/>
          </w:tcPr>
          <w:p w:rsidR="00C64471" w:rsidRPr="00D17A8F" w:rsidRDefault="00C64471" w:rsidP="002C05A5">
            <w:pPr>
              <w:jc w:val="center"/>
              <w:rPr>
                <w:rFonts w:ascii="Times New Roman" w:hAnsi="Times New Roman" w:cs="Times New Roman"/>
                <w:sz w:val="20"/>
                <w:szCs w:val="20"/>
              </w:rPr>
            </w:pPr>
            <w:r w:rsidRPr="00D17A8F">
              <w:rPr>
                <w:rFonts w:ascii="Times New Roman" w:hAnsi="Times New Roman" w:cs="Times New Roman"/>
                <w:sz w:val="20"/>
                <w:szCs w:val="20"/>
              </w:rPr>
              <w:t>-</w:t>
            </w:r>
          </w:p>
        </w:tc>
        <w:tc>
          <w:tcPr>
            <w:tcW w:w="1010" w:type="dxa"/>
            <w:shd w:val="clear" w:color="auto" w:fill="auto"/>
          </w:tcPr>
          <w:p w:rsidR="00C64471" w:rsidRPr="00D17A8F" w:rsidRDefault="00C64471" w:rsidP="002C05A5">
            <w:pPr>
              <w:jc w:val="center"/>
              <w:rPr>
                <w:rFonts w:ascii="Times New Roman" w:hAnsi="Times New Roman" w:cs="Times New Roman"/>
                <w:sz w:val="20"/>
                <w:szCs w:val="20"/>
              </w:rPr>
            </w:pPr>
            <w:r w:rsidRPr="00D17A8F">
              <w:rPr>
                <w:rFonts w:ascii="Times New Roman" w:hAnsi="Times New Roman" w:cs="Times New Roman"/>
                <w:sz w:val="20"/>
                <w:szCs w:val="20"/>
              </w:rPr>
              <w:t>-</w:t>
            </w:r>
          </w:p>
        </w:tc>
        <w:tc>
          <w:tcPr>
            <w:tcW w:w="975" w:type="dxa"/>
          </w:tcPr>
          <w:p w:rsidR="00C64471" w:rsidRPr="00D17A8F" w:rsidRDefault="00C64471" w:rsidP="002C05A5">
            <w:pPr>
              <w:jc w:val="center"/>
              <w:rPr>
                <w:rFonts w:ascii="Times New Roman" w:hAnsi="Times New Roman" w:cs="Times New Roman"/>
                <w:sz w:val="20"/>
                <w:szCs w:val="20"/>
              </w:rPr>
            </w:pPr>
            <w:r w:rsidRPr="00D17A8F">
              <w:rPr>
                <w:rFonts w:ascii="Times New Roman" w:hAnsi="Times New Roman" w:cs="Times New Roman"/>
                <w:sz w:val="20"/>
                <w:szCs w:val="20"/>
              </w:rPr>
              <w:t>-</w:t>
            </w:r>
          </w:p>
        </w:tc>
        <w:tc>
          <w:tcPr>
            <w:tcW w:w="2172" w:type="dxa"/>
            <w:shd w:val="clear" w:color="auto" w:fill="auto"/>
          </w:tcPr>
          <w:p w:rsidR="00C64471" w:rsidRPr="0036276F" w:rsidRDefault="00C64471" w:rsidP="002C05A5">
            <w:pPr>
              <w:rPr>
                <w:rFonts w:ascii="Times New Roman" w:hAnsi="Times New Roman" w:cs="Times New Roman"/>
                <w:sz w:val="20"/>
                <w:szCs w:val="20"/>
              </w:rPr>
            </w:pPr>
            <w:r>
              <w:rPr>
                <w:rFonts w:ascii="Times New Roman" w:hAnsi="Times New Roman" w:cs="Times New Roman"/>
                <w:sz w:val="20"/>
                <w:szCs w:val="20"/>
              </w:rPr>
              <w:t xml:space="preserve">Покращення ефективності роботи та взаємодії між суб’єктами соціальної роботи з дітьми  з питань соціально – правового захисту дітей  </w:t>
            </w:r>
          </w:p>
        </w:tc>
      </w:tr>
      <w:tr w:rsidR="00C64471" w:rsidRPr="0036276F" w:rsidTr="00421CD9">
        <w:tc>
          <w:tcPr>
            <w:tcW w:w="426" w:type="dxa"/>
            <w:vMerge w:val="restart"/>
            <w:tcBorders>
              <w:top w:val="single" w:sz="4" w:space="0" w:color="auto"/>
            </w:tcBorders>
            <w:shd w:val="clear" w:color="auto" w:fill="auto"/>
          </w:tcPr>
          <w:p w:rsidR="00C64471" w:rsidRPr="0036276F" w:rsidRDefault="00C64471" w:rsidP="002C05A5">
            <w:pPr>
              <w:jc w:val="center"/>
              <w:rPr>
                <w:rFonts w:ascii="Times New Roman" w:hAnsi="Times New Roman" w:cs="Times New Roman"/>
                <w:color w:val="FF0000"/>
                <w:sz w:val="20"/>
                <w:szCs w:val="20"/>
              </w:rPr>
            </w:pPr>
            <w:r>
              <w:rPr>
                <w:rFonts w:ascii="Times New Roman" w:hAnsi="Times New Roman" w:cs="Times New Roman"/>
                <w:sz w:val="20"/>
                <w:szCs w:val="20"/>
              </w:rPr>
              <w:t>2</w:t>
            </w:r>
            <w:r w:rsidRPr="00A45F87">
              <w:rPr>
                <w:rFonts w:ascii="Times New Roman" w:hAnsi="Times New Roman" w:cs="Times New Roman"/>
                <w:sz w:val="20"/>
                <w:szCs w:val="20"/>
              </w:rPr>
              <w:t>.</w:t>
            </w:r>
          </w:p>
        </w:tc>
        <w:tc>
          <w:tcPr>
            <w:tcW w:w="1259" w:type="dxa"/>
            <w:vMerge w:val="restart"/>
            <w:tcBorders>
              <w:top w:val="single" w:sz="4" w:space="0" w:color="auto"/>
            </w:tcBorders>
            <w:shd w:val="clear" w:color="auto" w:fill="auto"/>
          </w:tcPr>
          <w:p w:rsidR="00C64471" w:rsidRPr="0036276F" w:rsidRDefault="00C64471" w:rsidP="002C05A5">
            <w:pPr>
              <w:jc w:val="both"/>
              <w:rPr>
                <w:rFonts w:ascii="Times New Roman" w:hAnsi="Times New Roman" w:cs="Times New Roman"/>
                <w:color w:val="FF0000"/>
                <w:sz w:val="20"/>
                <w:szCs w:val="20"/>
              </w:rPr>
            </w:pPr>
            <w:r w:rsidRPr="00A45F87">
              <w:rPr>
                <w:rFonts w:ascii="Times New Roman" w:hAnsi="Times New Roman" w:cs="Times New Roman"/>
                <w:sz w:val="20"/>
                <w:szCs w:val="20"/>
              </w:rPr>
              <w:t>Підтримка обдарованих дітей</w:t>
            </w:r>
          </w:p>
        </w:tc>
        <w:tc>
          <w:tcPr>
            <w:tcW w:w="2410" w:type="dxa"/>
            <w:vMerge w:val="restart"/>
            <w:shd w:val="clear" w:color="auto" w:fill="auto"/>
          </w:tcPr>
          <w:p w:rsidR="00C64471" w:rsidRPr="00531A46" w:rsidRDefault="00C64471" w:rsidP="002C05A5">
            <w:pPr>
              <w:jc w:val="both"/>
              <w:rPr>
                <w:rFonts w:ascii="Times New Roman" w:hAnsi="Times New Roman" w:cs="Times New Roman"/>
                <w:sz w:val="20"/>
                <w:szCs w:val="20"/>
              </w:rPr>
            </w:pPr>
            <w:r>
              <w:rPr>
                <w:rFonts w:ascii="Times New Roman" w:hAnsi="Times New Roman" w:cs="Times New Roman"/>
                <w:sz w:val="20"/>
                <w:szCs w:val="20"/>
              </w:rPr>
              <w:t>2</w:t>
            </w:r>
            <w:r w:rsidRPr="00FA639A">
              <w:rPr>
                <w:rFonts w:ascii="Times New Roman" w:hAnsi="Times New Roman" w:cs="Times New Roman"/>
                <w:sz w:val="20"/>
                <w:szCs w:val="20"/>
              </w:rPr>
              <w:t xml:space="preserve">.1. Організація та проведення    новорічних та різдвяних заходів для обдарованих дітей Бахмутської міської ОТГ  </w:t>
            </w:r>
          </w:p>
        </w:tc>
        <w:tc>
          <w:tcPr>
            <w:tcW w:w="867" w:type="dxa"/>
            <w:vMerge w:val="restart"/>
            <w:shd w:val="clear" w:color="auto" w:fill="auto"/>
          </w:tcPr>
          <w:p w:rsidR="00C64471" w:rsidRPr="00531A46" w:rsidRDefault="00C64471" w:rsidP="002C05A5">
            <w:pPr>
              <w:jc w:val="both"/>
              <w:rPr>
                <w:rFonts w:ascii="Times New Roman" w:hAnsi="Times New Roman" w:cs="Times New Roman"/>
                <w:sz w:val="20"/>
                <w:szCs w:val="20"/>
              </w:rPr>
            </w:pPr>
            <w:r w:rsidRPr="003D175F">
              <w:rPr>
                <w:rFonts w:ascii="Times New Roman" w:hAnsi="Times New Roman" w:cs="Times New Roman"/>
                <w:sz w:val="20"/>
                <w:szCs w:val="20"/>
              </w:rPr>
              <w:t>2021-2025</w:t>
            </w:r>
          </w:p>
        </w:tc>
        <w:tc>
          <w:tcPr>
            <w:tcW w:w="1276" w:type="dxa"/>
            <w:vMerge w:val="restart"/>
            <w:shd w:val="clear" w:color="auto" w:fill="auto"/>
          </w:tcPr>
          <w:p w:rsidR="00C64471" w:rsidRDefault="00C64471" w:rsidP="002C05A5">
            <w:pPr>
              <w:jc w:val="both"/>
              <w:rPr>
                <w:rFonts w:ascii="Times New Roman" w:hAnsi="Times New Roman" w:cs="Times New Roman"/>
                <w:sz w:val="20"/>
                <w:szCs w:val="20"/>
              </w:rPr>
            </w:pPr>
            <w:r w:rsidRPr="00FA639A">
              <w:rPr>
                <w:rFonts w:ascii="Times New Roman" w:hAnsi="Times New Roman" w:cs="Times New Roman"/>
                <w:sz w:val="20"/>
                <w:szCs w:val="20"/>
              </w:rPr>
              <w:t>УМПСД, Управління освіти, Управління з питань фізичної культури та спорту, Управління культури</w:t>
            </w:r>
          </w:p>
        </w:tc>
        <w:tc>
          <w:tcPr>
            <w:tcW w:w="1259" w:type="dxa"/>
            <w:vMerge w:val="restart"/>
            <w:shd w:val="clear" w:color="auto" w:fill="auto"/>
          </w:tcPr>
          <w:p w:rsidR="00C64471" w:rsidRPr="00FA639A" w:rsidRDefault="00C64471" w:rsidP="002C05A5">
            <w:pPr>
              <w:rPr>
                <w:rFonts w:ascii="Times New Roman" w:hAnsi="Times New Roman" w:cs="Times New Roman"/>
                <w:sz w:val="20"/>
                <w:szCs w:val="20"/>
              </w:rPr>
            </w:pPr>
            <w:r w:rsidRPr="00FA639A">
              <w:rPr>
                <w:rFonts w:ascii="Times New Roman" w:hAnsi="Times New Roman" w:cs="Times New Roman"/>
                <w:sz w:val="20"/>
                <w:szCs w:val="20"/>
              </w:rPr>
              <w:t>Бюджет Бахмутської міської ОТГ</w:t>
            </w:r>
          </w:p>
          <w:p w:rsidR="00C64471" w:rsidRPr="0036276F" w:rsidRDefault="00C64471" w:rsidP="002C05A5">
            <w:pPr>
              <w:rPr>
                <w:rFonts w:ascii="Times New Roman" w:hAnsi="Times New Roman" w:cs="Times New Roman"/>
                <w:sz w:val="20"/>
                <w:szCs w:val="20"/>
              </w:rPr>
            </w:pPr>
          </w:p>
        </w:tc>
        <w:tc>
          <w:tcPr>
            <w:tcW w:w="850" w:type="dxa"/>
            <w:tcBorders>
              <w:bottom w:val="nil"/>
            </w:tcBorders>
            <w:shd w:val="clear" w:color="auto" w:fill="auto"/>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40,0</w:t>
            </w:r>
          </w:p>
        </w:tc>
        <w:tc>
          <w:tcPr>
            <w:tcW w:w="992" w:type="dxa"/>
            <w:tcBorders>
              <w:bottom w:val="nil"/>
            </w:tcBorders>
            <w:shd w:val="clear" w:color="auto" w:fill="auto"/>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40,0</w:t>
            </w:r>
          </w:p>
        </w:tc>
        <w:tc>
          <w:tcPr>
            <w:tcW w:w="851" w:type="dxa"/>
            <w:tcBorders>
              <w:bottom w:val="nil"/>
            </w:tcBorders>
            <w:shd w:val="clear" w:color="auto" w:fill="auto"/>
          </w:tcPr>
          <w:p w:rsidR="00C64471" w:rsidRPr="00FA639A" w:rsidRDefault="00C64471" w:rsidP="002C05A5">
            <w:pPr>
              <w:jc w:val="center"/>
              <w:rPr>
                <w:rFonts w:ascii="Times New Roman" w:hAnsi="Times New Roman" w:cs="Times New Roman"/>
                <w:sz w:val="20"/>
                <w:szCs w:val="20"/>
              </w:rPr>
            </w:pPr>
            <w:r>
              <w:rPr>
                <w:rFonts w:ascii="Times New Roman" w:hAnsi="Times New Roman" w:cs="Times New Roman"/>
                <w:sz w:val="20"/>
                <w:szCs w:val="20"/>
              </w:rPr>
              <w:t>40,0</w:t>
            </w:r>
          </w:p>
        </w:tc>
        <w:tc>
          <w:tcPr>
            <w:tcW w:w="850" w:type="dxa"/>
            <w:tcBorders>
              <w:bottom w:val="nil"/>
            </w:tcBorders>
            <w:shd w:val="clear" w:color="auto" w:fill="auto"/>
          </w:tcPr>
          <w:p w:rsidR="00C64471" w:rsidRPr="00FA639A" w:rsidRDefault="00C64471" w:rsidP="002C05A5">
            <w:pPr>
              <w:jc w:val="center"/>
              <w:rPr>
                <w:rFonts w:ascii="Times New Roman" w:hAnsi="Times New Roman" w:cs="Times New Roman"/>
                <w:sz w:val="20"/>
                <w:szCs w:val="20"/>
              </w:rPr>
            </w:pPr>
            <w:r>
              <w:rPr>
                <w:rFonts w:ascii="Times New Roman" w:hAnsi="Times New Roman" w:cs="Times New Roman"/>
                <w:sz w:val="20"/>
                <w:szCs w:val="20"/>
              </w:rPr>
              <w:t>40,0</w:t>
            </w:r>
          </w:p>
        </w:tc>
        <w:tc>
          <w:tcPr>
            <w:tcW w:w="1010" w:type="dxa"/>
            <w:tcBorders>
              <w:bottom w:val="nil"/>
            </w:tcBorders>
            <w:shd w:val="clear" w:color="auto" w:fill="auto"/>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40,0</w:t>
            </w:r>
          </w:p>
        </w:tc>
        <w:tc>
          <w:tcPr>
            <w:tcW w:w="975" w:type="dxa"/>
            <w:tcBorders>
              <w:bottom w:val="nil"/>
            </w:tcBorders>
          </w:tcPr>
          <w:p w:rsidR="00C64471" w:rsidRPr="0036276F" w:rsidRDefault="00C64471" w:rsidP="002C05A5">
            <w:pPr>
              <w:jc w:val="center"/>
              <w:rPr>
                <w:rFonts w:ascii="Times New Roman" w:hAnsi="Times New Roman" w:cs="Times New Roman"/>
                <w:sz w:val="20"/>
                <w:szCs w:val="20"/>
              </w:rPr>
            </w:pPr>
            <w:r>
              <w:rPr>
                <w:rFonts w:ascii="Times New Roman" w:hAnsi="Times New Roman" w:cs="Times New Roman"/>
                <w:sz w:val="20"/>
                <w:szCs w:val="20"/>
              </w:rPr>
              <w:t>200,0</w:t>
            </w:r>
          </w:p>
        </w:tc>
        <w:tc>
          <w:tcPr>
            <w:tcW w:w="2172" w:type="dxa"/>
            <w:vMerge w:val="restart"/>
            <w:shd w:val="clear" w:color="auto" w:fill="auto"/>
          </w:tcPr>
          <w:p w:rsidR="00C64471" w:rsidRPr="0036276F" w:rsidRDefault="00C64471" w:rsidP="002C05A5">
            <w:pPr>
              <w:jc w:val="both"/>
              <w:rPr>
                <w:rFonts w:ascii="Times New Roman" w:hAnsi="Times New Roman" w:cs="Times New Roman"/>
                <w:sz w:val="20"/>
                <w:szCs w:val="20"/>
              </w:rPr>
            </w:pPr>
            <w:r w:rsidRPr="00FA639A">
              <w:rPr>
                <w:rFonts w:ascii="Times New Roman" w:hAnsi="Times New Roman" w:cs="Times New Roman"/>
                <w:sz w:val="20"/>
                <w:szCs w:val="20"/>
              </w:rPr>
              <w:t xml:space="preserve">Заохочення обдарованих дітей </w:t>
            </w:r>
            <w:r>
              <w:rPr>
                <w:rFonts w:ascii="Times New Roman" w:hAnsi="Times New Roman" w:cs="Times New Roman"/>
                <w:sz w:val="20"/>
                <w:szCs w:val="20"/>
              </w:rPr>
              <w:t xml:space="preserve">Бахмутської міської ОТГ </w:t>
            </w:r>
            <w:r w:rsidRPr="00FA639A">
              <w:rPr>
                <w:rFonts w:ascii="Times New Roman" w:hAnsi="Times New Roman" w:cs="Times New Roman"/>
                <w:sz w:val="20"/>
                <w:szCs w:val="20"/>
              </w:rPr>
              <w:t>за підсумками року та мотивація їх до подальшої творчої діяльності, інтелектуального розвитку та спортивних досягнень</w:t>
            </w:r>
          </w:p>
        </w:tc>
      </w:tr>
      <w:tr w:rsidR="00C64471" w:rsidRPr="0036276F" w:rsidTr="00421CD9">
        <w:tc>
          <w:tcPr>
            <w:tcW w:w="426" w:type="dxa"/>
            <w:vMerge/>
            <w:shd w:val="clear" w:color="auto" w:fill="auto"/>
          </w:tcPr>
          <w:p w:rsidR="00C64471" w:rsidRPr="00A45F87" w:rsidRDefault="00C64471" w:rsidP="002C05A5">
            <w:pPr>
              <w:jc w:val="center"/>
              <w:rPr>
                <w:rFonts w:ascii="Times New Roman" w:hAnsi="Times New Roman" w:cs="Times New Roman"/>
                <w:sz w:val="20"/>
                <w:szCs w:val="20"/>
              </w:rPr>
            </w:pPr>
          </w:p>
        </w:tc>
        <w:tc>
          <w:tcPr>
            <w:tcW w:w="1259" w:type="dxa"/>
            <w:vMerge/>
            <w:shd w:val="clear" w:color="auto" w:fill="auto"/>
          </w:tcPr>
          <w:p w:rsidR="00C64471" w:rsidRPr="00A45F87" w:rsidRDefault="00C64471" w:rsidP="002C05A5">
            <w:pPr>
              <w:jc w:val="both"/>
              <w:rPr>
                <w:rFonts w:ascii="Times New Roman" w:hAnsi="Times New Roman" w:cs="Times New Roman"/>
                <w:sz w:val="20"/>
                <w:szCs w:val="20"/>
              </w:rPr>
            </w:pPr>
          </w:p>
        </w:tc>
        <w:tc>
          <w:tcPr>
            <w:tcW w:w="2410" w:type="dxa"/>
            <w:vMerge/>
            <w:shd w:val="clear" w:color="auto" w:fill="auto"/>
          </w:tcPr>
          <w:p w:rsidR="00C64471" w:rsidRPr="00FA639A" w:rsidRDefault="00C64471" w:rsidP="002C05A5">
            <w:pPr>
              <w:jc w:val="both"/>
              <w:rPr>
                <w:rFonts w:ascii="Times New Roman" w:hAnsi="Times New Roman" w:cs="Times New Roman"/>
                <w:sz w:val="20"/>
                <w:szCs w:val="20"/>
              </w:rPr>
            </w:pPr>
          </w:p>
        </w:tc>
        <w:tc>
          <w:tcPr>
            <w:tcW w:w="867" w:type="dxa"/>
            <w:vMerge/>
            <w:shd w:val="clear" w:color="auto" w:fill="auto"/>
          </w:tcPr>
          <w:p w:rsidR="00C64471" w:rsidRPr="00FA639A" w:rsidRDefault="00C64471" w:rsidP="002C05A5">
            <w:pPr>
              <w:jc w:val="both"/>
              <w:rPr>
                <w:rFonts w:ascii="Times New Roman" w:hAnsi="Times New Roman" w:cs="Times New Roman"/>
                <w:sz w:val="20"/>
                <w:szCs w:val="20"/>
              </w:rPr>
            </w:pPr>
          </w:p>
        </w:tc>
        <w:tc>
          <w:tcPr>
            <w:tcW w:w="1276" w:type="dxa"/>
            <w:vMerge/>
            <w:shd w:val="clear" w:color="auto" w:fill="auto"/>
          </w:tcPr>
          <w:p w:rsidR="00C64471" w:rsidRPr="00FA639A" w:rsidRDefault="00C64471" w:rsidP="002C05A5">
            <w:pPr>
              <w:jc w:val="both"/>
              <w:rPr>
                <w:rFonts w:ascii="Times New Roman" w:hAnsi="Times New Roman" w:cs="Times New Roman"/>
                <w:sz w:val="20"/>
                <w:szCs w:val="20"/>
              </w:rPr>
            </w:pPr>
          </w:p>
        </w:tc>
        <w:tc>
          <w:tcPr>
            <w:tcW w:w="1259" w:type="dxa"/>
            <w:vMerge/>
            <w:shd w:val="clear" w:color="auto" w:fill="auto"/>
          </w:tcPr>
          <w:p w:rsidR="00C64471" w:rsidRPr="00FA639A" w:rsidRDefault="00C64471" w:rsidP="002C05A5">
            <w:pPr>
              <w:rPr>
                <w:rFonts w:ascii="Times New Roman" w:hAnsi="Times New Roman" w:cs="Times New Roman"/>
                <w:sz w:val="20"/>
                <w:szCs w:val="20"/>
              </w:rPr>
            </w:pPr>
          </w:p>
        </w:tc>
        <w:tc>
          <w:tcPr>
            <w:tcW w:w="850" w:type="dxa"/>
            <w:tcBorders>
              <w:top w:val="nil"/>
            </w:tcBorders>
            <w:shd w:val="clear" w:color="auto" w:fill="auto"/>
          </w:tcPr>
          <w:p w:rsidR="00C64471" w:rsidRPr="00FA639A" w:rsidRDefault="00C64471" w:rsidP="002C05A5">
            <w:pPr>
              <w:jc w:val="center"/>
              <w:rPr>
                <w:rFonts w:ascii="Times New Roman" w:hAnsi="Times New Roman" w:cs="Times New Roman"/>
                <w:sz w:val="20"/>
                <w:szCs w:val="20"/>
              </w:rPr>
            </w:pPr>
          </w:p>
        </w:tc>
        <w:tc>
          <w:tcPr>
            <w:tcW w:w="992" w:type="dxa"/>
            <w:tcBorders>
              <w:top w:val="nil"/>
            </w:tcBorders>
            <w:shd w:val="clear" w:color="auto" w:fill="auto"/>
          </w:tcPr>
          <w:p w:rsidR="00C64471" w:rsidRPr="00FA639A" w:rsidRDefault="00C64471" w:rsidP="002C05A5">
            <w:pPr>
              <w:jc w:val="center"/>
              <w:rPr>
                <w:rFonts w:ascii="Times New Roman" w:hAnsi="Times New Roman" w:cs="Times New Roman"/>
                <w:sz w:val="20"/>
                <w:szCs w:val="20"/>
              </w:rPr>
            </w:pPr>
          </w:p>
        </w:tc>
        <w:tc>
          <w:tcPr>
            <w:tcW w:w="851" w:type="dxa"/>
            <w:tcBorders>
              <w:top w:val="nil"/>
            </w:tcBorders>
            <w:shd w:val="clear" w:color="auto" w:fill="auto"/>
          </w:tcPr>
          <w:p w:rsidR="00C64471" w:rsidRPr="00FA639A" w:rsidRDefault="00C64471" w:rsidP="002C05A5">
            <w:pPr>
              <w:jc w:val="center"/>
              <w:rPr>
                <w:rFonts w:ascii="Times New Roman" w:hAnsi="Times New Roman" w:cs="Times New Roman"/>
                <w:sz w:val="20"/>
                <w:szCs w:val="20"/>
              </w:rPr>
            </w:pPr>
          </w:p>
        </w:tc>
        <w:tc>
          <w:tcPr>
            <w:tcW w:w="850" w:type="dxa"/>
            <w:tcBorders>
              <w:top w:val="nil"/>
            </w:tcBorders>
            <w:shd w:val="clear" w:color="auto" w:fill="auto"/>
          </w:tcPr>
          <w:p w:rsidR="00C64471" w:rsidRPr="00FA639A" w:rsidRDefault="00C64471" w:rsidP="002C05A5">
            <w:pPr>
              <w:jc w:val="center"/>
              <w:rPr>
                <w:rFonts w:ascii="Times New Roman" w:hAnsi="Times New Roman" w:cs="Times New Roman"/>
                <w:sz w:val="20"/>
                <w:szCs w:val="20"/>
              </w:rPr>
            </w:pPr>
          </w:p>
        </w:tc>
        <w:tc>
          <w:tcPr>
            <w:tcW w:w="1010" w:type="dxa"/>
            <w:tcBorders>
              <w:top w:val="nil"/>
            </w:tcBorders>
            <w:shd w:val="clear" w:color="auto" w:fill="auto"/>
          </w:tcPr>
          <w:p w:rsidR="00C64471" w:rsidRPr="00FA639A" w:rsidRDefault="00C64471" w:rsidP="002C05A5">
            <w:pPr>
              <w:jc w:val="center"/>
              <w:rPr>
                <w:rFonts w:ascii="Times New Roman" w:hAnsi="Times New Roman" w:cs="Times New Roman"/>
                <w:sz w:val="20"/>
                <w:szCs w:val="20"/>
              </w:rPr>
            </w:pPr>
          </w:p>
        </w:tc>
        <w:tc>
          <w:tcPr>
            <w:tcW w:w="975" w:type="dxa"/>
            <w:tcBorders>
              <w:top w:val="nil"/>
            </w:tcBorders>
          </w:tcPr>
          <w:p w:rsidR="00C64471" w:rsidRPr="00FA639A" w:rsidRDefault="00C64471" w:rsidP="002C05A5">
            <w:pPr>
              <w:jc w:val="center"/>
              <w:rPr>
                <w:rFonts w:ascii="Times New Roman" w:hAnsi="Times New Roman" w:cs="Times New Roman"/>
                <w:sz w:val="20"/>
                <w:szCs w:val="20"/>
              </w:rPr>
            </w:pPr>
          </w:p>
        </w:tc>
        <w:tc>
          <w:tcPr>
            <w:tcW w:w="2172" w:type="dxa"/>
            <w:vMerge/>
            <w:shd w:val="clear" w:color="auto" w:fill="auto"/>
          </w:tcPr>
          <w:p w:rsidR="00C64471" w:rsidRPr="00FA639A" w:rsidRDefault="00C64471" w:rsidP="002C05A5">
            <w:pPr>
              <w:jc w:val="both"/>
              <w:rPr>
                <w:rFonts w:ascii="Times New Roman" w:hAnsi="Times New Roman" w:cs="Times New Roman"/>
                <w:sz w:val="20"/>
                <w:szCs w:val="20"/>
              </w:rPr>
            </w:pPr>
          </w:p>
        </w:tc>
      </w:tr>
      <w:tr w:rsidR="00C64471" w:rsidRPr="00F3292A" w:rsidTr="00421CD9">
        <w:tc>
          <w:tcPr>
            <w:tcW w:w="426" w:type="dxa"/>
            <w:shd w:val="clear" w:color="auto" w:fill="auto"/>
          </w:tcPr>
          <w:p w:rsidR="00C64471" w:rsidRPr="00F3292A" w:rsidRDefault="00C64471" w:rsidP="002C05A5">
            <w:pPr>
              <w:spacing w:after="0" w:line="257" w:lineRule="auto"/>
              <w:jc w:val="center"/>
              <w:rPr>
                <w:rFonts w:ascii="Times New Roman" w:hAnsi="Times New Roman" w:cs="Times New Roman"/>
                <w:sz w:val="20"/>
                <w:szCs w:val="20"/>
              </w:rPr>
            </w:pPr>
          </w:p>
        </w:tc>
        <w:tc>
          <w:tcPr>
            <w:tcW w:w="7071" w:type="dxa"/>
            <w:gridSpan w:val="5"/>
            <w:shd w:val="clear" w:color="auto" w:fill="auto"/>
          </w:tcPr>
          <w:p w:rsidR="00C64471" w:rsidRPr="00F3292A" w:rsidRDefault="00C64471" w:rsidP="002C05A5">
            <w:pPr>
              <w:widowControl w:val="0"/>
              <w:tabs>
                <w:tab w:val="left" w:pos="0"/>
              </w:tabs>
              <w:autoSpaceDE w:val="0"/>
              <w:autoSpaceDN w:val="0"/>
              <w:spacing w:after="0" w:line="257" w:lineRule="auto"/>
              <w:ind w:right="-108"/>
              <w:rPr>
                <w:rFonts w:ascii="Times New Roman" w:hAnsi="Times New Roman" w:cs="Times New Roman"/>
                <w:sz w:val="20"/>
                <w:szCs w:val="20"/>
              </w:rPr>
            </w:pPr>
            <w:r w:rsidRPr="00F3292A">
              <w:rPr>
                <w:rFonts w:ascii="Times New Roman" w:hAnsi="Times New Roman" w:cs="Times New Roman"/>
                <w:sz w:val="20"/>
                <w:szCs w:val="20"/>
              </w:rPr>
              <w:t>Обсяг ресурсів, всього,</w:t>
            </w:r>
          </w:p>
          <w:p w:rsidR="00C64471" w:rsidRPr="00F3292A" w:rsidRDefault="00C64471" w:rsidP="002C05A5">
            <w:pPr>
              <w:spacing w:after="0" w:line="257" w:lineRule="auto"/>
              <w:rPr>
                <w:rFonts w:ascii="Times New Roman" w:hAnsi="Times New Roman" w:cs="Times New Roman"/>
                <w:sz w:val="20"/>
                <w:szCs w:val="20"/>
              </w:rPr>
            </w:pPr>
            <w:r w:rsidRPr="00F3292A">
              <w:rPr>
                <w:rFonts w:ascii="Times New Roman" w:hAnsi="Times New Roman" w:cs="Times New Roman"/>
                <w:sz w:val="20"/>
                <w:szCs w:val="20"/>
              </w:rPr>
              <w:t>у тому числі:</w:t>
            </w:r>
          </w:p>
        </w:tc>
        <w:tc>
          <w:tcPr>
            <w:tcW w:w="850" w:type="dxa"/>
            <w:shd w:val="clear" w:color="auto" w:fill="auto"/>
          </w:tcPr>
          <w:p w:rsidR="00C64471" w:rsidRPr="00F3292A" w:rsidRDefault="00C64471" w:rsidP="002C05A5">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1075,7</w:t>
            </w:r>
          </w:p>
        </w:tc>
        <w:tc>
          <w:tcPr>
            <w:tcW w:w="992" w:type="dxa"/>
            <w:shd w:val="clear" w:color="auto" w:fill="auto"/>
          </w:tcPr>
          <w:p w:rsidR="00102498" w:rsidRPr="00F3292A" w:rsidRDefault="00102498" w:rsidP="002C05A5">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9881,9</w:t>
            </w:r>
          </w:p>
        </w:tc>
        <w:tc>
          <w:tcPr>
            <w:tcW w:w="851" w:type="dxa"/>
            <w:shd w:val="clear" w:color="auto" w:fill="auto"/>
          </w:tcPr>
          <w:p w:rsidR="00ED3654" w:rsidRPr="00F3292A" w:rsidRDefault="00ED3654" w:rsidP="00ED3654">
            <w:pPr>
              <w:widowControl w:val="0"/>
              <w:tabs>
                <w:tab w:val="left" w:pos="0"/>
              </w:tabs>
              <w:autoSpaceDE w:val="0"/>
              <w:autoSpaceDN w:val="0"/>
              <w:spacing w:after="0" w:line="257" w:lineRule="auto"/>
              <w:rPr>
                <w:rFonts w:ascii="Times New Roman" w:hAnsi="Times New Roman" w:cs="Times New Roman"/>
                <w:sz w:val="20"/>
                <w:szCs w:val="20"/>
                <w:lang w:val="ru-RU"/>
              </w:rPr>
            </w:pPr>
            <w:r>
              <w:rPr>
                <w:rFonts w:ascii="Times New Roman" w:hAnsi="Times New Roman" w:cs="Times New Roman"/>
                <w:sz w:val="20"/>
                <w:szCs w:val="20"/>
                <w:lang w:val="ru-RU"/>
              </w:rPr>
              <w:t>1881,9</w:t>
            </w:r>
          </w:p>
        </w:tc>
        <w:tc>
          <w:tcPr>
            <w:tcW w:w="850" w:type="dxa"/>
            <w:shd w:val="clear" w:color="auto" w:fill="auto"/>
          </w:tcPr>
          <w:p w:rsidR="00C64471" w:rsidRPr="00F3292A" w:rsidRDefault="00C64471" w:rsidP="002C05A5">
            <w:pPr>
              <w:widowControl w:val="0"/>
              <w:tabs>
                <w:tab w:val="left" w:pos="0"/>
              </w:tabs>
              <w:autoSpaceDE w:val="0"/>
              <w:autoSpaceDN w:val="0"/>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731,9</w:t>
            </w:r>
          </w:p>
        </w:tc>
        <w:tc>
          <w:tcPr>
            <w:tcW w:w="1010" w:type="dxa"/>
            <w:shd w:val="clear" w:color="auto" w:fill="auto"/>
          </w:tcPr>
          <w:p w:rsidR="00C64471" w:rsidRPr="00F3292A" w:rsidRDefault="00C64471" w:rsidP="002C05A5">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731,9</w:t>
            </w:r>
          </w:p>
        </w:tc>
        <w:tc>
          <w:tcPr>
            <w:tcW w:w="975" w:type="dxa"/>
          </w:tcPr>
          <w:p w:rsidR="00C64471" w:rsidRPr="00F3292A" w:rsidRDefault="00ED3654" w:rsidP="002C05A5">
            <w:pPr>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14303,3</w:t>
            </w:r>
          </w:p>
        </w:tc>
        <w:tc>
          <w:tcPr>
            <w:tcW w:w="2172" w:type="dxa"/>
            <w:shd w:val="clear" w:color="auto" w:fill="auto"/>
          </w:tcPr>
          <w:p w:rsidR="00C64471" w:rsidRPr="00F3292A" w:rsidRDefault="00C64471" w:rsidP="002C05A5">
            <w:pPr>
              <w:spacing w:after="0" w:line="257" w:lineRule="auto"/>
              <w:jc w:val="center"/>
              <w:rPr>
                <w:rFonts w:ascii="Times New Roman" w:hAnsi="Times New Roman" w:cs="Times New Roman"/>
                <w:sz w:val="20"/>
                <w:szCs w:val="20"/>
              </w:rPr>
            </w:pPr>
          </w:p>
        </w:tc>
      </w:tr>
      <w:tr w:rsidR="00C64471" w:rsidRPr="00F3292A" w:rsidTr="00421CD9">
        <w:tc>
          <w:tcPr>
            <w:tcW w:w="426" w:type="dxa"/>
            <w:shd w:val="clear" w:color="auto" w:fill="auto"/>
          </w:tcPr>
          <w:p w:rsidR="00C64471" w:rsidRPr="00F3292A" w:rsidRDefault="00C64471" w:rsidP="002C05A5">
            <w:pPr>
              <w:spacing w:after="0" w:line="257" w:lineRule="auto"/>
              <w:jc w:val="center"/>
              <w:rPr>
                <w:rFonts w:ascii="Times New Roman" w:hAnsi="Times New Roman" w:cs="Times New Roman"/>
                <w:sz w:val="20"/>
                <w:szCs w:val="20"/>
              </w:rPr>
            </w:pPr>
          </w:p>
        </w:tc>
        <w:tc>
          <w:tcPr>
            <w:tcW w:w="7071" w:type="dxa"/>
            <w:gridSpan w:val="5"/>
            <w:shd w:val="clear" w:color="auto" w:fill="auto"/>
          </w:tcPr>
          <w:p w:rsidR="00C64471" w:rsidRPr="00F3292A" w:rsidRDefault="00C64471" w:rsidP="002C05A5">
            <w:pPr>
              <w:spacing w:after="0" w:line="257" w:lineRule="auto"/>
              <w:rPr>
                <w:rFonts w:ascii="Times New Roman" w:hAnsi="Times New Roman" w:cs="Times New Roman"/>
                <w:sz w:val="20"/>
                <w:szCs w:val="20"/>
              </w:rPr>
            </w:pPr>
            <w:r w:rsidRPr="00F3292A">
              <w:rPr>
                <w:rFonts w:ascii="Times New Roman" w:hAnsi="Times New Roman" w:cs="Times New Roman"/>
                <w:sz w:val="20"/>
                <w:szCs w:val="20"/>
              </w:rPr>
              <w:t>Обласний бюджет</w:t>
            </w:r>
          </w:p>
        </w:tc>
        <w:tc>
          <w:tcPr>
            <w:tcW w:w="850" w:type="dxa"/>
            <w:shd w:val="clear" w:color="auto" w:fill="auto"/>
          </w:tcPr>
          <w:p w:rsidR="00C64471" w:rsidRPr="00F3292A" w:rsidRDefault="00C64471" w:rsidP="002C05A5">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200,0</w:t>
            </w:r>
          </w:p>
        </w:tc>
        <w:tc>
          <w:tcPr>
            <w:tcW w:w="992" w:type="dxa"/>
            <w:shd w:val="clear" w:color="auto" w:fill="auto"/>
          </w:tcPr>
          <w:p w:rsidR="00C64471" w:rsidRPr="00F3292A" w:rsidRDefault="00C64471" w:rsidP="002C05A5">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shd w:val="clear" w:color="auto" w:fill="auto"/>
          </w:tcPr>
          <w:p w:rsidR="00C64471" w:rsidRPr="00F3292A" w:rsidRDefault="00C64471" w:rsidP="002C05A5">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shd w:val="clear" w:color="auto" w:fill="auto"/>
          </w:tcPr>
          <w:p w:rsidR="00C64471" w:rsidRPr="00F3292A" w:rsidRDefault="00C64471" w:rsidP="002C05A5">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10" w:type="dxa"/>
            <w:shd w:val="clear" w:color="auto" w:fill="auto"/>
          </w:tcPr>
          <w:p w:rsidR="00C64471" w:rsidRPr="00F3292A" w:rsidRDefault="00C64471" w:rsidP="002C05A5">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75" w:type="dxa"/>
          </w:tcPr>
          <w:p w:rsidR="00C64471" w:rsidRPr="00F3292A" w:rsidRDefault="00C64471" w:rsidP="002C05A5">
            <w:pPr>
              <w:spacing w:after="0" w:line="257" w:lineRule="auto"/>
              <w:jc w:val="center"/>
              <w:rPr>
                <w:rFonts w:ascii="Times New Roman" w:hAnsi="Times New Roman" w:cs="Times New Roman"/>
                <w:sz w:val="20"/>
                <w:szCs w:val="20"/>
              </w:rPr>
            </w:pPr>
            <w:r>
              <w:rPr>
                <w:rFonts w:ascii="Times New Roman" w:hAnsi="Times New Roman" w:cs="Times New Roman"/>
                <w:sz w:val="20"/>
                <w:szCs w:val="20"/>
              </w:rPr>
              <w:t>200,0</w:t>
            </w:r>
          </w:p>
        </w:tc>
        <w:tc>
          <w:tcPr>
            <w:tcW w:w="2172" w:type="dxa"/>
            <w:shd w:val="clear" w:color="auto" w:fill="auto"/>
          </w:tcPr>
          <w:p w:rsidR="00C64471" w:rsidRPr="00F3292A" w:rsidRDefault="00C64471" w:rsidP="002C05A5">
            <w:pPr>
              <w:spacing w:after="0" w:line="257" w:lineRule="auto"/>
              <w:jc w:val="center"/>
              <w:rPr>
                <w:rFonts w:ascii="Times New Roman" w:hAnsi="Times New Roman" w:cs="Times New Roman"/>
                <w:sz w:val="20"/>
                <w:szCs w:val="20"/>
              </w:rPr>
            </w:pPr>
          </w:p>
        </w:tc>
      </w:tr>
      <w:tr w:rsidR="00C64471" w:rsidRPr="00F3292A" w:rsidTr="00421CD9">
        <w:tc>
          <w:tcPr>
            <w:tcW w:w="426" w:type="dxa"/>
            <w:shd w:val="clear" w:color="auto" w:fill="auto"/>
          </w:tcPr>
          <w:p w:rsidR="00C64471" w:rsidRPr="00F3292A" w:rsidRDefault="00C64471" w:rsidP="002C05A5">
            <w:pPr>
              <w:spacing w:after="0" w:line="257" w:lineRule="auto"/>
              <w:jc w:val="center"/>
              <w:rPr>
                <w:rFonts w:ascii="Times New Roman" w:hAnsi="Times New Roman" w:cs="Times New Roman"/>
                <w:sz w:val="20"/>
                <w:szCs w:val="20"/>
              </w:rPr>
            </w:pPr>
          </w:p>
        </w:tc>
        <w:tc>
          <w:tcPr>
            <w:tcW w:w="7071" w:type="dxa"/>
            <w:gridSpan w:val="5"/>
            <w:shd w:val="clear" w:color="auto" w:fill="auto"/>
          </w:tcPr>
          <w:p w:rsidR="00C64471" w:rsidRPr="00F3292A" w:rsidRDefault="00C64471" w:rsidP="002C05A5">
            <w:pPr>
              <w:spacing w:after="0" w:line="257" w:lineRule="auto"/>
              <w:rPr>
                <w:rFonts w:ascii="Times New Roman" w:hAnsi="Times New Roman" w:cs="Times New Roman"/>
                <w:sz w:val="20"/>
                <w:szCs w:val="20"/>
              </w:rPr>
            </w:pPr>
            <w:r w:rsidRPr="00DF742C">
              <w:rPr>
                <w:rFonts w:ascii="Times New Roman" w:hAnsi="Times New Roman" w:cs="Times New Roman"/>
                <w:sz w:val="20"/>
                <w:szCs w:val="20"/>
              </w:rPr>
              <w:t xml:space="preserve">Бюджет </w:t>
            </w:r>
            <w:r>
              <w:rPr>
                <w:rFonts w:ascii="Times New Roman" w:hAnsi="Times New Roman" w:cs="Times New Roman"/>
                <w:sz w:val="20"/>
                <w:szCs w:val="20"/>
              </w:rPr>
              <w:t xml:space="preserve">Бахмутської </w:t>
            </w:r>
            <w:r w:rsidRPr="00DF742C">
              <w:rPr>
                <w:rFonts w:ascii="Times New Roman" w:hAnsi="Times New Roman" w:cs="Times New Roman"/>
                <w:sz w:val="20"/>
                <w:szCs w:val="20"/>
              </w:rPr>
              <w:t>міської ОТГ</w:t>
            </w:r>
          </w:p>
        </w:tc>
        <w:tc>
          <w:tcPr>
            <w:tcW w:w="850" w:type="dxa"/>
            <w:shd w:val="clear" w:color="auto" w:fill="auto"/>
          </w:tcPr>
          <w:p w:rsidR="00C64471" w:rsidRPr="00F3292A" w:rsidRDefault="00C64471" w:rsidP="002C05A5">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675,7</w:t>
            </w:r>
          </w:p>
        </w:tc>
        <w:tc>
          <w:tcPr>
            <w:tcW w:w="992" w:type="dxa"/>
            <w:shd w:val="clear" w:color="auto" w:fill="auto"/>
          </w:tcPr>
          <w:p w:rsidR="00C64471" w:rsidRPr="00F3292A" w:rsidRDefault="00C64471" w:rsidP="002C05A5">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481,9</w:t>
            </w:r>
          </w:p>
        </w:tc>
        <w:tc>
          <w:tcPr>
            <w:tcW w:w="851" w:type="dxa"/>
            <w:shd w:val="clear" w:color="auto" w:fill="auto"/>
          </w:tcPr>
          <w:p w:rsidR="00C64471" w:rsidRPr="00F3292A" w:rsidRDefault="00C64471" w:rsidP="002C05A5">
            <w:pPr>
              <w:widowControl w:val="0"/>
              <w:tabs>
                <w:tab w:val="left" w:pos="0"/>
              </w:tabs>
              <w:autoSpaceDE w:val="0"/>
              <w:autoSpaceDN w:val="0"/>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rPr>
              <w:t>481,9</w:t>
            </w:r>
          </w:p>
        </w:tc>
        <w:tc>
          <w:tcPr>
            <w:tcW w:w="850" w:type="dxa"/>
            <w:shd w:val="clear" w:color="auto" w:fill="auto"/>
          </w:tcPr>
          <w:p w:rsidR="00C64471" w:rsidRPr="00F3292A" w:rsidRDefault="00C64471" w:rsidP="002C05A5">
            <w:pPr>
              <w:widowControl w:val="0"/>
              <w:tabs>
                <w:tab w:val="left" w:pos="0"/>
              </w:tabs>
              <w:autoSpaceDE w:val="0"/>
              <w:autoSpaceDN w:val="0"/>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531,9</w:t>
            </w:r>
          </w:p>
        </w:tc>
        <w:tc>
          <w:tcPr>
            <w:tcW w:w="1010" w:type="dxa"/>
            <w:shd w:val="clear" w:color="auto" w:fill="auto"/>
          </w:tcPr>
          <w:p w:rsidR="00C64471" w:rsidRDefault="00C64471" w:rsidP="002C05A5">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531,9</w:t>
            </w:r>
          </w:p>
        </w:tc>
        <w:tc>
          <w:tcPr>
            <w:tcW w:w="975" w:type="dxa"/>
          </w:tcPr>
          <w:p w:rsidR="00C64471" w:rsidRDefault="00C64471" w:rsidP="002C05A5">
            <w:pPr>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2703,3</w:t>
            </w:r>
          </w:p>
        </w:tc>
        <w:tc>
          <w:tcPr>
            <w:tcW w:w="2172" w:type="dxa"/>
            <w:shd w:val="clear" w:color="auto" w:fill="auto"/>
          </w:tcPr>
          <w:p w:rsidR="00C64471" w:rsidRPr="00F3292A" w:rsidRDefault="00C64471" w:rsidP="002C05A5">
            <w:pPr>
              <w:spacing w:after="0" w:line="257" w:lineRule="auto"/>
              <w:jc w:val="center"/>
              <w:rPr>
                <w:rFonts w:ascii="Times New Roman" w:hAnsi="Times New Roman" w:cs="Times New Roman"/>
                <w:sz w:val="20"/>
                <w:szCs w:val="20"/>
              </w:rPr>
            </w:pPr>
          </w:p>
        </w:tc>
      </w:tr>
      <w:tr w:rsidR="00C64471" w:rsidRPr="00F3292A" w:rsidTr="00421CD9">
        <w:tc>
          <w:tcPr>
            <w:tcW w:w="426" w:type="dxa"/>
            <w:shd w:val="clear" w:color="auto" w:fill="auto"/>
          </w:tcPr>
          <w:p w:rsidR="00C64471" w:rsidRPr="00F3292A" w:rsidRDefault="00C64471" w:rsidP="002C05A5">
            <w:pPr>
              <w:spacing w:after="0" w:line="257" w:lineRule="auto"/>
              <w:jc w:val="center"/>
              <w:rPr>
                <w:rFonts w:ascii="Times New Roman" w:hAnsi="Times New Roman" w:cs="Times New Roman"/>
                <w:sz w:val="20"/>
                <w:szCs w:val="20"/>
              </w:rPr>
            </w:pPr>
          </w:p>
        </w:tc>
        <w:tc>
          <w:tcPr>
            <w:tcW w:w="7071" w:type="dxa"/>
            <w:gridSpan w:val="5"/>
            <w:shd w:val="clear" w:color="auto" w:fill="auto"/>
          </w:tcPr>
          <w:p w:rsidR="00C64471" w:rsidRPr="00F3292A" w:rsidRDefault="00C64471" w:rsidP="002C05A5">
            <w:pPr>
              <w:spacing w:after="0" w:line="257" w:lineRule="auto"/>
              <w:rPr>
                <w:rFonts w:ascii="Times New Roman" w:hAnsi="Times New Roman" w:cs="Times New Roman"/>
                <w:sz w:val="20"/>
                <w:szCs w:val="20"/>
              </w:rPr>
            </w:pPr>
            <w:r w:rsidRPr="00F3292A">
              <w:rPr>
                <w:rFonts w:ascii="Times New Roman" w:hAnsi="Times New Roman" w:cs="Times New Roman"/>
                <w:sz w:val="20"/>
                <w:szCs w:val="20"/>
              </w:rPr>
              <w:t>кошти інших джерел</w:t>
            </w:r>
          </w:p>
        </w:tc>
        <w:tc>
          <w:tcPr>
            <w:tcW w:w="850" w:type="dxa"/>
            <w:shd w:val="clear" w:color="auto" w:fill="auto"/>
          </w:tcPr>
          <w:p w:rsidR="00C64471" w:rsidRPr="00F3292A" w:rsidRDefault="00C64471" w:rsidP="002C05A5">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200,0</w:t>
            </w:r>
          </w:p>
        </w:tc>
        <w:tc>
          <w:tcPr>
            <w:tcW w:w="992" w:type="dxa"/>
            <w:shd w:val="clear" w:color="auto" w:fill="auto"/>
          </w:tcPr>
          <w:p w:rsidR="00C64471" w:rsidRPr="00F3292A" w:rsidRDefault="00102498" w:rsidP="002C05A5">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9400,0</w:t>
            </w:r>
          </w:p>
        </w:tc>
        <w:tc>
          <w:tcPr>
            <w:tcW w:w="851" w:type="dxa"/>
            <w:shd w:val="clear" w:color="auto" w:fill="auto"/>
          </w:tcPr>
          <w:p w:rsidR="00C64471" w:rsidRPr="00F3292A" w:rsidRDefault="00102498" w:rsidP="002C05A5">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1400,0</w:t>
            </w:r>
          </w:p>
        </w:tc>
        <w:tc>
          <w:tcPr>
            <w:tcW w:w="850" w:type="dxa"/>
            <w:shd w:val="clear" w:color="auto" w:fill="auto"/>
          </w:tcPr>
          <w:p w:rsidR="00C64471" w:rsidRPr="00F3292A" w:rsidRDefault="00C64471" w:rsidP="002C05A5">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200,0</w:t>
            </w:r>
          </w:p>
        </w:tc>
        <w:tc>
          <w:tcPr>
            <w:tcW w:w="1010" w:type="dxa"/>
            <w:shd w:val="clear" w:color="auto" w:fill="auto"/>
          </w:tcPr>
          <w:p w:rsidR="00C64471" w:rsidRPr="00F3292A" w:rsidRDefault="00C64471" w:rsidP="002C05A5">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200,0</w:t>
            </w:r>
          </w:p>
        </w:tc>
        <w:tc>
          <w:tcPr>
            <w:tcW w:w="975" w:type="dxa"/>
          </w:tcPr>
          <w:p w:rsidR="00C64471" w:rsidRPr="00F3292A" w:rsidRDefault="00102498" w:rsidP="002C05A5">
            <w:pPr>
              <w:spacing w:after="0" w:line="257" w:lineRule="auto"/>
              <w:jc w:val="center"/>
              <w:rPr>
                <w:rFonts w:ascii="Times New Roman" w:hAnsi="Times New Roman" w:cs="Times New Roman"/>
                <w:sz w:val="20"/>
                <w:szCs w:val="20"/>
              </w:rPr>
            </w:pPr>
            <w:r>
              <w:rPr>
                <w:rFonts w:ascii="Times New Roman" w:hAnsi="Times New Roman" w:cs="Times New Roman"/>
                <w:sz w:val="20"/>
                <w:szCs w:val="20"/>
              </w:rPr>
              <w:t>11400</w:t>
            </w:r>
            <w:r w:rsidR="00C64471">
              <w:rPr>
                <w:rFonts w:ascii="Times New Roman" w:hAnsi="Times New Roman" w:cs="Times New Roman"/>
                <w:sz w:val="20"/>
                <w:szCs w:val="20"/>
              </w:rPr>
              <w:t>,0</w:t>
            </w:r>
          </w:p>
        </w:tc>
        <w:tc>
          <w:tcPr>
            <w:tcW w:w="2172" w:type="dxa"/>
            <w:shd w:val="clear" w:color="auto" w:fill="auto"/>
          </w:tcPr>
          <w:p w:rsidR="00C64471" w:rsidRPr="00F3292A" w:rsidRDefault="00C64471" w:rsidP="002C05A5">
            <w:pPr>
              <w:spacing w:after="0" w:line="257" w:lineRule="auto"/>
              <w:jc w:val="center"/>
              <w:rPr>
                <w:rFonts w:ascii="Times New Roman" w:hAnsi="Times New Roman" w:cs="Times New Roman"/>
                <w:sz w:val="20"/>
                <w:szCs w:val="20"/>
              </w:rPr>
            </w:pPr>
          </w:p>
        </w:tc>
      </w:tr>
    </w:tbl>
    <w:p w:rsidR="00C64471" w:rsidRPr="005040B5" w:rsidRDefault="00C64471" w:rsidP="00C64471">
      <w:pPr>
        <w:spacing w:after="0" w:line="240" w:lineRule="auto"/>
        <w:jc w:val="both"/>
        <w:rPr>
          <w:rFonts w:ascii="Times New Roman" w:eastAsia="Times New Roman" w:hAnsi="Times New Roman" w:cs="Times New Roman"/>
          <w:i/>
          <w:sz w:val="16"/>
          <w:szCs w:val="16"/>
          <w:lang w:eastAsia="ru-RU"/>
        </w:rPr>
      </w:pPr>
    </w:p>
    <w:p w:rsidR="00C64471" w:rsidRPr="00504C88" w:rsidRDefault="00C64471" w:rsidP="00C64471">
      <w:pPr>
        <w:spacing w:after="0" w:line="240" w:lineRule="auto"/>
        <w:jc w:val="both"/>
        <w:rPr>
          <w:rFonts w:ascii="Times New Roman" w:eastAsia="Times New Roman" w:hAnsi="Times New Roman" w:cs="Times New Roman"/>
          <w:lang w:eastAsia="ru-RU"/>
        </w:rPr>
      </w:pPr>
      <w:r w:rsidRPr="00274057">
        <w:rPr>
          <w:rFonts w:ascii="Times New Roman" w:eastAsia="Times New Roman" w:hAnsi="Times New Roman" w:cs="Times New Roman"/>
          <w:i/>
          <w:lang w:eastAsia="ru-RU"/>
        </w:rPr>
        <w:t xml:space="preserve">Додаток </w:t>
      </w:r>
      <w:r w:rsidRPr="00504C88">
        <w:rPr>
          <w:rFonts w:ascii="Times New Roman" w:eastAsia="Times New Roman" w:hAnsi="Times New Roman" w:cs="Times New Roman"/>
          <w:i/>
          <w:lang w:eastAsia="ru-RU"/>
        </w:rPr>
        <w:t>1 «Заходи з реалізації Програми» до</w:t>
      </w:r>
      <w:r w:rsidR="00DB18E1">
        <w:rPr>
          <w:rFonts w:ascii="Times New Roman" w:eastAsia="Times New Roman" w:hAnsi="Times New Roman" w:cs="Times New Roman"/>
          <w:i/>
          <w:lang w:eastAsia="ru-RU"/>
        </w:rPr>
        <w:t xml:space="preserve"> </w:t>
      </w:r>
      <w:proofErr w:type="spellStart"/>
      <w:r w:rsidR="00DB18E1">
        <w:rPr>
          <w:rFonts w:ascii="Times New Roman" w:eastAsia="Times New Roman" w:hAnsi="Times New Roman" w:cs="Times New Roman"/>
          <w:i/>
          <w:lang w:eastAsia="ru-RU"/>
        </w:rPr>
        <w:t>проєкту</w:t>
      </w:r>
      <w:proofErr w:type="spellEnd"/>
      <w:r w:rsidRPr="00504C88">
        <w:rPr>
          <w:rFonts w:ascii="Times New Roman" w:eastAsia="Times New Roman" w:hAnsi="Times New Roman" w:cs="Times New Roman"/>
          <w:i/>
          <w:lang w:eastAsia="ru-RU"/>
        </w:rPr>
        <w:t xml:space="preserve"> Комплексної програми Бахмутської міської ради «Молодь. Сім`я. Діти» на 2021-2025 роки» </w:t>
      </w:r>
      <w:r w:rsidR="0059601F">
        <w:rPr>
          <w:rFonts w:ascii="Times New Roman" w:eastAsia="Times New Roman" w:hAnsi="Times New Roman" w:cs="Times New Roman"/>
          <w:i/>
          <w:lang w:eastAsia="ru-RU"/>
        </w:rPr>
        <w:t xml:space="preserve">розроблений </w:t>
      </w:r>
      <w:r w:rsidRPr="00504C88">
        <w:rPr>
          <w:rFonts w:ascii="Times New Roman" w:eastAsia="Times New Roman" w:hAnsi="Times New Roman" w:cs="Times New Roman"/>
          <w:i/>
          <w:lang w:eastAsia="ru-RU"/>
        </w:rPr>
        <w:t xml:space="preserve"> </w:t>
      </w:r>
      <w:r w:rsidR="0059601F" w:rsidRPr="0059601F">
        <w:rPr>
          <w:rFonts w:ascii="Times New Roman" w:eastAsia="Times New Roman" w:hAnsi="Times New Roman" w:cs="Times New Roman"/>
          <w:i/>
          <w:lang w:eastAsia="ru-RU"/>
        </w:rPr>
        <w:t xml:space="preserve">робочою групою з підготовки </w:t>
      </w:r>
      <w:proofErr w:type="spellStart"/>
      <w:r w:rsidR="0059601F" w:rsidRPr="0059601F">
        <w:rPr>
          <w:rFonts w:ascii="Times New Roman" w:eastAsia="Times New Roman" w:hAnsi="Times New Roman" w:cs="Times New Roman"/>
          <w:i/>
          <w:lang w:eastAsia="ru-RU"/>
        </w:rPr>
        <w:t>проєкту</w:t>
      </w:r>
      <w:proofErr w:type="spellEnd"/>
      <w:r w:rsidR="0059601F" w:rsidRPr="0059601F">
        <w:rPr>
          <w:rFonts w:ascii="Times New Roman" w:eastAsia="Times New Roman" w:hAnsi="Times New Roman" w:cs="Times New Roman"/>
          <w:i/>
          <w:lang w:eastAsia="ru-RU"/>
        </w:rPr>
        <w:t xml:space="preserve"> Комплексної програми Бахмутської міської ради «Молодь. Сім’я. Діти» на 2021-2025 роки</w:t>
      </w:r>
      <w:r w:rsidR="00BD7EDD">
        <w:rPr>
          <w:rFonts w:ascii="Times New Roman" w:eastAsia="Times New Roman" w:hAnsi="Times New Roman" w:cs="Times New Roman"/>
          <w:i/>
          <w:lang w:eastAsia="ru-RU"/>
        </w:rPr>
        <w:t>, створеною розпорядженням міського голови від 14.08.2020 № 176рр</w:t>
      </w:r>
    </w:p>
    <w:p w:rsidR="00C64471" w:rsidRPr="005040B5" w:rsidRDefault="00C64471" w:rsidP="00C64471">
      <w:pPr>
        <w:spacing w:after="0" w:line="240" w:lineRule="auto"/>
        <w:jc w:val="both"/>
        <w:rPr>
          <w:rFonts w:ascii="Times New Roman" w:eastAsia="Times New Roman" w:hAnsi="Times New Roman" w:cs="Times New Roman"/>
          <w:sz w:val="16"/>
          <w:szCs w:val="16"/>
          <w:lang w:eastAsia="ru-RU"/>
        </w:rPr>
      </w:pPr>
    </w:p>
    <w:p w:rsidR="001554CA" w:rsidRPr="001554CA" w:rsidRDefault="001554CA" w:rsidP="00C64471">
      <w:pPr>
        <w:spacing w:after="0" w:line="257" w:lineRule="auto"/>
        <w:rPr>
          <w:rFonts w:ascii="Times New Roman" w:hAnsi="Times New Roman" w:cs="Times New Roman"/>
          <w:b/>
          <w:sz w:val="24"/>
          <w:szCs w:val="24"/>
        </w:rPr>
      </w:pPr>
      <w:r w:rsidRPr="001554CA">
        <w:rPr>
          <w:rFonts w:ascii="Times New Roman" w:hAnsi="Times New Roman" w:cs="Times New Roman"/>
          <w:b/>
          <w:sz w:val="24"/>
          <w:szCs w:val="24"/>
        </w:rPr>
        <w:t>Заступник голови робочої групи,</w:t>
      </w:r>
    </w:p>
    <w:p w:rsidR="00C64471" w:rsidRPr="001554CA" w:rsidRDefault="001554CA" w:rsidP="00C64471">
      <w:pPr>
        <w:spacing w:after="0" w:line="257" w:lineRule="auto"/>
        <w:rPr>
          <w:rFonts w:ascii="Times New Roman" w:hAnsi="Times New Roman" w:cs="Times New Roman"/>
          <w:b/>
          <w:sz w:val="24"/>
          <w:szCs w:val="24"/>
        </w:rPr>
      </w:pPr>
      <w:r w:rsidRPr="001554CA">
        <w:rPr>
          <w:rFonts w:ascii="Times New Roman" w:hAnsi="Times New Roman" w:cs="Times New Roman"/>
          <w:b/>
          <w:sz w:val="24"/>
          <w:szCs w:val="24"/>
        </w:rPr>
        <w:t>н</w:t>
      </w:r>
      <w:r w:rsidR="00C64471" w:rsidRPr="001554CA">
        <w:rPr>
          <w:rFonts w:ascii="Times New Roman" w:hAnsi="Times New Roman" w:cs="Times New Roman"/>
          <w:b/>
          <w:sz w:val="24"/>
          <w:szCs w:val="24"/>
        </w:rPr>
        <w:t>ачальник Управління молодіжної</w:t>
      </w:r>
    </w:p>
    <w:p w:rsidR="00C64471" w:rsidRPr="001554CA" w:rsidRDefault="00C64471" w:rsidP="00C64471">
      <w:pPr>
        <w:spacing w:after="0" w:line="257" w:lineRule="auto"/>
        <w:rPr>
          <w:rFonts w:ascii="Times New Roman" w:hAnsi="Times New Roman" w:cs="Times New Roman"/>
          <w:b/>
          <w:sz w:val="24"/>
          <w:szCs w:val="24"/>
        </w:rPr>
      </w:pPr>
      <w:r w:rsidRPr="001554CA">
        <w:rPr>
          <w:rFonts w:ascii="Times New Roman" w:hAnsi="Times New Roman" w:cs="Times New Roman"/>
          <w:b/>
          <w:sz w:val="24"/>
          <w:szCs w:val="24"/>
        </w:rPr>
        <w:t>політики та у справах дітей</w:t>
      </w:r>
    </w:p>
    <w:p w:rsidR="00C64471" w:rsidRPr="001554CA" w:rsidRDefault="00C64471" w:rsidP="00C64471">
      <w:pPr>
        <w:spacing w:after="0" w:line="257" w:lineRule="auto"/>
        <w:rPr>
          <w:rFonts w:ascii="Times New Roman" w:hAnsi="Times New Roman" w:cs="Times New Roman"/>
          <w:b/>
          <w:sz w:val="24"/>
          <w:szCs w:val="24"/>
        </w:rPr>
      </w:pPr>
      <w:r w:rsidRPr="001554CA">
        <w:rPr>
          <w:rFonts w:ascii="Times New Roman" w:hAnsi="Times New Roman" w:cs="Times New Roman"/>
          <w:b/>
          <w:sz w:val="24"/>
          <w:szCs w:val="24"/>
        </w:rPr>
        <w:t>Бахмутської міської ради</w:t>
      </w:r>
      <w:r w:rsidRPr="001554CA">
        <w:rPr>
          <w:rFonts w:ascii="Times New Roman" w:hAnsi="Times New Roman" w:cs="Times New Roman"/>
          <w:b/>
          <w:sz w:val="24"/>
          <w:szCs w:val="24"/>
        </w:rPr>
        <w:tab/>
      </w:r>
      <w:r w:rsidRPr="001554CA">
        <w:rPr>
          <w:rFonts w:ascii="Times New Roman" w:hAnsi="Times New Roman" w:cs="Times New Roman"/>
          <w:b/>
          <w:sz w:val="24"/>
          <w:szCs w:val="24"/>
        </w:rPr>
        <w:tab/>
      </w:r>
      <w:r w:rsidRPr="001554CA">
        <w:rPr>
          <w:rFonts w:ascii="Times New Roman" w:hAnsi="Times New Roman" w:cs="Times New Roman"/>
          <w:b/>
          <w:sz w:val="24"/>
          <w:szCs w:val="24"/>
        </w:rPr>
        <w:tab/>
      </w:r>
      <w:r w:rsidRPr="001554CA">
        <w:rPr>
          <w:rFonts w:ascii="Times New Roman" w:hAnsi="Times New Roman" w:cs="Times New Roman"/>
          <w:b/>
          <w:sz w:val="24"/>
          <w:szCs w:val="24"/>
        </w:rPr>
        <w:tab/>
      </w:r>
      <w:r w:rsidRPr="001554CA">
        <w:rPr>
          <w:rFonts w:ascii="Times New Roman" w:hAnsi="Times New Roman" w:cs="Times New Roman"/>
          <w:b/>
          <w:sz w:val="24"/>
          <w:szCs w:val="24"/>
        </w:rPr>
        <w:tab/>
        <w:t xml:space="preserve">                                                          </w:t>
      </w:r>
      <w:r w:rsidRPr="001554CA">
        <w:rPr>
          <w:rFonts w:ascii="Times New Roman" w:hAnsi="Times New Roman" w:cs="Times New Roman"/>
          <w:b/>
          <w:sz w:val="24"/>
          <w:szCs w:val="24"/>
        </w:rPr>
        <w:tab/>
      </w:r>
      <w:r w:rsidRPr="001554CA">
        <w:rPr>
          <w:rFonts w:ascii="Times New Roman" w:hAnsi="Times New Roman" w:cs="Times New Roman"/>
          <w:b/>
          <w:sz w:val="24"/>
          <w:szCs w:val="24"/>
        </w:rPr>
        <w:tab/>
        <w:t xml:space="preserve">                Л.О. </w:t>
      </w:r>
      <w:proofErr w:type="spellStart"/>
      <w:r w:rsidRPr="001554CA">
        <w:rPr>
          <w:rFonts w:ascii="Times New Roman" w:hAnsi="Times New Roman" w:cs="Times New Roman"/>
          <w:b/>
          <w:sz w:val="24"/>
          <w:szCs w:val="24"/>
        </w:rPr>
        <w:t>Махничева</w:t>
      </w:r>
      <w:proofErr w:type="spellEnd"/>
    </w:p>
    <w:p w:rsidR="00C64471" w:rsidRPr="001554CA" w:rsidRDefault="00C64471" w:rsidP="00C64471">
      <w:pPr>
        <w:spacing w:after="0" w:line="257" w:lineRule="auto"/>
        <w:rPr>
          <w:rFonts w:ascii="Times New Roman" w:hAnsi="Times New Roman" w:cs="Times New Roman"/>
          <w:b/>
          <w:sz w:val="24"/>
          <w:szCs w:val="24"/>
        </w:rPr>
      </w:pPr>
    </w:p>
    <w:p w:rsidR="005C0C7E" w:rsidRPr="001554CA" w:rsidRDefault="005C0C7E" w:rsidP="00C64471">
      <w:pPr>
        <w:spacing w:after="0" w:line="257" w:lineRule="auto"/>
        <w:rPr>
          <w:rFonts w:ascii="Times New Roman" w:hAnsi="Times New Roman" w:cs="Times New Roman"/>
          <w:b/>
          <w:sz w:val="24"/>
          <w:szCs w:val="24"/>
        </w:rPr>
      </w:pPr>
    </w:p>
    <w:p w:rsidR="00C64471" w:rsidRDefault="00C64471" w:rsidP="00C64471">
      <w:pPr>
        <w:spacing w:after="0" w:line="257" w:lineRule="auto"/>
        <w:rPr>
          <w:rFonts w:ascii="Times New Roman" w:hAnsi="Times New Roman" w:cs="Times New Roman"/>
          <w:b/>
          <w:sz w:val="24"/>
          <w:szCs w:val="24"/>
        </w:rPr>
      </w:pPr>
    </w:p>
    <w:p w:rsidR="001346B7" w:rsidRDefault="001346B7" w:rsidP="002506C8">
      <w:pPr>
        <w:tabs>
          <w:tab w:val="left" w:pos="10560"/>
        </w:tabs>
        <w:spacing w:after="0" w:line="257" w:lineRule="auto"/>
        <w:jc w:val="both"/>
        <w:rPr>
          <w:rFonts w:ascii="Times New Roman" w:hAnsi="Times New Roman" w:cs="Times New Roman"/>
        </w:rPr>
      </w:pPr>
    </w:p>
    <w:p w:rsidR="00DB18E1" w:rsidRPr="0036276F" w:rsidRDefault="00DB18E1" w:rsidP="00DB18E1">
      <w:pPr>
        <w:tabs>
          <w:tab w:val="left" w:pos="10560"/>
        </w:tabs>
        <w:spacing w:after="0" w:line="257" w:lineRule="auto"/>
        <w:ind w:left="10065"/>
        <w:jc w:val="both"/>
        <w:rPr>
          <w:rFonts w:ascii="Times New Roman" w:hAnsi="Times New Roman" w:cs="Times New Roman"/>
        </w:rPr>
      </w:pPr>
      <w:r>
        <w:rPr>
          <w:rFonts w:ascii="Times New Roman" w:hAnsi="Times New Roman" w:cs="Times New Roman"/>
        </w:rPr>
        <w:t xml:space="preserve">Додаток </w:t>
      </w:r>
      <w:r w:rsidR="006B34A1">
        <w:rPr>
          <w:rFonts w:ascii="Times New Roman" w:hAnsi="Times New Roman" w:cs="Times New Roman"/>
        </w:rPr>
        <w:t>2</w:t>
      </w:r>
      <w:r>
        <w:rPr>
          <w:rFonts w:ascii="Times New Roman" w:hAnsi="Times New Roman" w:cs="Times New Roman"/>
        </w:rPr>
        <w:t xml:space="preserve"> до </w:t>
      </w:r>
      <w:proofErr w:type="spellStart"/>
      <w:r>
        <w:rPr>
          <w:rFonts w:ascii="Times New Roman" w:hAnsi="Times New Roman" w:cs="Times New Roman"/>
        </w:rPr>
        <w:t>проєкту</w:t>
      </w:r>
      <w:proofErr w:type="spellEnd"/>
      <w:r>
        <w:rPr>
          <w:rFonts w:ascii="Times New Roman" w:hAnsi="Times New Roman" w:cs="Times New Roman"/>
        </w:rPr>
        <w:t xml:space="preserve"> Комплексної програми Бахмутської міської ради «Молодь. Сім`я. Діти» на 2021-2025 роки, ухваленого</w:t>
      </w:r>
      <w:r w:rsidRPr="00CC7F7D">
        <w:rPr>
          <w:rFonts w:ascii="Times New Roman" w:hAnsi="Times New Roman" w:cs="Times New Roman"/>
        </w:rPr>
        <w:t xml:space="preserve"> рішенням вико</w:t>
      </w:r>
      <w:r>
        <w:rPr>
          <w:rFonts w:ascii="Times New Roman" w:hAnsi="Times New Roman" w:cs="Times New Roman"/>
        </w:rPr>
        <w:t xml:space="preserve">нкому Бахмутської міської ради                                                                            </w:t>
      </w:r>
      <w:r w:rsidRPr="00CC7F7D">
        <w:rPr>
          <w:rFonts w:ascii="Times New Roman" w:hAnsi="Times New Roman" w:cs="Times New Roman"/>
        </w:rPr>
        <w:t xml:space="preserve">від </w:t>
      </w:r>
      <w:r w:rsidR="00F25795">
        <w:rPr>
          <w:rFonts w:ascii="Times New Roman" w:hAnsi="Times New Roman" w:cs="Times New Roman"/>
        </w:rPr>
        <w:t>_</w:t>
      </w:r>
      <w:r w:rsidR="00F25795">
        <w:rPr>
          <w:rFonts w:ascii="Times New Roman" w:hAnsi="Times New Roman" w:cs="Times New Roman"/>
          <w:u w:val="single"/>
        </w:rPr>
        <w:t>11.11.2020</w:t>
      </w:r>
      <w:r>
        <w:rPr>
          <w:rFonts w:ascii="Times New Roman" w:hAnsi="Times New Roman" w:cs="Times New Roman"/>
        </w:rPr>
        <w:t>_</w:t>
      </w:r>
      <w:r w:rsidRPr="00CC7F7D">
        <w:rPr>
          <w:rFonts w:ascii="Times New Roman" w:hAnsi="Times New Roman" w:cs="Times New Roman"/>
        </w:rPr>
        <w:t xml:space="preserve"> №</w:t>
      </w:r>
      <w:r w:rsidR="00F25795">
        <w:rPr>
          <w:rFonts w:ascii="Times New Roman" w:hAnsi="Times New Roman" w:cs="Times New Roman"/>
        </w:rPr>
        <w:t xml:space="preserve"> _</w:t>
      </w:r>
      <w:r w:rsidR="00F25795" w:rsidRPr="00F25795">
        <w:rPr>
          <w:rFonts w:ascii="Times New Roman" w:hAnsi="Times New Roman" w:cs="Times New Roman"/>
          <w:u w:val="single"/>
        </w:rPr>
        <w:t>333</w:t>
      </w:r>
      <w:r w:rsidR="00F25795">
        <w:rPr>
          <w:rFonts w:ascii="Times New Roman" w:hAnsi="Times New Roman" w:cs="Times New Roman"/>
          <w:u w:val="single"/>
        </w:rPr>
        <w:t>_</w:t>
      </w:r>
    </w:p>
    <w:p w:rsidR="002506C8" w:rsidRPr="002506C8" w:rsidRDefault="002506C8" w:rsidP="002506C8">
      <w:pPr>
        <w:ind w:firstLine="10773"/>
        <w:rPr>
          <w:rFonts w:ascii="Times New Roman" w:hAnsi="Times New Roman" w:cs="Times New Roman"/>
          <w:shd w:val="clear" w:color="auto" w:fill="FFFFFF"/>
        </w:rPr>
      </w:pPr>
    </w:p>
    <w:p w:rsidR="00C64471" w:rsidRDefault="00C64471" w:rsidP="00C64471">
      <w:pPr>
        <w:jc w:val="center"/>
        <w:rPr>
          <w:rFonts w:ascii="Times New Roman" w:hAnsi="Times New Roman" w:cs="Times New Roman"/>
          <w:b/>
          <w:bCs/>
          <w:sz w:val="28"/>
          <w:szCs w:val="28"/>
        </w:rPr>
      </w:pPr>
      <w:r w:rsidRPr="0036276F">
        <w:rPr>
          <w:rFonts w:ascii="Times New Roman" w:hAnsi="Times New Roman" w:cs="Times New Roman"/>
          <w:b/>
          <w:bCs/>
          <w:sz w:val="28"/>
          <w:szCs w:val="28"/>
        </w:rPr>
        <w:t>ПОКАЗНИКИ РЕЗУЛЬТАТИВНОСТІ ПРОГРАМИ</w:t>
      </w:r>
    </w:p>
    <w:tbl>
      <w:tblPr>
        <w:tblW w:w="137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35"/>
        <w:gridCol w:w="1276"/>
        <w:gridCol w:w="1559"/>
        <w:gridCol w:w="1672"/>
        <w:gridCol w:w="1163"/>
        <w:gridCol w:w="1276"/>
        <w:gridCol w:w="1417"/>
        <w:gridCol w:w="1418"/>
      </w:tblGrid>
      <w:tr w:rsidR="00C64471" w:rsidRPr="0036276F" w:rsidTr="002C05A5">
        <w:trPr>
          <w:trHeight w:val="593"/>
        </w:trPr>
        <w:tc>
          <w:tcPr>
            <w:tcW w:w="534" w:type="dxa"/>
            <w:vMerge w:val="restart"/>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 з/п</w:t>
            </w:r>
          </w:p>
        </w:tc>
        <w:tc>
          <w:tcPr>
            <w:tcW w:w="3435" w:type="dxa"/>
            <w:vMerge w:val="restart"/>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Назва показника</w:t>
            </w:r>
          </w:p>
        </w:tc>
        <w:tc>
          <w:tcPr>
            <w:tcW w:w="1276" w:type="dxa"/>
            <w:vMerge w:val="restart"/>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Одиниця виміру</w:t>
            </w:r>
          </w:p>
        </w:tc>
        <w:tc>
          <w:tcPr>
            <w:tcW w:w="1559" w:type="dxa"/>
            <w:vMerge w:val="restart"/>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Вихідні данні на початок дії Програми</w:t>
            </w:r>
          </w:p>
        </w:tc>
        <w:tc>
          <w:tcPr>
            <w:tcW w:w="2835" w:type="dxa"/>
            <w:gridSpan w:val="2"/>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lang w:val="en-US"/>
              </w:rPr>
              <w:t>I</w:t>
            </w:r>
            <w:r w:rsidRPr="00DC06E6">
              <w:rPr>
                <w:rFonts w:ascii="Times New Roman" w:hAnsi="Times New Roman" w:cs="Times New Roman"/>
                <w:sz w:val="24"/>
                <w:szCs w:val="24"/>
              </w:rPr>
              <w:t xml:space="preserve"> </w:t>
            </w:r>
            <w:r>
              <w:rPr>
                <w:rFonts w:ascii="Times New Roman" w:hAnsi="Times New Roman" w:cs="Times New Roman"/>
                <w:sz w:val="24"/>
                <w:szCs w:val="24"/>
              </w:rPr>
              <w:t>етап</w:t>
            </w:r>
          </w:p>
          <w:p w:rsidR="00C64471" w:rsidRPr="00DC06E6" w:rsidRDefault="00C64471" w:rsidP="002C05A5">
            <w:pPr>
              <w:spacing w:after="0"/>
              <w:jc w:val="center"/>
              <w:rPr>
                <w:rFonts w:ascii="Times New Roman" w:hAnsi="Times New Roman" w:cs="Times New Roman"/>
                <w:sz w:val="24"/>
                <w:szCs w:val="24"/>
              </w:rPr>
            </w:pPr>
          </w:p>
        </w:tc>
        <w:tc>
          <w:tcPr>
            <w:tcW w:w="2693" w:type="dxa"/>
            <w:gridSpan w:val="2"/>
            <w:shd w:val="clear" w:color="auto" w:fill="auto"/>
          </w:tcPr>
          <w:p w:rsidR="00C64471" w:rsidRPr="00DC06E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І</w:t>
            </w:r>
            <w:r w:rsidRPr="00DC06E6">
              <w:rPr>
                <w:rFonts w:ascii="Times New Roman" w:hAnsi="Times New Roman" w:cs="Times New Roman"/>
                <w:sz w:val="24"/>
                <w:szCs w:val="24"/>
                <w:lang w:val="en-US"/>
              </w:rPr>
              <w:t>I</w:t>
            </w:r>
            <w:r w:rsidRPr="00DC06E6">
              <w:rPr>
                <w:rFonts w:ascii="Times New Roman" w:hAnsi="Times New Roman" w:cs="Times New Roman"/>
                <w:sz w:val="24"/>
                <w:szCs w:val="24"/>
              </w:rPr>
              <w:t xml:space="preserve"> </w:t>
            </w:r>
            <w:r>
              <w:rPr>
                <w:rFonts w:ascii="Times New Roman" w:hAnsi="Times New Roman" w:cs="Times New Roman"/>
                <w:sz w:val="24"/>
                <w:szCs w:val="24"/>
              </w:rPr>
              <w:t>етап</w:t>
            </w:r>
          </w:p>
          <w:p w:rsidR="00C64471" w:rsidRPr="001F4E2C" w:rsidRDefault="00C64471" w:rsidP="002C05A5">
            <w:pPr>
              <w:spacing w:after="0"/>
              <w:jc w:val="center"/>
              <w:rPr>
                <w:rFonts w:ascii="Times New Roman" w:hAnsi="Times New Roman" w:cs="Times New Roman"/>
                <w:sz w:val="24"/>
                <w:szCs w:val="24"/>
              </w:rPr>
            </w:pPr>
          </w:p>
        </w:tc>
        <w:tc>
          <w:tcPr>
            <w:tcW w:w="1418" w:type="dxa"/>
          </w:tcPr>
          <w:p w:rsidR="00C64471" w:rsidRPr="001F4E2C"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lang w:val="en-US"/>
              </w:rPr>
              <w:t>I</w:t>
            </w:r>
            <w:r>
              <w:rPr>
                <w:rFonts w:ascii="Times New Roman" w:hAnsi="Times New Roman" w:cs="Times New Roman"/>
                <w:sz w:val="24"/>
                <w:szCs w:val="24"/>
              </w:rPr>
              <w:t>ІІ</w:t>
            </w:r>
            <w:r w:rsidRPr="00DC06E6">
              <w:rPr>
                <w:rFonts w:ascii="Times New Roman" w:hAnsi="Times New Roman" w:cs="Times New Roman"/>
                <w:sz w:val="24"/>
                <w:szCs w:val="24"/>
              </w:rPr>
              <w:t xml:space="preserve"> </w:t>
            </w:r>
            <w:r>
              <w:rPr>
                <w:rFonts w:ascii="Times New Roman" w:hAnsi="Times New Roman" w:cs="Times New Roman"/>
                <w:sz w:val="24"/>
                <w:szCs w:val="24"/>
              </w:rPr>
              <w:t>етап</w:t>
            </w:r>
          </w:p>
        </w:tc>
      </w:tr>
      <w:tr w:rsidR="00C64471" w:rsidRPr="0036276F" w:rsidTr="000522C6">
        <w:trPr>
          <w:trHeight w:val="592"/>
        </w:trPr>
        <w:tc>
          <w:tcPr>
            <w:tcW w:w="534" w:type="dxa"/>
            <w:vMerge/>
            <w:shd w:val="clear" w:color="auto" w:fill="auto"/>
          </w:tcPr>
          <w:p w:rsidR="00C64471" w:rsidRPr="00DC06E6" w:rsidRDefault="00C64471" w:rsidP="002C05A5">
            <w:pPr>
              <w:spacing w:after="0"/>
              <w:jc w:val="center"/>
              <w:rPr>
                <w:rFonts w:ascii="Times New Roman" w:hAnsi="Times New Roman" w:cs="Times New Roman"/>
                <w:sz w:val="24"/>
                <w:szCs w:val="24"/>
              </w:rPr>
            </w:pPr>
          </w:p>
        </w:tc>
        <w:tc>
          <w:tcPr>
            <w:tcW w:w="3435" w:type="dxa"/>
            <w:vMerge/>
            <w:shd w:val="clear" w:color="auto" w:fill="auto"/>
          </w:tcPr>
          <w:p w:rsidR="00C64471" w:rsidRPr="00DC06E6" w:rsidRDefault="00C64471" w:rsidP="002C05A5">
            <w:pPr>
              <w:spacing w:after="0"/>
              <w:jc w:val="center"/>
              <w:rPr>
                <w:rFonts w:ascii="Times New Roman" w:hAnsi="Times New Roman" w:cs="Times New Roman"/>
                <w:sz w:val="24"/>
                <w:szCs w:val="24"/>
              </w:rPr>
            </w:pPr>
          </w:p>
        </w:tc>
        <w:tc>
          <w:tcPr>
            <w:tcW w:w="1276" w:type="dxa"/>
            <w:vMerge/>
            <w:shd w:val="clear" w:color="auto" w:fill="auto"/>
          </w:tcPr>
          <w:p w:rsidR="00C64471" w:rsidRPr="00DC06E6" w:rsidRDefault="00C64471" w:rsidP="002C05A5">
            <w:pPr>
              <w:spacing w:after="0"/>
              <w:jc w:val="center"/>
              <w:rPr>
                <w:rFonts w:ascii="Times New Roman" w:hAnsi="Times New Roman" w:cs="Times New Roman"/>
                <w:sz w:val="24"/>
                <w:szCs w:val="24"/>
              </w:rPr>
            </w:pPr>
          </w:p>
        </w:tc>
        <w:tc>
          <w:tcPr>
            <w:tcW w:w="1559" w:type="dxa"/>
            <w:vMerge/>
            <w:shd w:val="clear" w:color="auto" w:fill="auto"/>
          </w:tcPr>
          <w:p w:rsidR="00C64471" w:rsidRPr="00DC06E6" w:rsidRDefault="00C64471" w:rsidP="002C05A5">
            <w:pPr>
              <w:spacing w:after="0"/>
              <w:jc w:val="center"/>
              <w:rPr>
                <w:rFonts w:ascii="Times New Roman" w:hAnsi="Times New Roman" w:cs="Times New Roman"/>
                <w:sz w:val="24"/>
                <w:szCs w:val="24"/>
              </w:rPr>
            </w:pPr>
          </w:p>
        </w:tc>
        <w:tc>
          <w:tcPr>
            <w:tcW w:w="1672" w:type="dxa"/>
            <w:shd w:val="clear" w:color="auto" w:fill="auto"/>
          </w:tcPr>
          <w:p w:rsidR="00C64471" w:rsidRPr="00DC06E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2021 рік</w:t>
            </w:r>
          </w:p>
        </w:tc>
        <w:tc>
          <w:tcPr>
            <w:tcW w:w="1163" w:type="dxa"/>
            <w:shd w:val="clear" w:color="auto" w:fill="auto"/>
          </w:tcPr>
          <w:p w:rsidR="00C64471" w:rsidRPr="00DC06E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2022 рік</w:t>
            </w:r>
          </w:p>
        </w:tc>
        <w:tc>
          <w:tcPr>
            <w:tcW w:w="1276" w:type="dxa"/>
            <w:shd w:val="clear" w:color="auto" w:fill="auto"/>
          </w:tcPr>
          <w:p w:rsidR="00C64471" w:rsidRPr="00DC06E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2023 рік</w:t>
            </w:r>
          </w:p>
        </w:tc>
        <w:tc>
          <w:tcPr>
            <w:tcW w:w="1417" w:type="dxa"/>
          </w:tcPr>
          <w:p w:rsidR="00C64471" w:rsidRPr="001F4E2C"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2024 рік</w:t>
            </w:r>
          </w:p>
        </w:tc>
        <w:tc>
          <w:tcPr>
            <w:tcW w:w="1418" w:type="dxa"/>
          </w:tcPr>
          <w:p w:rsidR="00C64471" w:rsidRPr="001F4E2C"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2025 рік</w:t>
            </w:r>
          </w:p>
        </w:tc>
      </w:tr>
      <w:tr w:rsidR="00C64471" w:rsidRPr="0036276F" w:rsidTr="000522C6">
        <w:trPr>
          <w:trHeight w:val="283"/>
        </w:trPr>
        <w:tc>
          <w:tcPr>
            <w:tcW w:w="534" w:type="dxa"/>
            <w:shd w:val="clear" w:color="auto" w:fill="auto"/>
          </w:tcPr>
          <w:p w:rsidR="00C64471" w:rsidRPr="00630338" w:rsidRDefault="00C64471" w:rsidP="002C05A5">
            <w:pPr>
              <w:spacing w:after="0"/>
              <w:jc w:val="center"/>
              <w:rPr>
                <w:rFonts w:ascii="Times New Roman" w:hAnsi="Times New Roman" w:cs="Times New Roman"/>
              </w:rPr>
            </w:pPr>
            <w:r w:rsidRPr="00630338">
              <w:rPr>
                <w:rFonts w:ascii="Times New Roman" w:hAnsi="Times New Roman" w:cs="Times New Roman"/>
              </w:rPr>
              <w:t>1</w:t>
            </w:r>
          </w:p>
        </w:tc>
        <w:tc>
          <w:tcPr>
            <w:tcW w:w="3435" w:type="dxa"/>
            <w:shd w:val="clear" w:color="auto" w:fill="auto"/>
          </w:tcPr>
          <w:p w:rsidR="00C64471" w:rsidRPr="00630338" w:rsidRDefault="00C64471" w:rsidP="002C05A5">
            <w:pPr>
              <w:spacing w:after="0"/>
              <w:jc w:val="center"/>
              <w:rPr>
                <w:rFonts w:ascii="Times New Roman" w:hAnsi="Times New Roman" w:cs="Times New Roman"/>
              </w:rPr>
            </w:pPr>
            <w:r w:rsidRPr="00630338">
              <w:rPr>
                <w:rFonts w:ascii="Times New Roman" w:hAnsi="Times New Roman" w:cs="Times New Roman"/>
              </w:rPr>
              <w:t>2</w:t>
            </w:r>
          </w:p>
        </w:tc>
        <w:tc>
          <w:tcPr>
            <w:tcW w:w="1276" w:type="dxa"/>
            <w:shd w:val="clear" w:color="auto" w:fill="auto"/>
          </w:tcPr>
          <w:p w:rsidR="00C64471" w:rsidRPr="00630338" w:rsidRDefault="00C64471" w:rsidP="002C05A5">
            <w:pPr>
              <w:spacing w:after="0"/>
              <w:jc w:val="center"/>
              <w:rPr>
                <w:rFonts w:ascii="Times New Roman" w:hAnsi="Times New Roman" w:cs="Times New Roman"/>
              </w:rPr>
            </w:pPr>
            <w:r w:rsidRPr="00630338">
              <w:rPr>
                <w:rFonts w:ascii="Times New Roman" w:hAnsi="Times New Roman" w:cs="Times New Roman"/>
              </w:rPr>
              <w:t>3</w:t>
            </w:r>
          </w:p>
        </w:tc>
        <w:tc>
          <w:tcPr>
            <w:tcW w:w="1559" w:type="dxa"/>
            <w:shd w:val="clear" w:color="auto" w:fill="auto"/>
          </w:tcPr>
          <w:p w:rsidR="00C64471" w:rsidRPr="00630338" w:rsidRDefault="00C64471" w:rsidP="002C05A5">
            <w:pPr>
              <w:spacing w:after="0"/>
              <w:jc w:val="center"/>
              <w:rPr>
                <w:rFonts w:ascii="Times New Roman" w:hAnsi="Times New Roman" w:cs="Times New Roman"/>
              </w:rPr>
            </w:pPr>
            <w:r w:rsidRPr="00630338">
              <w:rPr>
                <w:rFonts w:ascii="Times New Roman" w:hAnsi="Times New Roman" w:cs="Times New Roman"/>
              </w:rPr>
              <w:t>4</w:t>
            </w:r>
          </w:p>
        </w:tc>
        <w:tc>
          <w:tcPr>
            <w:tcW w:w="1672" w:type="dxa"/>
            <w:shd w:val="clear" w:color="auto" w:fill="auto"/>
          </w:tcPr>
          <w:p w:rsidR="00C64471" w:rsidRPr="00630338" w:rsidRDefault="00C64471" w:rsidP="002C05A5">
            <w:pPr>
              <w:spacing w:after="0"/>
              <w:jc w:val="center"/>
              <w:rPr>
                <w:rFonts w:ascii="Times New Roman" w:hAnsi="Times New Roman" w:cs="Times New Roman"/>
              </w:rPr>
            </w:pPr>
            <w:r w:rsidRPr="00630338">
              <w:rPr>
                <w:rFonts w:ascii="Times New Roman" w:hAnsi="Times New Roman" w:cs="Times New Roman"/>
              </w:rPr>
              <w:t>5</w:t>
            </w:r>
          </w:p>
        </w:tc>
        <w:tc>
          <w:tcPr>
            <w:tcW w:w="1163" w:type="dxa"/>
            <w:shd w:val="clear" w:color="auto" w:fill="auto"/>
          </w:tcPr>
          <w:p w:rsidR="00C64471" w:rsidRPr="00630338" w:rsidRDefault="00C64471" w:rsidP="002C05A5">
            <w:pPr>
              <w:spacing w:after="0"/>
              <w:jc w:val="center"/>
              <w:rPr>
                <w:rFonts w:ascii="Times New Roman" w:hAnsi="Times New Roman" w:cs="Times New Roman"/>
              </w:rPr>
            </w:pPr>
            <w:r w:rsidRPr="00630338">
              <w:rPr>
                <w:rFonts w:ascii="Times New Roman" w:hAnsi="Times New Roman" w:cs="Times New Roman"/>
              </w:rPr>
              <w:t>6</w:t>
            </w:r>
          </w:p>
        </w:tc>
        <w:tc>
          <w:tcPr>
            <w:tcW w:w="1276" w:type="dxa"/>
            <w:shd w:val="clear" w:color="auto" w:fill="auto"/>
          </w:tcPr>
          <w:p w:rsidR="00C64471" w:rsidRPr="00630338" w:rsidRDefault="00C64471" w:rsidP="002C05A5">
            <w:pPr>
              <w:spacing w:after="0"/>
              <w:jc w:val="center"/>
              <w:rPr>
                <w:rFonts w:ascii="Times New Roman" w:hAnsi="Times New Roman" w:cs="Times New Roman"/>
              </w:rPr>
            </w:pPr>
            <w:r w:rsidRPr="00630338">
              <w:rPr>
                <w:rFonts w:ascii="Times New Roman" w:hAnsi="Times New Roman" w:cs="Times New Roman"/>
              </w:rPr>
              <w:t>7</w:t>
            </w:r>
          </w:p>
        </w:tc>
        <w:tc>
          <w:tcPr>
            <w:tcW w:w="1417" w:type="dxa"/>
          </w:tcPr>
          <w:p w:rsidR="00C64471" w:rsidRPr="00630338" w:rsidRDefault="00C64471" w:rsidP="002C05A5">
            <w:pPr>
              <w:spacing w:after="0"/>
              <w:jc w:val="center"/>
              <w:rPr>
                <w:rFonts w:ascii="Times New Roman" w:hAnsi="Times New Roman" w:cs="Times New Roman"/>
              </w:rPr>
            </w:pPr>
            <w:r>
              <w:rPr>
                <w:rFonts w:ascii="Times New Roman" w:hAnsi="Times New Roman" w:cs="Times New Roman"/>
              </w:rPr>
              <w:t>8</w:t>
            </w:r>
          </w:p>
        </w:tc>
        <w:tc>
          <w:tcPr>
            <w:tcW w:w="1418" w:type="dxa"/>
          </w:tcPr>
          <w:p w:rsidR="00C64471" w:rsidRPr="00630338" w:rsidRDefault="00C64471" w:rsidP="002C05A5">
            <w:pPr>
              <w:spacing w:after="0"/>
              <w:jc w:val="center"/>
              <w:rPr>
                <w:rFonts w:ascii="Times New Roman" w:hAnsi="Times New Roman" w:cs="Times New Roman"/>
              </w:rPr>
            </w:pPr>
            <w:r>
              <w:rPr>
                <w:rFonts w:ascii="Times New Roman" w:hAnsi="Times New Roman" w:cs="Times New Roman"/>
              </w:rPr>
              <w:t>9</w:t>
            </w:r>
          </w:p>
        </w:tc>
      </w:tr>
      <w:tr w:rsidR="00C64471" w:rsidRPr="0036276F" w:rsidTr="002C05A5">
        <w:tc>
          <w:tcPr>
            <w:tcW w:w="13750" w:type="dxa"/>
            <w:gridSpan w:val="9"/>
            <w:shd w:val="clear" w:color="auto" w:fill="auto"/>
          </w:tcPr>
          <w:p w:rsidR="00C64471" w:rsidRPr="0036276F" w:rsidRDefault="00C64471" w:rsidP="002C05A5">
            <w:pPr>
              <w:numPr>
                <w:ilvl w:val="0"/>
                <w:numId w:val="14"/>
              </w:numPr>
              <w:spacing w:after="0" w:line="240" w:lineRule="auto"/>
              <w:jc w:val="center"/>
              <w:rPr>
                <w:rFonts w:ascii="Times New Roman" w:hAnsi="Times New Roman" w:cs="Times New Roman"/>
                <w:b/>
                <w:sz w:val="28"/>
                <w:szCs w:val="28"/>
              </w:rPr>
            </w:pPr>
            <w:r w:rsidRPr="0036276F">
              <w:rPr>
                <w:rFonts w:ascii="Times New Roman" w:hAnsi="Times New Roman" w:cs="Times New Roman"/>
                <w:b/>
                <w:sz w:val="28"/>
                <w:szCs w:val="28"/>
              </w:rPr>
              <w:t>Показники витрат</w:t>
            </w:r>
          </w:p>
        </w:tc>
      </w:tr>
      <w:tr w:rsidR="00BE6CE4" w:rsidRPr="0036276F" w:rsidTr="000522C6">
        <w:trPr>
          <w:trHeight w:val="207"/>
        </w:trPr>
        <w:tc>
          <w:tcPr>
            <w:tcW w:w="534" w:type="dxa"/>
            <w:shd w:val="clear" w:color="auto" w:fill="auto"/>
          </w:tcPr>
          <w:p w:rsidR="00BE6CE4" w:rsidRPr="00DC06E6" w:rsidRDefault="00BE6CE4" w:rsidP="00BE6CE4">
            <w:pPr>
              <w:spacing w:after="0"/>
              <w:rPr>
                <w:rFonts w:ascii="Times New Roman" w:hAnsi="Times New Roman" w:cs="Times New Roman"/>
                <w:sz w:val="24"/>
                <w:szCs w:val="24"/>
              </w:rPr>
            </w:pPr>
          </w:p>
        </w:tc>
        <w:tc>
          <w:tcPr>
            <w:tcW w:w="3435" w:type="dxa"/>
            <w:shd w:val="clear" w:color="auto" w:fill="auto"/>
          </w:tcPr>
          <w:p w:rsidR="00BE6CE4" w:rsidRPr="00DC06E6" w:rsidRDefault="00BE6CE4" w:rsidP="00BE6CE4">
            <w:pPr>
              <w:spacing w:after="0"/>
              <w:rPr>
                <w:rFonts w:ascii="Times New Roman" w:hAnsi="Times New Roman" w:cs="Times New Roman"/>
                <w:sz w:val="24"/>
                <w:szCs w:val="24"/>
              </w:rPr>
            </w:pPr>
            <w:r w:rsidRPr="00DC06E6">
              <w:rPr>
                <w:rFonts w:ascii="Times New Roman" w:hAnsi="Times New Roman" w:cs="Times New Roman"/>
                <w:sz w:val="24"/>
                <w:szCs w:val="24"/>
              </w:rPr>
              <w:t>Обсяг ресурсів, всього</w:t>
            </w:r>
          </w:p>
        </w:tc>
        <w:tc>
          <w:tcPr>
            <w:tcW w:w="1276" w:type="dxa"/>
            <w:shd w:val="clear" w:color="auto" w:fill="auto"/>
          </w:tcPr>
          <w:p w:rsidR="00BE6CE4" w:rsidRPr="00DC06E6" w:rsidRDefault="00BE6CE4" w:rsidP="00BE6CE4">
            <w:pPr>
              <w:spacing w:after="0"/>
              <w:jc w:val="center"/>
              <w:rPr>
                <w:rFonts w:ascii="Times New Roman" w:hAnsi="Times New Roman" w:cs="Times New Roman"/>
                <w:sz w:val="24"/>
                <w:szCs w:val="24"/>
              </w:rPr>
            </w:pPr>
            <w:proofErr w:type="spellStart"/>
            <w:r w:rsidRPr="00DC06E6">
              <w:rPr>
                <w:rFonts w:ascii="Times New Roman" w:hAnsi="Times New Roman" w:cs="Times New Roman"/>
                <w:sz w:val="24"/>
                <w:szCs w:val="24"/>
              </w:rPr>
              <w:t>тис.грн</w:t>
            </w:r>
            <w:proofErr w:type="spellEnd"/>
            <w:r w:rsidRPr="00DC06E6">
              <w:rPr>
                <w:rFonts w:ascii="Times New Roman" w:hAnsi="Times New Roman" w:cs="Times New Roman"/>
                <w:sz w:val="24"/>
                <w:szCs w:val="24"/>
              </w:rPr>
              <w:t>.</w:t>
            </w:r>
          </w:p>
        </w:tc>
        <w:tc>
          <w:tcPr>
            <w:tcW w:w="1559" w:type="dxa"/>
            <w:shd w:val="clear" w:color="auto" w:fill="auto"/>
          </w:tcPr>
          <w:p w:rsidR="00BE6CE4" w:rsidRPr="00DC06E6" w:rsidRDefault="00BE6CE4" w:rsidP="00BE6CE4">
            <w:pPr>
              <w:spacing w:after="0"/>
              <w:rPr>
                <w:rFonts w:ascii="Times New Roman" w:hAnsi="Times New Roman" w:cs="Times New Roman"/>
                <w:sz w:val="24"/>
                <w:szCs w:val="24"/>
              </w:rPr>
            </w:pPr>
          </w:p>
        </w:tc>
        <w:tc>
          <w:tcPr>
            <w:tcW w:w="1672" w:type="dxa"/>
            <w:shd w:val="clear" w:color="auto" w:fill="auto"/>
          </w:tcPr>
          <w:p w:rsidR="00BE6CE4" w:rsidRPr="00BE6CE4" w:rsidRDefault="00BE6CE4" w:rsidP="00BE6CE4">
            <w:pPr>
              <w:widowControl w:val="0"/>
              <w:tabs>
                <w:tab w:val="left" w:pos="0"/>
              </w:tabs>
              <w:autoSpaceDE w:val="0"/>
              <w:autoSpaceDN w:val="0"/>
              <w:spacing w:after="0" w:line="257" w:lineRule="auto"/>
              <w:jc w:val="center"/>
              <w:rPr>
                <w:rFonts w:ascii="Times New Roman" w:hAnsi="Times New Roman" w:cs="Times New Roman"/>
                <w:sz w:val="24"/>
                <w:szCs w:val="24"/>
              </w:rPr>
            </w:pPr>
            <w:r w:rsidRPr="00BE6CE4">
              <w:rPr>
                <w:rFonts w:ascii="Times New Roman" w:hAnsi="Times New Roman" w:cs="Times New Roman"/>
                <w:sz w:val="24"/>
                <w:szCs w:val="24"/>
              </w:rPr>
              <w:t>1075,7</w:t>
            </w:r>
          </w:p>
        </w:tc>
        <w:tc>
          <w:tcPr>
            <w:tcW w:w="1163" w:type="dxa"/>
            <w:shd w:val="clear" w:color="auto" w:fill="auto"/>
          </w:tcPr>
          <w:p w:rsidR="00BE6CE4" w:rsidRPr="00BE6CE4" w:rsidRDefault="00BE6CE4" w:rsidP="00BE6CE4">
            <w:pPr>
              <w:widowControl w:val="0"/>
              <w:tabs>
                <w:tab w:val="left" w:pos="0"/>
              </w:tabs>
              <w:autoSpaceDE w:val="0"/>
              <w:autoSpaceDN w:val="0"/>
              <w:spacing w:after="0" w:line="257" w:lineRule="auto"/>
              <w:jc w:val="center"/>
              <w:rPr>
                <w:rFonts w:ascii="Times New Roman" w:hAnsi="Times New Roman" w:cs="Times New Roman"/>
                <w:sz w:val="24"/>
                <w:szCs w:val="24"/>
              </w:rPr>
            </w:pPr>
            <w:r w:rsidRPr="00BE6CE4">
              <w:rPr>
                <w:rFonts w:ascii="Times New Roman" w:hAnsi="Times New Roman" w:cs="Times New Roman"/>
                <w:sz w:val="24"/>
                <w:szCs w:val="24"/>
              </w:rPr>
              <w:t>9881,9</w:t>
            </w:r>
          </w:p>
        </w:tc>
        <w:tc>
          <w:tcPr>
            <w:tcW w:w="1276" w:type="dxa"/>
            <w:shd w:val="clear" w:color="auto" w:fill="auto"/>
          </w:tcPr>
          <w:p w:rsidR="00BE6CE4" w:rsidRPr="00BE6CE4" w:rsidRDefault="00BE6CE4" w:rsidP="00BE6CE4">
            <w:pPr>
              <w:widowControl w:val="0"/>
              <w:tabs>
                <w:tab w:val="left" w:pos="0"/>
              </w:tabs>
              <w:autoSpaceDE w:val="0"/>
              <w:autoSpaceDN w:val="0"/>
              <w:spacing w:after="0" w:line="257" w:lineRule="auto"/>
              <w:jc w:val="center"/>
              <w:rPr>
                <w:rFonts w:ascii="Times New Roman" w:hAnsi="Times New Roman" w:cs="Times New Roman"/>
                <w:sz w:val="24"/>
                <w:szCs w:val="24"/>
                <w:lang w:val="ru-RU"/>
              </w:rPr>
            </w:pPr>
            <w:r w:rsidRPr="00BE6CE4">
              <w:rPr>
                <w:rFonts w:ascii="Times New Roman" w:hAnsi="Times New Roman" w:cs="Times New Roman"/>
                <w:sz w:val="24"/>
                <w:szCs w:val="24"/>
                <w:lang w:val="ru-RU"/>
              </w:rPr>
              <w:t>1881,9</w:t>
            </w:r>
          </w:p>
        </w:tc>
        <w:tc>
          <w:tcPr>
            <w:tcW w:w="1417" w:type="dxa"/>
            <w:shd w:val="clear" w:color="auto" w:fill="auto"/>
          </w:tcPr>
          <w:p w:rsidR="00BE6CE4" w:rsidRPr="00BE6CE4" w:rsidRDefault="00BE6CE4" w:rsidP="00BE6CE4">
            <w:pPr>
              <w:widowControl w:val="0"/>
              <w:tabs>
                <w:tab w:val="left" w:pos="0"/>
              </w:tabs>
              <w:autoSpaceDE w:val="0"/>
              <w:autoSpaceDN w:val="0"/>
              <w:spacing w:after="0" w:line="257" w:lineRule="auto"/>
              <w:jc w:val="center"/>
              <w:rPr>
                <w:rFonts w:ascii="Times New Roman" w:hAnsi="Times New Roman" w:cs="Times New Roman"/>
                <w:sz w:val="24"/>
                <w:szCs w:val="24"/>
                <w:lang w:val="ru-RU"/>
              </w:rPr>
            </w:pPr>
            <w:r w:rsidRPr="00BE6CE4">
              <w:rPr>
                <w:rFonts w:ascii="Times New Roman" w:hAnsi="Times New Roman" w:cs="Times New Roman"/>
                <w:sz w:val="24"/>
                <w:szCs w:val="24"/>
                <w:lang w:val="ru-RU"/>
              </w:rPr>
              <w:t>731,9</w:t>
            </w:r>
          </w:p>
        </w:tc>
        <w:tc>
          <w:tcPr>
            <w:tcW w:w="1418" w:type="dxa"/>
            <w:shd w:val="clear" w:color="auto" w:fill="auto"/>
          </w:tcPr>
          <w:p w:rsidR="00BE6CE4" w:rsidRPr="00BE6CE4" w:rsidRDefault="00BE6CE4" w:rsidP="00BE6CE4">
            <w:pPr>
              <w:widowControl w:val="0"/>
              <w:tabs>
                <w:tab w:val="left" w:pos="0"/>
              </w:tabs>
              <w:autoSpaceDE w:val="0"/>
              <w:autoSpaceDN w:val="0"/>
              <w:spacing w:after="0" w:line="257" w:lineRule="auto"/>
              <w:jc w:val="center"/>
              <w:rPr>
                <w:rFonts w:ascii="Times New Roman" w:hAnsi="Times New Roman" w:cs="Times New Roman"/>
                <w:sz w:val="24"/>
                <w:szCs w:val="24"/>
              </w:rPr>
            </w:pPr>
            <w:r w:rsidRPr="00BE6CE4">
              <w:rPr>
                <w:rFonts w:ascii="Times New Roman" w:hAnsi="Times New Roman" w:cs="Times New Roman"/>
                <w:sz w:val="24"/>
                <w:szCs w:val="24"/>
              </w:rPr>
              <w:t>731,9</w:t>
            </w:r>
          </w:p>
        </w:tc>
      </w:tr>
      <w:tr w:rsidR="00C64471" w:rsidRPr="0036276F" w:rsidTr="002C05A5">
        <w:trPr>
          <w:trHeight w:val="335"/>
        </w:trPr>
        <w:tc>
          <w:tcPr>
            <w:tcW w:w="10915" w:type="dxa"/>
            <w:gridSpan w:val="7"/>
            <w:shd w:val="clear" w:color="auto" w:fill="auto"/>
          </w:tcPr>
          <w:p w:rsidR="00C64471" w:rsidRPr="00DC06E6" w:rsidRDefault="00C64471" w:rsidP="002C05A5">
            <w:pPr>
              <w:spacing w:after="0"/>
              <w:jc w:val="center"/>
              <w:rPr>
                <w:rFonts w:ascii="Times New Roman" w:hAnsi="Times New Roman" w:cs="Times New Roman"/>
                <w:b/>
                <w:color w:val="FF0000"/>
                <w:sz w:val="24"/>
                <w:szCs w:val="24"/>
              </w:rPr>
            </w:pPr>
            <w:r w:rsidRPr="00DC06E6">
              <w:rPr>
                <w:rFonts w:ascii="Times New Roman" w:hAnsi="Times New Roman" w:cs="Times New Roman"/>
                <w:b/>
                <w:sz w:val="24"/>
                <w:szCs w:val="24"/>
              </w:rPr>
              <w:t>ІІ. Показники продукту</w:t>
            </w:r>
          </w:p>
        </w:tc>
        <w:tc>
          <w:tcPr>
            <w:tcW w:w="1417" w:type="dxa"/>
          </w:tcPr>
          <w:p w:rsidR="00C64471" w:rsidRPr="00DC06E6" w:rsidRDefault="00C64471" w:rsidP="002C05A5">
            <w:pPr>
              <w:spacing w:after="0"/>
              <w:jc w:val="center"/>
              <w:rPr>
                <w:rFonts w:ascii="Times New Roman" w:hAnsi="Times New Roman" w:cs="Times New Roman"/>
                <w:b/>
                <w:sz w:val="24"/>
                <w:szCs w:val="24"/>
              </w:rPr>
            </w:pPr>
          </w:p>
        </w:tc>
        <w:tc>
          <w:tcPr>
            <w:tcW w:w="1418" w:type="dxa"/>
          </w:tcPr>
          <w:p w:rsidR="00C64471" w:rsidRPr="00DC06E6" w:rsidRDefault="00C64471" w:rsidP="002C05A5">
            <w:pPr>
              <w:spacing w:after="0"/>
              <w:jc w:val="center"/>
              <w:rPr>
                <w:rFonts w:ascii="Times New Roman" w:hAnsi="Times New Roman" w:cs="Times New Roman"/>
                <w:b/>
                <w:sz w:val="24"/>
                <w:szCs w:val="24"/>
              </w:rPr>
            </w:pPr>
          </w:p>
        </w:tc>
      </w:tr>
      <w:tr w:rsidR="00C64471" w:rsidRPr="0036276F" w:rsidTr="000522C6">
        <w:tc>
          <w:tcPr>
            <w:tcW w:w="534" w:type="dxa"/>
            <w:shd w:val="clear" w:color="auto" w:fill="auto"/>
          </w:tcPr>
          <w:p w:rsidR="00C64471" w:rsidRPr="00DC06E6" w:rsidRDefault="00C64471" w:rsidP="002C05A5">
            <w:pPr>
              <w:spacing w:after="0"/>
              <w:rPr>
                <w:rFonts w:ascii="Times New Roman" w:hAnsi="Times New Roman" w:cs="Times New Roman"/>
                <w:sz w:val="24"/>
                <w:szCs w:val="24"/>
              </w:rPr>
            </w:pPr>
            <w:r w:rsidRPr="00DC06E6">
              <w:rPr>
                <w:rFonts w:ascii="Times New Roman" w:hAnsi="Times New Roman" w:cs="Times New Roman"/>
                <w:sz w:val="24"/>
                <w:szCs w:val="24"/>
              </w:rPr>
              <w:t>1</w:t>
            </w:r>
          </w:p>
        </w:tc>
        <w:tc>
          <w:tcPr>
            <w:tcW w:w="3435" w:type="dxa"/>
            <w:shd w:val="clear" w:color="auto" w:fill="auto"/>
          </w:tcPr>
          <w:p w:rsidR="00C64471" w:rsidRPr="00DC06E6" w:rsidRDefault="00C64471" w:rsidP="002C05A5">
            <w:pPr>
              <w:spacing w:after="0"/>
              <w:rPr>
                <w:rFonts w:ascii="Times New Roman" w:hAnsi="Times New Roman" w:cs="Times New Roman"/>
                <w:sz w:val="24"/>
                <w:szCs w:val="24"/>
              </w:rPr>
            </w:pPr>
            <w:r w:rsidRPr="00DC06E6">
              <w:rPr>
                <w:rFonts w:ascii="Times New Roman" w:hAnsi="Times New Roman" w:cs="Times New Roman"/>
                <w:sz w:val="24"/>
                <w:szCs w:val="24"/>
              </w:rPr>
              <w:t>Проведення на території Бахмутської міської об’єднаної територіальної громади молодіжних свят, акцій, семінарів, конференцій, тощо</w:t>
            </w:r>
          </w:p>
        </w:tc>
        <w:tc>
          <w:tcPr>
            <w:tcW w:w="1276" w:type="dxa"/>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одиниць</w:t>
            </w:r>
          </w:p>
        </w:tc>
        <w:tc>
          <w:tcPr>
            <w:tcW w:w="1559" w:type="dxa"/>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w:t>
            </w:r>
          </w:p>
        </w:tc>
        <w:tc>
          <w:tcPr>
            <w:tcW w:w="1672" w:type="dxa"/>
            <w:shd w:val="clear" w:color="auto" w:fill="auto"/>
          </w:tcPr>
          <w:p w:rsidR="00C64471" w:rsidRPr="009F5EF4" w:rsidRDefault="00C64471" w:rsidP="002C05A5">
            <w:pPr>
              <w:spacing w:after="0"/>
              <w:jc w:val="center"/>
              <w:rPr>
                <w:rFonts w:ascii="Times New Roman" w:hAnsi="Times New Roman" w:cs="Times New Roman"/>
                <w:sz w:val="24"/>
                <w:szCs w:val="24"/>
              </w:rPr>
            </w:pPr>
            <w:r w:rsidRPr="009F5EF4">
              <w:rPr>
                <w:rFonts w:ascii="Times New Roman" w:hAnsi="Times New Roman" w:cs="Times New Roman"/>
                <w:sz w:val="24"/>
                <w:szCs w:val="24"/>
              </w:rPr>
              <w:t>46</w:t>
            </w:r>
          </w:p>
        </w:tc>
        <w:tc>
          <w:tcPr>
            <w:tcW w:w="1163" w:type="dxa"/>
            <w:shd w:val="clear" w:color="auto" w:fill="auto"/>
          </w:tcPr>
          <w:p w:rsidR="00C64471" w:rsidRPr="009F5EF4" w:rsidRDefault="00C64471" w:rsidP="002C05A5">
            <w:pPr>
              <w:jc w:val="center"/>
              <w:rPr>
                <w:lang w:val="ru-RU"/>
              </w:rPr>
            </w:pPr>
            <w:r w:rsidRPr="009F5EF4">
              <w:rPr>
                <w:rFonts w:ascii="Times New Roman" w:hAnsi="Times New Roman" w:cs="Times New Roman"/>
                <w:sz w:val="24"/>
                <w:szCs w:val="24"/>
              </w:rPr>
              <w:t>4</w:t>
            </w:r>
            <w:r w:rsidRPr="009F5EF4">
              <w:rPr>
                <w:rFonts w:ascii="Times New Roman" w:hAnsi="Times New Roman" w:cs="Times New Roman"/>
                <w:sz w:val="24"/>
                <w:szCs w:val="24"/>
                <w:lang w:val="ru-RU"/>
              </w:rPr>
              <w:t>7</w:t>
            </w:r>
          </w:p>
        </w:tc>
        <w:tc>
          <w:tcPr>
            <w:tcW w:w="1276" w:type="dxa"/>
            <w:shd w:val="clear" w:color="auto" w:fill="auto"/>
          </w:tcPr>
          <w:p w:rsidR="00C64471" w:rsidRPr="009F5EF4" w:rsidRDefault="00C64471" w:rsidP="002C05A5">
            <w:pPr>
              <w:jc w:val="center"/>
              <w:rPr>
                <w:lang w:val="ru-RU"/>
              </w:rPr>
            </w:pPr>
            <w:r w:rsidRPr="009F5EF4">
              <w:rPr>
                <w:rFonts w:ascii="Times New Roman" w:hAnsi="Times New Roman" w:cs="Times New Roman"/>
                <w:sz w:val="24"/>
                <w:szCs w:val="24"/>
              </w:rPr>
              <w:t>4</w:t>
            </w:r>
            <w:r w:rsidRPr="009F5EF4">
              <w:rPr>
                <w:rFonts w:ascii="Times New Roman" w:hAnsi="Times New Roman" w:cs="Times New Roman"/>
                <w:sz w:val="24"/>
                <w:szCs w:val="24"/>
                <w:lang w:val="ru-RU"/>
              </w:rPr>
              <w:t>7</w:t>
            </w:r>
          </w:p>
        </w:tc>
        <w:tc>
          <w:tcPr>
            <w:tcW w:w="1417" w:type="dxa"/>
          </w:tcPr>
          <w:p w:rsidR="00C64471" w:rsidRPr="009F5EF4" w:rsidRDefault="00C64471" w:rsidP="002C05A5">
            <w:pPr>
              <w:jc w:val="center"/>
              <w:rPr>
                <w:lang w:val="ru-RU"/>
              </w:rPr>
            </w:pPr>
            <w:r w:rsidRPr="009F5EF4">
              <w:rPr>
                <w:rFonts w:ascii="Times New Roman" w:hAnsi="Times New Roman" w:cs="Times New Roman"/>
                <w:sz w:val="24"/>
                <w:szCs w:val="24"/>
              </w:rPr>
              <w:t>4</w:t>
            </w:r>
            <w:r w:rsidRPr="009F5EF4">
              <w:rPr>
                <w:rFonts w:ascii="Times New Roman" w:hAnsi="Times New Roman" w:cs="Times New Roman"/>
                <w:sz w:val="24"/>
                <w:szCs w:val="24"/>
                <w:lang w:val="ru-RU"/>
              </w:rPr>
              <w:t>7</w:t>
            </w:r>
          </w:p>
        </w:tc>
        <w:tc>
          <w:tcPr>
            <w:tcW w:w="1418" w:type="dxa"/>
          </w:tcPr>
          <w:p w:rsidR="00C64471" w:rsidRPr="009F5EF4" w:rsidRDefault="00C64471" w:rsidP="009F5EF4">
            <w:pPr>
              <w:jc w:val="center"/>
              <w:rPr>
                <w:lang w:val="ru-RU"/>
              </w:rPr>
            </w:pPr>
            <w:r w:rsidRPr="009F5EF4">
              <w:rPr>
                <w:rFonts w:ascii="Times New Roman" w:hAnsi="Times New Roman" w:cs="Times New Roman"/>
                <w:sz w:val="24"/>
                <w:szCs w:val="24"/>
              </w:rPr>
              <w:t>4</w:t>
            </w:r>
            <w:r w:rsidR="00201B97">
              <w:rPr>
                <w:rFonts w:ascii="Times New Roman" w:hAnsi="Times New Roman" w:cs="Times New Roman"/>
                <w:sz w:val="24"/>
                <w:szCs w:val="24"/>
                <w:lang w:val="ru-RU"/>
              </w:rPr>
              <w:t>8</w:t>
            </w:r>
          </w:p>
        </w:tc>
      </w:tr>
      <w:tr w:rsidR="00C64471" w:rsidRPr="0036276F" w:rsidTr="000522C6">
        <w:tc>
          <w:tcPr>
            <w:tcW w:w="534" w:type="dxa"/>
            <w:shd w:val="clear" w:color="auto" w:fill="auto"/>
          </w:tcPr>
          <w:p w:rsidR="00C64471" w:rsidRPr="00DC06E6" w:rsidRDefault="00C64471" w:rsidP="002C05A5">
            <w:pPr>
              <w:spacing w:after="0"/>
              <w:rPr>
                <w:rFonts w:ascii="Times New Roman" w:hAnsi="Times New Roman" w:cs="Times New Roman"/>
                <w:sz w:val="24"/>
                <w:szCs w:val="24"/>
              </w:rPr>
            </w:pPr>
            <w:r w:rsidRPr="00DC06E6">
              <w:rPr>
                <w:rFonts w:ascii="Times New Roman" w:hAnsi="Times New Roman" w:cs="Times New Roman"/>
                <w:sz w:val="24"/>
                <w:szCs w:val="24"/>
              </w:rPr>
              <w:t>2</w:t>
            </w:r>
          </w:p>
        </w:tc>
        <w:tc>
          <w:tcPr>
            <w:tcW w:w="3435" w:type="dxa"/>
            <w:shd w:val="clear" w:color="auto" w:fill="auto"/>
          </w:tcPr>
          <w:p w:rsidR="00C64471" w:rsidRPr="00DC06E6" w:rsidRDefault="00C64471" w:rsidP="000522C6">
            <w:pPr>
              <w:spacing w:after="0"/>
              <w:rPr>
                <w:rFonts w:ascii="Times New Roman" w:hAnsi="Times New Roman" w:cs="Times New Roman"/>
                <w:sz w:val="24"/>
                <w:szCs w:val="24"/>
              </w:rPr>
            </w:pPr>
            <w:r w:rsidRPr="00DC06E6">
              <w:rPr>
                <w:rFonts w:ascii="Times New Roman" w:hAnsi="Times New Roman" w:cs="Times New Roman"/>
                <w:sz w:val="24"/>
                <w:szCs w:val="24"/>
              </w:rPr>
              <w:t xml:space="preserve">Створення молодіжного центру </w:t>
            </w:r>
          </w:p>
        </w:tc>
        <w:tc>
          <w:tcPr>
            <w:tcW w:w="1276" w:type="dxa"/>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одиниць</w:t>
            </w:r>
          </w:p>
        </w:tc>
        <w:tc>
          <w:tcPr>
            <w:tcW w:w="1559" w:type="dxa"/>
            <w:shd w:val="clear" w:color="auto" w:fill="auto"/>
          </w:tcPr>
          <w:p w:rsidR="00C64471" w:rsidRPr="00DC06E6" w:rsidRDefault="000522C6" w:rsidP="002C05A5">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1672" w:type="dxa"/>
            <w:shd w:val="clear" w:color="auto" w:fill="auto"/>
          </w:tcPr>
          <w:p w:rsidR="000522C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1</w:t>
            </w:r>
          </w:p>
          <w:p w:rsidR="00C64471" w:rsidRPr="00DC06E6" w:rsidRDefault="000522C6" w:rsidP="002C05A5">
            <w:pPr>
              <w:spacing w:after="0"/>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с.Іванівське</w:t>
            </w:r>
            <w:proofErr w:type="spellEnd"/>
            <w:r>
              <w:rPr>
                <w:rFonts w:ascii="Times New Roman" w:hAnsi="Times New Roman" w:cs="Times New Roman"/>
                <w:sz w:val="24"/>
                <w:szCs w:val="24"/>
              </w:rPr>
              <w:t>)</w:t>
            </w:r>
          </w:p>
        </w:tc>
        <w:tc>
          <w:tcPr>
            <w:tcW w:w="1163" w:type="dxa"/>
            <w:shd w:val="clear" w:color="auto" w:fill="auto"/>
          </w:tcPr>
          <w:p w:rsidR="00C64471" w:rsidRPr="00DC06E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w:t>
            </w:r>
          </w:p>
        </w:tc>
        <w:tc>
          <w:tcPr>
            <w:tcW w:w="1417" w:type="dxa"/>
          </w:tcPr>
          <w:p w:rsidR="00C64471" w:rsidRPr="00DC06E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Pr>
          <w:p w:rsidR="00C64471" w:rsidRPr="00DC06E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C64471" w:rsidRPr="0036276F" w:rsidTr="000522C6">
        <w:tc>
          <w:tcPr>
            <w:tcW w:w="534" w:type="dxa"/>
            <w:shd w:val="clear" w:color="auto" w:fill="auto"/>
          </w:tcPr>
          <w:p w:rsidR="00C64471" w:rsidRPr="00DC06E6" w:rsidRDefault="00C64471" w:rsidP="002C05A5">
            <w:pPr>
              <w:spacing w:after="0"/>
              <w:rPr>
                <w:rFonts w:ascii="Times New Roman" w:hAnsi="Times New Roman" w:cs="Times New Roman"/>
                <w:sz w:val="24"/>
                <w:szCs w:val="24"/>
              </w:rPr>
            </w:pPr>
            <w:r w:rsidRPr="00DC06E6">
              <w:rPr>
                <w:rFonts w:ascii="Times New Roman" w:hAnsi="Times New Roman" w:cs="Times New Roman"/>
                <w:sz w:val="24"/>
                <w:szCs w:val="24"/>
              </w:rPr>
              <w:t>3</w:t>
            </w:r>
          </w:p>
        </w:tc>
        <w:tc>
          <w:tcPr>
            <w:tcW w:w="3435" w:type="dxa"/>
            <w:shd w:val="clear" w:color="auto" w:fill="auto"/>
          </w:tcPr>
          <w:p w:rsidR="00C64471" w:rsidRPr="00DC06E6" w:rsidRDefault="00C64471" w:rsidP="002C05A5">
            <w:pPr>
              <w:spacing w:after="0"/>
              <w:rPr>
                <w:rFonts w:ascii="Times New Roman" w:hAnsi="Times New Roman" w:cs="Times New Roman"/>
                <w:sz w:val="24"/>
                <w:szCs w:val="24"/>
              </w:rPr>
            </w:pPr>
            <w:r w:rsidRPr="00DC06E6">
              <w:rPr>
                <w:rFonts w:ascii="Times New Roman" w:hAnsi="Times New Roman" w:cs="Times New Roman"/>
                <w:sz w:val="24"/>
                <w:szCs w:val="24"/>
              </w:rPr>
              <w:t xml:space="preserve">Створення </w:t>
            </w:r>
            <w:r>
              <w:rPr>
                <w:rFonts w:ascii="Times New Roman" w:hAnsi="Times New Roman" w:cs="Times New Roman"/>
                <w:sz w:val="24"/>
                <w:szCs w:val="24"/>
              </w:rPr>
              <w:t xml:space="preserve">тренінгового центру для саморозвитку молоді та допомоги у </w:t>
            </w:r>
            <w:proofErr w:type="spellStart"/>
            <w:r>
              <w:rPr>
                <w:rFonts w:ascii="Times New Roman" w:hAnsi="Times New Roman" w:cs="Times New Roman"/>
                <w:sz w:val="24"/>
                <w:szCs w:val="24"/>
              </w:rPr>
              <w:t>профорієнтуванні</w:t>
            </w:r>
            <w:proofErr w:type="spellEnd"/>
          </w:p>
        </w:tc>
        <w:tc>
          <w:tcPr>
            <w:tcW w:w="1276" w:type="dxa"/>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одиниць</w:t>
            </w:r>
          </w:p>
        </w:tc>
        <w:tc>
          <w:tcPr>
            <w:tcW w:w="1559" w:type="dxa"/>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w:t>
            </w:r>
          </w:p>
        </w:tc>
        <w:tc>
          <w:tcPr>
            <w:tcW w:w="1672" w:type="dxa"/>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w:t>
            </w:r>
          </w:p>
        </w:tc>
        <w:tc>
          <w:tcPr>
            <w:tcW w:w="1163" w:type="dxa"/>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w:t>
            </w:r>
          </w:p>
        </w:tc>
        <w:tc>
          <w:tcPr>
            <w:tcW w:w="1276" w:type="dxa"/>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1</w:t>
            </w:r>
          </w:p>
        </w:tc>
        <w:tc>
          <w:tcPr>
            <w:tcW w:w="1417" w:type="dxa"/>
          </w:tcPr>
          <w:p w:rsidR="00C64471" w:rsidRPr="00DC06E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Pr>
          <w:p w:rsidR="00C64471" w:rsidRPr="00DC06E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C64471" w:rsidRPr="0036276F" w:rsidTr="000522C6">
        <w:tc>
          <w:tcPr>
            <w:tcW w:w="534" w:type="dxa"/>
            <w:shd w:val="clear" w:color="auto" w:fill="auto"/>
          </w:tcPr>
          <w:p w:rsidR="00C64471" w:rsidRPr="00DC06E6" w:rsidRDefault="00C64471" w:rsidP="002C05A5">
            <w:pPr>
              <w:spacing w:after="0"/>
              <w:rPr>
                <w:rFonts w:ascii="Times New Roman" w:hAnsi="Times New Roman" w:cs="Times New Roman"/>
                <w:sz w:val="24"/>
                <w:szCs w:val="24"/>
              </w:rPr>
            </w:pPr>
            <w:r>
              <w:rPr>
                <w:rFonts w:ascii="Times New Roman" w:hAnsi="Times New Roman" w:cs="Times New Roman"/>
                <w:sz w:val="24"/>
                <w:szCs w:val="24"/>
              </w:rPr>
              <w:t>4</w:t>
            </w:r>
          </w:p>
        </w:tc>
        <w:tc>
          <w:tcPr>
            <w:tcW w:w="3435" w:type="dxa"/>
            <w:shd w:val="clear" w:color="auto" w:fill="auto"/>
          </w:tcPr>
          <w:p w:rsidR="00C64471" w:rsidRPr="00DC06E6" w:rsidRDefault="00C64471" w:rsidP="000522C6">
            <w:pPr>
              <w:spacing w:after="0"/>
              <w:rPr>
                <w:rFonts w:ascii="Times New Roman" w:hAnsi="Times New Roman" w:cs="Times New Roman"/>
                <w:sz w:val="24"/>
                <w:szCs w:val="24"/>
              </w:rPr>
            </w:pPr>
            <w:r w:rsidRPr="00DC06E6">
              <w:rPr>
                <w:rFonts w:ascii="Times New Roman" w:hAnsi="Times New Roman" w:cs="Times New Roman"/>
                <w:sz w:val="24"/>
                <w:szCs w:val="24"/>
              </w:rPr>
              <w:t>Створення</w:t>
            </w:r>
            <w:r>
              <w:rPr>
                <w:rFonts w:ascii="Times New Roman" w:hAnsi="Times New Roman" w:cs="Times New Roman"/>
                <w:sz w:val="24"/>
                <w:szCs w:val="24"/>
              </w:rPr>
              <w:t xml:space="preserve"> </w:t>
            </w:r>
            <w:r w:rsidR="000522C6">
              <w:rPr>
                <w:rFonts w:ascii="Times New Roman" w:hAnsi="Times New Roman" w:cs="Times New Roman"/>
                <w:sz w:val="24"/>
                <w:szCs w:val="24"/>
              </w:rPr>
              <w:t xml:space="preserve">лабораторії </w:t>
            </w:r>
            <w:r>
              <w:rPr>
                <w:rFonts w:ascii="Times New Roman" w:hAnsi="Times New Roman" w:cs="Times New Roman"/>
                <w:sz w:val="24"/>
                <w:szCs w:val="24"/>
              </w:rPr>
              <w:t>для навчання молоді сучасним інноваційним технологіям</w:t>
            </w:r>
          </w:p>
        </w:tc>
        <w:tc>
          <w:tcPr>
            <w:tcW w:w="1276" w:type="dxa"/>
            <w:shd w:val="clear" w:color="auto" w:fill="auto"/>
          </w:tcPr>
          <w:p w:rsidR="00C64471" w:rsidRPr="00DC06E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одиниць</w:t>
            </w:r>
          </w:p>
        </w:tc>
        <w:tc>
          <w:tcPr>
            <w:tcW w:w="1559" w:type="dxa"/>
            <w:shd w:val="clear" w:color="auto" w:fill="auto"/>
          </w:tcPr>
          <w:p w:rsidR="00C64471" w:rsidRPr="00DC06E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672" w:type="dxa"/>
            <w:shd w:val="clear" w:color="auto" w:fill="auto"/>
          </w:tcPr>
          <w:p w:rsidR="00C64471" w:rsidRPr="00DC06E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163" w:type="dxa"/>
            <w:shd w:val="clear" w:color="auto" w:fill="auto"/>
          </w:tcPr>
          <w:p w:rsidR="00C64471" w:rsidRPr="00DC06E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shd w:val="clear" w:color="auto" w:fill="auto"/>
          </w:tcPr>
          <w:p w:rsidR="00C64471" w:rsidRPr="00DC06E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tcPr>
          <w:p w:rsidR="00C64471"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C64471"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C64471" w:rsidRPr="0036276F" w:rsidTr="000522C6">
        <w:tc>
          <w:tcPr>
            <w:tcW w:w="534" w:type="dxa"/>
            <w:shd w:val="clear" w:color="auto" w:fill="auto"/>
          </w:tcPr>
          <w:p w:rsidR="00C64471" w:rsidRDefault="00C64471" w:rsidP="002C05A5">
            <w:pPr>
              <w:spacing w:after="0"/>
              <w:rPr>
                <w:rFonts w:ascii="Times New Roman" w:hAnsi="Times New Roman" w:cs="Times New Roman"/>
                <w:sz w:val="24"/>
                <w:szCs w:val="24"/>
              </w:rPr>
            </w:pPr>
            <w:r>
              <w:rPr>
                <w:rFonts w:ascii="Times New Roman" w:hAnsi="Times New Roman" w:cs="Times New Roman"/>
                <w:sz w:val="24"/>
                <w:szCs w:val="24"/>
              </w:rPr>
              <w:t>5</w:t>
            </w:r>
          </w:p>
        </w:tc>
        <w:tc>
          <w:tcPr>
            <w:tcW w:w="3435" w:type="dxa"/>
            <w:shd w:val="clear" w:color="auto" w:fill="auto"/>
          </w:tcPr>
          <w:p w:rsidR="00C64471" w:rsidRDefault="00C64471" w:rsidP="002C05A5">
            <w:pPr>
              <w:spacing w:after="0"/>
              <w:rPr>
                <w:rFonts w:ascii="Times New Roman" w:hAnsi="Times New Roman" w:cs="Times New Roman"/>
                <w:sz w:val="24"/>
                <w:szCs w:val="24"/>
              </w:rPr>
            </w:pPr>
            <w:r>
              <w:rPr>
                <w:rFonts w:ascii="Times New Roman" w:hAnsi="Times New Roman" w:cs="Times New Roman"/>
                <w:sz w:val="24"/>
                <w:szCs w:val="24"/>
              </w:rPr>
              <w:t>Створення прийомних сімей</w:t>
            </w:r>
          </w:p>
          <w:p w:rsidR="00C64471" w:rsidRPr="00DC06E6" w:rsidRDefault="00C64471" w:rsidP="002C05A5">
            <w:pPr>
              <w:spacing w:after="0"/>
              <w:rPr>
                <w:rFonts w:ascii="Times New Roman" w:hAnsi="Times New Roman" w:cs="Times New Roman"/>
                <w:sz w:val="24"/>
                <w:szCs w:val="24"/>
              </w:rPr>
            </w:pPr>
          </w:p>
        </w:tc>
        <w:tc>
          <w:tcPr>
            <w:tcW w:w="1276" w:type="dxa"/>
            <w:shd w:val="clear" w:color="auto" w:fill="auto"/>
          </w:tcPr>
          <w:p w:rsidR="00C64471"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одиниць</w:t>
            </w:r>
          </w:p>
        </w:tc>
        <w:tc>
          <w:tcPr>
            <w:tcW w:w="1559" w:type="dxa"/>
            <w:shd w:val="clear" w:color="auto" w:fill="auto"/>
          </w:tcPr>
          <w:p w:rsidR="00C64471"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13</w:t>
            </w:r>
          </w:p>
        </w:tc>
        <w:tc>
          <w:tcPr>
            <w:tcW w:w="1672" w:type="dxa"/>
            <w:shd w:val="clear" w:color="auto" w:fill="auto"/>
          </w:tcPr>
          <w:p w:rsidR="00C64471"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163" w:type="dxa"/>
            <w:shd w:val="clear" w:color="auto" w:fill="auto"/>
          </w:tcPr>
          <w:p w:rsidR="00C64471"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shd w:val="clear" w:color="auto" w:fill="auto"/>
          </w:tcPr>
          <w:p w:rsidR="00C64471"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C64471"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C64471"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C64471" w:rsidRPr="0036276F" w:rsidTr="002C05A5">
        <w:tc>
          <w:tcPr>
            <w:tcW w:w="10915" w:type="dxa"/>
            <w:gridSpan w:val="7"/>
            <w:shd w:val="clear" w:color="auto" w:fill="auto"/>
          </w:tcPr>
          <w:p w:rsidR="00C64471" w:rsidRPr="00DC06E6" w:rsidRDefault="00C64471" w:rsidP="002C05A5">
            <w:pPr>
              <w:spacing w:after="0"/>
              <w:jc w:val="center"/>
              <w:rPr>
                <w:rFonts w:ascii="Times New Roman" w:hAnsi="Times New Roman" w:cs="Times New Roman"/>
                <w:b/>
                <w:sz w:val="24"/>
                <w:szCs w:val="24"/>
              </w:rPr>
            </w:pPr>
            <w:r w:rsidRPr="00DC06E6">
              <w:rPr>
                <w:rFonts w:ascii="Times New Roman" w:hAnsi="Times New Roman" w:cs="Times New Roman"/>
                <w:b/>
                <w:sz w:val="24"/>
                <w:szCs w:val="24"/>
              </w:rPr>
              <w:t>ІІІ. Показники ефективності</w:t>
            </w:r>
          </w:p>
        </w:tc>
        <w:tc>
          <w:tcPr>
            <w:tcW w:w="1417" w:type="dxa"/>
          </w:tcPr>
          <w:p w:rsidR="00C64471" w:rsidRPr="00DC06E6" w:rsidRDefault="00C64471" w:rsidP="002C05A5">
            <w:pPr>
              <w:spacing w:after="0"/>
              <w:jc w:val="center"/>
              <w:rPr>
                <w:rFonts w:ascii="Times New Roman" w:hAnsi="Times New Roman" w:cs="Times New Roman"/>
                <w:b/>
                <w:sz w:val="24"/>
                <w:szCs w:val="24"/>
              </w:rPr>
            </w:pPr>
          </w:p>
        </w:tc>
        <w:tc>
          <w:tcPr>
            <w:tcW w:w="1418" w:type="dxa"/>
          </w:tcPr>
          <w:p w:rsidR="00C64471" w:rsidRPr="00DC06E6" w:rsidRDefault="00C64471" w:rsidP="002C05A5">
            <w:pPr>
              <w:spacing w:after="0"/>
              <w:jc w:val="center"/>
              <w:rPr>
                <w:rFonts w:ascii="Times New Roman" w:hAnsi="Times New Roman" w:cs="Times New Roman"/>
                <w:b/>
                <w:sz w:val="24"/>
                <w:szCs w:val="24"/>
              </w:rPr>
            </w:pPr>
          </w:p>
        </w:tc>
      </w:tr>
      <w:tr w:rsidR="00C64471" w:rsidRPr="0036276F" w:rsidTr="000522C6">
        <w:tc>
          <w:tcPr>
            <w:tcW w:w="534" w:type="dxa"/>
            <w:shd w:val="clear" w:color="auto" w:fill="auto"/>
          </w:tcPr>
          <w:p w:rsidR="00C64471" w:rsidRPr="00DC06E6" w:rsidRDefault="00C64471" w:rsidP="002C05A5">
            <w:pPr>
              <w:spacing w:after="0"/>
              <w:rPr>
                <w:rFonts w:ascii="Times New Roman" w:hAnsi="Times New Roman" w:cs="Times New Roman"/>
                <w:sz w:val="24"/>
                <w:szCs w:val="24"/>
              </w:rPr>
            </w:pPr>
            <w:r>
              <w:rPr>
                <w:rFonts w:ascii="Times New Roman" w:hAnsi="Times New Roman" w:cs="Times New Roman"/>
                <w:sz w:val="24"/>
                <w:szCs w:val="24"/>
              </w:rPr>
              <w:t>1</w:t>
            </w:r>
          </w:p>
        </w:tc>
        <w:tc>
          <w:tcPr>
            <w:tcW w:w="3435" w:type="dxa"/>
            <w:shd w:val="clear" w:color="auto" w:fill="auto"/>
          </w:tcPr>
          <w:p w:rsidR="00C64471" w:rsidRPr="00DC06E6" w:rsidRDefault="00C64471" w:rsidP="002C05A5">
            <w:pPr>
              <w:spacing w:after="0"/>
              <w:rPr>
                <w:rFonts w:ascii="Times New Roman" w:hAnsi="Times New Roman" w:cs="Times New Roman"/>
                <w:sz w:val="24"/>
                <w:szCs w:val="24"/>
              </w:rPr>
            </w:pPr>
            <w:r w:rsidRPr="00DC06E6">
              <w:rPr>
                <w:rFonts w:ascii="Times New Roman" w:hAnsi="Times New Roman" w:cs="Times New Roman"/>
                <w:sz w:val="24"/>
                <w:szCs w:val="24"/>
              </w:rPr>
              <w:t>Кількість молоді, яка зайнята у вільний від навчання та роботи час</w:t>
            </w:r>
          </w:p>
        </w:tc>
        <w:tc>
          <w:tcPr>
            <w:tcW w:w="1276" w:type="dxa"/>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осіб</w:t>
            </w:r>
          </w:p>
        </w:tc>
        <w:tc>
          <w:tcPr>
            <w:tcW w:w="1559" w:type="dxa"/>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w:t>
            </w:r>
          </w:p>
        </w:tc>
        <w:tc>
          <w:tcPr>
            <w:tcW w:w="1672" w:type="dxa"/>
            <w:shd w:val="clear" w:color="auto" w:fill="auto"/>
          </w:tcPr>
          <w:p w:rsidR="00C64471" w:rsidRPr="00DC06E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6173</w:t>
            </w:r>
          </w:p>
        </w:tc>
        <w:tc>
          <w:tcPr>
            <w:tcW w:w="1163" w:type="dxa"/>
            <w:shd w:val="clear" w:color="auto" w:fill="auto"/>
          </w:tcPr>
          <w:p w:rsidR="00C64471" w:rsidRPr="008D6F48" w:rsidRDefault="00C64471" w:rsidP="002C05A5">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6378</w:t>
            </w:r>
          </w:p>
        </w:tc>
        <w:tc>
          <w:tcPr>
            <w:tcW w:w="1276" w:type="dxa"/>
            <w:shd w:val="clear" w:color="auto" w:fill="auto"/>
          </w:tcPr>
          <w:p w:rsidR="00C64471" w:rsidRPr="008D6F48" w:rsidRDefault="00C64471" w:rsidP="002C05A5">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6584</w:t>
            </w:r>
          </w:p>
        </w:tc>
        <w:tc>
          <w:tcPr>
            <w:tcW w:w="1417" w:type="dxa"/>
          </w:tcPr>
          <w:p w:rsidR="00C64471" w:rsidRPr="008D6F48" w:rsidRDefault="00C64471" w:rsidP="002C05A5">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6790</w:t>
            </w:r>
          </w:p>
        </w:tc>
        <w:tc>
          <w:tcPr>
            <w:tcW w:w="1418" w:type="dxa"/>
          </w:tcPr>
          <w:p w:rsidR="00C64471" w:rsidRPr="008D6F48" w:rsidRDefault="00C64471" w:rsidP="002C05A5">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6996</w:t>
            </w:r>
          </w:p>
        </w:tc>
      </w:tr>
      <w:tr w:rsidR="00C64471" w:rsidRPr="0036276F" w:rsidTr="002C05A5">
        <w:tc>
          <w:tcPr>
            <w:tcW w:w="10915" w:type="dxa"/>
            <w:gridSpan w:val="7"/>
            <w:shd w:val="clear" w:color="auto" w:fill="auto"/>
          </w:tcPr>
          <w:p w:rsidR="00C64471" w:rsidRPr="00DC06E6" w:rsidRDefault="00C64471" w:rsidP="002C05A5">
            <w:pPr>
              <w:spacing w:after="0"/>
              <w:jc w:val="center"/>
              <w:rPr>
                <w:rFonts w:ascii="Times New Roman" w:hAnsi="Times New Roman" w:cs="Times New Roman"/>
                <w:b/>
                <w:color w:val="FF0000"/>
                <w:sz w:val="24"/>
                <w:szCs w:val="24"/>
              </w:rPr>
            </w:pPr>
            <w:r w:rsidRPr="00DC06E6">
              <w:rPr>
                <w:rFonts w:ascii="Times New Roman" w:hAnsi="Times New Roman" w:cs="Times New Roman"/>
                <w:b/>
                <w:sz w:val="24"/>
                <w:szCs w:val="24"/>
              </w:rPr>
              <w:t>І</w:t>
            </w:r>
            <w:r w:rsidRPr="00DC06E6">
              <w:rPr>
                <w:rFonts w:ascii="Times New Roman" w:hAnsi="Times New Roman" w:cs="Times New Roman"/>
                <w:b/>
                <w:sz w:val="24"/>
                <w:szCs w:val="24"/>
                <w:lang w:val="en-US"/>
              </w:rPr>
              <w:t>V</w:t>
            </w:r>
            <w:r w:rsidRPr="00DC06E6">
              <w:rPr>
                <w:rFonts w:ascii="Times New Roman" w:hAnsi="Times New Roman" w:cs="Times New Roman"/>
                <w:b/>
                <w:sz w:val="24"/>
                <w:szCs w:val="24"/>
              </w:rPr>
              <w:t>. Показники якості</w:t>
            </w:r>
          </w:p>
        </w:tc>
        <w:tc>
          <w:tcPr>
            <w:tcW w:w="1417" w:type="dxa"/>
          </w:tcPr>
          <w:p w:rsidR="00C64471" w:rsidRPr="00DC06E6" w:rsidRDefault="00C64471" w:rsidP="002C05A5">
            <w:pPr>
              <w:spacing w:after="0"/>
              <w:jc w:val="center"/>
              <w:rPr>
                <w:rFonts w:ascii="Times New Roman" w:hAnsi="Times New Roman" w:cs="Times New Roman"/>
                <w:b/>
                <w:sz w:val="24"/>
                <w:szCs w:val="24"/>
              </w:rPr>
            </w:pPr>
          </w:p>
        </w:tc>
        <w:tc>
          <w:tcPr>
            <w:tcW w:w="1418" w:type="dxa"/>
          </w:tcPr>
          <w:p w:rsidR="00C64471" w:rsidRPr="00DC06E6" w:rsidRDefault="00C64471" w:rsidP="002C05A5">
            <w:pPr>
              <w:spacing w:after="0"/>
              <w:jc w:val="center"/>
              <w:rPr>
                <w:rFonts w:ascii="Times New Roman" w:hAnsi="Times New Roman" w:cs="Times New Roman"/>
                <w:b/>
                <w:sz w:val="24"/>
                <w:szCs w:val="24"/>
              </w:rPr>
            </w:pPr>
          </w:p>
        </w:tc>
      </w:tr>
      <w:tr w:rsidR="00C64471" w:rsidRPr="0036276F" w:rsidTr="000522C6">
        <w:tc>
          <w:tcPr>
            <w:tcW w:w="534" w:type="dxa"/>
            <w:shd w:val="clear" w:color="auto" w:fill="auto"/>
          </w:tcPr>
          <w:p w:rsidR="00C64471" w:rsidRPr="008D6F48" w:rsidRDefault="00C64471" w:rsidP="002C05A5">
            <w:pPr>
              <w:spacing w:after="0"/>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435" w:type="dxa"/>
            <w:shd w:val="clear" w:color="auto" w:fill="auto"/>
          </w:tcPr>
          <w:p w:rsidR="00C64471" w:rsidRPr="00DC06E6" w:rsidRDefault="00C64471" w:rsidP="002C05A5">
            <w:pPr>
              <w:spacing w:after="0"/>
              <w:rPr>
                <w:rFonts w:ascii="Times New Roman" w:hAnsi="Times New Roman" w:cs="Times New Roman"/>
                <w:sz w:val="24"/>
                <w:szCs w:val="24"/>
              </w:rPr>
            </w:pPr>
            <w:r w:rsidRPr="00DC06E6">
              <w:rPr>
                <w:rFonts w:ascii="Times New Roman" w:hAnsi="Times New Roman" w:cs="Times New Roman"/>
                <w:sz w:val="24"/>
                <w:szCs w:val="24"/>
              </w:rPr>
              <w:t>Динаміка зайнятості молоді у вільний від навчання та роботи час</w:t>
            </w:r>
          </w:p>
        </w:tc>
        <w:tc>
          <w:tcPr>
            <w:tcW w:w="1276" w:type="dxa"/>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w:t>
            </w:r>
          </w:p>
        </w:tc>
        <w:tc>
          <w:tcPr>
            <w:tcW w:w="1559" w:type="dxa"/>
            <w:shd w:val="clear" w:color="auto" w:fill="auto"/>
          </w:tcPr>
          <w:p w:rsidR="00C64471" w:rsidRPr="00DC06E6" w:rsidRDefault="00C64471" w:rsidP="002C05A5">
            <w:pPr>
              <w:spacing w:after="0"/>
              <w:jc w:val="center"/>
              <w:rPr>
                <w:rFonts w:ascii="Times New Roman" w:hAnsi="Times New Roman" w:cs="Times New Roman"/>
                <w:sz w:val="24"/>
                <w:szCs w:val="24"/>
              </w:rPr>
            </w:pPr>
            <w:r w:rsidRPr="00DC06E6">
              <w:rPr>
                <w:rFonts w:ascii="Times New Roman" w:hAnsi="Times New Roman" w:cs="Times New Roman"/>
                <w:sz w:val="24"/>
                <w:szCs w:val="24"/>
              </w:rPr>
              <w:t>-</w:t>
            </w:r>
          </w:p>
        </w:tc>
        <w:tc>
          <w:tcPr>
            <w:tcW w:w="1672" w:type="dxa"/>
            <w:shd w:val="clear" w:color="auto" w:fill="auto"/>
          </w:tcPr>
          <w:p w:rsidR="00C64471" w:rsidRPr="00DC06E6" w:rsidRDefault="00C64471" w:rsidP="002C05A5">
            <w:pPr>
              <w:spacing w:after="0"/>
              <w:jc w:val="center"/>
              <w:rPr>
                <w:rFonts w:ascii="Times New Roman" w:hAnsi="Times New Roman" w:cs="Times New Roman"/>
                <w:sz w:val="24"/>
                <w:szCs w:val="24"/>
              </w:rPr>
            </w:pPr>
            <w:r>
              <w:rPr>
                <w:rFonts w:ascii="Times New Roman" w:hAnsi="Times New Roman" w:cs="Times New Roman"/>
                <w:sz w:val="24"/>
                <w:szCs w:val="24"/>
              </w:rPr>
              <w:t>30</w:t>
            </w:r>
          </w:p>
        </w:tc>
        <w:tc>
          <w:tcPr>
            <w:tcW w:w="1163" w:type="dxa"/>
            <w:shd w:val="clear" w:color="auto" w:fill="auto"/>
          </w:tcPr>
          <w:p w:rsidR="00C64471" w:rsidRPr="008D6F48" w:rsidRDefault="00C64471" w:rsidP="002C05A5">
            <w:pPr>
              <w:spacing w:after="0"/>
              <w:jc w:val="center"/>
              <w:rPr>
                <w:rFonts w:ascii="Times New Roman" w:hAnsi="Times New Roman" w:cs="Times New Roman"/>
                <w:sz w:val="24"/>
                <w:szCs w:val="24"/>
                <w:lang w:val="ru-RU"/>
              </w:rPr>
            </w:pPr>
            <w:r>
              <w:rPr>
                <w:rFonts w:ascii="Times New Roman" w:hAnsi="Times New Roman" w:cs="Times New Roman"/>
                <w:sz w:val="24"/>
                <w:szCs w:val="24"/>
              </w:rPr>
              <w:t>3</w:t>
            </w:r>
            <w:r>
              <w:rPr>
                <w:rFonts w:ascii="Times New Roman" w:hAnsi="Times New Roman" w:cs="Times New Roman"/>
                <w:sz w:val="24"/>
                <w:szCs w:val="24"/>
                <w:lang w:val="ru-RU"/>
              </w:rPr>
              <w:t>1</w:t>
            </w:r>
          </w:p>
        </w:tc>
        <w:tc>
          <w:tcPr>
            <w:tcW w:w="1276" w:type="dxa"/>
            <w:shd w:val="clear" w:color="auto" w:fill="auto"/>
          </w:tcPr>
          <w:p w:rsidR="00C64471" w:rsidRPr="008D6F48" w:rsidRDefault="00C64471" w:rsidP="002C05A5">
            <w:pPr>
              <w:spacing w:after="0"/>
              <w:jc w:val="center"/>
              <w:rPr>
                <w:rFonts w:ascii="Times New Roman" w:hAnsi="Times New Roman" w:cs="Times New Roman"/>
                <w:sz w:val="24"/>
                <w:szCs w:val="24"/>
                <w:lang w:val="ru-RU"/>
              </w:rPr>
            </w:pPr>
            <w:r>
              <w:rPr>
                <w:rFonts w:ascii="Times New Roman" w:hAnsi="Times New Roman" w:cs="Times New Roman"/>
                <w:sz w:val="24"/>
                <w:szCs w:val="24"/>
              </w:rPr>
              <w:t>3</w:t>
            </w:r>
            <w:r>
              <w:rPr>
                <w:rFonts w:ascii="Times New Roman" w:hAnsi="Times New Roman" w:cs="Times New Roman"/>
                <w:sz w:val="24"/>
                <w:szCs w:val="24"/>
                <w:lang w:val="ru-RU"/>
              </w:rPr>
              <w:t>2</w:t>
            </w:r>
          </w:p>
        </w:tc>
        <w:tc>
          <w:tcPr>
            <w:tcW w:w="1417" w:type="dxa"/>
          </w:tcPr>
          <w:p w:rsidR="00C64471" w:rsidRPr="008D6F48" w:rsidRDefault="00C64471" w:rsidP="002C05A5">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33</w:t>
            </w:r>
          </w:p>
        </w:tc>
        <w:tc>
          <w:tcPr>
            <w:tcW w:w="1418" w:type="dxa"/>
          </w:tcPr>
          <w:p w:rsidR="00C64471" w:rsidRPr="008D6F48" w:rsidRDefault="00C64471" w:rsidP="002C05A5">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34</w:t>
            </w:r>
          </w:p>
        </w:tc>
      </w:tr>
    </w:tbl>
    <w:p w:rsidR="00C64471" w:rsidRPr="00274057" w:rsidRDefault="00C64471" w:rsidP="00C64471">
      <w:pPr>
        <w:ind w:left="142"/>
        <w:jc w:val="both"/>
        <w:rPr>
          <w:rFonts w:ascii="Times New Roman" w:hAnsi="Times New Roman" w:cs="Times New Roman"/>
          <w:i/>
        </w:rPr>
      </w:pPr>
    </w:p>
    <w:p w:rsidR="0059601F" w:rsidRDefault="00C64471" w:rsidP="0059601F">
      <w:pPr>
        <w:ind w:left="142"/>
        <w:jc w:val="both"/>
        <w:rPr>
          <w:rFonts w:ascii="Times New Roman" w:hAnsi="Times New Roman" w:cs="Times New Roman"/>
          <w:i/>
        </w:rPr>
      </w:pPr>
      <w:r w:rsidRPr="00274057">
        <w:rPr>
          <w:rFonts w:ascii="Times New Roman" w:hAnsi="Times New Roman" w:cs="Times New Roman"/>
          <w:i/>
        </w:rPr>
        <w:t xml:space="preserve">Додаток 2 «Показники результативності Програми» до </w:t>
      </w:r>
      <w:proofErr w:type="spellStart"/>
      <w:r w:rsidR="006B34A1">
        <w:rPr>
          <w:rFonts w:ascii="Times New Roman" w:hAnsi="Times New Roman" w:cs="Times New Roman"/>
          <w:i/>
        </w:rPr>
        <w:t>проєкту</w:t>
      </w:r>
      <w:proofErr w:type="spellEnd"/>
      <w:r w:rsidR="006B34A1">
        <w:rPr>
          <w:rFonts w:ascii="Times New Roman" w:hAnsi="Times New Roman" w:cs="Times New Roman"/>
          <w:i/>
        </w:rPr>
        <w:t xml:space="preserve"> </w:t>
      </w:r>
      <w:r w:rsidRPr="00274057">
        <w:rPr>
          <w:rFonts w:ascii="Times New Roman" w:hAnsi="Times New Roman" w:cs="Times New Roman"/>
          <w:i/>
        </w:rPr>
        <w:t>Комплексної програми Бахмутської міської ради «Молодь. Сім`я. Діти» на 20</w:t>
      </w:r>
      <w:r>
        <w:rPr>
          <w:rFonts w:ascii="Times New Roman" w:hAnsi="Times New Roman" w:cs="Times New Roman"/>
          <w:i/>
        </w:rPr>
        <w:t>21</w:t>
      </w:r>
      <w:r w:rsidRPr="00274057">
        <w:rPr>
          <w:rFonts w:ascii="Times New Roman" w:hAnsi="Times New Roman" w:cs="Times New Roman"/>
          <w:i/>
        </w:rPr>
        <w:t>-20</w:t>
      </w:r>
      <w:r>
        <w:rPr>
          <w:rFonts w:ascii="Times New Roman" w:hAnsi="Times New Roman" w:cs="Times New Roman"/>
          <w:i/>
        </w:rPr>
        <w:t>25</w:t>
      </w:r>
      <w:r w:rsidRPr="00274057">
        <w:rPr>
          <w:rFonts w:ascii="Times New Roman" w:hAnsi="Times New Roman" w:cs="Times New Roman"/>
          <w:i/>
        </w:rPr>
        <w:t xml:space="preserve"> роки», розроблений </w:t>
      </w:r>
      <w:r w:rsidR="0059601F" w:rsidRPr="0059601F">
        <w:rPr>
          <w:rFonts w:ascii="Times New Roman" w:hAnsi="Times New Roman" w:cs="Times New Roman"/>
          <w:i/>
        </w:rPr>
        <w:t xml:space="preserve">робочою групою з підготовки </w:t>
      </w:r>
      <w:proofErr w:type="spellStart"/>
      <w:r w:rsidR="0059601F" w:rsidRPr="0059601F">
        <w:rPr>
          <w:rFonts w:ascii="Times New Roman" w:hAnsi="Times New Roman" w:cs="Times New Roman"/>
          <w:i/>
        </w:rPr>
        <w:t>проєкту</w:t>
      </w:r>
      <w:proofErr w:type="spellEnd"/>
      <w:r w:rsidR="0059601F" w:rsidRPr="0059601F">
        <w:rPr>
          <w:rFonts w:ascii="Times New Roman" w:hAnsi="Times New Roman" w:cs="Times New Roman"/>
          <w:i/>
        </w:rPr>
        <w:t xml:space="preserve"> Комплексної програми Бахмутської міської ради «Молодь. Сім’я. Діти» на 2021-2025 роки</w:t>
      </w:r>
      <w:r w:rsidR="00BD7EDD">
        <w:t xml:space="preserve">, </w:t>
      </w:r>
      <w:r w:rsidR="00BD7EDD" w:rsidRPr="00BD7EDD">
        <w:rPr>
          <w:rFonts w:ascii="Times New Roman" w:hAnsi="Times New Roman" w:cs="Times New Roman"/>
          <w:i/>
        </w:rPr>
        <w:t>створеною розпорядженням міського голови від 14.08.2020 № 176рр</w:t>
      </w:r>
    </w:p>
    <w:p w:rsidR="008749DA" w:rsidRPr="008749DA" w:rsidRDefault="008749DA" w:rsidP="008749DA">
      <w:pPr>
        <w:spacing w:after="0" w:line="40" w:lineRule="atLeast"/>
        <w:rPr>
          <w:rFonts w:ascii="Times New Roman" w:hAnsi="Times New Roman" w:cs="Times New Roman"/>
          <w:b/>
          <w:sz w:val="24"/>
          <w:szCs w:val="24"/>
        </w:rPr>
      </w:pPr>
      <w:r w:rsidRPr="008749DA">
        <w:rPr>
          <w:rFonts w:ascii="Times New Roman" w:hAnsi="Times New Roman" w:cs="Times New Roman"/>
          <w:b/>
          <w:sz w:val="24"/>
          <w:szCs w:val="24"/>
        </w:rPr>
        <w:t>Заступник голови робочої групи,</w:t>
      </w:r>
    </w:p>
    <w:p w:rsidR="008749DA" w:rsidRPr="008749DA" w:rsidRDefault="008749DA" w:rsidP="008749DA">
      <w:pPr>
        <w:spacing w:after="0" w:line="40" w:lineRule="atLeast"/>
        <w:rPr>
          <w:rFonts w:ascii="Times New Roman" w:hAnsi="Times New Roman" w:cs="Times New Roman"/>
          <w:b/>
          <w:sz w:val="24"/>
          <w:szCs w:val="24"/>
        </w:rPr>
      </w:pPr>
      <w:r w:rsidRPr="008749DA">
        <w:rPr>
          <w:rFonts w:ascii="Times New Roman" w:hAnsi="Times New Roman" w:cs="Times New Roman"/>
          <w:b/>
          <w:sz w:val="24"/>
          <w:szCs w:val="24"/>
        </w:rPr>
        <w:t xml:space="preserve">начальник Управління молодіжної </w:t>
      </w:r>
    </w:p>
    <w:p w:rsidR="008749DA" w:rsidRPr="008749DA" w:rsidRDefault="008749DA" w:rsidP="008749DA">
      <w:pPr>
        <w:spacing w:after="0" w:line="40" w:lineRule="atLeast"/>
        <w:rPr>
          <w:rFonts w:ascii="Times New Roman" w:hAnsi="Times New Roman" w:cs="Times New Roman"/>
          <w:b/>
          <w:sz w:val="24"/>
          <w:szCs w:val="24"/>
        </w:rPr>
      </w:pPr>
      <w:r w:rsidRPr="008749DA">
        <w:rPr>
          <w:rFonts w:ascii="Times New Roman" w:hAnsi="Times New Roman" w:cs="Times New Roman"/>
          <w:b/>
          <w:sz w:val="24"/>
          <w:szCs w:val="24"/>
        </w:rPr>
        <w:t>політики та у справах дітей</w:t>
      </w:r>
    </w:p>
    <w:p w:rsidR="008749DA" w:rsidRPr="008749DA" w:rsidRDefault="008749DA" w:rsidP="008749DA">
      <w:pPr>
        <w:spacing w:after="0" w:line="360" w:lineRule="auto"/>
        <w:rPr>
          <w:rFonts w:ascii="Times New Roman" w:hAnsi="Times New Roman" w:cs="Times New Roman"/>
          <w:b/>
          <w:sz w:val="24"/>
          <w:szCs w:val="24"/>
        </w:rPr>
      </w:pPr>
      <w:r w:rsidRPr="008749DA">
        <w:rPr>
          <w:rFonts w:ascii="Times New Roman" w:hAnsi="Times New Roman" w:cs="Times New Roman"/>
          <w:b/>
          <w:sz w:val="24"/>
          <w:szCs w:val="24"/>
        </w:rPr>
        <w:t>Бахмутської міської ради</w:t>
      </w:r>
      <w:r w:rsidRPr="008749DA">
        <w:rPr>
          <w:rFonts w:ascii="Times New Roman" w:hAnsi="Times New Roman" w:cs="Times New Roman"/>
          <w:b/>
          <w:sz w:val="24"/>
          <w:szCs w:val="24"/>
        </w:rPr>
        <w:tab/>
      </w:r>
      <w:r w:rsidRPr="008749DA">
        <w:rPr>
          <w:rFonts w:ascii="Times New Roman" w:hAnsi="Times New Roman" w:cs="Times New Roman"/>
          <w:b/>
          <w:sz w:val="24"/>
          <w:szCs w:val="24"/>
        </w:rPr>
        <w:tab/>
      </w:r>
      <w:r w:rsidRPr="008749DA">
        <w:rPr>
          <w:rFonts w:ascii="Times New Roman" w:hAnsi="Times New Roman" w:cs="Times New Roman"/>
          <w:b/>
          <w:sz w:val="24"/>
          <w:szCs w:val="24"/>
        </w:rPr>
        <w:tab/>
      </w:r>
      <w:r w:rsidRPr="008749DA">
        <w:rPr>
          <w:rFonts w:ascii="Times New Roman" w:hAnsi="Times New Roman" w:cs="Times New Roman"/>
          <w:b/>
          <w:sz w:val="24"/>
          <w:szCs w:val="24"/>
        </w:rPr>
        <w:tab/>
      </w:r>
      <w:r w:rsidRPr="008749DA">
        <w:rPr>
          <w:rFonts w:ascii="Times New Roman" w:hAnsi="Times New Roman" w:cs="Times New Roman"/>
          <w:b/>
          <w:sz w:val="24"/>
          <w:szCs w:val="24"/>
        </w:rPr>
        <w:tab/>
      </w:r>
      <w:r w:rsidRPr="008749DA">
        <w:rPr>
          <w:rFonts w:ascii="Times New Roman" w:hAnsi="Times New Roman" w:cs="Times New Roman"/>
          <w:b/>
          <w:sz w:val="24"/>
          <w:szCs w:val="24"/>
        </w:rPr>
        <w:tab/>
        <w:t xml:space="preserve">            </w:t>
      </w:r>
      <w:r w:rsidRPr="008749DA">
        <w:rPr>
          <w:rFonts w:ascii="Times New Roman" w:hAnsi="Times New Roman" w:cs="Times New Roman"/>
          <w:b/>
          <w:sz w:val="24"/>
          <w:szCs w:val="24"/>
        </w:rPr>
        <w:tab/>
        <w:t xml:space="preserve">                                                          Л.О. </w:t>
      </w:r>
      <w:proofErr w:type="spellStart"/>
      <w:r w:rsidRPr="008749DA">
        <w:rPr>
          <w:rFonts w:ascii="Times New Roman" w:hAnsi="Times New Roman" w:cs="Times New Roman"/>
          <w:b/>
          <w:sz w:val="24"/>
          <w:szCs w:val="24"/>
        </w:rPr>
        <w:t>Махничева</w:t>
      </w:r>
      <w:proofErr w:type="spellEnd"/>
    </w:p>
    <w:p w:rsidR="00825E32" w:rsidRDefault="00825E32" w:rsidP="00C64471">
      <w:pPr>
        <w:tabs>
          <w:tab w:val="left" w:pos="10560"/>
        </w:tabs>
        <w:spacing w:after="0" w:line="257" w:lineRule="auto"/>
        <w:ind w:left="10773"/>
        <w:jc w:val="both"/>
        <w:rPr>
          <w:rFonts w:ascii="Times New Roman" w:hAnsi="Times New Roman" w:cs="Times New Roman"/>
          <w:b/>
          <w:sz w:val="24"/>
          <w:szCs w:val="24"/>
        </w:rPr>
      </w:pPr>
    </w:p>
    <w:p w:rsidR="005C29B1" w:rsidRDefault="005C29B1" w:rsidP="00C64471">
      <w:pPr>
        <w:tabs>
          <w:tab w:val="left" w:pos="10560"/>
        </w:tabs>
        <w:spacing w:after="0" w:line="257" w:lineRule="auto"/>
        <w:ind w:left="10773"/>
        <w:jc w:val="both"/>
        <w:rPr>
          <w:rFonts w:ascii="Times New Roman" w:hAnsi="Times New Roman" w:cs="Times New Roman"/>
          <w:b/>
          <w:sz w:val="24"/>
          <w:szCs w:val="24"/>
        </w:rPr>
      </w:pPr>
    </w:p>
    <w:p w:rsidR="005C29B1" w:rsidRDefault="005C29B1" w:rsidP="00C64471">
      <w:pPr>
        <w:tabs>
          <w:tab w:val="left" w:pos="10560"/>
        </w:tabs>
        <w:spacing w:after="0" w:line="257" w:lineRule="auto"/>
        <w:ind w:left="10773"/>
        <w:jc w:val="both"/>
        <w:rPr>
          <w:rFonts w:ascii="Times New Roman" w:hAnsi="Times New Roman" w:cs="Times New Roman"/>
        </w:rPr>
      </w:pPr>
    </w:p>
    <w:p w:rsidR="00C64471" w:rsidRDefault="00C64471" w:rsidP="00C64471">
      <w:pPr>
        <w:tabs>
          <w:tab w:val="left" w:pos="10560"/>
        </w:tabs>
        <w:spacing w:after="0" w:line="257" w:lineRule="auto"/>
        <w:ind w:left="10773"/>
        <w:jc w:val="both"/>
        <w:rPr>
          <w:rFonts w:ascii="Times New Roman" w:hAnsi="Times New Roman" w:cs="Times New Roman"/>
        </w:rPr>
      </w:pPr>
    </w:p>
    <w:p w:rsidR="00C64471" w:rsidRDefault="00C64471" w:rsidP="00C64471">
      <w:pPr>
        <w:tabs>
          <w:tab w:val="left" w:pos="10560"/>
        </w:tabs>
        <w:spacing w:after="0" w:line="257" w:lineRule="auto"/>
        <w:ind w:left="10773"/>
        <w:jc w:val="both"/>
        <w:rPr>
          <w:rFonts w:ascii="Times New Roman" w:hAnsi="Times New Roman" w:cs="Times New Roman"/>
        </w:rPr>
      </w:pPr>
    </w:p>
    <w:p w:rsidR="00C64471" w:rsidRDefault="00C64471" w:rsidP="00C64471">
      <w:pPr>
        <w:tabs>
          <w:tab w:val="left" w:pos="10560"/>
        </w:tabs>
        <w:spacing w:after="0" w:line="257" w:lineRule="auto"/>
        <w:ind w:left="10773"/>
        <w:jc w:val="both"/>
        <w:rPr>
          <w:rFonts w:ascii="Times New Roman" w:hAnsi="Times New Roman" w:cs="Times New Roman"/>
        </w:rPr>
      </w:pPr>
    </w:p>
    <w:p w:rsidR="00C64471" w:rsidRDefault="00C64471" w:rsidP="00C64471">
      <w:pPr>
        <w:tabs>
          <w:tab w:val="left" w:pos="10560"/>
        </w:tabs>
        <w:spacing w:after="0" w:line="257" w:lineRule="auto"/>
        <w:ind w:left="10773"/>
        <w:jc w:val="both"/>
        <w:rPr>
          <w:rFonts w:ascii="Times New Roman" w:hAnsi="Times New Roman" w:cs="Times New Roman"/>
        </w:rPr>
      </w:pPr>
    </w:p>
    <w:p w:rsidR="00C64471" w:rsidRDefault="00C64471" w:rsidP="00962BA5">
      <w:pPr>
        <w:tabs>
          <w:tab w:val="left" w:pos="10560"/>
        </w:tabs>
        <w:spacing w:after="0" w:line="257" w:lineRule="auto"/>
        <w:jc w:val="both"/>
        <w:rPr>
          <w:rFonts w:ascii="Times New Roman" w:hAnsi="Times New Roman" w:cs="Times New Roman"/>
        </w:rPr>
      </w:pPr>
    </w:p>
    <w:p w:rsidR="00962038" w:rsidRDefault="00962038" w:rsidP="00962038">
      <w:pPr>
        <w:tabs>
          <w:tab w:val="left" w:pos="10560"/>
        </w:tabs>
        <w:spacing w:after="0" w:line="257" w:lineRule="auto"/>
        <w:ind w:left="10206"/>
        <w:jc w:val="both"/>
        <w:rPr>
          <w:rFonts w:ascii="Times New Roman" w:hAnsi="Times New Roman" w:cs="Times New Roman"/>
        </w:rPr>
      </w:pPr>
      <w:r>
        <w:rPr>
          <w:rFonts w:ascii="Times New Roman" w:hAnsi="Times New Roman" w:cs="Times New Roman"/>
        </w:rPr>
        <w:t xml:space="preserve">Додаток 3 до </w:t>
      </w:r>
      <w:proofErr w:type="spellStart"/>
      <w:r w:rsidR="0055027D">
        <w:rPr>
          <w:rFonts w:ascii="Times New Roman" w:hAnsi="Times New Roman" w:cs="Times New Roman"/>
        </w:rPr>
        <w:t>проєкту</w:t>
      </w:r>
      <w:proofErr w:type="spellEnd"/>
      <w:r>
        <w:rPr>
          <w:rFonts w:ascii="Times New Roman" w:hAnsi="Times New Roman" w:cs="Times New Roman"/>
        </w:rPr>
        <w:t xml:space="preserve"> Комплексної програми Бахмутської міської ради «Молодь. Сім`я. Діти» на 2021-2025 роки, </w:t>
      </w:r>
      <w:r w:rsidRPr="00CC7F7D">
        <w:rPr>
          <w:rFonts w:ascii="Times New Roman" w:hAnsi="Times New Roman" w:cs="Times New Roman"/>
        </w:rPr>
        <w:t>ухвалено</w:t>
      </w:r>
      <w:r w:rsidR="0055027D">
        <w:rPr>
          <w:rFonts w:ascii="Times New Roman" w:hAnsi="Times New Roman" w:cs="Times New Roman"/>
        </w:rPr>
        <w:t>го</w:t>
      </w:r>
      <w:r w:rsidRPr="00CC7F7D">
        <w:rPr>
          <w:rFonts w:ascii="Times New Roman" w:hAnsi="Times New Roman" w:cs="Times New Roman"/>
        </w:rPr>
        <w:t xml:space="preserve"> рішенням вико</w:t>
      </w:r>
      <w:r>
        <w:rPr>
          <w:rFonts w:ascii="Times New Roman" w:hAnsi="Times New Roman" w:cs="Times New Roman"/>
        </w:rPr>
        <w:t xml:space="preserve">нкому Бахмутської міської ради                                    </w:t>
      </w:r>
      <w:r w:rsidR="00B93B29">
        <w:rPr>
          <w:rFonts w:ascii="Times New Roman" w:hAnsi="Times New Roman" w:cs="Times New Roman"/>
        </w:rPr>
        <w:t xml:space="preserve">                                         </w:t>
      </w:r>
      <w:r>
        <w:rPr>
          <w:rFonts w:ascii="Times New Roman" w:hAnsi="Times New Roman" w:cs="Times New Roman"/>
        </w:rPr>
        <w:t xml:space="preserve"> </w:t>
      </w:r>
      <w:r w:rsidR="00F25795" w:rsidRPr="00CC7F7D">
        <w:rPr>
          <w:rFonts w:ascii="Times New Roman" w:hAnsi="Times New Roman" w:cs="Times New Roman"/>
        </w:rPr>
        <w:t xml:space="preserve">від </w:t>
      </w:r>
      <w:r w:rsidR="00F25795">
        <w:rPr>
          <w:rFonts w:ascii="Times New Roman" w:hAnsi="Times New Roman" w:cs="Times New Roman"/>
        </w:rPr>
        <w:t>_</w:t>
      </w:r>
      <w:r w:rsidR="00F25795">
        <w:rPr>
          <w:rFonts w:ascii="Times New Roman" w:hAnsi="Times New Roman" w:cs="Times New Roman"/>
          <w:u w:val="single"/>
        </w:rPr>
        <w:t>11.11.2020</w:t>
      </w:r>
      <w:r w:rsidR="00F25795">
        <w:rPr>
          <w:rFonts w:ascii="Times New Roman" w:hAnsi="Times New Roman" w:cs="Times New Roman"/>
        </w:rPr>
        <w:t>_</w:t>
      </w:r>
      <w:r w:rsidR="00F25795" w:rsidRPr="00CC7F7D">
        <w:rPr>
          <w:rFonts w:ascii="Times New Roman" w:hAnsi="Times New Roman" w:cs="Times New Roman"/>
        </w:rPr>
        <w:t xml:space="preserve"> №</w:t>
      </w:r>
      <w:r w:rsidR="00F25795">
        <w:rPr>
          <w:rFonts w:ascii="Times New Roman" w:hAnsi="Times New Roman" w:cs="Times New Roman"/>
        </w:rPr>
        <w:t xml:space="preserve"> _</w:t>
      </w:r>
      <w:r w:rsidR="00F25795" w:rsidRPr="00F25795">
        <w:rPr>
          <w:rFonts w:ascii="Times New Roman" w:hAnsi="Times New Roman" w:cs="Times New Roman"/>
          <w:u w:val="single"/>
        </w:rPr>
        <w:t>333</w:t>
      </w:r>
      <w:r w:rsidR="00F25795">
        <w:rPr>
          <w:rFonts w:ascii="Times New Roman" w:hAnsi="Times New Roman" w:cs="Times New Roman"/>
          <w:u w:val="single"/>
        </w:rPr>
        <w:t>_</w:t>
      </w:r>
    </w:p>
    <w:p w:rsidR="00962038" w:rsidRPr="0036276F" w:rsidRDefault="00962038" w:rsidP="00962038">
      <w:pPr>
        <w:tabs>
          <w:tab w:val="left" w:pos="10560"/>
        </w:tabs>
        <w:spacing w:after="0" w:line="257" w:lineRule="auto"/>
        <w:ind w:left="10206"/>
        <w:jc w:val="both"/>
        <w:rPr>
          <w:rFonts w:ascii="Times New Roman" w:hAnsi="Times New Roman" w:cs="Times New Roman"/>
        </w:rPr>
      </w:pPr>
    </w:p>
    <w:p w:rsidR="00C64471" w:rsidRPr="0056591C" w:rsidRDefault="00C64471" w:rsidP="00C64471">
      <w:pPr>
        <w:spacing w:after="0"/>
        <w:jc w:val="center"/>
        <w:rPr>
          <w:rFonts w:ascii="Times New Roman" w:hAnsi="Times New Roman" w:cs="Times New Roman"/>
          <w:b/>
          <w:bCs/>
          <w:sz w:val="24"/>
          <w:szCs w:val="24"/>
        </w:rPr>
      </w:pPr>
      <w:r w:rsidRPr="0056591C">
        <w:rPr>
          <w:rFonts w:ascii="Times New Roman" w:hAnsi="Times New Roman" w:cs="Times New Roman"/>
          <w:b/>
          <w:bCs/>
          <w:sz w:val="24"/>
          <w:szCs w:val="24"/>
        </w:rPr>
        <w:t>РЕСУРСНЕ ЗАБЕЗПЕЧЕННЯ ПРОГРАМИ</w:t>
      </w:r>
    </w:p>
    <w:p w:rsidR="00C64471" w:rsidRPr="0056591C" w:rsidRDefault="00C64471" w:rsidP="00C64471">
      <w:pPr>
        <w:spacing w:after="0"/>
        <w:jc w:val="right"/>
        <w:rPr>
          <w:rFonts w:ascii="Times New Roman" w:hAnsi="Times New Roman" w:cs="Times New Roman"/>
          <w:b/>
          <w:bCs/>
        </w:rPr>
      </w:pPr>
      <w:proofErr w:type="spellStart"/>
      <w:r w:rsidRPr="0056591C">
        <w:rPr>
          <w:rFonts w:ascii="Times New Roman" w:hAnsi="Times New Roman" w:cs="Times New Roman"/>
          <w:b/>
          <w:bCs/>
        </w:rPr>
        <w:t>тис.грн</w:t>
      </w:r>
      <w:proofErr w:type="spellEnd"/>
      <w:r w:rsidRPr="0056591C">
        <w:rPr>
          <w:rFonts w:ascii="Times New Roman" w:hAnsi="Times New Roman" w:cs="Times New Roman"/>
          <w:b/>
          <w:bCs/>
        </w:rPr>
        <w:t>.</w:t>
      </w:r>
    </w:p>
    <w:tbl>
      <w:tblPr>
        <w:tblW w:w="1446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7"/>
        <w:gridCol w:w="1729"/>
        <w:gridCol w:w="1560"/>
        <w:gridCol w:w="1701"/>
        <w:gridCol w:w="1842"/>
        <w:gridCol w:w="1531"/>
        <w:gridCol w:w="1730"/>
      </w:tblGrid>
      <w:tr w:rsidR="00C64471" w:rsidRPr="0056591C" w:rsidTr="001554CA">
        <w:tc>
          <w:tcPr>
            <w:tcW w:w="4367" w:type="dxa"/>
            <w:vMerge w:val="restart"/>
            <w:shd w:val="clear" w:color="auto" w:fill="FFFFFF"/>
            <w:vAlign w:val="center"/>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r w:rsidRPr="0056591C">
              <w:rPr>
                <w:rFonts w:ascii="Times New Roman" w:hAnsi="Times New Roman" w:cs="Times New Roman"/>
                <w:b/>
              </w:rPr>
              <w:t>Обсяг коштів, що пропонується залучити на виконання Програми</w:t>
            </w:r>
          </w:p>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p>
        </w:tc>
        <w:tc>
          <w:tcPr>
            <w:tcW w:w="8363" w:type="dxa"/>
            <w:gridSpan w:val="5"/>
            <w:shd w:val="clear" w:color="auto" w:fill="FFFFFF"/>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r w:rsidRPr="0056591C">
              <w:rPr>
                <w:rFonts w:ascii="Times New Roman" w:hAnsi="Times New Roman" w:cs="Times New Roman"/>
                <w:b/>
              </w:rPr>
              <w:t>Етапи виконання Програми</w:t>
            </w:r>
          </w:p>
        </w:tc>
        <w:tc>
          <w:tcPr>
            <w:tcW w:w="1730" w:type="dxa"/>
            <w:vMerge w:val="restart"/>
            <w:shd w:val="clear" w:color="auto" w:fill="FFFFFF"/>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r w:rsidRPr="0056591C">
              <w:rPr>
                <w:rFonts w:ascii="Times New Roman" w:hAnsi="Times New Roman" w:cs="Times New Roman"/>
                <w:b/>
              </w:rPr>
              <w:t>Всього витрат на виконання Програми</w:t>
            </w:r>
          </w:p>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p>
        </w:tc>
      </w:tr>
      <w:tr w:rsidR="00C64471" w:rsidRPr="0056591C" w:rsidTr="001554CA">
        <w:tc>
          <w:tcPr>
            <w:tcW w:w="4367" w:type="dxa"/>
            <w:vMerge/>
            <w:shd w:val="clear" w:color="auto" w:fill="FFFFFF"/>
            <w:vAlign w:val="center"/>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color w:val="FF0000"/>
              </w:rPr>
            </w:pPr>
          </w:p>
        </w:tc>
        <w:tc>
          <w:tcPr>
            <w:tcW w:w="3289" w:type="dxa"/>
            <w:gridSpan w:val="2"/>
            <w:shd w:val="clear" w:color="auto" w:fill="FFFFFF"/>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lang w:val="en-US"/>
              </w:rPr>
            </w:pPr>
            <w:r w:rsidRPr="0056591C">
              <w:rPr>
                <w:rFonts w:ascii="Times New Roman" w:hAnsi="Times New Roman" w:cs="Times New Roman"/>
                <w:b/>
                <w:lang w:val="en-US"/>
              </w:rPr>
              <w:t>I</w:t>
            </w:r>
          </w:p>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lang w:val="en-US"/>
              </w:rPr>
            </w:pPr>
          </w:p>
        </w:tc>
        <w:tc>
          <w:tcPr>
            <w:tcW w:w="3543" w:type="dxa"/>
            <w:gridSpan w:val="2"/>
            <w:shd w:val="clear" w:color="auto" w:fill="FFFFFF"/>
          </w:tcPr>
          <w:p w:rsidR="00C64471" w:rsidRPr="0056591C" w:rsidRDefault="00C64471" w:rsidP="002C05A5">
            <w:pPr>
              <w:spacing w:after="0" w:line="259" w:lineRule="auto"/>
              <w:jc w:val="center"/>
              <w:rPr>
                <w:rFonts w:ascii="Times New Roman" w:hAnsi="Times New Roman" w:cs="Times New Roman"/>
                <w:b/>
                <w:sz w:val="24"/>
                <w:szCs w:val="24"/>
              </w:rPr>
            </w:pPr>
            <w:r w:rsidRPr="0056591C">
              <w:rPr>
                <w:rFonts w:ascii="Times New Roman" w:hAnsi="Times New Roman" w:cs="Times New Roman"/>
                <w:b/>
              </w:rPr>
              <w:t>ІІ</w:t>
            </w:r>
          </w:p>
          <w:p w:rsidR="00C64471" w:rsidRPr="0056591C" w:rsidRDefault="00C64471" w:rsidP="002C05A5">
            <w:pPr>
              <w:spacing w:after="0" w:line="259" w:lineRule="auto"/>
              <w:jc w:val="center"/>
              <w:rPr>
                <w:rFonts w:ascii="Times New Roman" w:hAnsi="Times New Roman" w:cs="Times New Roman"/>
                <w:b/>
                <w:sz w:val="24"/>
                <w:szCs w:val="24"/>
              </w:rPr>
            </w:pPr>
          </w:p>
        </w:tc>
        <w:tc>
          <w:tcPr>
            <w:tcW w:w="1531" w:type="dxa"/>
          </w:tcPr>
          <w:p w:rsidR="00C64471" w:rsidRPr="0056591C" w:rsidRDefault="00C64471" w:rsidP="002C05A5">
            <w:pPr>
              <w:spacing w:after="0" w:line="259" w:lineRule="auto"/>
              <w:jc w:val="center"/>
              <w:rPr>
                <w:rFonts w:ascii="Times New Roman" w:hAnsi="Times New Roman" w:cs="Times New Roman"/>
                <w:b/>
                <w:sz w:val="24"/>
                <w:szCs w:val="24"/>
              </w:rPr>
            </w:pPr>
            <w:r w:rsidRPr="0056591C">
              <w:rPr>
                <w:rFonts w:ascii="Times New Roman" w:hAnsi="Times New Roman" w:cs="Times New Roman"/>
                <w:b/>
                <w:sz w:val="24"/>
                <w:szCs w:val="24"/>
              </w:rPr>
              <w:t>ІІІ</w:t>
            </w:r>
          </w:p>
          <w:p w:rsidR="00C64471" w:rsidRPr="0056591C" w:rsidRDefault="00C64471" w:rsidP="002C05A5">
            <w:pPr>
              <w:spacing w:after="0" w:line="259" w:lineRule="auto"/>
              <w:jc w:val="center"/>
              <w:rPr>
                <w:rFonts w:ascii="Times New Roman" w:hAnsi="Times New Roman" w:cs="Times New Roman"/>
                <w:b/>
                <w:sz w:val="24"/>
                <w:szCs w:val="24"/>
              </w:rPr>
            </w:pPr>
          </w:p>
        </w:tc>
        <w:tc>
          <w:tcPr>
            <w:tcW w:w="1730" w:type="dxa"/>
            <w:vMerge/>
            <w:shd w:val="clear" w:color="auto" w:fill="FFFFFF"/>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color w:val="FF0000"/>
              </w:rPr>
            </w:pPr>
          </w:p>
        </w:tc>
      </w:tr>
      <w:tr w:rsidR="00C64471" w:rsidRPr="0056591C" w:rsidTr="001554CA">
        <w:tc>
          <w:tcPr>
            <w:tcW w:w="4367" w:type="dxa"/>
            <w:vMerge/>
            <w:shd w:val="clear" w:color="auto" w:fill="FFFFFF"/>
            <w:vAlign w:val="center"/>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color w:val="FF0000"/>
              </w:rPr>
            </w:pPr>
          </w:p>
        </w:tc>
        <w:tc>
          <w:tcPr>
            <w:tcW w:w="1729" w:type="dxa"/>
            <w:shd w:val="clear" w:color="auto" w:fill="FFFFFF"/>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r w:rsidRPr="0056591C">
              <w:rPr>
                <w:rFonts w:ascii="Times New Roman" w:hAnsi="Times New Roman" w:cs="Times New Roman"/>
                <w:b/>
              </w:rPr>
              <w:t>2021</w:t>
            </w:r>
            <w:r w:rsidRPr="0056591C">
              <w:rPr>
                <w:rFonts w:ascii="Times New Roman" w:hAnsi="Times New Roman" w:cs="Times New Roman"/>
                <w:b/>
                <w:lang w:val="en-US"/>
              </w:rPr>
              <w:t xml:space="preserve"> </w:t>
            </w:r>
            <w:r w:rsidRPr="0056591C">
              <w:rPr>
                <w:rFonts w:ascii="Times New Roman" w:hAnsi="Times New Roman" w:cs="Times New Roman"/>
                <w:b/>
              </w:rPr>
              <w:t>рік</w:t>
            </w:r>
          </w:p>
        </w:tc>
        <w:tc>
          <w:tcPr>
            <w:tcW w:w="1560" w:type="dxa"/>
            <w:shd w:val="clear" w:color="auto" w:fill="FFFFFF"/>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r w:rsidRPr="0056591C">
              <w:rPr>
                <w:rFonts w:ascii="Times New Roman" w:hAnsi="Times New Roman" w:cs="Times New Roman"/>
                <w:b/>
              </w:rPr>
              <w:t>2022 рік</w:t>
            </w:r>
          </w:p>
        </w:tc>
        <w:tc>
          <w:tcPr>
            <w:tcW w:w="1701" w:type="dxa"/>
            <w:shd w:val="clear" w:color="auto" w:fill="FFFFFF"/>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r w:rsidRPr="0056591C">
              <w:rPr>
                <w:rFonts w:ascii="Times New Roman" w:hAnsi="Times New Roman" w:cs="Times New Roman"/>
                <w:b/>
              </w:rPr>
              <w:t>2023 рік</w:t>
            </w:r>
          </w:p>
        </w:tc>
        <w:tc>
          <w:tcPr>
            <w:tcW w:w="1842" w:type="dxa"/>
            <w:shd w:val="clear" w:color="auto" w:fill="FFFFFF"/>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r w:rsidRPr="0056591C">
              <w:rPr>
                <w:rFonts w:ascii="Times New Roman" w:hAnsi="Times New Roman" w:cs="Times New Roman"/>
                <w:b/>
                <w:lang w:val="ru-RU"/>
              </w:rPr>
              <w:t xml:space="preserve">2024 </w:t>
            </w:r>
            <w:proofErr w:type="spellStart"/>
            <w:r w:rsidRPr="0056591C">
              <w:rPr>
                <w:rFonts w:ascii="Times New Roman" w:hAnsi="Times New Roman" w:cs="Times New Roman"/>
                <w:b/>
                <w:lang w:val="ru-RU"/>
              </w:rPr>
              <w:t>рік</w:t>
            </w:r>
            <w:proofErr w:type="spellEnd"/>
          </w:p>
        </w:tc>
        <w:tc>
          <w:tcPr>
            <w:tcW w:w="1531" w:type="dxa"/>
            <w:shd w:val="clear" w:color="auto" w:fill="FFFFFF"/>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r w:rsidRPr="0056591C">
              <w:rPr>
                <w:rFonts w:ascii="Times New Roman" w:hAnsi="Times New Roman" w:cs="Times New Roman"/>
                <w:b/>
                <w:lang w:val="ru-RU"/>
              </w:rPr>
              <w:t xml:space="preserve">2025 </w:t>
            </w:r>
            <w:proofErr w:type="spellStart"/>
            <w:r w:rsidRPr="0056591C">
              <w:rPr>
                <w:rFonts w:ascii="Times New Roman" w:hAnsi="Times New Roman" w:cs="Times New Roman"/>
                <w:b/>
                <w:lang w:val="ru-RU"/>
              </w:rPr>
              <w:t>рік</w:t>
            </w:r>
            <w:proofErr w:type="spellEnd"/>
          </w:p>
        </w:tc>
        <w:tc>
          <w:tcPr>
            <w:tcW w:w="1730" w:type="dxa"/>
            <w:vMerge/>
            <w:shd w:val="clear" w:color="auto" w:fill="FFFFFF"/>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color w:val="FF0000"/>
              </w:rPr>
            </w:pPr>
          </w:p>
        </w:tc>
      </w:tr>
      <w:tr w:rsidR="00C64471" w:rsidRPr="0056591C" w:rsidTr="001554CA">
        <w:tc>
          <w:tcPr>
            <w:tcW w:w="4367" w:type="dxa"/>
            <w:shd w:val="clear" w:color="auto" w:fill="FFFFFF"/>
            <w:vAlign w:val="center"/>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r w:rsidRPr="0056591C">
              <w:rPr>
                <w:rFonts w:ascii="Times New Roman" w:hAnsi="Times New Roman" w:cs="Times New Roman"/>
                <w:b/>
              </w:rPr>
              <w:t>1</w:t>
            </w:r>
          </w:p>
        </w:tc>
        <w:tc>
          <w:tcPr>
            <w:tcW w:w="1729" w:type="dxa"/>
            <w:shd w:val="clear" w:color="auto" w:fill="FFFFFF"/>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r w:rsidRPr="0056591C">
              <w:rPr>
                <w:rFonts w:ascii="Times New Roman" w:hAnsi="Times New Roman" w:cs="Times New Roman"/>
                <w:b/>
              </w:rPr>
              <w:t>2</w:t>
            </w:r>
          </w:p>
        </w:tc>
        <w:tc>
          <w:tcPr>
            <w:tcW w:w="1560" w:type="dxa"/>
            <w:shd w:val="clear" w:color="auto" w:fill="FFFFFF"/>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r w:rsidRPr="0056591C">
              <w:rPr>
                <w:rFonts w:ascii="Times New Roman" w:hAnsi="Times New Roman" w:cs="Times New Roman"/>
                <w:b/>
              </w:rPr>
              <w:t>3</w:t>
            </w:r>
          </w:p>
        </w:tc>
        <w:tc>
          <w:tcPr>
            <w:tcW w:w="1701" w:type="dxa"/>
            <w:shd w:val="clear" w:color="auto" w:fill="FFFFFF"/>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r w:rsidRPr="0056591C">
              <w:rPr>
                <w:rFonts w:ascii="Times New Roman" w:hAnsi="Times New Roman" w:cs="Times New Roman"/>
                <w:b/>
              </w:rPr>
              <w:t>4</w:t>
            </w:r>
          </w:p>
        </w:tc>
        <w:tc>
          <w:tcPr>
            <w:tcW w:w="1842" w:type="dxa"/>
            <w:shd w:val="clear" w:color="auto" w:fill="FFFFFF"/>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r w:rsidRPr="0056591C">
              <w:rPr>
                <w:rFonts w:ascii="Times New Roman" w:hAnsi="Times New Roman" w:cs="Times New Roman"/>
                <w:b/>
              </w:rPr>
              <w:t>5</w:t>
            </w:r>
          </w:p>
        </w:tc>
        <w:tc>
          <w:tcPr>
            <w:tcW w:w="1531" w:type="dxa"/>
            <w:shd w:val="clear" w:color="auto" w:fill="FFFFFF"/>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r w:rsidRPr="0056591C">
              <w:rPr>
                <w:rFonts w:ascii="Times New Roman" w:hAnsi="Times New Roman" w:cs="Times New Roman"/>
                <w:b/>
              </w:rPr>
              <w:t>6</w:t>
            </w:r>
          </w:p>
        </w:tc>
        <w:tc>
          <w:tcPr>
            <w:tcW w:w="1730" w:type="dxa"/>
            <w:shd w:val="clear" w:color="auto" w:fill="FFFFFF"/>
          </w:tcPr>
          <w:p w:rsidR="00C64471" w:rsidRPr="0056591C" w:rsidRDefault="00C64471" w:rsidP="002C05A5">
            <w:pPr>
              <w:widowControl w:val="0"/>
              <w:tabs>
                <w:tab w:val="left" w:pos="0"/>
              </w:tabs>
              <w:autoSpaceDE w:val="0"/>
              <w:autoSpaceDN w:val="0"/>
              <w:spacing w:after="0"/>
              <w:jc w:val="center"/>
              <w:rPr>
                <w:rFonts w:ascii="Times New Roman" w:hAnsi="Times New Roman" w:cs="Times New Roman"/>
                <w:b/>
              </w:rPr>
            </w:pPr>
            <w:r w:rsidRPr="0056591C">
              <w:rPr>
                <w:rFonts w:ascii="Times New Roman" w:hAnsi="Times New Roman" w:cs="Times New Roman"/>
                <w:b/>
              </w:rPr>
              <w:t>7</w:t>
            </w:r>
          </w:p>
        </w:tc>
      </w:tr>
      <w:tr w:rsidR="00BE6CE4" w:rsidRPr="0056591C" w:rsidTr="001554CA">
        <w:tc>
          <w:tcPr>
            <w:tcW w:w="4367" w:type="dxa"/>
          </w:tcPr>
          <w:p w:rsidR="00BE6CE4" w:rsidRPr="0056591C" w:rsidRDefault="00BE6CE4" w:rsidP="00BE6CE4">
            <w:pPr>
              <w:widowControl w:val="0"/>
              <w:tabs>
                <w:tab w:val="left" w:pos="0"/>
              </w:tabs>
              <w:autoSpaceDE w:val="0"/>
              <w:autoSpaceDN w:val="0"/>
              <w:spacing w:after="0" w:line="257" w:lineRule="auto"/>
              <w:ind w:right="-108"/>
              <w:rPr>
                <w:rFonts w:ascii="Times New Roman" w:hAnsi="Times New Roman" w:cs="Times New Roman"/>
              </w:rPr>
            </w:pPr>
            <w:r w:rsidRPr="0056591C">
              <w:rPr>
                <w:rFonts w:ascii="Times New Roman" w:hAnsi="Times New Roman" w:cs="Times New Roman"/>
              </w:rPr>
              <w:t>Обсяг ресурсів, всього,</w:t>
            </w:r>
          </w:p>
          <w:p w:rsidR="00BE6CE4" w:rsidRPr="0056591C" w:rsidRDefault="00BE6CE4" w:rsidP="00BE6CE4">
            <w:pPr>
              <w:widowControl w:val="0"/>
              <w:tabs>
                <w:tab w:val="left" w:pos="0"/>
              </w:tabs>
              <w:autoSpaceDE w:val="0"/>
              <w:autoSpaceDN w:val="0"/>
              <w:spacing w:after="0" w:line="257" w:lineRule="auto"/>
              <w:ind w:right="-108"/>
              <w:rPr>
                <w:rFonts w:ascii="Times New Roman" w:hAnsi="Times New Roman" w:cs="Times New Roman"/>
                <w:highlight w:val="yellow"/>
              </w:rPr>
            </w:pPr>
            <w:r w:rsidRPr="0056591C">
              <w:rPr>
                <w:rFonts w:ascii="Times New Roman" w:hAnsi="Times New Roman" w:cs="Times New Roman"/>
              </w:rPr>
              <w:t>у тому числі:</w:t>
            </w:r>
          </w:p>
        </w:tc>
        <w:tc>
          <w:tcPr>
            <w:tcW w:w="1729"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1075,7</w:t>
            </w:r>
          </w:p>
        </w:tc>
        <w:tc>
          <w:tcPr>
            <w:tcW w:w="1560"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9881,9</w:t>
            </w:r>
          </w:p>
        </w:tc>
        <w:tc>
          <w:tcPr>
            <w:tcW w:w="1701"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1881,9</w:t>
            </w:r>
          </w:p>
        </w:tc>
        <w:tc>
          <w:tcPr>
            <w:tcW w:w="1842"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731,9</w:t>
            </w:r>
          </w:p>
        </w:tc>
        <w:tc>
          <w:tcPr>
            <w:tcW w:w="1531"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731,9</w:t>
            </w:r>
          </w:p>
        </w:tc>
        <w:tc>
          <w:tcPr>
            <w:tcW w:w="1730" w:type="dxa"/>
          </w:tcPr>
          <w:p w:rsidR="00BE6CE4" w:rsidRPr="0056591C" w:rsidRDefault="00BE6CE4" w:rsidP="00BE6CE4">
            <w:pPr>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14303,3</w:t>
            </w:r>
          </w:p>
        </w:tc>
      </w:tr>
      <w:tr w:rsidR="00F23BF1" w:rsidRPr="0056591C" w:rsidTr="001554CA">
        <w:trPr>
          <w:trHeight w:val="414"/>
        </w:trPr>
        <w:tc>
          <w:tcPr>
            <w:tcW w:w="4367" w:type="dxa"/>
          </w:tcPr>
          <w:p w:rsidR="00F23BF1" w:rsidRPr="0056591C" w:rsidRDefault="00F23BF1" w:rsidP="002C05A5">
            <w:pPr>
              <w:widowControl w:val="0"/>
              <w:tabs>
                <w:tab w:val="left" w:pos="0"/>
              </w:tabs>
              <w:autoSpaceDE w:val="0"/>
              <w:autoSpaceDN w:val="0"/>
              <w:spacing w:after="0" w:line="257" w:lineRule="auto"/>
              <w:ind w:right="-108"/>
              <w:rPr>
                <w:rFonts w:ascii="Times New Roman" w:hAnsi="Times New Roman" w:cs="Times New Roman"/>
              </w:rPr>
            </w:pPr>
            <w:r>
              <w:rPr>
                <w:rFonts w:ascii="Times New Roman" w:hAnsi="Times New Roman" w:cs="Times New Roman"/>
              </w:rPr>
              <w:t>державний бюджет</w:t>
            </w:r>
          </w:p>
        </w:tc>
        <w:tc>
          <w:tcPr>
            <w:tcW w:w="1729" w:type="dxa"/>
            <w:shd w:val="clear" w:color="auto" w:fill="auto"/>
          </w:tcPr>
          <w:p w:rsidR="00F23BF1" w:rsidRPr="0056591C" w:rsidRDefault="00F23BF1" w:rsidP="002C05A5">
            <w:pPr>
              <w:widowControl w:val="0"/>
              <w:tabs>
                <w:tab w:val="left" w:pos="0"/>
              </w:tabs>
              <w:autoSpaceDE w:val="0"/>
              <w:autoSpaceDN w:val="0"/>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560" w:type="dxa"/>
            <w:shd w:val="clear" w:color="auto" w:fill="auto"/>
          </w:tcPr>
          <w:p w:rsidR="00F23BF1" w:rsidRPr="0056591C" w:rsidRDefault="00F23BF1" w:rsidP="002C05A5">
            <w:pPr>
              <w:widowControl w:val="0"/>
              <w:tabs>
                <w:tab w:val="left" w:pos="0"/>
              </w:tabs>
              <w:autoSpaceDE w:val="0"/>
              <w:autoSpaceDN w:val="0"/>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701" w:type="dxa"/>
            <w:shd w:val="clear" w:color="auto" w:fill="auto"/>
          </w:tcPr>
          <w:p w:rsidR="00F23BF1" w:rsidRPr="0056591C" w:rsidRDefault="00F23BF1" w:rsidP="002C05A5">
            <w:pPr>
              <w:widowControl w:val="0"/>
              <w:tabs>
                <w:tab w:val="left" w:pos="0"/>
              </w:tabs>
              <w:autoSpaceDE w:val="0"/>
              <w:autoSpaceDN w:val="0"/>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842" w:type="dxa"/>
            <w:shd w:val="clear" w:color="auto" w:fill="auto"/>
          </w:tcPr>
          <w:p w:rsidR="00F23BF1" w:rsidRPr="0056591C" w:rsidRDefault="00F23BF1" w:rsidP="002C05A5">
            <w:pPr>
              <w:widowControl w:val="0"/>
              <w:tabs>
                <w:tab w:val="left" w:pos="0"/>
              </w:tabs>
              <w:autoSpaceDE w:val="0"/>
              <w:autoSpaceDN w:val="0"/>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531" w:type="dxa"/>
            <w:shd w:val="clear" w:color="auto" w:fill="auto"/>
          </w:tcPr>
          <w:p w:rsidR="00F23BF1" w:rsidRPr="0056591C" w:rsidRDefault="00F23BF1" w:rsidP="002C05A5">
            <w:pPr>
              <w:widowControl w:val="0"/>
              <w:tabs>
                <w:tab w:val="left" w:pos="0"/>
              </w:tabs>
              <w:autoSpaceDE w:val="0"/>
              <w:autoSpaceDN w:val="0"/>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730" w:type="dxa"/>
          </w:tcPr>
          <w:p w:rsidR="00F23BF1" w:rsidRPr="0056591C" w:rsidRDefault="00F23BF1" w:rsidP="002C05A5">
            <w:pPr>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r>
      <w:tr w:rsidR="00BE6CE4" w:rsidRPr="0056591C" w:rsidTr="001554CA">
        <w:trPr>
          <w:trHeight w:val="428"/>
        </w:trPr>
        <w:tc>
          <w:tcPr>
            <w:tcW w:w="4367" w:type="dxa"/>
          </w:tcPr>
          <w:p w:rsidR="00BE6CE4" w:rsidRPr="0056591C" w:rsidRDefault="00BE6CE4" w:rsidP="00BE6CE4">
            <w:pPr>
              <w:widowControl w:val="0"/>
              <w:tabs>
                <w:tab w:val="left" w:pos="0"/>
              </w:tabs>
              <w:autoSpaceDE w:val="0"/>
              <w:autoSpaceDN w:val="0"/>
              <w:spacing w:after="0" w:line="257" w:lineRule="auto"/>
              <w:rPr>
                <w:rFonts w:ascii="Times New Roman" w:hAnsi="Times New Roman" w:cs="Times New Roman"/>
              </w:rPr>
            </w:pPr>
            <w:r w:rsidRPr="0056591C">
              <w:rPr>
                <w:rFonts w:ascii="Times New Roman" w:hAnsi="Times New Roman" w:cs="Times New Roman"/>
              </w:rPr>
              <w:t>обласний бюджет</w:t>
            </w:r>
          </w:p>
          <w:p w:rsidR="00BE6CE4" w:rsidRPr="0056591C" w:rsidRDefault="00BE6CE4" w:rsidP="00BE6CE4">
            <w:pPr>
              <w:widowControl w:val="0"/>
              <w:tabs>
                <w:tab w:val="left" w:pos="0"/>
              </w:tabs>
              <w:autoSpaceDE w:val="0"/>
              <w:autoSpaceDN w:val="0"/>
              <w:spacing w:after="0" w:line="257" w:lineRule="auto"/>
              <w:rPr>
                <w:rFonts w:ascii="Times New Roman" w:hAnsi="Times New Roman" w:cs="Times New Roman"/>
              </w:rPr>
            </w:pPr>
          </w:p>
        </w:tc>
        <w:tc>
          <w:tcPr>
            <w:tcW w:w="1729"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200,0</w:t>
            </w:r>
          </w:p>
        </w:tc>
        <w:tc>
          <w:tcPr>
            <w:tcW w:w="1560"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31"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730" w:type="dxa"/>
          </w:tcPr>
          <w:p w:rsidR="00BE6CE4" w:rsidRPr="00F3292A" w:rsidRDefault="00BE6CE4" w:rsidP="00BE6CE4">
            <w:pPr>
              <w:spacing w:after="0" w:line="257" w:lineRule="auto"/>
              <w:jc w:val="center"/>
              <w:rPr>
                <w:rFonts w:ascii="Times New Roman" w:hAnsi="Times New Roman" w:cs="Times New Roman"/>
                <w:sz w:val="20"/>
                <w:szCs w:val="20"/>
              </w:rPr>
            </w:pPr>
            <w:r>
              <w:rPr>
                <w:rFonts w:ascii="Times New Roman" w:hAnsi="Times New Roman" w:cs="Times New Roman"/>
                <w:sz w:val="20"/>
                <w:szCs w:val="20"/>
              </w:rPr>
              <w:t>200,0</w:t>
            </w:r>
          </w:p>
        </w:tc>
      </w:tr>
      <w:tr w:rsidR="00BE6CE4" w:rsidRPr="0056591C" w:rsidTr="001554CA">
        <w:trPr>
          <w:trHeight w:val="429"/>
        </w:trPr>
        <w:tc>
          <w:tcPr>
            <w:tcW w:w="4367" w:type="dxa"/>
          </w:tcPr>
          <w:p w:rsidR="00BE6CE4" w:rsidRPr="0056591C" w:rsidRDefault="00BE6CE4" w:rsidP="00BE6CE4">
            <w:pPr>
              <w:widowControl w:val="0"/>
              <w:tabs>
                <w:tab w:val="left" w:pos="0"/>
              </w:tabs>
              <w:autoSpaceDE w:val="0"/>
              <w:autoSpaceDN w:val="0"/>
              <w:spacing w:after="0" w:line="257" w:lineRule="auto"/>
              <w:rPr>
                <w:rFonts w:ascii="Times New Roman" w:hAnsi="Times New Roman" w:cs="Times New Roman"/>
              </w:rPr>
            </w:pPr>
            <w:r w:rsidRPr="0056591C">
              <w:rPr>
                <w:rFonts w:ascii="Times New Roman" w:hAnsi="Times New Roman" w:cs="Times New Roman"/>
              </w:rPr>
              <w:t>бюджет Бахмутської міської ОТГ</w:t>
            </w:r>
          </w:p>
        </w:tc>
        <w:tc>
          <w:tcPr>
            <w:tcW w:w="1729"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675,7</w:t>
            </w:r>
          </w:p>
        </w:tc>
        <w:tc>
          <w:tcPr>
            <w:tcW w:w="1560"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481,9</w:t>
            </w:r>
          </w:p>
        </w:tc>
        <w:tc>
          <w:tcPr>
            <w:tcW w:w="1701"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rPr>
              <w:t>481,9</w:t>
            </w:r>
          </w:p>
        </w:tc>
        <w:tc>
          <w:tcPr>
            <w:tcW w:w="1842"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531,9</w:t>
            </w:r>
          </w:p>
        </w:tc>
        <w:tc>
          <w:tcPr>
            <w:tcW w:w="1531" w:type="dxa"/>
            <w:shd w:val="clear" w:color="auto" w:fill="auto"/>
          </w:tcPr>
          <w:p w:rsidR="00BE6CE4"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531,9</w:t>
            </w:r>
          </w:p>
        </w:tc>
        <w:tc>
          <w:tcPr>
            <w:tcW w:w="1730" w:type="dxa"/>
          </w:tcPr>
          <w:p w:rsidR="00BE6CE4" w:rsidRDefault="00BE6CE4" w:rsidP="00BE6CE4">
            <w:pPr>
              <w:spacing w:after="0" w:line="257"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2703,3</w:t>
            </w:r>
          </w:p>
        </w:tc>
      </w:tr>
      <w:tr w:rsidR="00BE6CE4" w:rsidRPr="0056591C" w:rsidTr="001554CA">
        <w:trPr>
          <w:trHeight w:val="421"/>
        </w:trPr>
        <w:tc>
          <w:tcPr>
            <w:tcW w:w="4367" w:type="dxa"/>
          </w:tcPr>
          <w:p w:rsidR="00BE6CE4" w:rsidRPr="0056591C" w:rsidRDefault="00BE6CE4" w:rsidP="00BE6CE4">
            <w:pPr>
              <w:widowControl w:val="0"/>
              <w:tabs>
                <w:tab w:val="left" w:pos="0"/>
              </w:tabs>
              <w:autoSpaceDE w:val="0"/>
              <w:autoSpaceDN w:val="0"/>
              <w:spacing w:after="0" w:line="257" w:lineRule="auto"/>
              <w:rPr>
                <w:rFonts w:ascii="Times New Roman" w:hAnsi="Times New Roman" w:cs="Times New Roman"/>
              </w:rPr>
            </w:pPr>
            <w:r w:rsidRPr="0056591C">
              <w:rPr>
                <w:rFonts w:ascii="Times New Roman" w:hAnsi="Times New Roman" w:cs="Times New Roman"/>
              </w:rPr>
              <w:t>кошти інших джерел</w:t>
            </w:r>
          </w:p>
        </w:tc>
        <w:tc>
          <w:tcPr>
            <w:tcW w:w="1729"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200,0</w:t>
            </w:r>
          </w:p>
        </w:tc>
        <w:tc>
          <w:tcPr>
            <w:tcW w:w="1560"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9400,0</w:t>
            </w:r>
          </w:p>
        </w:tc>
        <w:tc>
          <w:tcPr>
            <w:tcW w:w="1701"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1400,0</w:t>
            </w:r>
          </w:p>
        </w:tc>
        <w:tc>
          <w:tcPr>
            <w:tcW w:w="1842"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200,0</w:t>
            </w:r>
          </w:p>
        </w:tc>
        <w:tc>
          <w:tcPr>
            <w:tcW w:w="1531" w:type="dxa"/>
            <w:shd w:val="clear" w:color="auto" w:fill="auto"/>
          </w:tcPr>
          <w:p w:rsidR="00BE6CE4" w:rsidRPr="00F3292A" w:rsidRDefault="00BE6CE4" w:rsidP="00BE6CE4">
            <w:pPr>
              <w:widowControl w:val="0"/>
              <w:tabs>
                <w:tab w:val="left" w:pos="0"/>
              </w:tabs>
              <w:autoSpaceDE w:val="0"/>
              <w:autoSpaceDN w:val="0"/>
              <w:spacing w:after="0" w:line="257" w:lineRule="auto"/>
              <w:jc w:val="center"/>
              <w:rPr>
                <w:rFonts w:ascii="Times New Roman" w:hAnsi="Times New Roman" w:cs="Times New Roman"/>
                <w:sz w:val="20"/>
                <w:szCs w:val="20"/>
              </w:rPr>
            </w:pPr>
            <w:r>
              <w:rPr>
                <w:rFonts w:ascii="Times New Roman" w:hAnsi="Times New Roman" w:cs="Times New Roman"/>
                <w:sz w:val="20"/>
                <w:szCs w:val="20"/>
              </w:rPr>
              <w:t>200,0</w:t>
            </w:r>
          </w:p>
        </w:tc>
        <w:tc>
          <w:tcPr>
            <w:tcW w:w="1730" w:type="dxa"/>
          </w:tcPr>
          <w:p w:rsidR="00BE6CE4" w:rsidRPr="00F3292A" w:rsidRDefault="00BE6CE4" w:rsidP="00BE6CE4">
            <w:pPr>
              <w:spacing w:after="0" w:line="257" w:lineRule="auto"/>
              <w:jc w:val="center"/>
              <w:rPr>
                <w:rFonts w:ascii="Times New Roman" w:hAnsi="Times New Roman" w:cs="Times New Roman"/>
                <w:sz w:val="20"/>
                <w:szCs w:val="20"/>
              </w:rPr>
            </w:pPr>
            <w:r>
              <w:rPr>
                <w:rFonts w:ascii="Times New Roman" w:hAnsi="Times New Roman" w:cs="Times New Roman"/>
                <w:sz w:val="20"/>
                <w:szCs w:val="20"/>
              </w:rPr>
              <w:t>11400,0</w:t>
            </w:r>
          </w:p>
        </w:tc>
      </w:tr>
    </w:tbl>
    <w:p w:rsidR="00C64471" w:rsidRPr="001554CA" w:rsidRDefault="00C64471" w:rsidP="00C64471">
      <w:pPr>
        <w:spacing w:after="0" w:line="257" w:lineRule="auto"/>
        <w:jc w:val="both"/>
        <w:rPr>
          <w:rFonts w:ascii="Times New Roman" w:hAnsi="Times New Roman" w:cs="Times New Roman"/>
          <w:i/>
          <w:sz w:val="16"/>
          <w:szCs w:val="16"/>
        </w:rPr>
      </w:pPr>
    </w:p>
    <w:p w:rsidR="00C64471" w:rsidRPr="0056591C" w:rsidRDefault="00C64471" w:rsidP="00C64471">
      <w:pPr>
        <w:spacing w:after="0" w:line="257" w:lineRule="auto"/>
        <w:jc w:val="both"/>
        <w:rPr>
          <w:rFonts w:ascii="Times New Roman" w:hAnsi="Times New Roman" w:cs="Times New Roman"/>
          <w:i/>
        </w:rPr>
      </w:pPr>
      <w:r w:rsidRPr="0056591C">
        <w:rPr>
          <w:rFonts w:ascii="Times New Roman" w:hAnsi="Times New Roman" w:cs="Times New Roman"/>
          <w:i/>
        </w:rPr>
        <w:t>Додаток 3 «Ресурсне забезпечення Програми» до</w:t>
      </w:r>
      <w:r w:rsidR="0055027D">
        <w:rPr>
          <w:rFonts w:ascii="Times New Roman" w:hAnsi="Times New Roman" w:cs="Times New Roman"/>
          <w:i/>
        </w:rPr>
        <w:t xml:space="preserve"> </w:t>
      </w:r>
      <w:proofErr w:type="spellStart"/>
      <w:r w:rsidR="0055027D">
        <w:rPr>
          <w:rFonts w:ascii="Times New Roman" w:hAnsi="Times New Roman" w:cs="Times New Roman"/>
          <w:i/>
        </w:rPr>
        <w:t>проєкту</w:t>
      </w:r>
      <w:proofErr w:type="spellEnd"/>
      <w:r w:rsidR="0055027D">
        <w:rPr>
          <w:rFonts w:ascii="Times New Roman" w:hAnsi="Times New Roman" w:cs="Times New Roman"/>
          <w:i/>
        </w:rPr>
        <w:t xml:space="preserve"> </w:t>
      </w:r>
      <w:r w:rsidRPr="0056591C">
        <w:rPr>
          <w:rFonts w:ascii="Times New Roman" w:hAnsi="Times New Roman" w:cs="Times New Roman"/>
          <w:i/>
        </w:rPr>
        <w:t xml:space="preserve"> Комплексної програми Бахмутської міської ради «Молодь. Сім`я. Діти» на 2021-2025 роки», розроблений </w:t>
      </w:r>
      <w:r w:rsidR="00286EB7" w:rsidRPr="00286EB7">
        <w:rPr>
          <w:rFonts w:ascii="Times New Roman" w:hAnsi="Times New Roman" w:cs="Times New Roman"/>
          <w:i/>
        </w:rPr>
        <w:t xml:space="preserve">робочою групою з підготовки </w:t>
      </w:r>
      <w:proofErr w:type="spellStart"/>
      <w:r w:rsidR="00286EB7" w:rsidRPr="00286EB7">
        <w:rPr>
          <w:rFonts w:ascii="Times New Roman" w:hAnsi="Times New Roman" w:cs="Times New Roman"/>
          <w:i/>
        </w:rPr>
        <w:t>проєкту</w:t>
      </w:r>
      <w:proofErr w:type="spellEnd"/>
      <w:r w:rsidR="00286EB7" w:rsidRPr="00286EB7">
        <w:rPr>
          <w:rFonts w:ascii="Times New Roman" w:hAnsi="Times New Roman" w:cs="Times New Roman"/>
          <w:i/>
        </w:rPr>
        <w:t xml:space="preserve"> Комплексної програми Бахмутської міської ради «Молодь. Сім’я. Діти» на 2021-2025 роки</w:t>
      </w:r>
      <w:r w:rsidR="00BD7EDD">
        <w:rPr>
          <w:rFonts w:ascii="Times New Roman" w:eastAsia="Times New Roman" w:hAnsi="Times New Roman" w:cs="Times New Roman"/>
          <w:i/>
          <w:lang w:eastAsia="ru-RU"/>
        </w:rPr>
        <w:t>, створеною розпорядженням міського голови від 14.08.2020 № 176рр</w:t>
      </w:r>
    </w:p>
    <w:p w:rsidR="00C64471" w:rsidRPr="0056591C" w:rsidRDefault="00C64471" w:rsidP="00C64471">
      <w:pPr>
        <w:spacing w:after="0" w:line="257" w:lineRule="auto"/>
        <w:jc w:val="both"/>
        <w:rPr>
          <w:rFonts w:ascii="Times New Roman" w:hAnsi="Times New Roman" w:cs="Times New Roman"/>
          <w:b/>
          <w:sz w:val="16"/>
          <w:szCs w:val="16"/>
        </w:rPr>
      </w:pPr>
    </w:p>
    <w:p w:rsidR="001554CA" w:rsidRPr="008749DA" w:rsidRDefault="001554CA" w:rsidP="001554CA">
      <w:pPr>
        <w:spacing w:after="0" w:line="40" w:lineRule="atLeast"/>
        <w:rPr>
          <w:rFonts w:ascii="Times New Roman" w:hAnsi="Times New Roman" w:cs="Times New Roman"/>
          <w:b/>
          <w:sz w:val="24"/>
          <w:szCs w:val="24"/>
        </w:rPr>
      </w:pPr>
      <w:r w:rsidRPr="008749DA">
        <w:rPr>
          <w:rFonts w:ascii="Times New Roman" w:hAnsi="Times New Roman" w:cs="Times New Roman"/>
          <w:b/>
          <w:sz w:val="24"/>
          <w:szCs w:val="24"/>
        </w:rPr>
        <w:t>Заступник голови робочої групи,</w:t>
      </w:r>
    </w:p>
    <w:p w:rsidR="00C64471" w:rsidRPr="008749DA" w:rsidRDefault="001554CA" w:rsidP="001554CA">
      <w:pPr>
        <w:spacing w:after="0" w:line="40" w:lineRule="atLeast"/>
        <w:rPr>
          <w:rFonts w:ascii="Times New Roman" w:hAnsi="Times New Roman" w:cs="Times New Roman"/>
          <w:b/>
          <w:sz w:val="24"/>
          <w:szCs w:val="24"/>
        </w:rPr>
      </w:pPr>
      <w:r w:rsidRPr="008749DA">
        <w:rPr>
          <w:rFonts w:ascii="Times New Roman" w:hAnsi="Times New Roman" w:cs="Times New Roman"/>
          <w:b/>
          <w:sz w:val="24"/>
          <w:szCs w:val="24"/>
        </w:rPr>
        <w:t>н</w:t>
      </w:r>
      <w:r w:rsidR="00C64471" w:rsidRPr="008749DA">
        <w:rPr>
          <w:rFonts w:ascii="Times New Roman" w:hAnsi="Times New Roman" w:cs="Times New Roman"/>
          <w:b/>
          <w:sz w:val="24"/>
          <w:szCs w:val="24"/>
        </w:rPr>
        <w:t xml:space="preserve">ачальник Управління молодіжної </w:t>
      </w:r>
    </w:p>
    <w:p w:rsidR="00C64471" w:rsidRPr="008749DA" w:rsidRDefault="00C64471" w:rsidP="001554CA">
      <w:pPr>
        <w:spacing w:after="0" w:line="40" w:lineRule="atLeast"/>
        <w:rPr>
          <w:rFonts w:ascii="Times New Roman" w:hAnsi="Times New Roman" w:cs="Times New Roman"/>
          <w:b/>
          <w:sz w:val="24"/>
          <w:szCs w:val="24"/>
        </w:rPr>
      </w:pPr>
      <w:r w:rsidRPr="008749DA">
        <w:rPr>
          <w:rFonts w:ascii="Times New Roman" w:hAnsi="Times New Roman" w:cs="Times New Roman"/>
          <w:b/>
          <w:sz w:val="24"/>
          <w:szCs w:val="24"/>
        </w:rPr>
        <w:t>політики та у справах дітей</w:t>
      </w:r>
    </w:p>
    <w:p w:rsidR="00286EB7" w:rsidRPr="008749DA" w:rsidRDefault="00C64471" w:rsidP="001554CA">
      <w:pPr>
        <w:spacing w:after="0" w:line="360" w:lineRule="auto"/>
        <w:rPr>
          <w:rFonts w:ascii="Times New Roman" w:hAnsi="Times New Roman" w:cs="Times New Roman"/>
          <w:b/>
          <w:sz w:val="24"/>
          <w:szCs w:val="24"/>
        </w:rPr>
      </w:pPr>
      <w:r w:rsidRPr="008749DA">
        <w:rPr>
          <w:rFonts w:ascii="Times New Roman" w:hAnsi="Times New Roman" w:cs="Times New Roman"/>
          <w:b/>
          <w:sz w:val="24"/>
          <w:szCs w:val="24"/>
        </w:rPr>
        <w:t>Бахмутської міської ради</w:t>
      </w:r>
      <w:r w:rsidRPr="008749DA">
        <w:rPr>
          <w:rFonts w:ascii="Times New Roman" w:hAnsi="Times New Roman" w:cs="Times New Roman"/>
          <w:b/>
          <w:sz w:val="24"/>
          <w:szCs w:val="24"/>
        </w:rPr>
        <w:tab/>
      </w:r>
      <w:r w:rsidRPr="008749DA">
        <w:rPr>
          <w:rFonts w:ascii="Times New Roman" w:hAnsi="Times New Roman" w:cs="Times New Roman"/>
          <w:b/>
          <w:sz w:val="24"/>
          <w:szCs w:val="24"/>
        </w:rPr>
        <w:tab/>
      </w:r>
      <w:r w:rsidRPr="008749DA">
        <w:rPr>
          <w:rFonts w:ascii="Times New Roman" w:hAnsi="Times New Roman" w:cs="Times New Roman"/>
          <w:b/>
          <w:sz w:val="24"/>
          <w:szCs w:val="24"/>
        </w:rPr>
        <w:tab/>
      </w:r>
      <w:r w:rsidRPr="008749DA">
        <w:rPr>
          <w:rFonts w:ascii="Times New Roman" w:hAnsi="Times New Roman" w:cs="Times New Roman"/>
          <w:b/>
          <w:sz w:val="24"/>
          <w:szCs w:val="24"/>
        </w:rPr>
        <w:tab/>
      </w:r>
      <w:r w:rsidRPr="008749DA">
        <w:rPr>
          <w:rFonts w:ascii="Times New Roman" w:hAnsi="Times New Roman" w:cs="Times New Roman"/>
          <w:b/>
          <w:sz w:val="24"/>
          <w:szCs w:val="24"/>
        </w:rPr>
        <w:tab/>
      </w:r>
      <w:r w:rsidRPr="008749DA">
        <w:rPr>
          <w:rFonts w:ascii="Times New Roman" w:hAnsi="Times New Roman" w:cs="Times New Roman"/>
          <w:b/>
          <w:sz w:val="24"/>
          <w:szCs w:val="24"/>
        </w:rPr>
        <w:tab/>
      </w:r>
      <w:r w:rsidR="001554CA" w:rsidRPr="008749DA">
        <w:rPr>
          <w:rFonts w:ascii="Times New Roman" w:hAnsi="Times New Roman" w:cs="Times New Roman"/>
          <w:b/>
          <w:sz w:val="24"/>
          <w:szCs w:val="24"/>
        </w:rPr>
        <w:t xml:space="preserve">            </w:t>
      </w:r>
      <w:r w:rsidRPr="008749DA">
        <w:rPr>
          <w:rFonts w:ascii="Times New Roman" w:hAnsi="Times New Roman" w:cs="Times New Roman"/>
          <w:b/>
          <w:sz w:val="24"/>
          <w:szCs w:val="24"/>
        </w:rPr>
        <w:tab/>
        <w:t xml:space="preserve">                                          </w:t>
      </w:r>
      <w:r w:rsidR="001554CA" w:rsidRPr="008749DA">
        <w:rPr>
          <w:rFonts w:ascii="Times New Roman" w:hAnsi="Times New Roman" w:cs="Times New Roman"/>
          <w:b/>
          <w:sz w:val="24"/>
          <w:szCs w:val="24"/>
        </w:rPr>
        <w:t xml:space="preserve">                </w:t>
      </w:r>
      <w:r w:rsidR="00962038" w:rsidRPr="008749DA">
        <w:rPr>
          <w:rFonts w:ascii="Times New Roman" w:hAnsi="Times New Roman" w:cs="Times New Roman"/>
          <w:b/>
          <w:sz w:val="24"/>
          <w:szCs w:val="24"/>
        </w:rPr>
        <w:t xml:space="preserve">Л.О. </w:t>
      </w:r>
      <w:proofErr w:type="spellStart"/>
      <w:r w:rsidR="00962038" w:rsidRPr="008749DA">
        <w:rPr>
          <w:rFonts w:ascii="Times New Roman" w:hAnsi="Times New Roman" w:cs="Times New Roman"/>
          <w:b/>
          <w:sz w:val="24"/>
          <w:szCs w:val="24"/>
        </w:rPr>
        <w:t>Махничева</w:t>
      </w:r>
      <w:proofErr w:type="spellEnd"/>
    </w:p>
    <w:p w:rsidR="00D41E33" w:rsidRDefault="00D41E33" w:rsidP="001554CA">
      <w:pPr>
        <w:spacing w:after="0" w:line="40" w:lineRule="atLeast"/>
        <w:rPr>
          <w:rFonts w:ascii="Times New Roman" w:hAnsi="Times New Roman" w:cs="Times New Roman"/>
          <w:b/>
          <w:sz w:val="24"/>
          <w:szCs w:val="24"/>
        </w:rPr>
      </w:pPr>
    </w:p>
    <w:p w:rsidR="005C29B1" w:rsidRDefault="005C29B1" w:rsidP="001554CA">
      <w:pPr>
        <w:spacing w:after="0" w:line="40" w:lineRule="atLeast"/>
        <w:rPr>
          <w:rFonts w:ascii="Times New Roman" w:eastAsia="Times New Roman" w:hAnsi="Times New Roman" w:cs="Times New Roman"/>
          <w:sz w:val="28"/>
          <w:szCs w:val="28"/>
          <w:lang w:eastAsia="ru-RU"/>
        </w:rPr>
      </w:pPr>
    </w:p>
    <w:p w:rsidR="00D41E33" w:rsidRPr="00590BF6" w:rsidRDefault="00D41E33" w:rsidP="001554CA">
      <w:pPr>
        <w:spacing w:after="0" w:line="40" w:lineRule="atLeast"/>
        <w:rPr>
          <w:rFonts w:ascii="Times New Roman" w:eastAsia="Times New Roman" w:hAnsi="Times New Roman" w:cs="Times New Roman"/>
          <w:sz w:val="28"/>
          <w:szCs w:val="28"/>
          <w:lang w:eastAsia="ru-RU"/>
        </w:rPr>
        <w:sectPr w:rsidR="00D41E33" w:rsidRPr="00590BF6" w:rsidSect="0055027D">
          <w:pgSz w:w="15840" w:h="12240" w:orient="landscape"/>
          <w:pgMar w:top="476" w:right="814" w:bottom="1701" w:left="1134" w:header="720" w:footer="720" w:gutter="0"/>
          <w:cols w:space="720"/>
          <w:titlePg/>
          <w:docGrid w:linePitch="299"/>
        </w:sectPr>
      </w:pPr>
      <w:bookmarkStart w:id="0" w:name="_GoBack"/>
      <w:bookmarkEnd w:id="0"/>
    </w:p>
    <w:p w:rsidR="00590BF6" w:rsidRDefault="00590BF6" w:rsidP="00590BF6">
      <w:pPr>
        <w:tabs>
          <w:tab w:val="left" w:pos="10560"/>
        </w:tabs>
        <w:spacing w:after="0" w:line="257" w:lineRule="auto"/>
        <w:jc w:val="both"/>
        <w:rPr>
          <w:rFonts w:ascii="Times New Roman" w:hAnsi="Times New Roman" w:cs="Times New Roman"/>
        </w:rPr>
        <w:sectPr w:rsidR="00590BF6" w:rsidSect="00590BF6">
          <w:headerReference w:type="default" r:id="rId10"/>
          <w:footerReference w:type="default" r:id="rId11"/>
          <w:pgSz w:w="11906" w:h="16838"/>
          <w:pgMar w:top="1134" w:right="1418" w:bottom="1134" w:left="170" w:header="709" w:footer="709" w:gutter="0"/>
          <w:cols w:space="708"/>
          <w:titlePg/>
          <w:docGrid w:linePitch="360"/>
        </w:sectPr>
      </w:pPr>
    </w:p>
    <w:p w:rsidR="00590BF6" w:rsidRDefault="00590BF6" w:rsidP="00590BF6">
      <w:pPr>
        <w:tabs>
          <w:tab w:val="left" w:pos="10560"/>
        </w:tabs>
        <w:spacing w:after="0" w:line="257" w:lineRule="auto"/>
        <w:jc w:val="both"/>
        <w:rPr>
          <w:rFonts w:ascii="Times New Roman" w:hAnsi="Times New Roman" w:cs="Times New Roman"/>
        </w:rPr>
      </w:pPr>
    </w:p>
    <w:p w:rsidR="0056591C" w:rsidRDefault="0056591C" w:rsidP="0056591C">
      <w:pPr>
        <w:tabs>
          <w:tab w:val="left" w:pos="10560"/>
        </w:tabs>
        <w:spacing w:after="0" w:line="257" w:lineRule="auto"/>
        <w:ind w:left="10773"/>
        <w:jc w:val="both"/>
        <w:rPr>
          <w:rFonts w:ascii="Times New Roman" w:hAnsi="Times New Roman" w:cs="Times New Roman"/>
        </w:rPr>
      </w:pPr>
    </w:p>
    <w:p w:rsidR="0056591C" w:rsidRDefault="0056591C" w:rsidP="0056591C">
      <w:pPr>
        <w:tabs>
          <w:tab w:val="left" w:pos="10560"/>
        </w:tabs>
        <w:spacing w:after="0" w:line="257" w:lineRule="auto"/>
        <w:ind w:left="10773"/>
        <w:jc w:val="both"/>
        <w:rPr>
          <w:rFonts w:ascii="Times New Roman" w:hAnsi="Times New Roman" w:cs="Times New Roman"/>
        </w:rPr>
      </w:pPr>
    </w:p>
    <w:p w:rsidR="0056591C" w:rsidRDefault="0056591C" w:rsidP="0056591C">
      <w:pPr>
        <w:tabs>
          <w:tab w:val="left" w:pos="10560"/>
        </w:tabs>
        <w:spacing w:after="0" w:line="257" w:lineRule="auto"/>
        <w:ind w:left="10773"/>
        <w:jc w:val="both"/>
        <w:rPr>
          <w:rFonts w:ascii="Times New Roman" w:hAnsi="Times New Roman" w:cs="Times New Roman"/>
        </w:rPr>
      </w:pPr>
    </w:p>
    <w:p w:rsidR="0056591C" w:rsidRDefault="0056591C" w:rsidP="0056591C">
      <w:pPr>
        <w:tabs>
          <w:tab w:val="left" w:pos="10560"/>
        </w:tabs>
        <w:spacing w:after="0" w:line="257" w:lineRule="auto"/>
        <w:ind w:left="10773"/>
        <w:jc w:val="both"/>
        <w:rPr>
          <w:rFonts w:ascii="Times New Roman" w:hAnsi="Times New Roman" w:cs="Times New Roman"/>
        </w:rPr>
      </w:pPr>
    </w:p>
    <w:p w:rsidR="0056591C" w:rsidRDefault="0056591C" w:rsidP="0056591C">
      <w:pPr>
        <w:tabs>
          <w:tab w:val="left" w:pos="10560"/>
        </w:tabs>
        <w:spacing w:after="0" w:line="257" w:lineRule="auto"/>
        <w:ind w:left="10773"/>
        <w:jc w:val="both"/>
        <w:rPr>
          <w:rFonts w:ascii="Times New Roman" w:hAnsi="Times New Roman" w:cs="Times New Roman"/>
        </w:rPr>
      </w:pPr>
    </w:p>
    <w:p w:rsidR="0056591C" w:rsidRDefault="0056591C" w:rsidP="0056591C">
      <w:pPr>
        <w:tabs>
          <w:tab w:val="left" w:pos="10560"/>
        </w:tabs>
        <w:spacing w:after="0" w:line="257" w:lineRule="auto"/>
        <w:ind w:left="10773"/>
        <w:jc w:val="both"/>
        <w:rPr>
          <w:rFonts w:ascii="Times New Roman" w:hAnsi="Times New Roman" w:cs="Times New Roman"/>
        </w:rPr>
      </w:pPr>
    </w:p>
    <w:p w:rsidR="0056591C" w:rsidRDefault="0056591C" w:rsidP="0056591C">
      <w:pPr>
        <w:tabs>
          <w:tab w:val="left" w:pos="10560"/>
        </w:tabs>
        <w:spacing w:after="0" w:line="257" w:lineRule="auto"/>
        <w:ind w:left="10773"/>
        <w:jc w:val="both"/>
        <w:rPr>
          <w:rFonts w:ascii="Times New Roman" w:hAnsi="Times New Roman" w:cs="Times New Roman"/>
        </w:rPr>
      </w:pPr>
    </w:p>
    <w:p w:rsidR="0056591C" w:rsidRDefault="0056591C" w:rsidP="0056591C">
      <w:pPr>
        <w:tabs>
          <w:tab w:val="left" w:pos="10560"/>
        </w:tabs>
        <w:spacing w:after="0" w:line="257" w:lineRule="auto"/>
        <w:ind w:left="10773"/>
        <w:jc w:val="both"/>
        <w:rPr>
          <w:rFonts w:ascii="Times New Roman" w:hAnsi="Times New Roman" w:cs="Times New Roman"/>
        </w:rPr>
      </w:pPr>
    </w:p>
    <w:p w:rsidR="0056591C" w:rsidRDefault="0056591C" w:rsidP="0056591C">
      <w:pPr>
        <w:tabs>
          <w:tab w:val="left" w:pos="10560"/>
        </w:tabs>
        <w:spacing w:after="0" w:line="257" w:lineRule="auto"/>
        <w:ind w:left="10773"/>
        <w:jc w:val="both"/>
        <w:rPr>
          <w:rFonts w:ascii="Times New Roman" w:hAnsi="Times New Roman" w:cs="Times New Roman"/>
        </w:rPr>
      </w:pPr>
    </w:p>
    <w:p w:rsidR="0056591C" w:rsidRDefault="0056591C" w:rsidP="0056591C">
      <w:pPr>
        <w:tabs>
          <w:tab w:val="left" w:pos="10560"/>
        </w:tabs>
        <w:spacing w:after="0" w:line="257" w:lineRule="auto"/>
        <w:ind w:left="10773"/>
        <w:jc w:val="both"/>
        <w:rPr>
          <w:rFonts w:ascii="Times New Roman" w:hAnsi="Times New Roman" w:cs="Times New Roman"/>
        </w:rPr>
      </w:pPr>
    </w:p>
    <w:p w:rsidR="0056591C" w:rsidRDefault="0056591C" w:rsidP="0056591C">
      <w:pPr>
        <w:tabs>
          <w:tab w:val="left" w:pos="10560"/>
        </w:tabs>
        <w:spacing w:after="0" w:line="257" w:lineRule="auto"/>
        <w:ind w:left="10773"/>
        <w:jc w:val="both"/>
        <w:rPr>
          <w:rFonts w:ascii="Times New Roman" w:hAnsi="Times New Roman" w:cs="Times New Roman"/>
        </w:rPr>
      </w:pPr>
    </w:p>
    <w:p w:rsidR="0056591C" w:rsidRDefault="0056591C" w:rsidP="0056591C">
      <w:pPr>
        <w:tabs>
          <w:tab w:val="left" w:pos="10560"/>
        </w:tabs>
        <w:spacing w:after="0" w:line="257" w:lineRule="auto"/>
        <w:ind w:left="10773"/>
        <w:jc w:val="both"/>
        <w:rPr>
          <w:rFonts w:ascii="Times New Roman" w:hAnsi="Times New Roman" w:cs="Times New Roman"/>
        </w:rPr>
      </w:pPr>
    </w:p>
    <w:p w:rsidR="0056591C" w:rsidRDefault="0056591C" w:rsidP="0056591C">
      <w:pPr>
        <w:tabs>
          <w:tab w:val="left" w:pos="10560"/>
        </w:tabs>
        <w:spacing w:after="0" w:line="257" w:lineRule="auto"/>
        <w:ind w:left="10773"/>
        <w:jc w:val="both"/>
        <w:rPr>
          <w:rFonts w:ascii="Times New Roman" w:hAnsi="Times New Roman" w:cs="Times New Roman"/>
        </w:rPr>
      </w:pPr>
    </w:p>
    <w:p w:rsidR="0056591C" w:rsidRDefault="0056591C" w:rsidP="0056591C">
      <w:pPr>
        <w:tabs>
          <w:tab w:val="left" w:pos="10560"/>
        </w:tabs>
        <w:spacing w:after="0" w:line="257" w:lineRule="auto"/>
        <w:ind w:left="10773"/>
        <w:jc w:val="both"/>
        <w:rPr>
          <w:rFonts w:ascii="Times New Roman" w:hAnsi="Times New Roman" w:cs="Times New Roman"/>
        </w:rPr>
      </w:pPr>
    </w:p>
    <w:p w:rsidR="0056591C" w:rsidRDefault="0056591C" w:rsidP="0056591C"/>
    <w:p w:rsidR="0056591C" w:rsidRDefault="0056591C" w:rsidP="00BA39D9">
      <w:pPr>
        <w:spacing w:after="0" w:line="257" w:lineRule="auto"/>
        <w:rPr>
          <w:rFonts w:ascii="Times New Roman" w:hAnsi="Times New Roman" w:cs="Times New Roman"/>
          <w:b/>
          <w:sz w:val="24"/>
          <w:szCs w:val="24"/>
        </w:rPr>
      </w:pPr>
    </w:p>
    <w:p w:rsidR="0056591C" w:rsidRDefault="0056591C" w:rsidP="00BA39D9">
      <w:pPr>
        <w:spacing w:after="0" w:line="257" w:lineRule="auto"/>
        <w:rPr>
          <w:rFonts w:ascii="Times New Roman" w:hAnsi="Times New Roman" w:cs="Times New Roman"/>
          <w:b/>
          <w:sz w:val="24"/>
          <w:szCs w:val="24"/>
        </w:rPr>
      </w:pPr>
    </w:p>
    <w:p w:rsidR="0056591C" w:rsidRDefault="0056591C" w:rsidP="00BA39D9">
      <w:pPr>
        <w:spacing w:after="0" w:line="257" w:lineRule="auto"/>
        <w:rPr>
          <w:rFonts w:ascii="Times New Roman" w:hAnsi="Times New Roman" w:cs="Times New Roman"/>
          <w:b/>
          <w:sz w:val="24"/>
          <w:szCs w:val="24"/>
        </w:rPr>
      </w:pPr>
    </w:p>
    <w:p w:rsidR="0056591C" w:rsidRDefault="0056591C" w:rsidP="00BA39D9">
      <w:pPr>
        <w:spacing w:after="0" w:line="257" w:lineRule="auto"/>
        <w:rPr>
          <w:rFonts w:ascii="Times New Roman" w:hAnsi="Times New Roman" w:cs="Times New Roman"/>
          <w:b/>
          <w:sz w:val="24"/>
          <w:szCs w:val="24"/>
        </w:rPr>
      </w:pPr>
    </w:p>
    <w:p w:rsidR="0056591C" w:rsidRDefault="0056591C" w:rsidP="00BA39D9">
      <w:pPr>
        <w:spacing w:after="0" w:line="257" w:lineRule="auto"/>
        <w:rPr>
          <w:rFonts w:ascii="Times New Roman" w:hAnsi="Times New Roman" w:cs="Times New Roman"/>
          <w:b/>
          <w:sz w:val="24"/>
          <w:szCs w:val="24"/>
        </w:rPr>
      </w:pPr>
    </w:p>
    <w:sectPr w:rsidR="0056591C" w:rsidSect="00292B1E">
      <w:pgSz w:w="16838" w:h="11906" w:orient="landscape"/>
      <w:pgMar w:top="1418" w:right="1134" w:bottom="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710" w:rsidRDefault="008D6710" w:rsidP="00C91412">
      <w:pPr>
        <w:spacing w:after="0" w:line="240" w:lineRule="auto"/>
      </w:pPr>
      <w:r>
        <w:separator/>
      </w:r>
    </w:p>
  </w:endnote>
  <w:endnote w:type="continuationSeparator" w:id="0">
    <w:p w:rsidR="008D6710" w:rsidRDefault="008D6710" w:rsidP="00C91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710" w:rsidRDefault="008D6710">
    <w:pPr>
      <w:pStyle w:val="ac"/>
      <w:jc w:val="right"/>
    </w:pPr>
  </w:p>
  <w:p w:rsidR="008D6710" w:rsidRDefault="008D671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710" w:rsidRDefault="008D6710" w:rsidP="00C91412">
      <w:pPr>
        <w:spacing w:after="0" w:line="240" w:lineRule="auto"/>
      </w:pPr>
      <w:r>
        <w:separator/>
      </w:r>
    </w:p>
  </w:footnote>
  <w:footnote w:type="continuationSeparator" w:id="0">
    <w:p w:rsidR="008D6710" w:rsidRDefault="008D6710" w:rsidP="00C914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9087754"/>
      <w:docPartObj>
        <w:docPartGallery w:val="Page Numbers (Top of Page)"/>
        <w:docPartUnique/>
      </w:docPartObj>
    </w:sdtPr>
    <w:sdtContent>
      <w:p w:rsidR="008D6710" w:rsidRDefault="008D6710">
        <w:pPr>
          <w:pStyle w:val="a5"/>
          <w:jc w:val="center"/>
        </w:pPr>
        <w:r>
          <w:fldChar w:fldCharType="begin"/>
        </w:r>
        <w:r>
          <w:instrText>PAGE   \* MERGEFORMAT</w:instrText>
        </w:r>
        <w:r>
          <w:fldChar w:fldCharType="separate"/>
        </w:r>
        <w:r w:rsidR="00DD0E2F" w:rsidRPr="00DD0E2F">
          <w:rPr>
            <w:noProof/>
            <w:lang w:val="ru-RU"/>
          </w:rPr>
          <w:t>21</w:t>
        </w:r>
        <w:r>
          <w:fldChar w:fldCharType="end"/>
        </w:r>
      </w:p>
    </w:sdtContent>
  </w:sdt>
  <w:p w:rsidR="008D6710" w:rsidRDefault="008D671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710" w:rsidRDefault="008D6710">
    <w:pPr>
      <w:pStyle w:val="a5"/>
      <w:jc w:val="center"/>
    </w:pPr>
  </w:p>
  <w:p w:rsidR="008D6710" w:rsidRDefault="008D671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7031829"/>
      <w:docPartObj>
        <w:docPartGallery w:val="Page Numbers (Top of Page)"/>
        <w:docPartUnique/>
      </w:docPartObj>
    </w:sdtPr>
    <w:sdtContent>
      <w:p w:rsidR="008D6710" w:rsidRDefault="008D6710">
        <w:pPr>
          <w:pStyle w:val="a5"/>
          <w:jc w:val="center"/>
        </w:pPr>
        <w:r>
          <w:fldChar w:fldCharType="begin"/>
        </w:r>
        <w:r>
          <w:instrText>PAGE   \* MERGEFORMAT</w:instrText>
        </w:r>
        <w:r>
          <w:fldChar w:fldCharType="separate"/>
        </w:r>
        <w:r w:rsidRPr="00D41E33">
          <w:rPr>
            <w:noProof/>
            <w:lang w:val="ru-RU"/>
          </w:rPr>
          <w:t>33</w:t>
        </w:r>
        <w:r>
          <w:fldChar w:fldCharType="end"/>
        </w:r>
      </w:p>
    </w:sdtContent>
  </w:sdt>
  <w:p w:rsidR="008D6710" w:rsidRDefault="008D671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F38FA"/>
    <w:multiLevelType w:val="singleLevel"/>
    <w:tmpl w:val="175EEA2A"/>
    <w:lvl w:ilvl="0">
      <w:numFmt w:val="bullet"/>
      <w:lvlText w:val="-"/>
      <w:lvlJc w:val="left"/>
      <w:pPr>
        <w:tabs>
          <w:tab w:val="num" w:pos="360"/>
        </w:tabs>
        <w:ind w:left="360" w:hanging="360"/>
      </w:pPr>
    </w:lvl>
  </w:abstractNum>
  <w:abstractNum w:abstractNumId="1" w15:restartNumberingAfterBreak="0">
    <w:nsid w:val="07AF0838"/>
    <w:multiLevelType w:val="hybridMultilevel"/>
    <w:tmpl w:val="A4107E24"/>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E4E03A7"/>
    <w:multiLevelType w:val="hybridMultilevel"/>
    <w:tmpl w:val="BA0AB7D0"/>
    <w:lvl w:ilvl="0" w:tplc="F4DEAAD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3A67AF"/>
    <w:multiLevelType w:val="singleLevel"/>
    <w:tmpl w:val="C888A760"/>
    <w:lvl w:ilvl="0">
      <w:start w:val="4"/>
      <w:numFmt w:val="bullet"/>
      <w:lvlText w:val="-"/>
      <w:lvlJc w:val="left"/>
      <w:pPr>
        <w:tabs>
          <w:tab w:val="num" w:pos="360"/>
        </w:tabs>
        <w:ind w:left="360" w:hanging="360"/>
      </w:pPr>
    </w:lvl>
  </w:abstractNum>
  <w:abstractNum w:abstractNumId="4" w15:restartNumberingAfterBreak="0">
    <w:nsid w:val="10F53C30"/>
    <w:multiLevelType w:val="hybridMultilevel"/>
    <w:tmpl w:val="0AE429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6C48D8"/>
    <w:multiLevelType w:val="hybridMultilevel"/>
    <w:tmpl w:val="DCECF49E"/>
    <w:lvl w:ilvl="0" w:tplc="84448EC6">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9877E37"/>
    <w:multiLevelType w:val="hybridMultilevel"/>
    <w:tmpl w:val="04220CD8"/>
    <w:lvl w:ilvl="0" w:tplc="10DC4080">
      <w:numFmt w:val="bullet"/>
      <w:lvlText w:val="-"/>
      <w:lvlJc w:val="left"/>
      <w:pPr>
        <w:tabs>
          <w:tab w:val="num" w:pos="1260"/>
        </w:tabs>
        <w:ind w:left="126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1E8D41BE"/>
    <w:multiLevelType w:val="hybridMultilevel"/>
    <w:tmpl w:val="A3FEB5A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CB0AE2"/>
    <w:multiLevelType w:val="hybridMultilevel"/>
    <w:tmpl w:val="4532EE4A"/>
    <w:lvl w:ilvl="0" w:tplc="63761C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28D03DC"/>
    <w:multiLevelType w:val="hybridMultilevel"/>
    <w:tmpl w:val="8C88A3C0"/>
    <w:lvl w:ilvl="0" w:tplc="9B7A37F8">
      <w:start w:val="1"/>
      <w:numFmt w:val="decimal"/>
      <w:lvlText w:val="%1."/>
      <w:lvlJc w:val="left"/>
      <w:pPr>
        <w:ind w:left="1545" w:hanging="465"/>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0" w15:restartNumberingAfterBreak="0">
    <w:nsid w:val="371A0D97"/>
    <w:multiLevelType w:val="hybridMultilevel"/>
    <w:tmpl w:val="DD32480E"/>
    <w:lvl w:ilvl="0" w:tplc="9A5084A2">
      <w:start w:val="1"/>
      <w:numFmt w:val="bullet"/>
      <w:lvlText w:val=""/>
      <w:lvlJc w:val="left"/>
      <w:pPr>
        <w:tabs>
          <w:tab w:val="num" w:pos="928"/>
        </w:tabs>
        <w:ind w:left="928" w:hanging="360"/>
      </w:pPr>
      <w:rPr>
        <w:rFonts w:ascii="Symbol" w:hAnsi="Symbol" w:hint="default"/>
        <w:color w:val="00000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3EC42BB4"/>
    <w:multiLevelType w:val="hybridMultilevel"/>
    <w:tmpl w:val="4CB411F0"/>
    <w:lvl w:ilvl="0" w:tplc="288282D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3F795960"/>
    <w:multiLevelType w:val="hybridMultilevel"/>
    <w:tmpl w:val="7D34D9E0"/>
    <w:lvl w:ilvl="0" w:tplc="0722FACE">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8BE6694"/>
    <w:multiLevelType w:val="hybridMultilevel"/>
    <w:tmpl w:val="72B63D64"/>
    <w:lvl w:ilvl="0" w:tplc="2E96BDF2">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4A086A87"/>
    <w:multiLevelType w:val="hybridMultilevel"/>
    <w:tmpl w:val="A94688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61181F4F"/>
    <w:multiLevelType w:val="hybridMultilevel"/>
    <w:tmpl w:val="1DD00CF6"/>
    <w:lvl w:ilvl="0" w:tplc="0722FACE">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653B540B"/>
    <w:multiLevelType w:val="hybridMultilevel"/>
    <w:tmpl w:val="F30E1E10"/>
    <w:lvl w:ilvl="0" w:tplc="ABEE6B88">
      <w:start w:val="1"/>
      <w:numFmt w:val="decimal"/>
      <w:lvlText w:val="%1."/>
      <w:lvlJc w:val="left"/>
      <w:pPr>
        <w:ind w:left="786" w:hanging="360"/>
      </w:pPr>
      <w:rPr>
        <w:rFonts w:ascii="Times New Roman" w:hAnsi="Times New Roman" w:cs="Times New Roman" w:hint="default"/>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67712C8A"/>
    <w:multiLevelType w:val="hybridMultilevel"/>
    <w:tmpl w:val="1EC6F1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396B80"/>
    <w:multiLevelType w:val="multilevel"/>
    <w:tmpl w:val="D182111E"/>
    <w:lvl w:ilvl="0">
      <w:start w:val="1"/>
      <w:numFmt w:val="decimal"/>
      <w:lvlText w:val="%1."/>
      <w:lvlJc w:val="left"/>
      <w:pPr>
        <w:ind w:left="107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6AB85291"/>
    <w:multiLevelType w:val="hybridMultilevel"/>
    <w:tmpl w:val="348077FA"/>
    <w:lvl w:ilvl="0" w:tplc="14DC885E">
      <w:start w:val="1"/>
      <w:numFmt w:val="decimal"/>
      <w:lvlText w:val="%1."/>
      <w:lvlJc w:val="left"/>
      <w:pPr>
        <w:ind w:left="786" w:hanging="360"/>
      </w:pPr>
      <w:rPr>
        <w:rFonts w:hint="default"/>
        <w:b w:val="0"/>
        <w:sz w:val="27"/>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6BCA7375"/>
    <w:multiLevelType w:val="hybridMultilevel"/>
    <w:tmpl w:val="D780EF96"/>
    <w:lvl w:ilvl="0" w:tplc="950EDDF2">
      <w:start w:val="1"/>
      <w:numFmt w:val="decimal"/>
      <w:lvlText w:val="%1."/>
      <w:lvlJc w:val="left"/>
      <w:pPr>
        <w:ind w:left="6390" w:hanging="360"/>
      </w:pPr>
      <w:rPr>
        <w:rFonts w:ascii="Times New Roman" w:hAnsi="Times New Roman" w:cs="Times New Roman" w:hint="default"/>
        <w:i w:val="0"/>
      </w:rPr>
    </w:lvl>
    <w:lvl w:ilvl="1" w:tplc="04190019" w:tentative="1">
      <w:start w:val="1"/>
      <w:numFmt w:val="lowerLetter"/>
      <w:lvlText w:val="%2."/>
      <w:lvlJc w:val="left"/>
      <w:pPr>
        <w:ind w:left="7110" w:hanging="360"/>
      </w:pPr>
    </w:lvl>
    <w:lvl w:ilvl="2" w:tplc="0419001B" w:tentative="1">
      <w:start w:val="1"/>
      <w:numFmt w:val="lowerRoman"/>
      <w:lvlText w:val="%3."/>
      <w:lvlJc w:val="right"/>
      <w:pPr>
        <w:ind w:left="7830" w:hanging="180"/>
      </w:pPr>
    </w:lvl>
    <w:lvl w:ilvl="3" w:tplc="0419000F" w:tentative="1">
      <w:start w:val="1"/>
      <w:numFmt w:val="decimal"/>
      <w:lvlText w:val="%4."/>
      <w:lvlJc w:val="left"/>
      <w:pPr>
        <w:ind w:left="8550" w:hanging="360"/>
      </w:pPr>
    </w:lvl>
    <w:lvl w:ilvl="4" w:tplc="04190019" w:tentative="1">
      <w:start w:val="1"/>
      <w:numFmt w:val="lowerLetter"/>
      <w:lvlText w:val="%5."/>
      <w:lvlJc w:val="left"/>
      <w:pPr>
        <w:ind w:left="9270" w:hanging="360"/>
      </w:pPr>
    </w:lvl>
    <w:lvl w:ilvl="5" w:tplc="0419001B" w:tentative="1">
      <w:start w:val="1"/>
      <w:numFmt w:val="lowerRoman"/>
      <w:lvlText w:val="%6."/>
      <w:lvlJc w:val="right"/>
      <w:pPr>
        <w:ind w:left="9990" w:hanging="180"/>
      </w:pPr>
    </w:lvl>
    <w:lvl w:ilvl="6" w:tplc="0419000F" w:tentative="1">
      <w:start w:val="1"/>
      <w:numFmt w:val="decimal"/>
      <w:lvlText w:val="%7."/>
      <w:lvlJc w:val="left"/>
      <w:pPr>
        <w:ind w:left="10710" w:hanging="360"/>
      </w:pPr>
    </w:lvl>
    <w:lvl w:ilvl="7" w:tplc="04190019" w:tentative="1">
      <w:start w:val="1"/>
      <w:numFmt w:val="lowerLetter"/>
      <w:lvlText w:val="%8."/>
      <w:lvlJc w:val="left"/>
      <w:pPr>
        <w:ind w:left="11430" w:hanging="360"/>
      </w:pPr>
    </w:lvl>
    <w:lvl w:ilvl="8" w:tplc="0419001B" w:tentative="1">
      <w:start w:val="1"/>
      <w:numFmt w:val="lowerRoman"/>
      <w:lvlText w:val="%9."/>
      <w:lvlJc w:val="right"/>
      <w:pPr>
        <w:ind w:left="12150" w:hanging="180"/>
      </w:pPr>
    </w:lvl>
  </w:abstractNum>
  <w:abstractNum w:abstractNumId="21" w15:restartNumberingAfterBreak="0">
    <w:nsid w:val="6D5F24E9"/>
    <w:multiLevelType w:val="hybridMultilevel"/>
    <w:tmpl w:val="A0D0DD34"/>
    <w:lvl w:ilvl="0" w:tplc="3F86588E">
      <w:start w:val="8"/>
      <w:numFmt w:val="bullet"/>
      <w:lvlText w:val="-"/>
      <w:lvlJc w:val="left"/>
      <w:pPr>
        <w:tabs>
          <w:tab w:val="num" w:pos="360"/>
        </w:tabs>
        <w:ind w:left="360" w:hanging="360"/>
      </w:pPr>
      <w:rPr>
        <w:rFonts w:ascii="Times New Roman" w:eastAsia="Times New Roman" w:hAnsi="Times New Roman" w:cs="Times New Roman" w:hint="default"/>
        <w:sz w:val="26"/>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54A651E"/>
    <w:multiLevelType w:val="hybridMultilevel"/>
    <w:tmpl w:val="E2927A52"/>
    <w:lvl w:ilvl="0" w:tplc="5362652C">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7E501FDE"/>
    <w:multiLevelType w:val="hybridMultilevel"/>
    <w:tmpl w:val="DFCC3A6E"/>
    <w:lvl w:ilvl="0" w:tplc="590C8C82">
      <w:start w:val="1"/>
      <w:numFmt w:val="bullet"/>
      <w:lvlText w:val=""/>
      <w:lvlJc w:val="left"/>
      <w:pPr>
        <w:tabs>
          <w:tab w:val="num" w:pos="1440"/>
        </w:tabs>
        <w:ind w:left="1440" w:hanging="360"/>
      </w:pPr>
      <w:rPr>
        <w:rFonts w:ascii="Symbol" w:hAnsi="Symbol" w:hint="default"/>
      </w:rPr>
    </w:lvl>
    <w:lvl w:ilvl="1" w:tplc="FEA0C4F6">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6"/>
  </w:num>
  <w:num w:numId="10">
    <w:abstractNumId w:val="4"/>
  </w:num>
  <w:num w:numId="11">
    <w:abstractNumId w:val="11"/>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8"/>
  </w:num>
  <w:num w:numId="16">
    <w:abstractNumId w:val="21"/>
  </w:num>
  <w:num w:numId="17">
    <w:abstractNumId w:val="10"/>
  </w:num>
  <w:num w:numId="18">
    <w:abstractNumId w:val="23"/>
  </w:num>
  <w:num w:numId="19">
    <w:abstractNumId w:val="2"/>
  </w:num>
  <w:num w:numId="20">
    <w:abstractNumId w:val="17"/>
  </w:num>
  <w:num w:numId="21">
    <w:abstractNumId w:val="7"/>
  </w:num>
  <w:num w:numId="22">
    <w:abstractNumId w:val="8"/>
  </w:num>
  <w:num w:numId="23">
    <w:abstractNumId w:val="15"/>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2"/>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0C5"/>
    <w:rsid w:val="00004701"/>
    <w:rsid w:val="00007657"/>
    <w:rsid w:val="00007B92"/>
    <w:rsid w:val="0001511B"/>
    <w:rsid w:val="000153EC"/>
    <w:rsid w:val="0001647D"/>
    <w:rsid w:val="000171EF"/>
    <w:rsid w:val="0002143E"/>
    <w:rsid w:val="00022624"/>
    <w:rsid w:val="000304B8"/>
    <w:rsid w:val="000369F2"/>
    <w:rsid w:val="00036BE5"/>
    <w:rsid w:val="00037112"/>
    <w:rsid w:val="0004682C"/>
    <w:rsid w:val="000512BF"/>
    <w:rsid w:val="000522C6"/>
    <w:rsid w:val="00054944"/>
    <w:rsid w:val="00054ABB"/>
    <w:rsid w:val="000625F3"/>
    <w:rsid w:val="00072267"/>
    <w:rsid w:val="00083284"/>
    <w:rsid w:val="0009058A"/>
    <w:rsid w:val="000906F1"/>
    <w:rsid w:val="00092DE9"/>
    <w:rsid w:val="00093CA4"/>
    <w:rsid w:val="000957AC"/>
    <w:rsid w:val="000A0CBC"/>
    <w:rsid w:val="000A49CB"/>
    <w:rsid w:val="000A4BBC"/>
    <w:rsid w:val="000B6253"/>
    <w:rsid w:val="000B6E4B"/>
    <w:rsid w:val="000C3355"/>
    <w:rsid w:val="000C3D0F"/>
    <w:rsid w:val="000C4E20"/>
    <w:rsid w:val="000C5553"/>
    <w:rsid w:val="000C5AA9"/>
    <w:rsid w:val="000D6AD1"/>
    <w:rsid w:val="000E1514"/>
    <w:rsid w:val="000F086A"/>
    <w:rsid w:val="000F2456"/>
    <w:rsid w:val="000F35B3"/>
    <w:rsid w:val="000F5ED1"/>
    <w:rsid w:val="0010192B"/>
    <w:rsid w:val="00101EAA"/>
    <w:rsid w:val="00102498"/>
    <w:rsid w:val="00102E76"/>
    <w:rsid w:val="00104146"/>
    <w:rsid w:val="001079C1"/>
    <w:rsid w:val="00110731"/>
    <w:rsid w:val="001148BC"/>
    <w:rsid w:val="00117A75"/>
    <w:rsid w:val="00120A31"/>
    <w:rsid w:val="00121691"/>
    <w:rsid w:val="00130781"/>
    <w:rsid w:val="001316BC"/>
    <w:rsid w:val="001346B7"/>
    <w:rsid w:val="00134B04"/>
    <w:rsid w:val="00142398"/>
    <w:rsid w:val="001510F6"/>
    <w:rsid w:val="00151413"/>
    <w:rsid w:val="00154C88"/>
    <w:rsid w:val="001554CA"/>
    <w:rsid w:val="001563A2"/>
    <w:rsid w:val="00156ABA"/>
    <w:rsid w:val="00157060"/>
    <w:rsid w:val="0016202D"/>
    <w:rsid w:val="00163CA0"/>
    <w:rsid w:val="0016497A"/>
    <w:rsid w:val="00170177"/>
    <w:rsid w:val="00175CB5"/>
    <w:rsid w:val="00176E50"/>
    <w:rsid w:val="00186827"/>
    <w:rsid w:val="001930E9"/>
    <w:rsid w:val="001A234D"/>
    <w:rsid w:val="001A4A40"/>
    <w:rsid w:val="001A5FCB"/>
    <w:rsid w:val="001A6EED"/>
    <w:rsid w:val="001B0E09"/>
    <w:rsid w:val="001B2E47"/>
    <w:rsid w:val="001B6221"/>
    <w:rsid w:val="001B6F02"/>
    <w:rsid w:val="001C20F8"/>
    <w:rsid w:val="001C27AE"/>
    <w:rsid w:val="001C7EB8"/>
    <w:rsid w:val="001D08E9"/>
    <w:rsid w:val="001E1499"/>
    <w:rsid w:val="001E4B48"/>
    <w:rsid w:val="001F686C"/>
    <w:rsid w:val="00200BB1"/>
    <w:rsid w:val="00201B0B"/>
    <w:rsid w:val="00201B97"/>
    <w:rsid w:val="00210AAC"/>
    <w:rsid w:val="00221DEF"/>
    <w:rsid w:val="002249C2"/>
    <w:rsid w:val="00225253"/>
    <w:rsid w:val="00233C03"/>
    <w:rsid w:val="00240362"/>
    <w:rsid w:val="002447F2"/>
    <w:rsid w:val="00245B4A"/>
    <w:rsid w:val="002463E1"/>
    <w:rsid w:val="00247A41"/>
    <w:rsid w:val="002506C8"/>
    <w:rsid w:val="002667FD"/>
    <w:rsid w:val="00267000"/>
    <w:rsid w:val="00273E52"/>
    <w:rsid w:val="00274057"/>
    <w:rsid w:val="0028456A"/>
    <w:rsid w:val="00286EB7"/>
    <w:rsid w:val="00287575"/>
    <w:rsid w:val="00292B1E"/>
    <w:rsid w:val="00296D06"/>
    <w:rsid w:val="002A3D0D"/>
    <w:rsid w:val="002B31DB"/>
    <w:rsid w:val="002C05A5"/>
    <w:rsid w:val="002C1339"/>
    <w:rsid w:val="002C2E48"/>
    <w:rsid w:val="002C5CFC"/>
    <w:rsid w:val="002C69A8"/>
    <w:rsid w:val="002C7F8B"/>
    <w:rsid w:val="002E170B"/>
    <w:rsid w:val="002E1840"/>
    <w:rsid w:val="002E2379"/>
    <w:rsid w:val="002E3DE7"/>
    <w:rsid w:val="002E3E8C"/>
    <w:rsid w:val="002E79C8"/>
    <w:rsid w:val="002F073A"/>
    <w:rsid w:val="002F309A"/>
    <w:rsid w:val="002F516E"/>
    <w:rsid w:val="003027DB"/>
    <w:rsid w:val="0030594D"/>
    <w:rsid w:val="00310E59"/>
    <w:rsid w:val="00310E65"/>
    <w:rsid w:val="00312046"/>
    <w:rsid w:val="00324BC5"/>
    <w:rsid w:val="00327F1E"/>
    <w:rsid w:val="00330F4C"/>
    <w:rsid w:val="00331930"/>
    <w:rsid w:val="00332F90"/>
    <w:rsid w:val="0034256E"/>
    <w:rsid w:val="00344CBF"/>
    <w:rsid w:val="00345040"/>
    <w:rsid w:val="00350EF3"/>
    <w:rsid w:val="00353417"/>
    <w:rsid w:val="003567DA"/>
    <w:rsid w:val="00356911"/>
    <w:rsid w:val="00357717"/>
    <w:rsid w:val="00361658"/>
    <w:rsid w:val="003646C8"/>
    <w:rsid w:val="00374D99"/>
    <w:rsid w:val="00380952"/>
    <w:rsid w:val="00382024"/>
    <w:rsid w:val="00386162"/>
    <w:rsid w:val="00393D88"/>
    <w:rsid w:val="003A422F"/>
    <w:rsid w:val="003A4CDE"/>
    <w:rsid w:val="003B628A"/>
    <w:rsid w:val="003B7272"/>
    <w:rsid w:val="003C229F"/>
    <w:rsid w:val="003C3B34"/>
    <w:rsid w:val="003D4A06"/>
    <w:rsid w:val="003D6A3A"/>
    <w:rsid w:val="003E7D47"/>
    <w:rsid w:val="003F05B0"/>
    <w:rsid w:val="003F7F80"/>
    <w:rsid w:val="004062E2"/>
    <w:rsid w:val="00412FB6"/>
    <w:rsid w:val="00415504"/>
    <w:rsid w:val="004158CA"/>
    <w:rsid w:val="0041650B"/>
    <w:rsid w:val="00420903"/>
    <w:rsid w:val="00421CD9"/>
    <w:rsid w:val="004345B1"/>
    <w:rsid w:val="0044587D"/>
    <w:rsid w:val="004512BF"/>
    <w:rsid w:val="0045272D"/>
    <w:rsid w:val="0045456A"/>
    <w:rsid w:val="0045526E"/>
    <w:rsid w:val="00463D8F"/>
    <w:rsid w:val="00474C9D"/>
    <w:rsid w:val="004764EF"/>
    <w:rsid w:val="00480C0F"/>
    <w:rsid w:val="0048585D"/>
    <w:rsid w:val="0048626A"/>
    <w:rsid w:val="004908B3"/>
    <w:rsid w:val="004920C5"/>
    <w:rsid w:val="004A0A29"/>
    <w:rsid w:val="004A12EF"/>
    <w:rsid w:val="004A135D"/>
    <w:rsid w:val="004B001B"/>
    <w:rsid w:val="004B0E57"/>
    <w:rsid w:val="004C1A5E"/>
    <w:rsid w:val="004C1F6E"/>
    <w:rsid w:val="004C4694"/>
    <w:rsid w:val="004C5683"/>
    <w:rsid w:val="004C57C0"/>
    <w:rsid w:val="004C7578"/>
    <w:rsid w:val="004D1D2C"/>
    <w:rsid w:val="004E0115"/>
    <w:rsid w:val="004E3846"/>
    <w:rsid w:val="004F078D"/>
    <w:rsid w:val="004F1C4A"/>
    <w:rsid w:val="004F33E7"/>
    <w:rsid w:val="004F7237"/>
    <w:rsid w:val="0050018B"/>
    <w:rsid w:val="005009E3"/>
    <w:rsid w:val="00502841"/>
    <w:rsid w:val="00503FAE"/>
    <w:rsid w:val="00504022"/>
    <w:rsid w:val="005040B5"/>
    <w:rsid w:val="00504C88"/>
    <w:rsid w:val="00505F8E"/>
    <w:rsid w:val="005072BC"/>
    <w:rsid w:val="00514FAD"/>
    <w:rsid w:val="00516289"/>
    <w:rsid w:val="005176E0"/>
    <w:rsid w:val="0052521C"/>
    <w:rsid w:val="005253DC"/>
    <w:rsid w:val="00526799"/>
    <w:rsid w:val="00530429"/>
    <w:rsid w:val="005311B9"/>
    <w:rsid w:val="00531A46"/>
    <w:rsid w:val="00532647"/>
    <w:rsid w:val="0054781D"/>
    <w:rsid w:val="0055027D"/>
    <w:rsid w:val="00552DAE"/>
    <w:rsid w:val="005645E6"/>
    <w:rsid w:val="0056591C"/>
    <w:rsid w:val="00572341"/>
    <w:rsid w:val="0057278A"/>
    <w:rsid w:val="005829F9"/>
    <w:rsid w:val="00583D8F"/>
    <w:rsid w:val="005849F8"/>
    <w:rsid w:val="0058619D"/>
    <w:rsid w:val="00587C6F"/>
    <w:rsid w:val="00590BF6"/>
    <w:rsid w:val="0059196B"/>
    <w:rsid w:val="0059601F"/>
    <w:rsid w:val="00597CDA"/>
    <w:rsid w:val="005A12F3"/>
    <w:rsid w:val="005A2B42"/>
    <w:rsid w:val="005B43C3"/>
    <w:rsid w:val="005B5688"/>
    <w:rsid w:val="005C0C7E"/>
    <w:rsid w:val="005C10D7"/>
    <w:rsid w:val="005C1849"/>
    <w:rsid w:val="005C2674"/>
    <w:rsid w:val="005C29B1"/>
    <w:rsid w:val="005D1FDE"/>
    <w:rsid w:val="005D482B"/>
    <w:rsid w:val="005E272A"/>
    <w:rsid w:val="005F3E71"/>
    <w:rsid w:val="00611B97"/>
    <w:rsid w:val="00613B9D"/>
    <w:rsid w:val="006149C0"/>
    <w:rsid w:val="006202C0"/>
    <w:rsid w:val="00630338"/>
    <w:rsid w:val="00630F20"/>
    <w:rsid w:val="00634E37"/>
    <w:rsid w:val="00641B9F"/>
    <w:rsid w:val="00641FD4"/>
    <w:rsid w:val="006465B3"/>
    <w:rsid w:val="006541DC"/>
    <w:rsid w:val="006562DA"/>
    <w:rsid w:val="00667DFC"/>
    <w:rsid w:val="006778DD"/>
    <w:rsid w:val="00690642"/>
    <w:rsid w:val="006A08C3"/>
    <w:rsid w:val="006A345D"/>
    <w:rsid w:val="006A4295"/>
    <w:rsid w:val="006B242D"/>
    <w:rsid w:val="006B34A1"/>
    <w:rsid w:val="006B35B9"/>
    <w:rsid w:val="006C21EA"/>
    <w:rsid w:val="006C2AEC"/>
    <w:rsid w:val="006D59B5"/>
    <w:rsid w:val="006E055E"/>
    <w:rsid w:val="006E313D"/>
    <w:rsid w:val="006F2E60"/>
    <w:rsid w:val="006F42A4"/>
    <w:rsid w:val="006F7A46"/>
    <w:rsid w:val="00703D25"/>
    <w:rsid w:val="007044ED"/>
    <w:rsid w:val="00742056"/>
    <w:rsid w:val="007572C8"/>
    <w:rsid w:val="007604AE"/>
    <w:rsid w:val="00762538"/>
    <w:rsid w:val="007648E1"/>
    <w:rsid w:val="00766201"/>
    <w:rsid w:val="007709DF"/>
    <w:rsid w:val="00782844"/>
    <w:rsid w:val="007917BA"/>
    <w:rsid w:val="007A348E"/>
    <w:rsid w:val="007A7DBD"/>
    <w:rsid w:val="007B7B2A"/>
    <w:rsid w:val="007E2018"/>
    <w:rsid w:val="007E2259"/>
    <w:rsid w:val="007E56F8"/>
    <w:rsid w:val="007F0BA9"/>
    <w:rsid w:val="007F4E95"/>
    <w:rsid w:val="00811BA0"/>
    <w:rsid w:val="00825E32"/>
    <w:rsid w:val="00833EBF"/>
    <w:rsid w:val="008358A3"/>
    <w:rsid w:val="00843BC7"/>
    <w:rsid w:val="00851939"/>
    <w:rsid w:val="00860231"/>
    <w:rsid w:val="0086315C"/>
    <w:rsid w:val="00864D9D"/>
    <w:rsid w:val="00871F17"/>
    <w:rsid w:val="00874818"/>
    <w:rsid w:val="008749DA"/>
    <w:rsid w:val="00881F3D"/>
    <w:rsid w:val="00884199"/>
    <w:rsid w:val="0088490D"/>
    <w:rsid w:val="00892524"/>
    <w:rsid w:val="00893A30"/>
    <w:rsid w:val="008A2920"/>
    <w:rsid w:val="008A36F9"/>
    <w:rsid w:val="008A4B34"/>
    <w:rsid w:val="008A7B1F"/>
    <w:rsid w:val="008A7B93"/>
    <w:rsid w:val="008A7E31"/>
    <w:rsid w:val="008B0C16"/>
    <w:rsid w:val="008B0EAF"/>
    <w:rsid w:val="008B26DE"/>
    <w:rsid w:val="008C6444"/>
    <w:rsid w:val="008D3A2D"/>
    <w:rsid w:val="008D6710"/>
    <w:rsid w:val="008E026B"/>
    <w:rsid w:val="008E6856"/>
    <w:rsid w:val="008F73F5"/>
    <w:rsid w:val="008F7793"/>
    <w:rsid w:val="0090048A"/>
    <w:rsid w:val="00900FEE"/>
    <w:rsid w:val="00902CB9"/>
    <w:rsid w:val="0091040B"/>
    <w:rsid w:val="00913518"/>
    <w:rsid w:val="009154C3"/>
    <w:rsid w:val="00916ADD"/>
    <w:rsid w:val="00917508"/>
    <w:rsid w:val="00924D60"/>
    <w:rsid w:val="00932070"/>
    <w:rsid w:val="009335B5"/>
    <w:rsid w:val="0093396B"/>
    <w:rsid w:val="00945159"/>
    <w:rsid w:val="00952532"/>
    <w:rsid w:val="00955E23"/>
    <w:rsid w:val="009561E7"/>
    <w:rsid w:val="00957B97"/>
    <w:rsid w:val="00961DC8"/>
    <w:rsid w:val="00962038"/>
    <w:rsid w:val="00962BA5"/>
    <w:rsid w:val="00964DB0"/>
    <w:rsid w:val="009743D5"/>
    <w:rsid w:val="00977F2C"/>
    <w:rsid w:val="00981393"/>
    <w:rsid w:val="00982400"/>
    <w:rsid w:val="0099144A"/>
    <w:rsid w:val="0099358D"/>
    <w:rsid w:val="009A1009"/>
    <w:rsid w:val="009A3539"/>
    <w:rsid w:val="009A4426"/>
    <w:rsid w:val="009A7FC7"/>
    <w:rsid w:val="009B35D5"/>
    <w:rsid w:val="009B4E12"/>
    <w:rsid w:val="009B52DB"/>
    <w:rsid w:val="009C2F4E"/>
    <w:rsid w:val="009C711C"/>
    <w:rsid w:val="009D04DD"/>
    <w:rsid w:val="009D1D49"/>
    <w:rsid w:val="009D5408"/>
    <w:rsid w:val="009F1199"/>
    <w:rsid w:val="009F5EF4"/>
    <w:rsid w:val="00A01E03"/>
    <w:rsid w:val="00A028F5"/>
    <w:rsid w:val="00A05921"/>
    <w:rsid w:val="00A13D75"/>
    <w:rsid w:val="00A14008"/>
    <w:rsid w:val="00A23FAB"/>
    <w:rsid w:val="00A243A7"/>
    <w:rsid w:val="00A245C5"/>
    <w:rsid w:val="00A25FCD"/>
    <w:rsid w:val="00A3424C"/>
    <w:rsid w:val="00A45F87"/>
    <w:rsid w:val="00A57739"/>
    <w:rsid w:val="00A6486D"/>
    <w:rsid w:val="00A72417"/>
    <w:rsid w:val="00A73D3F"/>
    <w:rsid w:val="00A77712"/>
    <w:rsid w:val="00A80F55"/>
    <w:rsid w:val="00A8411A"/>
    <w:rsid w:val="00A866F2"/>
    <w:rsid w:val="00A92C45"/>
    <w:rsid w:val="00A9524E"/>
    <w:rsid w:val="00A96E03"/>
    <w:rsid w:val="00AA0325"/>
    <w:rsid w:val="00AA13E2"/>
    <w:rsid w:val="00AA1A45"/>
    <w:rsid w:val="00AA50F1"/>
    <w:rsid w:val="00AA5DA5"/>
    <w:rsid w:val="00AA6B6D"/>
    <w:rsid w:val="00AA6D7D"/>
    <w:rsid w:val="00AB248F"/>
    <w:rsid w:val="00AB7D27"/>
    <w:rsid w:val="00AC1909"/>
    <w:rsid w:val="00AD0312"/>
    <w:rsid w:val="00AD6D6A"/>
    <w:rsid w:val="00AD6E71"/>
    <w:rsid w:val="00AE1E59"/>
    <w:rsid w:val="00AE253E"/>
    <w:rsid w:val="00AF09E8"/>
    <w:rsid w:val="00AF0E98"/>
    <w:rsid w:val="00AF761F"/>
    <w:rsid w:val="00B139A0"/>
    <w:rsid w:val="00B17F7B"/>
    <w:rsid w:val="00B227AE"/>
    <w:rsid w:val="00B23083"/>
    <w:rsid w:val="00B3118C"/>
    <w:rsid w:val="00B37520"/>
    <w:rsid w:val="00B40BFE"/>
    <w:rsid w:val="00B41FE6"/>
    <w:rsid w:val="00B43BA6"/>
    <w:rsid w:val="00B44B74"/>
    <w:rsid w:val="00B53F7B"/>
    <w:rsid w:val="00B5643C"/>
    <w:rsid w:val="00B6149C"/>
    <w:rsid w:val="00B6247E"/>
    <w:rsid w:val="00B6259D"/>
    <w:rsid w:val="00B66ECA"/>
    <w:rsid w:val="00B73912"/>
    <w:rsid w:val="00B77C38"/>
    <w:rsid w:val="00B91401"/>
    <w:rsid w:val="00B93B29"/>
    <w:rsid w:val="00BA1C12"/>
    <w:rsid w:val="00BA3946"/>
    <w:rsid w:val="00BA39D9"/>
    <w:rsid w:val="00BA5624"/>
    <w:rsid w:val="00BA56D8"/>
    <w:rsid w:val="00BB0314"/>
    <w:rsid w:val="00BB35DF"/>
    <w:rsid w:val="00BC2E04"/>
    <w:rsid w:val="00BC79CE"/>
    <w:rsid w:val="00BD061B"/>
    <w:rsid w:val="00BD0966"/>
    <w:rsid w:val="00BD5B63"/>
    <w:rsid w:val="00BD75FE"/>
    <w:rsid w:val="00BD7EDD"/>
    <w:rsid w:val="00BE1561"/>
    <w:rsid w:val="00BE197F"/>
    <w:rsid w:val="00BE3381"/>
    <w:rsid w:val="00BE3496"/>
    <w:rsid w:val="00BE40FB"/>
    <w:rsid w:val="00BE6862"/>
    <w:rsid w:val="00BE6CE4"/>
    <w:rsid w:val="00BE6E1A"/>
    <w:rsid w:val="00BF546B"/>
    <w:rsid w:val="00BF6ADF"/>
    <w:rsid w:val="00C0174D"/>
    <w:rsid w:val="00C06784"/>
    <w:rsid w:val="00C06AD0"/>
    <w:rsid w:val="00C07398"/>
    <w:rsid w:val="00C114AF"/>
    <w:rsid w:val="00C26387"/>
    <w:rsid w:val="00C26D28"/>
    <w:rsid w:val="00C3206F"/>
    <w:rsid w:val="00C3485C"/>
    <w:rsid w:val="00C44E50"/>
    <w:rsid w:val="00C45611"/>
    <w:rsid w:val="00C64471"/>
    <w:rsid w:val="00C645A5"/>
    <w:rsid w:val="00C836E6"/>
    <w:rsid w:val="00C861EF"/>
    <w:rsid w:val="00C875B6"/>
    <w:rsid w:val="00C90757"/>
    <w:rsid w:val="00C91412"/>
    <w:rsid w:val="00C953C2"/>
    <w:rsid w:val="00CA1407"/>
    <w:rsid w:val="00CA2503"/>
    <w:rsid w:val="00CA3C33"/>
    <w:rsid w:val="00CB03A3"/>
    <w:rsid w:val="00CB3E6D"/>
    <w:rsid w:val="00CB661C"/>
    <w:rsid w:val="00CB7F2A"/>
    <w:rsid w:val="00CC0F9F"/>
    <w:rsid w:val="00CC6B63"/>
    <w:rsid w:val="00CC7F7D"/>
    <w:rsid w:val="00CD554D"/>
    <w:rsid w:val="00CD58C1"/>
    <w:rsid w:val="00CE37C7"/>
    <w:rsid w:val="00CE5059"/>
    <w:rsid w:val="00CF0B1B"/>
    <w:rsid w:val="00CF0D10"/>
    <w:rsid w:val="00CF1474"/>
    <w:rsid w:val="00CF4A11"/>
    <w:rsid w:val="00CF4F37"/>
    <w:rsid w:val="00CF737F"/>
    <w:rsid w:val="00D0112C"/>
    <w:rsid w:val="00D17A8F"/>
    <w:rsid w:val="00D20253"/>
    <w:rsid w:val="00D21968"/>
    <w:rsid w:val="00D23760"/>
    <w:rsid w:val="00D257BF"/>
    <w:rsid w:val="00D30BC5"/>
    <w:rsid w:val="00D333AA"/>
    <w:rsid w:val="00D34180"/>
    <w:rsid w:val="00D35F45"/>
    <w:rsid w:val="00D370EF"/>
    <w:rsid w:val="00D3727A"/>
    <w:rsid w:val="00D37527"/>
    <w:rsid w:val="00D40CD1"/>
    <w:rsid w:val="00D41E33"/>
    <w:rsid w:val="00D45446"/>
    <w:rsid w:val="00D66407"/>
    <w:rsid w:val="00D67CE4"/>
    <w:rsid w:val="00D765EA"/>
    <w:rsid w:val="00D76EC0"/>
    <w:rsid w:val="00D80329"/>
    <w:rsid w:val="00D81BC1"/>
    <w:rsid w:val="00D83334"/>
    <w:rsid w:val="00D9431B"/>
    <w:rsid w:val="00D97B2C"/>
    <w:rsid w:val="00DB0A29"/>
    <w:rsid w:val="00DB16CC"/>
    <w:rsid w:val="00DB18E1"/>
    <w:rsid w:val="00DC06E6"/>
    <w:rsid w:val="00DC20FB"/>
    <w:rsid w:val="00DC38C8"/>
    <w:rsid w:val="00DC5169"/>
    <w:rsid w:val="00DC5E24"/>
    <w:rsid w:val="00DD0E2F"/>
    <w:rsid w:val="00DD0F08"/>
    <w:rsid w:val="00DD2AC5"/>
    <w:rsid w:val="00DD7C6A"/>
    <w:rsid w:val="00DE6548"/>
    <w:rsid w:val="00DE6956"/>
    <w:rsid w:val="00DE722A"/>
    <w:rsid w:val="00DF0337"/>
    <w:rsid w:val="00DF1B60"/>
    <w:rsid w:val="00DF2835"/>
    <w:rsid w:val="00DF742C"/>
    <w:rsid w:val="00E009D9"/>
    <w:rsid w:val="00E03452"/>
    <w:rsid w:val="00E04602"/>
    <w:rsid w:val="00E203F0"/>
    <w:rsid w:val="00E26945"/>
    <w:rsid w:val="00E26FFC"/>
    <w:rsid w:val="00E27095"/>
    <w:rsid w:val="00E300E7"/>
    <w:rsid w:val="00E34881"/>
    <w:rsid w:val="00E34B7C"/>
    <w:rsid w:val="00E353B8"/>
    <w:rsid w:val="00E36D82"/>
    <w:rsid w:val="00E42E6E"/>
    <w:rsid w:val="00E43376"/>
    <w:rsid w:val="00E5483E"/>
    <w:rsid w:val="00E6074A"/>
    <w:rsid w:val="00E612E7"/>
    <w:rsid w:val="00E648FB"/>
    <w:rsid w:val="00E7120F"/>
    <w:rsid w:val="00E7356B"/>
    <w:rsid w:val="00E84502"/>
    <w:rsid w:val="00E91392"/>
    <w:rsid w:val="00EA4F1C"/>
    <w:rsid w:val="00EA772B"/>
    <w:rsid w:val="00EB3B32"/>
    <w:rsid w:val="00EB61CE"/>
    <w:rsid w:val="00EB6E70"/>
    <w:rsid w:val="00EB76AE"/>
    <w:rsid w:val="00EC0B9F"/>
    <w:rsid w:val="00EC1E22"/>
    <w:rsid w:val="00EC341E"/>
    <w:rsid w:val="00EC4B65"/>
    <w:rsid w:val="00EC570B"/>
    <w:rsid w:val="00EC7AC0"/>
    <w:rsid w:val="00ED3654"/>
    <w:rsid w:val="00ED6080"/>
    <w:rsid w:val="00ED6943"/>
    <w:rsid w:val="00ED716E"/>
    <w:rsid w:val="00EE271D"/>
    <w:rsid w:val="00EE454B"/>
    <w:rsid w:val="00EE6CD2"/>
    <w:rsid w:val="00EF213B"/>
    <w:rsid w:val="00F021AA"/>
    <w:rsid w:val="00F053C7"/>
    <w:rsid w:val="00F214F3"/>
    <w:rsid w:val="00F22041"/>
    <w:rsid w:val="00F22D38"/>
    <w:rsid w:val="00F23337"/>
    <w:rsid w:val="00F23BF1"/>
    <w:rsid w:val="00F23F4C"/>
    <w:rsid w:val="00F25795"/>
    <w:rsid w:val="00F3292A"/>
    <w:rsid w:val="00F34517"/>
    <w:rsid w:val="00F40B98"/>
    <w:rsid w:val="00F427B1"/>
    <w:rsid w:val="00F475B3"/>
    <w:rsid w:val="00F53B39"/>
    <w:rsid w:val="00F53C29"/>
    <w:rsid w:val="00F56ECF"/>
    <w:rsid w:val="00F57A2F"/>
    <w:rsid w:val="00F6164E"/>
    <w:rsid w:val="00F61DAB"/>
    <w:rsid w:val="00F767AD"/>
    <w:rsid w:val="00F84356"/>
    <w:rsid w:val="00F9112E"/>
    <w:rsid w:val="00F91ECF"/>
    <w:rsid w:val="00F95340"/>
    <w:rsid w:val="00F968D6"/>
    <w:rsid w:val="00F97C04"/>
    <w:rsid w:val="00FA1321"/>
    <w:rsid w:val="00FA2E0A"/>
    <w:rsid w:val="00FA2E6B"/>
    <w:rsid w:val="00FA639A"/>
    <w:rsid w:val="00FB0D7C"/>
    <w:rsid w:val="00FB20F7"/>
    <w:rsid w:val="00FB373C"/>
    <w:rsid w:val="00FB5E90"/>
    <w:rsid w:val="00FC17D6"/>
    <w:rsid w:val="00FC7E2C"/>
    <w:rsid w:val="00FE55BF"/>
    <w:rsid w:val="00FE7962"/>
    <w:rsid w:val="00FF61B3"/>
    <w:rsid w:val="00FF6C8C"/>
    <w:rsid w:val="00FF71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EE40A1C-949D-4E2E-A5B6-60F8D08D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C4A"/>
    <w:pPr>
      <w:spacing w:line="256" w:lineRule="auto"/>
    </w:pPr>
    <w:rPr>
      <w:lang w:val="uk-UA"/>
    </w:rPr>
  </w:style>
  <w:style w:type="paragraph" w:styleId="1">
    <w:name w:val="heading 1"/>
    <w:basedOn w:val="a"/>
    <w:next w:val="a"/>
    <w:link w:val="10"/>
    <w:qFormat/>
    <w:rsid w:val="00DD0F08"/>
    <w:pPr>
      <w:keepNext/>
      <w:spacing w:after="0" w:line="240" w:lineRule="auto"/>
      <w:jc w:val="center"/>
      <w:outlineLvl w:val="0"/>
    </w:pPr>
    <w:rPr>
      <w:rFonts w:ascii="Times New Roman" w:eastAsia="Times New Roman" w:hAnsi="Times New Roman" w:cs="Times New Roman"/>
      <w:b/>
      <w:bCs/>
      <w:sz w:val="40"/>
      <w:szCs w:val="24"/>
      <w:lang w:val="ru-RU" w:eastAsia="ru-RU"/>
    </w:rPr>
  </w:style>
  <w:style w:type="paragraph" w:styleId="5">
    <w:name w:val="heading 5"/>
    <w:basedOn w:val="a"/>
    <w:next w:val="a"/>
    <w:link w:val="50"/>
    <w:uiPriority w:val="9"/>
    <w:semiHidden/>
    <w:unhideWhenUsed/>
    <w:qFormat/>
    <w:rsid w:val="00DD0F0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0F08"/>
    <w:rPr>
      <w:rFonts w:ascii="Times New Roman" w:eastAsia="Times New Roman" w:hAnsi="Times New Roman" w:cs="Times New Roman"/>
      <w:b/>
      <w:bCs/>
      <w:sz w:val="40"/>
      <w:szCs w:val="24"/>
      <w:lang w:eastAsia="ru-RU"/>
    </w:rPr>
  </w:style>
  <w:style w:type="character" w:customStyle="1" w:styleId="50">
    <w:name w:val="Заголовок 5 Знак"/>
    <w:basedOn w:val="a0"/>
    <w:link w:val="5"/>
    <w:uiPriority w:val="9"/>
    <w:semiHidden/>
    <w:rsid w:val="00DD0F08"/>
    <w:rPr>
      <w:rFonts w:asciiTheme="majorHAnsi" w:eastAsiaTheme="majorEastAsia" w:hAnsiTheme="majorHAnsi" w:cstheme="majorBidi"/>
      <w:color w:val="2E74B5" w:themeColor="accent1" w:themeShade="BF"/>
      <w:lang w:val="uk-UA"/>
    </w:rPr>
  </w:style>
  <w:style w:type="paragraph" w:styleId="a3">
    <w:name w:val="Balloon Text"/>
    <w:basedOn w:val="a"/>
    <w:link w:val="a4"/>
    <w:uiPriority w:val="99"/>
    <w:semiHidden/>
    <w:unhideWhenUsed/>
    <w:rsid w:val="00DD0F0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D0F08"/>
    <w:rPr>
      <w:rFonts w:ascii="Segoe UI" w:hAnsi="Segoe UI" w:cs="Segoe UI"/>
      <w:sz w:val="18"/>
      <w:szCs w:val="18"/>
      <w:lang w:val="uk-UA"/>
    </w:rPr>
  </w:style>
  <w:style w:type="paragraph" w:styleId="a5">
    <w:name w:val="header"/>
    <w:basedOn w:val="a"/>
    <w:link w:val="a6"/>
    <w:uiPriority w:val="99"/>
    <w:unhideWhenUsed/>
    <w:rsid w:val="00DD0F0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D0F08"/>
    <w:rPr>
      <w:rFonts w:ascii="Times New Roman" w:eastAsia="Times New Roman" w:hAnsi="Times New Roman" w:cs="Times New Roman"/>
      <w:sz w:val="24"/>
      <w:szCs w:val="24"/>
      <w:lang w:val="uk-UA" w:eastAsia="ru-RU"/>
    </w:rPr>
  </w:style>
  <w:style w:type="paragraph" w:styleId="a7">
    <w:name w:val="Body Text"/>
    <w:basedOn w:val="a"/>
    <w:link w:val="a8"/>
    <w:unhideWhenUsed/>
    <w:rsid w:val="00DD0F08"/>
    <w:pPr>
      <w:spacing w:after="0" w:line="240" w:lineRule="auto"/>
      <w:ind w:right="5575"/>
      <w:jc w:val="both"/>
    </w:pPr>
    <w:rPr>
      <w:rFonts w:ascii="Times New Roman" w:eastAsia="Times New Roman" w:hAnsi="Times New Roman" w:cs="Times New Roman"/>
      <w:b/>
      <w:bCs/>
      <w:i/>
      <w:iCs/>
      <w:sz w:val="24"/>
      <w:szCs w:val="24"/>
      <w:lang w:eastAsia="ru-RU"/>
    </w:rPr>
  </w:style>
  <w:style w:type="character" w:customStyle="1" w:styleId="a8">
    <w:name w:val="Основной текст Знак"/>
    <w:basedOn w:val="a0"/>
    <w:link w:val="a7"/>
    <w:rsid w:val="00DD0F08"/>
    <w:rPr>
      <w:rFonts w:ascii="Times New Roman" w:eastAsia="Times New Roman" w:hAnsi="Times New Roman" w:cs="Times New Roman"/>
      <w:b/>
      <w:bCs/>
      <w:i/>
      <w:iCs/>
      <w:sz w:val="24"/>
      <w:szCs w:val="24"/>
      <w:lang w:val="uk-UA" w:eastAsia="ru-RU"/>
    </w:rPr>
  </w:style>
  <w:style w:type="paragraph" w:styleId="3">
    <w:name w:val="Body Text Indent 3"/>
    <w:basedOn w:val="a"/>
    <w:link w:val="30"/>
    <w:semiHidden/>
    <w:unhideWhenUsed/>
    <w:rsid w:val="00DD0F08"/>
    <w:pPr>
      <w:spacing w:after="0" w:line="240" w:lineRule="auto"/>
      <w:ind w:firstLine="1080"/>
      <w:jc w:val="both"/>
    </w:pPr>
    <w:rPr>
      <w:rFonts w:ascii="Times New Roman" w:eastAsia="Times New Roman" w:hAnsi="Times New Roman" w:cs="Times New Roman"/>
      <w:sz w:val="28"/>
      <w:szCs w:val="24"/>
      <w:lang w:eastAsia="ru-RU"/>
    </w:rPr>
  </w:style>
  <w:style w:type="character" w:customStyle="1" w:styleId="30">
    <w:name w:val="Основной текст с отступом 3 Знак"/>
    <w:basedOn w:val="a0"/>
    <w:link w:val="3"/>
    <w:semiHidden/>
    <w:rsid w:val="00DD0F08"/>
    <w:rPr>
      <w:rFonts w:ascii="Times New Roman" w:eastAsia="Times New Roman" w:hAnsi="Times New Roman" w:cs="Times New Roman"/>
      <w:sz w:val="28"/>
      <w:szCs w:val="24"/>
      <w:lang w:val="uk-UA" w:eastAsia="ru-RU"/>
    </w:rPr>
  </w:style>
  <w:style w:type="table" w:styleId="a9">
    <w:name w:val="Table Grid"/>
    <w:basedOn w:val="a1"/>
    <w:uiPriority w:val="59"/>
    <w:rsid w:val="00DD0F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D0F0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styleId="aa">
    <w:name w:val="Hyperlink"/>
    <w:basedOn w:val="a0"/>
    <w:uiPriority w:val="99"/>
    <w:unhideWhenUsed/>
    <w:rsid w:val="00DD0F08"/>
    <w:rPr>
      <w:color w:val="0563C1" w:themeColor="hyperlink"/>
      <w:u w:val="single"/>
    </w:rPr>
  </w:style>
  <w:style w:type="paragraph" w:styleId="ab">
    <w:name w:val="List Paragraph"/>
    <w:basedOn w:val="a"/>
    <w:uiPriority w:val="99"/>
    <w:qFormat/>
    <w:rsid w:val="00DD0F08"/>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c">
    <w:name w:val="footer"/>
    <w:basedOn w:val="a"/>
    <w:link w:val="ad"/>
    <w:uiPriority w:val="99"/>
    <w:unhideWhenUsed/>
    <w:rsid w:val="00DD0F0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D0F08"/>
    <w:rPr>
      <w:lang w:val="uk-UA"/>
    </w:rPr>
  </w:style>
  <w:style w:type="paragraph" w:styleId="31">
    <w:name w:val="Body Text 3"/>
    <w:basedOn w:val="a"/>
    <w:link w:val="32"/>
    <w:uiPriority w:val="99"/>
    <w:semiHidden/>
    <w:unhideWhenUsed/>
    <w:rsid w:val="00DD0F08"/>
    <w:pPr>
      <w:spacing w:after="120"/>
    </w:pPr>
    <w:rPr>
      <w:sz w:val="16"/>
      <w:szCs w:val="16"/>
    </w:rPr>
  </w:style>
  <w:style w:type="character" w:customStyle="1" w:styleId="32">
    <w:name w:val="Основной текст 3 Знак"/>
    <w:basedOn w:val="a0"/>
    <w:link w:val="31"/>
    <w:uiPriority w:val="99"/>
    <w:semiHidden/>
    <w:rsid w:val="00DD0F08"/>
    <w:rPr>
      <w:sz w:val="16"/>
      <w:szCs w:val="16"/>
      <w:lang w:val="uk-UA"/>
    </w:rPr>
  </w:style>
  <w:style w:type="paragraph" w:styleId="ae">
    <w:name w:val="Normal (Web)"/>
    <w:basedOn w:val="a"/>
    <w:uiPriority w:val="99"/>
    <w:unhideWhenUsed/>
    <w:rsid w:val="00DD0F0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numbering" w:customStyle="1" w:styleId="11">
    <w:name w:val="Нет списка1"/>
    <w:next w:val="a2"/>
    <w:uiPriority w:val="99"/>
    <w:semiHidden/>
    <w:unhideWhenUsed/>
    <w:rsid w:val="00DD0F08"/>
  </w:style>
  <w:style w:type="character" w:styleId="af">
    <w:name w:val="annotation reference"/>
    <w:basedOn w:val="a0"/>
    <w:uiPriority w:val="99"/>
    <w:semiHidden/>
    <w:unhideWhenUsed/>
    <w:rsid w:val="00BD0966"/>
    <w:rPr>
      <w:sz w:val="16"/>
      <w:szCs w:val="16"/>
    </w:rPr>
  </w:style>
  <w:style w:type="paragraph" w:styleId="af0">
    <w:name w:val="annotation text"/>
    <w:basedOn w:val="a"/>
    <w:link w:val="af1"/>
    <w:uiPriority w:val="99"/>
    <w:semiHidden/>
    <w:unhideWhenUsed/>
    <w:rsid w:val="00BD0966"/>
    <w:pPr>
      <w:spacing w:line="240" w:lineRule="auto"/>
    </w:pPr>
    <w:rPr>
      <w:sz w:val="20"/>
      <w:szCs w:val="20"/>
    </w:rPr>
  </w:style>
  <w:style w:type="character" w:customStyle="1" w:styleId="af1">
    <w:name w:val="Текст примечания Знак"/>
    <w:basedOn w:val="a0"/>
    <w:link w:val="af0"/>
    <w:uiPriority w:val="99"/>
    <w:semiHidden/>
    <w:rsid w:val="00BD0966"/>
    <w:rPr>
      <w:sz w:val="20"/>
      <w:szCs w:val="20"/>
      <w:lang w:val="uk-UA"/>
    </w:rPr>
  </w:style>
  <w:style w:type="paragraph" w:styleId="af2">
    <w:name w:val="annotation subject"/>
    <w:basedOn w:val="af0"/>
    <w:next w:val="af0"/>
    <w:link w:val="af3"/>
    <w:uiPriority w:val="99"/>
    <w:semiHidden/>
    <w:unhideWhenUsed/>
    <w:rsid w:val="00BD0966"/>
    <w:rPr>
      <w:b/>
      <w:bCs/>
    </w:rPr>
  </w:style>
  <w:style w:type="character" w:customStyle="1" w:styleId="af3">
    <w:name w:val="Тема примечания Знак"/>
    <w:basedOn w:val="af1"/>
    <w:link w:val="af2"/>
    <w:uiPriority w:val="99"/>
    <w:semiHidden/>
    <w:rsid w:val="00BD0966"/>
    <w:rPr>
      <w:b/>
      <w:bCs/>
      <w:sz w:val="20"/>
      <w:szCs w:val="20"/>
      <w:lang w:val="uk-UA"/>
    </w:rPr>
  </w:style>
  <w:style w:type="paragraph" w:styleId="af4">
    <w:name w:val="Revision"/>
    <w:hidden/>
    <w:uiPriority w:val="99"/>
    <w:semiHidden/>
    <w:rsid w:val="00BD0966"/>
    <w:pPr>
      <w:spacing w:after="0" w:line="240" w:lineRule="auto"/>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54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747F6-1372-4A4D-8A13-491E918B1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50</Pages>
  <Words>10348</Words>
  <Characters>58985</Characters>
  <Application>Microsoft Office Word</Application>
  <DocSecurity>0</DocSecurity>
  <Lines>491</Lines>
  <Paragraphs>138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69195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user5</cp:lastModifiedBy>
  <cp:revision>9</cp:revision>
  <cp:lastPrinted>2020-10-06T08:28:00Z</cp:lastPrinted>
  <dcterms:created xsi:type="dcterms:W3CDTF">2020-09-17T06:15:00Z</dcterms:created>
  <dcterms:modified xsi:type="dcterms:W3CDTF">2020-11-12T08:49:00Z</dcterms:modified>
</cp:coreProperties>
</file>