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92" w:rsidRPr="00352168" w:rsidRDefault="00D91D92" w:rsidP="00D91D92">
      <w:pPr>
        <w:pStyle w:val="21"/>
        <w:tabs>
          <w:tab w:val="left" w:pos="7938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85775" cy="6191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D92" w:rsidRPr="00870BE3" w:rsidRDefault="00D91D92" w:rsidP="00D91D92">
      <w:pPr>
        <w:jc w:val="both"/>
        <w:rPr>
          <w:sz w:val="32"/>
          <w:szCs w:val="32"/>
        </w:rPr>
      </w:pPr>
      <w:r>
        <w:rPr>
          <w:i/>
          <w:sz w:val="24"/>
        </w:rPr>
        <w:tab/>
      </w:r>
    </w:p>
    <w:p w:rsidR="00D91D92" w:rsidRPr="00352168" w:rsidRDefault="00D91D92" w:rsidP="00D91D92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352168">
        <w:rPr>
          <w:rFonts w:ascii="Times New Roman" w:hAnsi="Times New Roman"/>
          <w:b/>
          <w:sz w:val="32"/>
          <w:szCs w:val="32"/>
        </w:rPr>
        <w:t>У  К  Р  А  Ї  Н  А</w:t>
      </w:r>
    </w:p>
    <w:p w:rsidR="00D91D92" w:rsidRPr="00D965CA" w:rsidRDefault="00D91D92" w:rsidP="00D91D92">
      <w:pPr>
        <w:rPr>
          <w:sz w:val="32"/>
          <w:szCs w:val="32"/>
        </w:rPr>
      </w:pPr>
    </w:p>
    <w:p w:rsidR="00D91D92" w:rsidRPr="00352168" w:rsidRDefault="00D91D92" w:rsidP="00D91D92">
      <w:pPr>
        <w:pStyle w:val="4"/>
        <w:jc w:val="center"/>
        <w:rPr>
          <w:b/>
          <w:sz w:val="36"/>
        </w:rPr>
      </w:pPr>
      <w:r w:rsidRPr="00352168">
        <w:rPr>
          <w:b/>
          <w:sz w:val="32"/>
        </w:rPr>
        <w:t xml:space="preserve">                  </w:t>
      </w:r>
      <w:r>
        <w:rPr>
          <w:b/>
          <w:sz w:val="36"/>
        </w:rPr>
        <w:t>Б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а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х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м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у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т</w:t>
      </w:r>
      <w:r w:rsidRPr="00352168">
        <w:rPr>
          <w:b/>
          <w:sz w:val="36"/>
        </w:rPr>
        <w:t xml:space="preserve"> с ь к а    м і с ь к а   р а д а</w:t>
      </w:r>
    </w:p>
    <w:p w:rsidR="00D91D92" w:rsidRPr="00870BE3" w:rsidRDefault="00D91D92" w:rsidP="00D91D92">
      <w:pPr>
        <w:rPr>
          <w:sz w:val="36"/>
          <w:szCs w:val="36"/>
        </w:rPr>
      </w:pPr>
    </w:p>
    <w:p w:rsidR="00D91D92" w:rsidRPr="00352168" w:rsidRDefault="00D91D92" w:rsidP="00D91D92">
      <w:pPr>
        <w:pStyle w:val="2"/>
        <w:jc w:val="center"/>
        <w:rPr>
          <w:b/>
          <w:sz w:val="40"/>
          <w:szCs w:val="40"/>
        </w:rPr>
      </w:pPr>
      <w:r w:rsidRPr="00352168">
        <w:rPr>
          <w:b/>
          <w:sz w:val="40"/>
          <w:szCs w:val="40"/>
        </w:rPr>
        <w:t>ВИКОНАВЧИЙ КОМІТЕТ</w:t>
      </w:r>
    </w:p>
    <w:p w:rsidR="00D91D92" w:rsidRPr="00352168" w:rsidRDefault="00D91D92" w:rsidP="00D91D92"/>
    <w:p w:rsidR="00D91D92" w:rsidRDefault="00D91D92" w:rsidP="00D91D92">
      <w:pPr>
        <w:pStyle w:val="3"/>
        <w:jc w:val="center"/>
        <w:rPr>
          <w:b/>
          <w:sz w:val="48"/>
          <w:szCs w:val="48"/>
          <w:lang w:val="ru-RU"/>
        </w:rPr>
      </w:pPr>
      <w:r w:rsidRPr="00352168">
        <w:rPr>
          <w:b/>
          <w:sz w:val="48"/>
          <w:szCs w:val="48"/>
        </w:rPr>
        <w:t xml:space="preserve">Р І Ш Е Н </w:t>
      </w:r>
      <w:proofErr w:type="spellStart"/>
      <w:r w:rsidRPr="00352168">
        <w:rPr>
          <w:b/>
          <w:sz w:val="48"/>
          <w:szCs w:val="48"/>
        </w:rPr>
        <w:t>Н</w:t>
      </w:r>
      <w:proofErr w:type="spellEnd"/>
      <w:r w:rsidRPr="00352168">
        <w:rPr>
          <w:b/>
          <w:sz w:val="48"/>
          <w:szCs w:val="48"/>
        </w:rPr>
        <w:t xml:space="preserve"> Я</w:t>
      </w:r>
    </w:p>
    <w:p w:rsidR="00D91D92" w:rsidRDefault="00D91D92" w:rsidP="00D91D92">
      <w:pPr>
        <w:rPr>
          <w:sz w:val="28"/>
          <w:szCs w:val="28"/>
          <w:lang w:val="uk-UA"/>
        </w:rPr>
      </w:pPr>
    </w:p>
    <w:p w:rsidR="00D91D92" w:rsidRPr="00D965CA" w:rsidRDefault="00D91D92" w:rsidP="00D91D92">
      <w:pPr>
        <w:rPr>
          <w:sz w:val="28"/>
          <w:szCs w:val="28"/>
          <w:lang w:val="uk-UA"/>
        </w:rPr>
      </w:pPr>
    </w:p>
    <w:p w:rsidR="00D91D92" w:rsidRPr="00570344" w:rsidRDefault="003B3DE4" w:rsidP="00D91D92">
      <w:pPr>
        <w:pStyle w:val="4"/>
        <w:ind w:firstLine="0"/>
        <w:rPr>
          <w:sz w:val="24"/>
          <w:szCs w:val="24"/>
        </w:rPr>
      </w:pPr>
      <w:r>
        <w:rPr>
          <w:sz w:val="24"/>
          <w:szCs w:val="24"/>
        </w:rPr>
        <w:t>11</w:t>
      </w:r>
      <w:r w:rsidR="00D91D92" w:rsidRPr="008F0AA6">
        <w:rPr>
          <w:sz w:val="24"/>
          <w:szCs w:val="24"/>
        </w:rPr>
        <w:t>.</w:t>
      </w:r>
      <w:r w:rsidR="00763B85">
        <w:rPr>
          <w:sz w:val="24"/>
          <w:szCs w:val="24"/>
        </w:rPr>
        <w:t>11</w:t>
      </w:r>
      <w:r w:rsidR="00D91D92">
        <w:rPr>
          <w:sz w:val="24"/>
          <w:szCs w:val="24"/>
        </w:rPr>
        <w:t xml:space="preserve">.2020 </w:t>
      </w:r>
      <w:r>
        <w:rPr>
          <w:sz w:val="24"/>
          <w:szCs w:val="24"/>
        </w:rPr>
        <w:t>№ 336</w:t>
      </w:r>
    </w:p>
    <w:p w:rsidR="00D91D92" w:rsidRPr="00267497" w:rsidRDefault="00D91D92" w:rsidP="00D91D92">
      <w:pPr>
        <w:pStyle w:val="4"/>
        <w:ind w:firstLine="0"/>
        <w:rPr>
          <w:sz w:val="24"/>
          <w:szCs w:val="24"/>
        </w:rPr>
      </w:pPr>
      <w:r w:rsidRPr="00267497">
        <w:rPr>
          <w:sz w:val="24"/>
          <w:szCs w:val="24"/>
        </w:rPr>
        <w:t xml:space="preserve">м. </w:t>
      </w:r>
      <w:r>
        <w:rPr>
          <w:sz w:val="24"/>
          <w:szCs w:val="24"/>
        </w:rPr>
        <w:t>Бахмут</w:t>
      </w:r>
    </w:p>
    <w:p w:rsidR="00D91D92" w:rsidRPr="00D67B3B" w:rsidRDefault="00D91D92" w:rsidP="00D91D92">
      <w:pPr>
        <w:jc w:val="both"/>
        <w:rPr>
          <w:b/>
          <w:i/>
          <w:sz w:val="28"/>
          <w:szCs w:val="28"/>
          <w:lang w:val="uk-UA"/>
        </w:rPr>
      </w:pPr>
    </w:p>
    <w:p w:rsidR="00D91D92" w:rsidRPr="00763B85" w:rsidRDefault="00D91D92" w:rsidP="00D91D92">
      <w:pPr>
        <w:jc w:val="both"/>
        <w:rPr>
          <w:b/>
          <w:i/>
          <w:sz w:val="28"/>
          <w:szCs w:val="28"/>
          <w:lang w:val="uk-UA"/>
        </w:rPr>
      </w:pPr>
      <w:r w:rsidRPr="00763B85">
        <w:rPr>
          <w:b/>
          <w:i/>
          <w:sz w:val="28"/>
          <w:szCs w:val="28"/>
          <w:lang w:val="uk-UA"/>
        </w:rPr>
        <w:t>Про ухвалення проєкту Програми</w:t>
      </w:r>
      <w:r w:rsidR="00763B85" w:rsidRPr="00763B85">
        <w:rPr>
          <w:b/>
          <w:i/>
          <w:sz w:val="28"/>
          <w:szCs w:val="28"/>
          <w:lang w:val="uk-UA"/>
        </w:rPr>
        <w:t xml:space="preserve"> 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</w:p>
    <w:p w:rsidR="00763B85" w:rsidRPr="00763B85" w:rsidRDefault="00763B85" w:rsidP="00D91D92">
      <w:pPr>
        <w:jc w:val="both"/>
        <w:rPr>
          <w:b/>
          <w:i/>
          <w:sz w:val="28"/>
          <w:szCs w:val="28"/>
          <w:lang w:val="uk-UA"/>
        </w:rPr>
      </w:pPr>
    </w:p>
    <w:p w:rsidR="00D91D92" w:rsidRPr="0099580A" w:rsidRDefault="00D91D92" w:rsidP="00D91D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проєкт Програми </w:t>
      </w:r>
      <w:r w:rsidR="00763B85">
        <w:rPr>
          <w:sz w:val="28"/>
          <w:szCs w:val="28"/>
          <w:lang w:val="uk-UA"/>
        </w:rPr>
        <w:t xml:space="preserve">гуманного регулювання чисельності безпритульних тварин на території </w:t>
      </w:r>
      <w:r w:rsidR="00763B85" w:rsidRPr="00CA71F1">
        <w:rPr>
          <w:sz w:val="28"/>
          <w:szCs w:val="28"/>
          <w:lang w:val="uk-UA"/>
        </w:rPr>
        <w:t>Бахмутської міської об’єднаної територіальної громади на</w:t>
      </w:r>
      <w:r w:rsidR="00763B85" w:rsidRPr="00F136D3">
        <w:rPr>
          <w:b/>
          <w:sz w:val="28"/>
          <w:szCs w:val="28"/>
          <w:lang w:val="uk-UA"/>
        </w:rPr>
        <w:t xml:space="preserve"> </w:t>
      </w:r>
      <w:r w:rsidR="00763B85">
        <w:rPr>
          <w:sz w:val="28"/>
          <w:szCs w:val="28"/>
          <w:lang w:val="uk-UA"/>
        </w:rPr>
        <w:t>2021-2025 роки</w:t>
      </w:r>
      <w:r>
        <w:rPr>
          <w:sz w:val="28"/>
          <w:szCs w:val="28"/>
          <w:lang w:val="uk-UA"/>
        </w:rPr>
        <w:t>, розроблений Управлінням розвитку міського господарства та капітального будівництва Бахмутської міської ради та заслухавши інформацію начальника Управління розвитку міського господарства та капітального будівництва Бахмутської міської ради Гармаш С.М. з цього питання</w:t>
      </w:r>
      <w:r w:rsidRPr="00763B85">
        <w:rPr>
          <w:sz w:val="28"/>
          <w:szCs w:val="28"/>
          <w:lang w:val="uk-UA"/>
        </w:rPr>
        <w:t>, з метою</w:t>
      </w:r>
      <w:r w:rsidRPr="00763B85">
        <w:rPr>
          <w:color w:val="FF0000"/>
          <w:sz w:val="28"/>
          <w:szCs w:val="28"/>
          <w:lang w:val="uk-UA"/>
        </w:rPr>
        <w:t xml:space="preserve"> </w:t>
      </w:r>
      <w:r w:rsidR="00763B85">
        <w:rPr>
          <w:sz w:val="28"/>
          <w:szCs w:val="28"/>
          <w:lang w:val="uk-UA"/>
        </w:rPr>
        <w:t>з</w:t>
      </w:r>
      <w:r w:rsidR="00763B85" w:rsidRPr="00230259">
        <w:rPr>
          <w:sz w:val="28"/>
          <w:szCs w:val="28"/>
          <w:lang w:val="uk-UA"/>
        </w:rPr>
        <w:t>меншення кількості безпритульних тварин гуманними методами на території Бахмутської міської об’єднаної територіальної громади,</w:t>
      </w:r>
      <w:r w:rsidR="00763B85" w:rsidRPr="00C33595">
        <w:rPr>
          <w:sz w:val="28"/>
          <w:szCs w:val="28"/>
          <w:lang w:val="uk-UA"/>
        </w:rPr>
        <w:t xml:space="preserve"> </w:t>
      </w:r>
      <w:r w:rsidR="00763B85" w:rsidRPr="00230259">
        <w:rPr>
          <w:sz w:val="28"/>
          <w:szCs w:val="28"/>
          <w:lang w:val="uk-UA"/>
        </w:rPr>
        <w:t xml:space="preserve"> забезпечення гуманного ставлення до тварин та створення безпечних умов життєдіяльності мешканців </w:t>
      </w:r>
      <w:r w:rsidR="00763B85" w:rsidRPr="00763B85">
        <w:rPr>
          <w:sz w:val="28"/>
          <w:szCs w:val="28"/>
          <w:lang w:val="uk-UA"/>
        </w:rPr>
        <w:t>громади</w:t>
      </w:r>
      <w:r w:rsidRPr="00763B85">
        <w:rPr>
          <w:sz w:val="28"/>
          <w:szCs w:val="28"/>
          <w:lang w:val="uk-UA"/>
        </w:rPr>
        <w:t xml:space="preserve">, враховуючи висновки: </w:t>
      </w:r>
      <w:r w:rsidR="00AB7B3D" w:rsidRPr="00763B85">
        <w:rPr>
          <w:sz w:val="28"/>
          <w:szCs w:val="28"/>
          <w:lang w:val="uk-UA"/>
        </w:rPr>
        <w:t>Фінансового управління Бахмутської міської ради від</w:t>
      </w:r>
      <w:r w:rsidR="00AB7B3D">
        <w:rPr>
          <w:color w:val="FF0000"/>
          <w:sz w:val="28"/>
          <w:szCs w:val="28"/>
          <w:lang w:val="uk-UA"/>
        </w:rPr>
        <w:t xml:space="preserve"> </w:t>
      </w:r>
      <w:r w:rsidR="00AB7B3D" w:rsidRPr="00150D69">
        <w:rPr>
          <w:sz w:val="28"/>
          <w:szCs w:val="28"/>
          <w:lang w:val="uk-UA"/>
        </w:rPr>
        <w:t>28.08.2020 № 03-29/499</w:t>
      </w:r>
      <w:r w:rsidR="00AB7B3D">
        <w:rPr>
          <w:sz w:val="28"/>
          <w:szCs w:val="28"/>
          <w:lang w:val="uk-UA"/>
        </w:rPr>
        <w:t xml:space="preserve">, </w:t>
      </w:r>
      <w:r w:rsidRPr="00763B85">
        <w:rPr>
          <w:sz w:val="28"/>
          <w:szCs w:val="28"/>
          <w:lang w:val="uk-UA"/>
        </w:rPr>
        <w:t>Управління економічного розвитку Бахмутської міської ради від</w:t>
      </w:r>
      <w:r w:rsidR="002F7C82">
        <w:rPr>
          <w:color w:val="FF0000"/>
          <w:sz w:val="28"/>
          <w:szCs w:val="28"/>
          <w:lang w:val="uk-UA"/>
        </w:rPr>
        <w:t xml:space="preserve"> </w:t>
      </w:r>
      <w:r w:rsidR="002F7C82" w:rsidRPr="002F7C82">
        <w:rPr>
          <w:sz w:val="28"/>
          <w:szCs w:val="28"/>
          <w:lang w:val="uk-UA"/>
        </w:rPr>
        <w:t>18.09.2020 № 644</w:t>
      </w:r>
      <w:r w:rsidRPr="002F7C82">
        <w:rPr>
          <w:sz w:val="28"/>
          <w:szCs w:val="28"/>
          <w:lang w:val="uk-UA"/>
        </w:rPr>
        <w:t>/02</w:t>
      </w:r>
      <w:r w:rsidR="002F7C82" w:rsidRPr="002F7C82">
        <w:rPr>
          <w:sz w:val="28"/>
          <w:szCs w:val="28"/>
          <w:lang w:val="uk-UA"/>
        </w:rPr>
        <w:t>,</w:t>
      </w:r>
      <w:r w:rsidR="00AB7B3D">
        <w:rPr>
          <w:sz w:val="28"/>
          <w:szCs w:val="28"/>
          <w:lang w:val="uk-UA"/>
        </w:rPr>
        <w:t xml:space="preserve"> </w:t>
      </w:r>
      <w:r w:rsidRPr="00763B85">
        <w:rPr>
          <w:sz w:val="28"/>
          <w:szCs w:val="28"/>
          <w:lang w:val="uk-UA"/>
        </w:rPr>
        <w:t>результати громадського обговорення проєкту</w:t>
      </w:r>
      <w:r w:rsidRPr="00763B85">
        <w:rPr>
          <w:color w:val="FF0000"/>
          <w:sz w:val="28"/>
          <w:szCs w:val="28"/>
          <w:lang w:val="uk-UA"/>
        </w:rPr>
        <w:t xml:space="preserve"> </w:t>
      </w:r>
      <w:r w:rsidR="00763B85">
        <w:rPr>
          <w:sz w:val="28"/>
          <w:szCs w:val="28"/>
          <w:lang w:val="uk-UA"/>
        </w:rPr>
        <w:t xml:space="preserve">Програми гуманного регулювання чисельності безпритульних тварин на території </w:t>
      </w:r>
      <w:r w:rsidR="00763B85" w:rsidRPr="00CA71F1">
        <w:rPr>
          <w:sz w:val="28"/>
          <w:szCs w:val="28"/>
          <w:lang w:val="uk-UA"/>
        </w:rPr>
        <w:t>Бахмутської міської об’єднаної територіальної громади на</w:t>
      </w:r>
      <w:r w:rsidR="00763B85" w:rsidRPr="00F136D3">
        <w:rPr>
          <w:b/>
          <w:sz w:val="28"/>
          <w:szCs w:val="28"/>
          <w:lang w:val="uk-UA"/>
        </w:rPr>
        <w:t xml:space="preserve"> </w:t>
      </w:r>
      <w:r w:rsidR="00763B85">
        <w:rPr>
          <w:sz w:val="28"/>
          <w:szCs w:val="28"/>
          <w:lang w:val="uk-UA"/>
        </w:rPr>
        <w:t xml:space="preserve">2021-2025 </w:t>
      </w:r>
      <w:r w:rsidR="00763B85" w:rsidRPr="0099580A">
        <w:rPr>
          <w:sz w:val="28"/>
          <w:szCs w:val="28"/>
          <w:lang w:val="uk-UA"/>
        </w:rPr>
        <w:t xml:space="preserve">роки </w:t>
      </w:r>
      <w:r w:rsidRPr="0099580A">
        <w:rPr>
          <w:sz w:val="28"/>
          <w:szCs w:val="28"/>
          <w:lang w:val="uk-UA"/>
        </w:rPr>
        <w:t>(витяг з протоколу засідання Громадської ради при виконавчому комітеті Бахмутської міської ради</w:t>
      </w:r>
      <w:r w:rsidRPr="00763B85">
        <w:rPr>
          <w:color w:val="FF0000"/>
          <w:sz w:val="28"/>
          <w:szCs w:val="28"/>
          <w:lang w:val="uk-UA"/>
        </w:rPr>
        <w:t xml:space="preserve"> </w:t>
      </w:r>
      <w:r w:rsidRPr="00253503">
        <w:rPr>
          <w:sz w:val="28"/>
          <w:szCs w:val="28"/>
          <w:lang w:val="uk-UA"/>
        </w:rPr>
        <w:t xml:space="preserve">від </w:t>
      </w:r>
      <w:r w:rsidR="00253503" w:rsidRPr="00253503">
        <w:rPr>
          <w:sz w:val="28"/>
          <w:szCs w:val="28"/>
          <w:lang w:val="uk-UA"/>
        </w:rPr>
        <w:t>06.10.2020</w:t>
      </w:r>
      <w:r w:rsidRPr="00253503">
        <w:rPr>
          <w:sz w:val="28"/>
          <w:szCs w:val="28"/>
          <w:lang w:val="uk-UA"/>
        </w:rPr>
        <w:t xml:space="preserve"> № </w:t>
      </w:r>
      <w:r w:rsidR="00253503" w:rsidRPr="00253503">
        <w:rPr>
          <w:sz w:val="28"/>
          <w:szCs w:val="28"/>
          <w:lang w:val="uk-UA"/>
        </w:rPr>
        <w:t>11</w:t>
      </w:r>
      <w:r w:rsidRPr="00253503">
        <w:rPr>
          <w:sz w:val="28"/>
          <w:szCs w:val="28"/>
          <w:lang w:val="uk-UA"/>
        </w:rPr>
        <w:t>),</w:t>
      </w:r>
      <w:r w:rsidRPr="00763B85">
        <w:rPr>
          <w:color w:val="FF0000"/>
          <w:sz w:val="28"/>
          <w:szCs w:val="28"/>
          <w:lang w:val="uk-UA"/>
        </w:rPr>
        <w:t xml:space="preserve"> </w:t>
      </w:r>
      <w:r w:rsidRPr="00E34662">
        <w:rPr>
          <w:sz w:val="28"/>
          <w:szCs w:val="28"/>
          <w:lang w:val="uk-UA"/>
        </w:rPr>
        <w:t xml:space="preserve">відповідно до </w:t>
      </w:r>
      <w:r w:rsidR="000E3711">
        <w:rPr>
          <w:sz w:val="28"/>
          <w:szCs w:val="28"/>
          <w:lang w:val="uk-UA"/>
        </w:rPr>
        <w:t>З</w:t>
      </w:r>
      <w:r w:rsidR="00E34662" w:rsidRPr="00E34662">
        <w:rPr>
          <w:sz w:val="28"/>
          <w:szCs w:val="28"/>
          <w:lang w:val="uk-UA"/>
        </w:rPr>
        <w:t>акон</w:t>
      </w:r>
      <w:r w:rsidR="00E34662">
        <w:rPr>
          <w:sz w:val="28"/>
          <w:szCs w:val="28"/>
          <w:lang w:val="uk-UA"/>
        </w:rPr>
        <w:t>ів</w:t>
      </w:r>
      <w:r w:rsidR="00E34662" w:rsidRPr="00E34662">
        <w:rPr>
          <w:sz w:val="28"/>
          <w:szCs w:val="28"/>
          <w:lang w:val="uk-UA"/>
        </w:rPr>
        <w:t xml:space="preserve"> України</w:t>
      </w:r>
      <w:r w:rsidR="000E3711">
        <w:rPr>
          <w:sz w:val="28"/>
          <w:szCs w:val="28"/>
          <w:lang w:val="uk-UA"/>
        </w:rPr>
        <w:t xml:space="preserve"> </w:t>
      </w:r>
      <w:r w:rsidR="00E34662" w:rsidRPr="00E34662">
        <w:rPr>
          <w:sz w:val="28"/>
          <w:szCs w:val="28"/>
          <w:lang w:val="uk-UA"/>
        </w:rPr>
        <w:t xml:space="preserve"> «Про тваринний світ», «Про захист тв</w:t>
      </w:r>
      <w:r w:rsidR="00E34662">
        <w:rPr>
          <w:sz w:val="28"/>
          <w:szCs w:val="28"/>
          <w:lang w:val="uk-UA"/>
        </w:rPr>
        <w:t>арин від жорстокого поводження»</w:t>
      </w:r>
      <w:r w:rsidRPr="00E34662">
        <w:rPr>
          <w:sz w:val="28"/>
          <w:szCs w:val="28"/>
          <w:lang w:val="uk-UA"/>
        </w:rPr>
        <w:t>,</w:t>
      </w:r>
      <w:r w:rsidRPr="00763B85">
        <w:rPr>
          <w:color w:val="FF0000"/>
          <w:sz w:val="28"/>
          <w:lang w:val="uk-UA"/>
        </w:rPr>
        <w:t xml:space="preserve"> </w:t>
      </w:r>
      <w:r w:rsidRPr="0099580A">
        <w:rPr>
          <w:sz w:val="28"/>
          <w:lang w:val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 </w:t>
      </w:r>
      <w:r w:rsidRPr="0099580A">
        <w:rPr>
          <w:sz w:val="28"/>
          <w:szCs w:val="28"/>
          <w:lang w:val="uk-UA"/>
        </w:rPr>
        <w:t xml:space="preserve">(із змінами), </w:t>
      </w:r>
      <w:r w:rsidRPr="0099580A">
        <w:rPr>
          <w:sz w:val="28"/>
          <w:lang w:val="uk-UA"/>
        </w:rPr>
        <w:t xml:space="preserve"> керуючись ст.ст. 30, 52 Закону України «Про місцеве самоврядування в Україні», виконком </w:t>
      </w:r>
      <w:r w:rsidRPr="0099580A">
        <w:rPr>
          <w:sz w:val="28"/>
          <w:szCs w:val="28"/>
          <w:lang w:val="uk-UA"/>
        </w:rPr>
        <w:t>Бахмутської</w:t>
      </w:r>
      <w:r w:rsidRPr="0099580A">
        <w:rPr>
          <w:sz w:val="28"/>
          <w:lang w:val="uk-UA"/>
        </w:rPr>
        <w:t xml:space="preserve"> міської ради       </w:t>
      </w:r>
    </w:p>
    <w:p w:rsidR="00D91D92" w:rsidRPr="0099580A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D91D92" w:rsidRDefault="00D91D92" w:rsidP="00D91D92">
      <w:pPr>
        <w:ind w:firstLine="709"/>
        <w:jc w:val="both"/>
        <w:rPr>
          <w:b/>
          <w:sz w:val="28"/>
          <w:szCs w:val="28"/>
          <w:lang w:val="uk-UA"/>
        </w:rPr>
      </w:pPr>
      <w:r w:rsidRPr="004E4EE9">
        <w:rPr>
          <w:b/>
          <w:sz w:val="28"/>
          <w:szCs w:val="28"/>
          <w:lang w:val="uk-UA"/>
        </w:rPr>
        <w:t xml:space="preserve"> В И Р І Ш И В:</w:t>
      </w:r>
    </w:p>
    <w:p w:rsidR="00D91D92" w:rsidRDefault="00D91D92" w:rsidP="00D91D92">
      <w:pPr>
        <w:ind w:firstLine="709"/>
        <w:jc w:val="both"/>
        <w:rPr>
          <w:b/>
          <w:sz w:val="28"/>
          <w:szCs w:val="28"/>
          <w:lang w:val="uk-UA"/>
        </w:rPr>
      </w:pPr>
    </w:p>
    <w:p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 Ухвалити проє</w:t>
      </w:r>
      <w:r w:rsidRPr="00AC4485">
        <w:rPr>
          <w:sz w:val="28"/>
          <w:lang w:val="uk-UA"/>
        </w:rPr>
        <w:t xml:space="preserve">кт Програми </w:t>
      </w:r>
      <w:r w:rsidR="00F63536">
        <w:rPr>
          <w:sz w:val="28"/>
          <w:szCs w:val="28"/>
          <w:lang w:val="uk-UA"/>
        </w:rPr>
        <w:t xml:space="preserve">гуманного регулювання чисельності безпритульних тварин на території </w:t>
      </w:r>
      <w:r w:rsidR="00F63536" w:rsidRPr="00CA71F1">
        <w:rPr>
          <w:sz w:val="28"/>
          <w:szCs w:val="28"/>
          <w:lang w:val="uk-UA"/>
        </w:rPr>
        <w:t>Бахмутської міської об’єднаної територіальної громади на</w:t>
      </w:r>
      <w:r w:rsidR="00F63536" w:rsidRPr="00F136D3">
        <w:rPr>
          <w:b/>
          <w:sz w:val="28"/>
          <w:szCs w:val="28"/>
          <w:lang w:val="uk-UA"/>
        </w:rPr>
        <w:t xml:space="preserve"> </w:t>
      </w:r>
      <w:r w:rsidR="00F63536">
        <w:rPr>
          <w:sz w:val="28"/>
          <w:szCs w:val="28"/>
          <w:lang w:val="uk-UA"/>
        </w:rPr>
        <w:t>2021-2025 роки</w:t>
      </w:r>
      <w:r w:rsidR="00F63536">
        <w:rPr>
          <w:sz w:val="28"/>
          <w:lang w:val="uk-UA"/>
        </w:rPr>
        <w:t xml:space="preserve"> </w:t>
      </w:r>
      <w:r w:rsidR="002872BB">
        <w:rPr>
          <w:sz w:val="28"/>
          <w:lang w:val="uk-UA"/>
        </w:rPr>
        <w:t>(далі – проє</w:t>
      </w:r>
      <w:r>
        <w:rPr>
          <w:sz w:val="28"/>
          <w:lang w:val="uk-UA"/>
        </w:rPr>
        <w:t>кт Програми)</w:t>
      </w:r>
      <w:r w:rsidRPr="00AC4485">
        <w:rPr>
          <w:sz w:val="28"/>
          <w:lang w:val="uk-UA"/>
        </w:rPr>
        <w:t xml:space="preserve"> (додається).</w:t>
      </w:r>
    </w:p>
    <w:p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2. Доручити начальнику </w:t>
      </w:r>
      <w:r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Гармаш С.М. внести проє</w:t>
      </w:r>
      <w:r w:rsidRPr="00AC4485">
        <w:rPr>
          <w:sz w:val="28"/>
          <w:lang w:val="uk-UA"/>
        </w:rPr>
        <w:t>кт Програми на роз</w:t>
      </w:r>
      <w:r>
        <w:rPr>
          <w:sz w:val="28"/>
          <w:lang w:val="uk-UA"/>
        </w:rPr>
        <w:t>гляд Бахмутської</w:t>
      </w:r>
      <w:r w:rsidRPr="00AC4485">
        <w:rPr>
          <w:sz w:val="28"/>
          <w:lang w:val="uk-UA"/>
        </w:rPr>
        <w:t xml:space="preserve"> міської ради.</w:t>
      </w:r>
    </w:p>
    <w:p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3. Організаційне виконання рішення покласти на </w:t>
      </w:r>
      <w:r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(Гармаш</w:t>
      </w:r>
      <w:r w:rsidRPr="00AC4485">
        <w:rPr>
          <w:sz w:val="28"/>
          <w:lang w:val="uk-UA"/>
        </w:rPr>
        <w:t>).</w:t>
      </w:r>
    </w:p>
    <w:p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</w:p>
    <w:p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>4. Контроль за виконанням рішення покласти на заступник</w:t>
      </w:r>
      <w:r>
        <w:rPr>
          <w:sz w:val="28"/>
          <w:lang w:val="uk-UA"/>
        </w:rPr>
        <w:t>а міського голови Стрющенка О.В.</w:t>
      </w:r>
    </w:p>
    <w:p w:rsidR="00D91D92" w:rsidRPr="00AC4485" w:rsidRDefault="00D91D92" w:rsidP="00D91D92">
      <w:pPr>
        <w:ind w:left="-142" w:firstLine="284"/>
        <w:jc w:val="both"/>
        <w:rPr>
          <w:b/>
          <w:sz w:val="28"/>
          <w:szCs w:val="28"/>
        </w:rPr>
      </w:pPr>
    </w:p>
    <w:p w:rsidR="00D91D92" w:rsidRPr="004E4EE9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D91D92" w:rsidRPr="00EE061B" w:rsidRDefault="00D91D92" w:rsidP="00D91D92">
      <w:pPr>
        <w:jc w:val="both"/>
        <w:rPr>
          <w:b/>
          <w:i/>
          <w:sz w:val="28"/>
          <w:szCs w:val="28"/>
          <w:lang w:val="uk-UA"/>
        </w:rPr>
      </w:pPr>
      <w:r w:rsidRPr="00EE061B">
        <w:rPr>
          <w:b/>
          <w:i/>
          <w:sz w:val="28"/>
          <w:szCs w:val="28"/>
          <w:lang w:val="uk-UA"/>
        </w:rPr>
        <w:t>Міський голова</w:t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  <w:t xml:space="preserve">                                                     </w:t>
      </w:r>
      <w:r>
        <w:rPr>
          <w:b/>
          <w:i/>
          <w:sz w:val="28"/>
          <w:szCs w:val="28"/>
          <w:lang w:val="uk-UA"/>
        </w:rPr>
        <w:t xml:space="preserve">     </w:t>
      </w:r>
      <w:r w:rsidRPr="00EE061B">
        <w:rPr>
          <w:b/>
          <w:i/>
          <w:sz w:val="28"/>
          <w:szCs w:val="28"/>
          <w:lang w:val="uk-UA"/>
        </w:rPr>
        <w:t xml:space="preserve"> О.О. РЕВА</w:t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</w:r>
    </w:p>
    <w:p w:rsidR="00D91D92" w:rsidRPr="002F0FDC" w:rsidRDefault="00D91D92" w:rsidP="00D91D92">
      <w:pPr>
        <w:rPr>
          <w:lang w:val="uk-UA"/>
        </w:rPr>
      </w:pPr>
    </w:p>
    <w:p w:rsidR="009C2451" w:rsidRDefault="009C2451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173D82" w:rsidRDefault="00173D82">
      <w:pPr>
        <w:rPr>
          <w:lang w:val="uk-UA"/>
        </w:rPr>
      </w:pPr>
    </w:p>
    <w:p w:rsidR="00173D82" w:rsidRPr="00372B67" w:rsidRDefault="00173D82" w:rsidP="00173D82">
      <w:pPr>
        <w:ind w:left="453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УХВАЛ</w:t>
      </w:r>
      <w:r w:rsidRPr="00372B67">
        <w:rPr>
          <w:b/>
          <w:sz w:val="28"/>
          <w:szCs w:val="28"/>
          <w:lang w:val="uk-UA"/>
        </w:rPr>
        <w:t>ЕНО</w:t>
      </w:r>
    </w:p>
    <w:p w:rsidR="00173D82" w:rsidRPr="00372B67" w:rsidRDefault="00173D82" w:rsidP="00173D82">
      <w:pPr>
        <w:ind w:left="4536"/>
        <w:rPr>
          <w:b/>
          <w:sz w:val="28"/>
          <w:szCs w:val="28"/>
          <w:lang w:val="uk-UA"/>
        </w:rPr>
      </w:pPr>
      <w:r w:rsidRPr="00372B67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виконкому </w:t>
      </w:r>
      <w:r w:rsidRPr="00372B67">
        <w:rPr>
          <w:b/>
          <w:sz w:val="28"/>
          <w:szCs w:val="28"/>
          <w:lang w:val="uk-UA"/>
        </w:rPr>
        <w:t xml:space="preserve">Бахмутської міської ради </w:t>
      </w:r>
    </w:p>
    <w:p w:rsidR="00173D82" w:rsidRPr="00372B67" w:rsidRDefault="00173D82" w:rsidP="00173D82">
      <w:pPr>
        <w:ind w:left="453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3B3DE4">
        <w:rPr>
          <w:b/>
          <w:sz w:val="28"/>
          <w:szCs w:val="28"/>
          <w:lang w:val="uk-UA"/>
        </w:rPr>
        <w:t xml:space="preserve">11.11.2020 </w:t>
      </w:r>
      <w:r>
        <w:rPr>
          <w:b/>
          <w:sz w:val="28"/>
          <w:szCs w:val="28"/>
          <w:lang w:val="uk-UA"/>
        </w:rPr>
        <w:t>№</w:t>
      </w:r>
      <w:r w:rsidR="003B3DE4">
        <w:rPr>
          <w:b/>
          <w:sz w:val="28"/>
          <w:szCs w:val="28"/>
          <w:lang w:val="uk-UA"/>
        </w:rPr>
        <w:t xml:space="preserve"> 336</w:t>
      </w:r>
    </w:p>
    <w:p w:rsidR="00173D82" w:rsidRPr="00372B67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73D82" w:rsidRPr="00372B67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73D82" w:rsidRPr="00372B67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73D82" w:rsidRPr="00372B67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73D82" w:rsidRPr="00372B67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73D82" w:rsidRPr="00372B67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73D82" w:rsidRPr="00372B67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73D82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</w:p>
    <w:p w:rsidR="00173D82" w:rsidRPr="008E591C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3D82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91C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</w:p>
    <w:p w:rsidR="00173D82" w:rsidRPr="008E591C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3D82" w:rsidRPr="008E591C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E591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гуманного регулювання чисельності безпритульних тварин на території Бахмутської міської об’єднаної територіальної громади на 2021-2025 роки </w:t>
      </w:r>
    </w:p>
    <w:p w:rsidR="00173D82" w:rsidRPr="008E591C" w:rsidRDefault="00173D82" w:rsidP="00173D82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Default="00173D82" w:rsidP="00173D82">
      <w:pPr>
        <w:jc w:val="center"/>
        <w:rPr>
          <w:b/>
          <w:sz w:val="32"/>
          <w:szCs w:val="32"/>
          <w:lang w:val="uk-UA"/>
        </w:rPr>
      </w:pPr>
    </w:p>
    <w:p w:rsidR="00173D82" w:rsidRPr="00372B67" w:rsidRDefault="00173D82" w:rsidP="00173D82">
      <w:pPr>
        <w:rPr>
          <w:b/>
          <w:sz w:val="32"/>
          <w:szCs w:val="32"/>
          <w:lang w:val="uk-UA"/>
        </w:rPr>
      </w:pPr>
    </w:p>
    <w:p w:rsidR="00173D82" w:rsidRPr="00574E45" w:rsidRDefault="00173D82" w:rsidP="00173D82">
      <w:pPr>
        <w:jc w:val="center"/>
        <w:rPr>
          <w:b/>
          <w:sz w:val="28"/>
          <w:szCs w:val="28"/>
          <w:lang w:val="uk-UA"/>
        </w:rPr>
      </w:pPr>
      <w:r w:rsidRPr="00574E45">
        <w:rPr>
          <w:b/>
          <w:sz w:val="28"/>
          <w:szCs w:val="28"/>
          <w:lang w:val="uk-UA"/>
        </w:rPr>
        <w:t>Бахмут - 2020</w:t>
      </w:r>
    </w:p>
    <w:p w:rsidR="00173D82" w:rsidRPr="00574E45" w:rsidRDefault="00173D82" w:rsidP="00173D82">
      <w:pPr>
        <w:jc w:val="center"/>
        <w:rPr>
          <w:b/>
          <w:color w:val="000000"/>
          <w:sz w:val="28"/>
          <w:szCs w:val="28"/>
          <w:lang w:val="uk-UA"/>
        </w:rPr>
      </w:pPr>
      <w:r w:rsidRPr="00574E45">
        <w:rPr>
          <w:b/>
          <w:color w:val="000000"/>
          <w:sz w:val="28"/>
          <w:szCs w:val="28"/>
          <w:lang w:val="uk-UA"/>
        </w:rPr>
        <w:lastRenderedPageBreak/>
        <w:t>Зміст</w:t>
      </w:r>
    </w:p>
    <w:p w:rsidR="00173D82" w:rsidRPr="00372B67" w:rsidRDefault="00173D82" w:rsidP="00173D82">
      <w:pPr>
        <w:rPr>
          <w:color w:val="000000"/>
          <w:sz w:val="28"/>
          <w:szCs w:val="28"/>
          <w:lang w:val="uk-UA"/>
        </w:rPr>
      </w:pPr>
    </w:p>
    <w:p w:rsidR="00173D82" w:rsidRPr="0090479A" w:rsidRDefault="00173D82" w:rsidP="00173D82">
      <w:pPr>
        <w:tabs>
          <w:tab w:val="left" w:pos="9720"/>
        </w:tabs>
        <w:rPr>
          <w:sz w:val="28"/>
          <w:szCs w:val="28"/>
          <w:lang w:val="uk-UA"/>
        </w:rPr>
      </w:pPr>
    </w:p>
    <w:p w:rsidR="00173D82" w:rsidRPr="0090479A" w:rsidRDefault="00173D82" w:rsidP="00173D82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Паспорт Програми ……………………………………………………… . 3</w:t>
      </w:r>
    </w:p>
    <w:p w:rsidR="00173D82" w:rsidRPr="0090479A" w:rsidRDefault="00173D82" w:rsidP="00173D82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Вступ……………………</w:t>
      </w:r>
      <w:r w:rsidRPr="0090479A">
        <w:rPr>
          <w:sz w:val="28"/>
          <w:szCs w:val="28"/>
          <w:lang w:val="uk-UA"/>
        </w:rPr>
        <w:t>........................................................................ ....4</w:t>
      </w:r>
    </w:p>
    <w:p w:rsidR="00173D82" w:rsidRPr="0090479A" w:rsidRDefault="00173D82" w:rsidP="00173D82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Визначення проблем, на розв'язання яких спрямована Програма.... . ...</w:t>
      </w:r>
      <w:r>
        <w:rPr>
          <w:sz w:val="28"/>
          <w:szCs w:val="28"/>
          <w:lang w:val="uk-UA"/>
        </w:rPr>
        <w:t>4</w:t>
      </w:r>
    </w:p>
    <w:p w:rsidR="00173D82" w:rsidRPr="0090479A" w:rsidRDefault="00173D82" w:rsidP="00173D82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Визначення мети Програми.................................................................... ...5</w:t>
      </w:r>
    </w:p>
    <w:p w:rsidR="00173D82" w:rsidRPr="0090479A" w:rsidRDefault="00173D82" w:rsidP="00173D82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Обґрунтування шляхів і засобів розв'язання проблеми, показники</w:t>
      </w:r>
    </w:p>
    <w:p w:rsidR="00173D82" w:rsidRPr="0090479A" w:rsidRDefault="00173D82" w:rsidP="00173D82">
      <w:pPr>
        <w:tabs>
          <w:tab w:val="left" w:pos="709"/>
          <w:tab w:val="left" w:pos="954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90479A">
        <w:rPr>
          <w:sz w:val="28"/>
          <w:szCs w:val="28"/>
          <w:lang w:val="uk-UA"/>
        </w:rPr>
        <w:t>результативності.....................................................</w:t>
      </w:r>
      <w:r>
        <w:rPr>
          <w:sz w:val="28"/>
          <w:szCs w:val="28"/>
          <w:lang w:val="uk-UA"/>
        </w:rPr>
        <w:t>...............................</w:t>
      </w:r>
      <w:r w:rsidRPr="0090479A">
        <w:rPr>
          <w:sz w:val="28"/>
          <w:szCs w:val="28"/>
          <w:lang w:val="uk-UA"/>
        </w:rPr>
        <w:t>... ..5</w:t>
      </w:r>
    </w:p>
    <w:p w:rsidR="00173D82" w:rsidRPr="0090479A" w:rsidRDefault="00173D82" w:rsidP="00173D82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Очікувані результати виконання Програми...........................................   5</w:t>
      </w:r>
    </w:p>
    <w:p w:rsidR="00173D82" w:rsidRPr="0090479A" w:rsidRDefault="00173D82" w:rsidP="00173D82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 xml:space="preserve">Обсяги та джерела фінансування Програми........................................ .. </w:t>
      </w:r>
      <w:r>
        <w:rPr>
          <w:sz w:val="28"/>
          <w:szCs w:val="28"/>
          <w:lang w:val="uk-UA"/>
        </w:rPr>
        <w:t>.5</w:t>
      </w:r>
    </w:p>
    <w:p w:rsidR="00173D82" w:rsidRPr="0090479A" w:rsidRDefault="00173D82" w:rsidP="00173D82">
      <w:pPr>
        <w:numPr>
          <w:ilvl w:val="0"/>
          <w:numId w:val="7"/>
        </w:numPr>
        <w:tabs>
          <w:tab w:val="left" w:pos="709"/>
          <w:tab w:val="left" w:pos="9072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Строки та етапи виконання Програми.................................................. .. .</w:t>
      </w:r>
      <w:r>
        <w:rPr>
          <w:sz w:val="28"/>
          <w:szCs w:val="28"/>
          <w:lang w:val="uk-UA"/>
        </w:rPr>
        <w:t>5</w:t>
      </w:r>
    </w:p>
    <w:p w:rsidR="00173D82" w:rsidRPr="0090479A" w:rsidRDefault="00173D82" w:rsidP="00173D82">
      <w:pPr>
        <w:numPr>
          <w:ilvl w:val="0"/>
          <w:numId w:val="7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Координація та контроль за ходом виконання Програми................... ...6</w:t>
      </w:r>
    </w:p>
    <w:p w:rsidR="00173D82" w:rsidRPr="0090479A" w:rsidRDefault="00173D82" w:rsidP="00173D82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Додаток 1. Заходи з реалізації Програми.................................................. 7</w:t>
      </w:r>
    </w:p>
    <w:p w:rsidR="00173D82" w:rsidRPr="0090479A" w:rsidRDefault="00173D82" w:rsidP="00173D82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Додаток 2. Показники результативності Програми ...............................10</w:t>
      </w:r>
    </w:p>
    <w:p w:rsidR="00173D82" w:rsidRPr="0090479A" w:rsidRDefault="00173D82" w:rsidP="00173D82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Додаток 3. Ресурсне забезпечення Програми..........................................12</w:t>
      </w:r>
    </w:p>
    <w:p w:rsidR="00173D82" w:rsidRPr="0090479A" w:rsidRDefault="00173D82" w:rsidP="00173D82">
      <w:pPr>
        <w:spacing w:line="360" w:lineRule="auto"/>
        <w:rPr>
          <w:sz w:val="28"/>
          <w:szCs w:val="28"/>
          <w:lang w:val="uk-UA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</w:t>
      </w:r>
      <w:r w:rsidRPr="001F7379">
        <w:rPr>
          <w:sz w:val="28"/>
          <w:szCs w:val="28"/>
        </w:rPr>
        <w:t xml:space="preserve"> </w:t>
      </w: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Pr="00C059C2" w:rsidRDefault="00173D82" w:rsidP="00173D8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73D82" w:rsidRPr="00F136D3" w:rsidRDefault="00173D82" w:rsidP="00173D82">
      <w:pPr>
        <w:jc w:val="center"/>
        <w:rPr>
          <w:b/>
          <w:sz w:val="28"/>
          <w:szCs w:val="28"/>
          <w:lang w:val="uk-UA"/>
        </w:rPr>
      </w:pPr>
      <w:r w:rsidRPr="00372B67">
        <w:rPr>
          <w:b/>
          <w:sz w:val="28"/>
          <w:szCs w:val="28"/>
          <w:lang w:val="uk-UA"/>
        </w:rPr>
        <w:lastRenderedPageBreak/>
        <w:t>Паспорт Програми</w:t>
      </w:r>
      <w:r>
        <w:rPr>
          <w:b/>
          <w:sz w:val="28"/>
          <w:szCs w:val="28"/>
          <w:lang w:val="uk-UA"/>
        </w:rPr>
        <w:t xml:space="preserve"> </w:t>
      </w:r>
      <w:r w:rsidRPr="00F136D3">
        <w:rPr>
          <w:b/>
          <w:sz w:val="28"/>
          <w:szCs w:val="28"/>
          <w:lang w:val="uk-UA"/>
        </w:rPr>
        <w:t>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</w:p>
    <w:p w:rsidR="00173D82" w:rsidRPr="00372B67" w:rsidRDefault="00173D82" w:rsidP="00173D82">
      <w:pPr>
        <w:pStyle w:val="ae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721"/>
        <w:gridCol w:w="5811"/>
      </w:tblGrid>
      <w:tr w:rsidR="00173D82" w:rsidRPr="00173D82" w:rsidTr="00A33C1D">
        <w:trPr>
          <w:trHeight w:val="401"/>
        </w:trPr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Del="004778FC" w:rsidRDefault="00173D82" w:rsidP="00A33C1D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  <w:r w:rsidRPr="00173D82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173D82" w:rsidRPr="00173D82" w:rsidRDefault="00173D82" w:rsidP="00A33C1D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173D82" w:rsidRPr="00173D82" w:rsidTr="00A33C1D">
        <w:trPr>
          <w:trHeight w:val="705"/>
        </w:trPr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RDefault="00173D82" w:rsidP="00A33C1D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 xml:space="preserve">- </w:t>
            </w: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173D82" w:rsidRPr="00173D82" w:rsidTr="00A33C1D">
        <w:trPr>
          <w:trHeight w:val="417"/>
        </w:trPr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 xml:space="preserve">.3. 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Головний розробник Програми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173D82" w:rsidRPr="00173D82" w:rsidRDefault="00173D82" w:rsidP="00A33C1D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173D82" w:rsidRPr="00173D82" w:rsidTr="00A33C1D">
        <w:trPr>
          <w:trHeight w:val="423"/>
        </w:trPr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173D82">
              <w:rPr>
                <w:color w:val="000000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173D82">
              <w:rPr>
                <w:color w:val="000000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pStyle w:val="HTML"/>
              <w:shd w:val="clear" w:color="auto" w:fill="FFFFFF"/>
              <w:tabs>
                <w:tab w:val="clear" w:pos="916"/>
                <w:tab w:val="left" w:pos="709"/>
                <w:tab w:val="center" w:pos="4819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3D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  Бахмутської міської ради</w:t>
            </w: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173D82" w:rsidRPr="00173D82" w:rsidTr="00A33C1D">
        <w:trPr>
          <w:trHeight w:val="415"/>
        </w:trPr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bCs/>
                <w:color w:val="000000"/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173D82" w:rsidRPr="00173D82" w:rsidTr="00A33C1D">
        <w:trPr>
          <w:trHeight w:val="407"/>
        </w:trPr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Del="00C56740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Співвиконавці (учасники) Програми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bCs/>
                <w:color w:val="000000"/>
                <w:sz w:val="24"/>
                <w:szCs w:val="24"/>
                <w:lang w:val="uk-UA"/>
              </w:rPr>
              <w:t>Структурні підрозділи Бахмутської міської ради, підприємства житлово-комунального господарства</w:t>
            </w:r>
          </w:p>
          <w:p w:rsidR="00173D82" w:rsidRPr="00173D82" w:rsidRDefault="00173D82" w:rsidP="00A33C1D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173D82" w:rsidRPr="00173D82" w:rsidTr="00A33C1D">
        <w:trPr>
          <w:trHeight w:val="427"/>
        </w:trPr>
        <w:tc>
          <w:tcPr>
            <w:tcW w:w="648" w:type="dxa"/>
            <w:shd w:val="clear" w:color="auto" w:fill="auto"/>
          </w:tcPr>
          <w:p w:rsidR="00173D82" w:rsidRPr="00173D82" w:rsidDel="00C56740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2021-2025 роки</w:t>
            </w:r>
          </w:p>
        </w:tc>
      </w:tr>
      <w:tr w:rsidR="00173D82" w:rsidRPr="00173D82" w:rsidTr="00A33C1D"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7.1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 xml:space="preserve">Етапи виконання Програми                         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ind w:firstLine="34"/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І етап: 2021-2022 роки</w:t>
            </w:r>
          </w:p>
          <w:p w:rsidR="00173D82" w:rsidRPr="00173D82" w:rsidRDefault="00173D82" w:rsidP="00A33C1D">
            <w:pPr>
              <w:ind w:firstLine="34"/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ІІ етап: 2023-2024 роки</w:t>
            </w: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ІІІ етап: 2025 рік</w:t>
            </w:r>
          </w:p>
          <w:p w:rsidR="00173D82" w:rsidRPr="00173D82" w:rsidRDefault="00173D82" w:rsidP="00A33C1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173D82" w:rsidRPr="003B3DE4" w:rsidTr="00A33C1D">
        <w:trPr>
          <w:trHeight w:val="457"/>
        </w:trPr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173D82">
              <w:t>Зменшення кількості безпритульних тварин гуманними методами на території Бахмутської міської об’єднаної територіальної громади (далі – громада),  забезпечення гуманного ставлення до тварин та створення безпечних умов життєдіяльності мешканців громади</w:t>
            </w:r>
          </w:p>
          <w:p w:rsidR="00173D82" w:rsidRPr="00173D82" w:rsidRDefault="00173D82" w:rsidP="00A33C1D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173D82" w:rsidRPr="00173D82" w:rsidTr="00A33C1D">
        <w:trPr>
          <w:trHeight w:val="705"/>
        </w:trPr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9.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 xml:space="preserve">- 6730,0 тис. грн  </w:t>
            </w: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173D82" w:rsidRPr="00173D82" w:rsidTr="00A33C1D">
        <w:trPr>
          <w:trHeight w:val="113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9.1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в тому числі:</w:t>
            </w:r>
          </w:p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- коштів державного бюджету</w:t>
            </w:r>
          </w:p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- коштів обласного бюджету</w:t>
            </w:r>
          </w:p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 xml:space="preserve">- коштів бюджету Бахмутської міської </w:t>
            </w:r>
          </w:p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lastRenderedPageBreak/>
              <w:t>ОТГ</w:t>
            </w:r>
          </w:p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- кошти інших джерел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-</w:t>
            </w: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-</w:t>
            </w: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A33C1D">
            <w:pPr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lastRenderedPageBreak/>
              <w:t>- 6600,0 тис. грн</w:t>
            </w:r>
          </w:p>
          <w:p w:rsidR="00173D82" w:rsidRPr="00173D82" w:rsidRDefault="00173D82" w:rsidP="00A33C1D">
            <w:pPr>
              <w:widowControl w:val="0"/>
              <w:jc w:val="both"/>
              <w:rPr>
                <w:sz w:val="24"/>
                <w:szCs w:val="24"/>
                <w:lang w:val="uk-UA"/>
              </w:rPr>
            </w:pPr>
          </w:p>
          <w:p w:rsidR="00173D82" w:rsidRPr="00173D82" w:rsidRDefault="00173D82" w:rsidP="00173D82">
            <w:pPr>
              <w:widowControl w:val="0"/>
              <w:numPr>
                <w:ilvl w:val="0"/>
                <w:numId w:val="8"/>
              </w:numPr>
              <w:ind w:left="175" w:hanging="142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130,0 тис. грн</w:t>
            </w:r>
          </w:p>
        </w:tc>
      </w:tr>
      <w:tr w:rsidR="00173D82" w:rsidRPr="00173D82" w:rsidTr="00A33C1D">
        <w:trPr>
          <w:cantSplit/>
          <w:trHeight w:val="427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5811" w:type="dxa"/>
            <w:tcBorders>
              <w:top w:val="single" w:sz="4" w:space="0" w:color="auto"/>
            </w:tcBorders>
            <w:shd w:val="clear" w:color="auto" w:fill="auto"/>
          </w:tcPr>
          <w:p w:rsidR="00173D82" w:rsidRPr="00173D82" w:rsidRDefault="00173D82" w:rsidP="00173D82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зменшення чисельності безпритульних тварин;</w:t>
            </w:r>
          </w:p>
          <w:p w:rsidR="00173D82" w:rsidRPr="00173D82" w:rsidRDefault="00173D82" w:rsidP="00173D82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підвищення рівня безпечної життєдіяльності мешканців громади;</w:t>
            </w:r>
          </w:p>
          <w:p w:rsidR="00173D82" w:rsidRPr="00173D82" w:rsidRDefault="00173D82" w:rsidP="00173D82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формування у населення гуманного ставлення до тварин.</w:t>
            </w:r>
          </w:p>
        </w:tc>
      </w:tr>
      <w:tr w:rsidR="00173D82" w:rsidRPr="00173D82" w:rsidTr="00A33C1D">
        <w:trPr>
          <w:cantSplit/>
          <w:trHeight w:val="405"/>
        </w:trPr>
        <w:tc>
          <w:tcPr>
            <w:tcW w:w="648" w:type="dxa"/>
            <w:shd w:val="clear" w:color="auto" w:fill="auto"/>
          </w:tcPr>
          <w:p w:rsidR="00173D82" w:rsidRPr="00173D82" w:rsidRDefault="00173D82" w:rsidP="00A33C1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11.</w:t>
            </w:r>
          </w:p>
        </w:tc>
        <w:tc>
          <w:tcPr>
            <w:tcW w:w="2721" w:type="dxa"/>
            <w:shd w:val="clear" w:color="auto" w:fill="auto"/>
          </w:tcPr>
          <w:p w:rsidR="00173D82" w:rsidRPr="00173D82" w:rsidRDefault="00173D82" w:rsidP="00A33C1D">
            <w:pPr>
              <w:rPr>
                <w:color w:val="000000"/>
                <w:sz w:val="24"/>
                <w:szCs w:val="24"/>
                <w:lang w:val="uk-UA"/>
              </w:rPr>
            </w:pPr>
            <w:r w:rsidRPr="00173D82">
              <w:rPr>
                <w:color w:val="000000"/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5811" w:type="dxa"/>
            <w:shd w:val="clear" w:color="auto" w:fill="auto"/>
          </w:tcPr>
          <w:p w:rsidR="00173D82" w:rsidRPr="00173D82" w:rsidRDefault="00173D82" w:rsidP="00173D82">
            <w:pPr>
              <w:numPr>
                <w:ilvl w:val="0"/>
                <w:numId w:val="4"/>
              </w:numPr>
              <w:shd w:val="clear" w:color="auto" w:fill="FFFFFF"/>
              <w:spacing w:before="45" w:after="45"/>
              <w:ind w:right="45"/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зниження чисельності безпритульних тварин;</w:t>
            </w:r>
          </w:p>
          <w:p w:rsidR="00173D82" w:rsidRPr="00173D82" w:rsidRDefault="00173D82" w:rsidP="00173D82">
            <w:pPr>
              <w:numPr>
                <w:ilvl w:val="0"/>
                <w:numId w:val="4"/>
              </w:numPr>
              <w:shd w:val="clear" w:color="auto" w:fill="FFFFFF"/>
              <w:spacing w:before="45" w:after="45"/>
              <w:ind w:right="45"/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підвищення в суспільстві рівня етичного і гуманного відношення до тварин;</w:t>
            </w:r>
          </w:p>
          <w:p w:rsidR="00173D82" w:rsidRPr="00173D82" w:rsidRDefault="00173D82" w:rsidP="00173D82">
            <w:pPr>
              <w:numPr>
                <w:ilvl w:val="0"/>
                <w:numId w:val="4"/>
              </w:numPr>
              <w:shd w:val="clear" w:color="auto" w:fill="FFFFFF"/>
              <w:spacing w:before="45" w:after="45"/>
              <w:ind w:right="45"/>
              <w:jc w:val="both"/>
              <w:rPr>
                <w:sz w:val="24"/>
                <w:szCs w:val="24"/>
                <w:lang w:val="uk-UA"/>
              </w:rPr>
            </w:pPr>
            <w:r w:rsidRPr="00173D82">
              <w:rPr>
                <w:sz w:val="24"/>
                <w:szCs w:val="24"/>
                <w:lang w:val="uk-UA"/>
              </w:rPr>
              <w:t>запобігання випадкам жорстокого поводження з тваринами.</w:t>
            </w:r>
          </w:p>
          <w:p w:rsidR="00173D82" w:rsidRPr="00173D82" w:rsidRDefault="00173D82" w:rsidP="00A33C1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173D82" w:rsidRPr="00173D82" w:rsidRDefault="00173D82" w:rsidP="00173D82">
      <w:pPr>
        <w:pStyle w:val="ae"/>
        <w:spacing w:before="0" w:beforeAutospacing="0" w:after="0" w:afterAutospacing="0"/>
        <w:rPr>
          <w:bCs/>
          <w:i/>
        </w:rPr>
      </w:pPr>
    </w:p>
    <w:p w:rsidR="00173D82" w:rsidRPr="00B01585" w:rsidRDefault="00173D82" w:rsidP="00173D82">
      <w:pPr>
        <w:spacing w:line="480" w:lineRule="auto"/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Вступ</w:t>
      </w: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Аналіз ситуації у сфері поводження з безпритульними тваринами дає можливість зробити висновок, що</w:t>
      </w:r>
      <w:r w:rsidRPr="00CE512E">
        <w:rPr>
          <w:rFonts w:ascii="Lato-Regular" w:hAnsi="Lato-Regular"/>
          <w:color w:val="00395A"/>
          <w:sz w:val="27"/>
          <w:szCs w:val="27"/>
          <w:shd w:val="clear" w:color="auto" w:fill="FFFFFF"/>
        </w:rPr>
        <w:t xml:space="preserve"> </w:t>
      </w:r>
      <w:r w:rsidRPr="00562FDB">
        <w:rPr>
          <w:sz w:val="28"/>
          <w:szCs w:val="28"/>
        </w:rPr>
        <w:t xml:space="preserve">чисельність безпритульних тварин збільшується за рахунок двох чинників: неконтрольованого розмноження безпритульних тварин та надходження домашніх тварин, які втратили господарів. </w:t>
      </w: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2016-2020 роки по місту Бахмут виловлено та простерилізовано  665 бездомних тварин. Знайдено нових господарів 1450 безпритульним тваринам.</w:t>
      </w:r>
    </w:p>
    <w:p w:rsidR="00173D82" w:rsidRDefault="00173D82" w:rsidP="00173D82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A65A0">
        <w:rPr>
          <w:sz w:val="28"/>
          <w:szCs w:val="28"/>
        </w:rPr>
        <w:t xml:space="preserve"> зв’язку з добровільним приєднанням до територіальної громади міста Бахмут сіл та селищ Бахмутського району Донецької області</w:t>
      </w:r>
      <w:r>
        <w:rPr>
          <w:sz w:val="28"/>
          <w:szCs w:val="28"/>
        </w:rPr>
        <w:t xml:space="preserve"> виникла необхідність вирішення проблем безпритульних тварин на усій території Бахмутської міської об’єднаної територіальної громади та розробки Програми</w:t>
      </w:r>
      <w:r w:rsidRPr="009D23CF">
        <w:rPr>
          <w:sz w:val="28"/>
          <w:szCs w:val="28"/>
        </w:rPr>
        <w:t xml:space="preserve"> гуманного регулювання чисельності безпритульних тварин на території Бахмутської міської об’єднаної територіальної громади на 2021-2025 роки </w:t>
      </w:r>
      <w:r>
        <w:rPr>
          <w:sz w:val="28"/>
          <w:szCs w:val="28"/>
        </w:rPr>
        <w:t xml:space="preserve"> (далі - програма). </w:t>
      </w:r>
    </w:p>
    <w:p w:rsidR="00173D82" w:rsidRPr="006C5D9A" w:rsidRDefault="00173D82" w:rsidP="00173D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D23CF">
        <w:rPr>
          <w:sz w:val="28"/>
          <w:szCs w:val="28"/>
          <w:lang w:val="uk-UA"/>
        </w:rPr>
        <w:t>Програма спрямована на цивілізоване вирішення цих ситуацій шляхом зменшення чисельності безпритульних тварин гуманними методами, донесення до суспільної свідомості населення стандартів гуманного поводження з тваринами</w:t>
      </w:r>
      <w:r>
        <w:rPr>
          <w:sz w:val="28"/>
          <w:szCs w:val="28"/>
          <w:lang w:val="uk-UA"/>
        </w:rPr>
        <w:t>,</w:t>
      </w:r>
      <w:r w:rsidRPr="00562FDB">
        <w:rPr>
          <w:sz w:val="28"/>
          <w:szCs w:val="28"/>
          <w:lang w:val="uk-UA"/>
        </w:rPr>
        <w:t xml:space="preserve"> </w:t>
      </w:r>
      <w:r w:rsidRPr="009D23CF">
        <w:rPr>
          <w:sz w:val="28"/>
          <w:szCs w:val="28"/>
          <w:lang w:val="uk-UA"/>
        </w:rPr>
        <w:t>а також</w:t>
      </w:r>
      <w:r w:rsidRPr="00562FDB">
        <w:rPr>
          <w:lang w:val="uk-UA"/>
        </w:rPr>
        <w:t xml:space="preserve"> </w:t>
      </w:r>
      <w:r w:rsidRPr="00562FDB">
        <w:rPr>
          <w:sz w:val="28"/>
          <w:szCs w:val="28"/>
          <w:lang w:val="uk-UA"/>
        </w:rPr>
        <w:t>облаштування споруд  для  утримання безпритульних тварин</w:t>
      </w:r>
      <w:r w:rsidRPr="009D23CF">
        <w:rPr>
          <w:sz w:val="28"/>
          <w:szCs w:val="28"/>
          <w:lang w:val="uk-UA"/>
        </w:rPr>
        <w:t>.</w:t>
      </w:r>
    </w:p>
    <w:p w:rsidR="00173D82" w:rsidRPr="0058710C" w:rsidRDefault="00173D82" w:rsidP="00173D82">
      <w:pPr>
        <w:pStyle w:val="ae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173D82" w:rsidRPr="007472B3" w:rsidRDefault="00173D82" w:rsidP="00173D82">
      <w:pPr>
        <w:pStyle w:val="HTML"/>
        <w:numPr>
          <w:ilvl w:val="0"/>
          <w:numId w:val="6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72B3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проблем, на розв'язання яких спрямована Програма</w:t>
      </w:r>
    </w:p>
    <w:p w:rsidR="00173D82" w:rsidRPr="007472B3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3D82" w:rsidRPr="001F6B66" w:rsidRDefault="00173D82" w:rsidP="00173D82">
      <w:pPr>
        <w:ind w:firstLine="426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>Основними проблемами, які необхідно вирішити під час реалізації Програми, є:</w:t>
      </w:r>
    </w:p>
    <w:p w:rsidR="00173D82" w:rsidRPr="001F6B66" w:rsidRDefault="00173D82" w:rsidP="00173D82">
      <w:pPr>
        <w:numPr>
          <w:ilvl w:val="0"/>
          <w:numId w:val="5"/>
        </w:numPr>
        <w:tabs>
          <w:tab w:val="clear" w:pos="1596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 xml:space="preserve">збільшення  кількості безпритульних тварин  за час проведення </w:t>
      </w:r>
      <w:r>
        <w:rPr>
          <w:sz w:val="28"/>
          <w:szCs w:val="28"/>
          <w:lang w:val="uk-UA"/>
        </w:rPr>
        <w:t>ООС</w:t>
      </w:r>
      <w:r w:rsidRPr="001F6B66">
        <w:rPr>
          <w:sz w:val="28"/>
          <w:szCs w:val="28"/>
          <w:lang w:val="uk-UA"/>
        </w:rPr>
        <w:t>;</w:t>
      </w:r>
    </w:p>
    <w:p w:rsidR="00173D82" w:rsidRPr="001F6B66" w:rsidRDefault="00173D82" w:rsidP="00173D82">
      <w:pPr>
        <w:numPr>
          <w:ilvl w:val="0"/>
          <w:numId w:val="5"/>
        </w:numPr>
        <w:tabs>
          <w:tab w:val="clear" w:pos="1596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 xml:space="preserve">нещасні випадки в наслідок </w:t>
      </w:r>
      <w:r>
        <w:rPr>
          <w:sz w:val="28"/>
          <w:szCs w:val="28"/>
          <w:lang w:val="uk-UA"/>
        </w:rPr>
        <w:t>нападів</w:t>
      </w:r>
      <w:r w:rsidRPr="001F6B66">
        <w:rPr>
          <w:sz w:val="28"/>
          <w:szCs w:val="28"/>
          <w:lang w:val="uk-UA"/>
        </w:rPr>
        <w:t xml:space="preserve"> безпритульних тварин;</w:t>
      </w:r>
    </w:p>
    <w:p w:rsidR="00173D82" w:rsidRPr="00593AB1" w:rsidRDefault="00173D82" w:rsidP="00173D82">
      <w:pPr>
        <w:numPr>
          <w:ilvl w:val="0"/>
          <w:numId w:val="5"/>
        </w:numPr>
        <w:tabs>
          <w:tab w:val="clear" w:pos="1596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>недостатній рівень</w:t>
      </w:r>
      <w:r w:rsidRPr="001F6B66">
        <w:rPr>
          <w:color w:val="000000"/>
          <w:sz w:val="28"/>
          <w:szCs w:val="28"/>
          <w:lang w:val="uk-UA"/>
        </w:rPr>
        <w:t xml:space="preserve"> поінформованості населення щодо гуманного ставлення до </w:t>
      </w:r>
      <w:r w:rsidRPr="001F6B66">
        <w:rPr>
          <w:sz w:val="28"/>
          <w:szCs w:val="28"/>
          <w:lang w:val="uk-UA"/>
        </w:rPr>
        <w:t>безпритульних</w:t>
      </w:r>
      <w:r w:rsidRPr="001F6B66">
        <w:rPr>
          <w:color w:val="000000"/>
          <w:sz w:val="28"/>
          <w:szCs w:val="28"/>
          <w:lang w:val="uk-UA"/>
        </w:rPr>
        <w:t xml:space="preserve"> тварин</w:t>
      </w:r>
      <w:r w:rsidRPr="001F6B66">
        <w:rPr>
          <w:sz w:val="28"/>
          <w:szCs w:val="28"/>
          <w:lang w:val="uk-UA"/>
        </w:rPr>
        <w:t>.</w:t>
      </w:r>
    </w:p>
    <w:p w:rsidR="00173D82" w:rsidRPr="007472B3" w:rsidRDefault="00173D82" w:rsidP="00173D82">
      <w:pPr>
        <w:numPr>
          <w:ilvl w:val="0"/>
          <w:numId w:val="6"/>
        </w:numPr>
        <w:tabs>
          <w:tab w:val="left" w:pos="2552"/>
          <w:tab w:val="left" w:pos="2694"/>
        </w:tabs>
        <w:jc w:val="center"/>
        <w:rPr>
          <w:b/>
          <w:sz w:val="28"/>
          <w:szCs w:val="28"/>
          <w:lang w:val="uk-UA"/>
        </w:rPr>
      </w:pPr>
      <w:r w:rsidRPr="007472B3">
        <w:rPr>
          <w:b/>
          <w:sz w:val="28"/>
          <w:szCs w:val="28"/>
          <w:lang w:val="uk-UA"/>
        </w:rPr>
        <w:lastRenderedPageBreak/>
        <w:t>Визначення мети Програми</w:t>
      </w:r>
    </w:p>
    <w:p w:rsidR="00173D82" w:rsidRPr="00230259" w:rsidRDefault="00173D82" w:rsidP="00173D82">
      <w:pPr>
        <w:rPr>
          <w:sz w:val="28"/>
          <w:szCs w:val="28"/>
          <w:lang w:val="uk-UA"/>
        </w:rPr>
      </w:pPr>
    </w:p>
    <w:p w:rsidR="00173D82" w:rsidRDefault="00173D82" w:rsidP="00173D82">
      <w:pPr>
        <w:ind w:firstLine="708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 xml:space="preserve">Головна мета Програми – </w:t>
      </w:r>
      <w:r>
        <w:rPr>
          <w:sz w:val="28"/>
          <w:szCs w:val="28"/>
          <w:lang w:val="uk-UA"/>
        </w:rPr>
        <w:t>з</w:t>
      </w:r>
      <w:r w:rsidRPr="00230259">
        <w:rPr>
          <w:sz w:val="28"/>
          <w:szCs w:val="28"/>
          <w:lang w:val="uk-UA"/>
        </w:rPr>
        <w:t>меншення кількості безпритульних тварин гуманними методами на території Бахмутської міської об’єднаної територіальної громади,</w:t>
      </w:r>
      <w:r w:rsidRPr="00C33595">
        <w:rPr>
          <w:sz w:val="28"/>
          <w:szCs w:val="28"/>
          <w:lang w:val="uk-UA"/>
        </w:rPr>
        <w:t xml:space="preserve"> </w:t>
      </w:r>
      <w:r w:rsidRPr="00230259">
        <w:rPr>
          <w:sz w:val="28"/>
          <w:szCs w:val="28"/>
          <w:lang w:val="uk-UA"/>
        </w:rPr>
        <w:t xml:space="preserve"> забезпечення гуманного ставлення до тварин та створення безпечних умов життєдіяльності мешканців громади.</w:t>
      </w:r>
    </w:p>
    <w:p w:rsidR="00173D82" w:rsidRPr="001F6B66" w:rsidRDefault="00173D82" w:rsidP="00173D82">
      <w:pPr>
        <w:ind w:firstLine="708"/>
        <w:jc w:val="both"/>
        <w:rPr>
          <w:sz w:val="28"/>
          <w:szCs w:val="28"/>
          <w:lang w:val="uk-UA"/>
        </w:rPr>
      </w:pPr>
    </w:p>
    <w:p w:rsidR="00173D82" w:rsidRPr="007472B3" w:rsidRDefault="00173D82" w:rsidP="00173D82">
      <w:pPr>
        <w:numPr>
          <w:ilvl w:val="0"/>
          <w:numId w:val="6"/>
        </w:numPr>
        <w:ind w:left="0" w:firstLine="1560"/>
        <w:jc w:val="center"/>
        <w:rPr>
          <w:b/>
          <w:sz w:val="28"/>
          <w:szCs w:val="28"/>
          <w:lang w:val="uk-UA"/>
        </w:rPr>
      </w:pPr>
      <w:r w:rsidRPr="007472B3">
        <w:rPr>
          <w:b/>
          <w:sz w:val="28"/>
          <w:szCs w:val="28"/>
          <w:lang w:val="uk-UA"/>
        </w:rPr>
        <w:t>Обґрунтування шляхів і засобів розв'язання проблеми, показники результативності</w:t>
      </w:r>
    </w:p>
    <w:p w:rsidR="00173D82" w:rsidRPr="007472B3" w:rsidRDefault="00173D82" w:rsidP="00173D82">
      <w:pPr>
        <w:tabs>
          <w:tab w:val="left" w:pos="9540"/>
          <w:tab w:val="left" w:pos="9720"/>
        </w:tabs>
        <w:rPr>
          <w:sz w:val="28"/>
          <w:szCs w:val="28"/>
          <w:lang w:val="uk-UA"/>
        </w:rPr>
      </w:pPr>
    </w:p>
    <w:p w:rsidR="00173D82" w:rsidRPr="001F6B66" w:rsidRDefault="00173D82" w:rsidP="00173D8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1F6B66">
        <w:rPr>
          <w:sz w:val="28"/>
          <w:szCs w:val="28"/>
          <w:shd w:val="clear" w:color="auto" w:fill="FFFFFF"/>
          <w:lang w:val="uk-UA"/>
        </w:rPr>
        <w:t xml:space="preserve">Досягнення мети Програми можливе за умови комплексного підходу до розв’язання проблем шляхом: </w:t>
      </w:r>
    </w:p>
    <w:p w:rsidR="00173D82" w:rsidRDefault="00173D82" w:rsidP="00173D8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 xml:space="preserve">оведення відлову, вакцинації та </w:t>
      </w:r>
      <w:r w:rsidRPr="001F6B66">
        <w:rPr>
          <w:sz w:val="28"/>
          <w:szCs w:val="28"/>
          <w:lang w:val="uk-UA"/>
        </w:rPr>
        <w:t>стерилізації тварин;</w:t>
      </w:r>
    </w:p>
    <w:p w:rsidR="00173D82" w:rsidRPr="001F6B66" w:rsidRDefault="00173D82" w:rsidP="00173D8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реєстру стерилізованих та вакцинованих тварин;</w:t>
      </w:r>
    </w:p>
    <w:p w:rsidR="00173D82" w:rsidRDefault="00173D82" w:rsidP="00173D82">
      <w:pPr>
        <w:numPr>
          <w:ilvl w:val="0"/>
          <w:numId w:val="4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>пошук безпритульним тваринам нових господарів;</w:t>
      </w:r>
    </w:p>
    <w:p w:rsidR="00173D82" w:rsidRPr="00B92110" w:rsidRDefault="00173D82" w:rsidP="00173D82">
      <w:pPr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B92110">
        <w:rPr>
          <w:sz w:val="28"/>
          <w:szCs w:val="28"/>
          <w:shd w:val="clear" w:color="auto" w:fill="FFFFFF"/>
          <w:lang w:val="uk-UA"/>
        </w:rPr>
        <w:t xml:space="preserve">проведення </w:t>
      </w:r>
      <w:proofErr w:type="spellStart"/>
      <w:r w:rsidRPr="00B92110">
        <w:rPr>
          <w:sz w:val="28"/>
          <w:szCs w:val="28"/>
          <w:shd w:val="clear" w:color="auto" w:fill="FFFFFF"/>
          <w:lang w:val="uk-UA"/>
        </w:rPr>
        <w:t>інформаційно</w:t>
      </w:r>
      <w:proofErr w:type="spellEnd"/>
      <w:r w:rsidRPr="00B92110">
        <w:rPr>
          <w:sz w:val="28"/>
          <w:szCs w:val="28"/>
          <w:shd w:val="clear" w:color="auto" w:fill="FFFFFF"/>
          <w:lang w:val="uk-UA"/>
        </w:rPr>
        <w:t xml:space="preserve"> - роз’яснювальної роботи з населенням </w:t>
      </w:r>
      <w:r>
        <w:rPr>
          <w:sz w:val="28"/>
          <w:szCs w:val="28"/>
          <w:shd w:val="clear" w:color="auto" w:fill="FFFFFF"/>
          <w:lang w:val="uk-UA"/>
        </w:rPr>
        <w:t>громади</w:t>
      </w:r>
      <w:r w:rsidRPr="00B92110">
        <w:rPr>
          <w:sz w:val="28"/>
          <w:szCs w:val="28"/>
          <w:lang w:val="uk-UA"/>
        </w:rPr>
        <w:t xml:space="preserve"> для підвищення в суспільстві рівня етичного і гуманного відношення до тварин, запобігання випадків жорстокого поводження з тваринами;</w:t>
      </w:r>
    </w:p>
    <w:p w:rsidR="00173D82" w:rsidRDefault="00173D82" w:rsidP="00173D82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F6AE2">
        <w:rPr>
          <w:sz w:val="28"/>
          <w:szCs w:val="28"/>
          <w:lang w:val="uk-UA"/>
        </w:rPr>
        <w:t>облаштування споруд для</w:t>
      </w:r>
      <w:r>
        <w:rPr>
          <w:sz w:val="28"/>
          <w:szCs w:val="28"/>
          <w:lang w:val="uk-UA"/>
        </w:rPr>
        <w:t xml:space="preserve"> </w:t>
      </w:r>
      <w:r w:rsidRPr="00BF6AE2">
        <w:rPr>
          <w:sz w:val="28"/>
          <w:szCs w:val="28"/>
          <w:lang w:val="uk-UA"/>
        </w:rPr>
        <w:t>утримання безпритульних тварин.</w:t>
      </w:r>
    </w:p>
    <w:p w:rsidR="00173D82" w:rsidRDefault="00173D82" w:rsidP="00173D82">
      <w:pPr>
        <w:shd w:val="clear" w:color="auto" w:fill="FFFFFF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з реалізації Програми викладені у Додатку 1 до Програми.</w:t>
      </w:r>
    </w:p>
    <w:p w:rsidR="00173D82" w:rsidRPr="00BF6AE2" w:rsidRDefault="00173D82" w:rsidP="00173D82">
      <w:pPr>
        <w:shd w:val="clear" w:color="auto" w:fill="FFFFFF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173D82" w:rsidRPr="007472B3" w:rsidRDefault="00173D82" w:rsidP="00173D82">
      <w:pPr>
        <w:pStyle w:val="HTML"/>
        <w:numPr>
          <w:ilvl w:val="0"/>
          <w:numId w:val="6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1701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72B3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173D82" w:rsidRPr="007472B3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3D82" w:rsidRPr="007E5F27" w:rsidRDefault="00173D82" w:rsidP="00173D8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заходів Програми дозволить забезпечити:</w:t>
      </w:r>
    </w:p>
    <w:p w:rsidR="00173D82" w:rsidRPr="001D462E" w:rsidRDefault="00173D82" w:rsidP="00173D8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D462E">
        <w:rPr>
          <w:sz w:val="28"/>
          <w:szCs w:val="28"/>
          <w:lang w:val="uk-UA"/>
        </w:rPr>
        <w:t>зменшення чисельності безпритульних тварин;</w:t>
      </w:r>
    </w:p>
    <w:p w:rsidR="00173D82" w:rsidRPr="00593AB1" w:rsidRDefault="00173D82" w:rsidP="00173D8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D462E">
        <w:rPr>
          <w:sz w:val="28"/>
          <w:szCs w:val="28"/>
          <w:lang w:val="uk-UA"/>
        </w:rPr>
        <w:t>підвищення рівня безпечної життєдіяльності мешканців громади;</w:t>
      </w:r>
    </w:p>
    <w:p w:rsidR="00173D82" w:rsidRDefault="00173D82" w:rsidP="00173D82">
      <w:pPr>
        <w:numPr>
          <w:ilvl w:val="0"/>
          <w:numId w:val="4"/>
        </w:numPr>
        <w:tabs>
          <w:tab w:val="left" w:pos="993"/>
        </w:tabs>
        <w:ind w:firstLine="65"/>
        <w:jc w:val="both"/>
        <w:rPr>
          <w:sz w:val="28"/>
          <w:szCs w:val="28"/>
          <w:lang w:val="uk-UA"/>
        </w:rPr>
      </w:pPr>
      <w:r w:rsidRPr="001D462E">
        <w:rPr>
          <w:sz w:val="28"/>
          <w:szCs w:val="28"/>
          <w:lang w:val="uk-UA"/>
        </w:rPr>
        <w:t>формування у населення гуманного ставлення до тварин.</w:t>
      </w:r>
    </w:p>
    <w:p w:rsidR="00173D82" w:rsidRDefault="00173D82" w:rsidP="00173D8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Показники результативності Програми викладені у Додатку 2 до Програми.</w:t>
      </w:r>
    </w:p>
    <w:p w:rsidR="00173D82" w:rsidRPr="00BF6AE2" w:rsidRDefault="00173D82" w:rsidP="00173D8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73D82" w:rsidRPr="00FD3006" w:rsidRDefault="00173D82" w:rsidP="00173D82">
      <w:pPr>
        <w:pStyle w:val="HTML"/>
        <w:numPr>
          <w:ilvl w:val="0"/>
          <w:numId w:val="6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1843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30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Обсяги та джерела фінансування Програми</w:t>
      </w:r>
    </w:p>
    <w:p w:rsidR="00173D82" w:rsidRPr="001D462E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textAlignment w:val="baseline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173D82" w:rsidRPr="00BC41D4" w:rsidRDefault="00173D82" w:rsidP="00173D82">
      <w:pPr>
        <w:ind w:firstLine="709"/>
        <w:jc w:val="both"/>
        <w:rPr>
          <w:sz w:val="28"/>
          <w:szCs w:val="28"/>
          <w:lang w:val="uk-UA"/>
        </w:rPr>
      </w:pPr>
      <w:r w:rsidRPr="00BC41D4">
        <w:rPr>
          <w:sz w:val="28"/>
          <w:szCs w:val="28"/>
          <w:lang w:val="uk-UA"/>
        </w:rPr>
        <w:t>Фінансування П</w:t>
      </w:r>
      <w:r>
        <w:rPr>
          <w:sz w:val="28"/>
          <w:szCs w:val="28"/>
          <w:lang w:val="uk-UA"/>
        </w:rPr>
        <w:t>рограми здійснюється за рахунок бюджетних</w:t>
      </w:r>
      <w:r w:rsidRPr="00BC41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Pr="00BC41D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коштів </w:t>
      </w:r>
      <w:r w:rsidRPr="00BC41D4">
        <w:rPr>
          <w:sz w:val="28"/>
          <w:szCs w:val="28"/>
          <w:lang w:val="uk-UA"/>
        </w:rPr>
        <w:t>інших джерел.  Кошти Бахмутської міської об’єднаної територіальної громади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:rsidR="00173D82" w:rsidRDefault="00173D82" w:rsidP="00173D82">
      <w:pPr>
        <w:jc w:val="both"/>
        <w:rPr>
          <w:sz w:val="28"/>
          <w:szCs w:val="28"/>
          <w:lang w:val="uk-UA"/>
        </w:rPr>
      </w:pPr>
      <w:r w:rsidRPr="00BC41D4">
        <w:rPr>
          <w:sz w:val="28"/>
          <w:szCs w:val="28"/>
          <w:lang w:val="uk-UA"/>
        </w:rPr>
        <w:tab/>
        <w:t>Ресурсне забезпечення Програми викладено у додатку 3</w:t>
      </w:r>
      <w:r>
        <w:rPr>
          <w:sz w:val="28"/>
          <w:szCs w:val="28"/>
          <w:lang w:val="uk-UA"/>
        </w:rPr>
        <w:t xml:space="preserve"> до Програми</w:t>
      </w:r>
      <w:r w:rsidRPr="00BC41D4">
        <w:rPr>
          <w:sz w:val="28"/>
          <w:szCs w:val="28"/>
          <w:lang w:val="uk-UA"/>
        </w:rPr>
        <w:t>.</w:t>
      </w:r>
    </w:p>
    <w:p w:rsidR="00173D82" w:rsidRPr="00BC41D4" w:rsidRDefault="00173D82" w:rsidP="00173D82">
      <w:pPr>
        <w:jc w:val="both"/>
        <w:rPr>
          <w:sz w:val="28"/>
          <w:szCs w:val="28"/>
          <w:lang w:val="uk-UA"/>
        </w:rPr>
      </w:pPr>
    </w:p>
    <w:p w:rsidR="00173D82" w:rsidRPr="007472B3" w:rsidRDefault="00173D82" w:rsidP="00173D82">
      <w:pPr>
        <w:numPr>
          <w:ilvl w:val="0"/>
          <w:numId w:val="6"/>
        </w:numPr>
        <w:jc w:val="center"/>
        <w:rPr>
          <w:b/>
          <w:sz w:val="28"/>
          <w:szCs w:val="28"/>
          <w:lang w:val="uk-UA"/>
        </w:rPr>
      </w:pPr>
      <w:r w:rsidRPr="007472B3">
        <w:rPr>
          <w:b/>
          <w:sz w:val="28"/>
          <w:szCs w:val="28"/>
          <w:lang w:val="uk-UA"/>
        </w:rPr>
        <w:t>Строки та етапи виконання Програми</w:t>
      </w:r>
    </w:p>
    <w:p w:rsidR="00173D82" w:rsidRPr="007472B3" w:rsidRDefault="00173D82" w:rsidP="00173D82">
      <w:pPr>
        <w:rPr>
          <w:b/>
          <w:sz w:val="28"/>
          <w:szCs w:val="28"/>
          <w:lang w:val="uk-UA"/>
        </w:rPr>
      </w:pPr>
    </w:p>
    <w:p w:rsidR="00173D82" w:rsidRPr="00CB0ADB" w:rsidRDefault="00173D82" w:rsidP="00173D82">
      <w:pPr>
        <w:ind w:firstLine="567"/>
        <w:jc w:val="both"/>
        <w:rPr>
          <w:sz w:val="28"/>
          <w:szCs w:val="28"/>
          <w:lang w:val="uk-UA"/>
        </w:rPr>
      </w:pPr>
      <w:r w:rsidRPr="00CB0ADB">
        <w:rPr>
          <w:sz w:val="28"/>
          <w:szCs w:val="28"/>
          <w:lang w:val="uk-UA"/>
        </w:rPr>
        <w:t xml:space="preserve">Реалізація заходів за відповідними напрямками Програми передбачена в </w:t>
      </w:r>
      <w:r>
        <w:rPr>
          <w:sz w:val="28"/>
          <w:szCs w:val="28"/>
          <w:lang w:val="uk-UA"/>
        </w:rPr>
        <w:t>період з 2021 по 2025</w:t>
      </w:r>
      <w:r w:rsidRPr="00CB0ADB">
        <w:rPr>
          <w:sz w:val="28"/>
          <w:szCs w:val="28"/>
          <w:lang w:val="uk-UA"/>
        </w:rPr>
        <w:t xml:space="preserve"> роки в 3 етапи: </w:t>
      </w:r>
    </w:p>
    <w:p w:rsidR="00173D82" w:rsidRDefault="00173D82" w:rsidP="00173D82">
      <w:pPr>
        <w:ind w:firstLine="34"/>
        <w:jc w:val="both"/>
        <w:rPr>
          <w:sz w:val="28"/>
          <w:szCs w:val="28"/>
          <w:lang w:val="uk-UA"/>
        </w:rPr>
      </w:pPr>
    </w:p>
    <w:p w:rsidR="00173D82" w:rsidRPr="00CB0ADB" w:rsidRDefault="00173D82" w:rsidP="00173D82">
      <w:pPr>
        <w:ind w:firstLine="34"/>
        <w:jc w:val="both"/>
        <w:rPr>
          <w:sz w:val="28"/>
          <w:szCs w:val="28"/>
          <w:lang w:val="uk-UA"/>
        </w:rPr>
      </w:pPr>
      <w:r w:rsidRPr="00CB0ADB">
        <w:rPr>
          <w:sz w:val="28"/>
          <w:szCs w:val="28"/>
          <w:lang w:val="uk-UA"/>
        </w:rPr>
        <w:lastRenderedPageBreak/>
        <w:t>І етап: 20</w:t>
      </w:r>
      <w:r>
        <w:rPr>
          <w:sz w:val="28"/>
          <w:szCs w:val="28"/>
          <w:lang w:val="uk-UA"/>
        </w:rPr>
        <w:t>21-2022 роки</w:t>
      </w:r>
    </w:p>
    <w:p w:rsidR="00173D82" w:rsidRPr="00CB0ADB" w:rsidRDefault="00173D82" w:rsidP="00173D82">
      <w:pPr>
        <w:ind w:firstLine="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етап: 2023-2024</w:t>
      </w:r>
      <w:r w:rsidRPr="00CB0ADB">
        <w:rPr>
          <w:sz w:val="28"/>
          <w:szCs w:val="28"/>
          <w:lang w:val="uk-UA"/>
        </w:rPr>
        <w:t xml:space="preserve"> роки</w:t>
      </w:r>
    </w:p>
    <w:p w:rsidR="00173D82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етап: 2025 рік</w:t>
      </w:r>
    </w:p>
    <w:p w:rsidR="00173D82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173D82" w:rsidRPr="007472B3" w:rsidRDefault="00173D82" w:rsidP="00173D82">
      <w:pPr>
        <w:numPr>
          <w:ilvl w:val="0"/>
          <w:numId w:val="6"/>
        </w:numPr>
        <w:tabs>
          <w:tab w:val="left" w:pos="567"/>
          <w:tab w:val="left" w:pos="851"/>
        </w:tabs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Pr="007472B3">
        <w:rPr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173D82" w:rsidRDefault="00173D82" w:rsidP="00173D82">
      <w:pPr>
        <w:jc w:val="both"/>
        <w:rPr>
          <w:sz w:val="28"/>
          <w:szCs w:val="28"/>
        </w:rPr>
      </w:pPr>
    </w:p>
    <w:p w:rsidR="00173D82" w:rsidRPr="00332A78" w:rsidRDefault="00173D82" w:rsidP="00173D82">
      <w:pPr>
        <w:ind w:firstLine="708"/>
        <w:jc w:val="both"/>
        <w:rPr>
          <w:sz w:val="28"/>
          <w:szCs w:val="28"/>
          <w:lang w:val="uk-UA"/>
        </w:rPr>
      </w:pPr>
      <w:r w:rsidRPr="00332A78">
        <w:rPr>
          <w:sz w:val="28"/>
          <w:szCs w:val="28"/>
          <w:lang w:val="uk-UA"/>
        </w:rPr>
        <w:t xml:space="preserve">Організація </w:t>
      </w:r>
      <w:r>
        <w:rPr>
          <w:sz w:val="28"/>
          <w:szCs w:val="28"/>
          <w:lang w:val="uk-UA"/>
        </w:rPr>
        <w:t xml:space="preserve">роботи щодо виконання заходів </w:t>
      </w:r>
      <w:r w:rsidRPr="00332A78">
        <w:rPr>
          <w:sz w:val="28"/>
          <w:szCs w:val="28"/>
          <w:lang w:val="uk-UA"/>
        </w:rPr>
        <w:t xml:space="preserve">Програми покладається на Управління розвитку міського господарства та капітального будівництва </w:t>
      </w:r>
      <w:r w:rsidRPr="00332A78">
        <w:rPr>
          <w:bCs/>
          <w:sz w:val="28"/>
          <w:szCs w:val="28"/>
          <w:lang w:val="uk-UA"/>
        </w:rPr>
        <w:t>Бахмутської</w:t>
      </w:r>
      <w:r w:rsidRPr="00332A78">
        <w:rPr>
          <w:sz w:val="28"/>
          <w:szCs w:val="28"/>
          <w:lang w:val="uk-UA"/>
        </w:rPr>
        <w:t xml:space="preserve"> міської ради.</w:t>
      </w:r>
    </w:p>
    <w:p w:rsidR="00173D82" w:rsidRPr="00332A78" w:rsidRDefault="00173D82" w:rsidP="00173D82">
      <w:pPr>
        <w:ind w:firstLine="708"/>
        <w:jc w:val="both"/>
        <w:rPr>
          <w:sz w:val="28"/>
          <w:szCs w:val="28"/>
          <w:lang w:val="uk-UA"/>
        </w:rPr>
      </w:pPr>
      <w:r w:rsidRPr="00332A78">
        <w:rPr>
          <w:sz w:val="28"/>
          <w:szCs w:val="28"/>
          <w:lang w:val="uk-UA"/>
        </w:rPr>
        <w:t>Управління розвитку міського господарства та капітального будівництва щорічно надає звіт Бахмутській міській раді про стан виконання заходів Програми</w:t>
      </w:r>
      <w:r w:rsidRPr="00136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підсумковий звіт після закінчення Програми</w:t>
      </w:r>
      <w:r w:rsidRPr="00332A78">
        <w:rPr>
          <w:sz w:val="28"/>
          <w:szCs w:val="28"/>
          <w:lang w:val="uk-UA"/>
        </w:rPr>
        <w:t>.</w:t>
      </w:r>
    </w:p>
    <w:p w:rsidR="00173D82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32A78">
        <w:rPr>
          <w:rFonts w:ascii="Times New Roman" w:hAnsi="Times New Roman" w:cs="Times New Roman"/>
          <w:sz w:val="28"/>
          <w:szCs w:val="28"/>
          <w:lang w:val="uk-UA"/>
        </w:rPr>
        <w:t>Контроль за  виконанням Програми покладається на постійні комісії Бахмутської міської ради: з питань житлово-комунального господарства, екології, транспорту і зв’язку, з питань економічної і інвестиційної політики, бюджету і фінансів.</w:t>
      </w:r>
    </w:p>
    <w:p w:rsidR="00173D82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173D82" w:rsidRPr="003A13FD" w:rsidRDefault="00173D82" w:rsidP="00173D82">
      <w:pPr>
        <w:pStyle w:val="a9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3A13FD">
        <w:rPr>
          <w:rFonts w:ascii="Times New Roman" w:hAnsi="Times New Roman"/>
          <w:i/>
          <w:sz w:val="28"/>
          <w:szCs w:val="28"/>
          <w:lang w:val="uk-UA"/>
        </w:rPr>
        <w:t>Проєкт Програм</w:t>
      </w:r>
      <w:r>
        <w:rPr>
          <w:rFonts w:ascii="Times New Roman" w:hAnsi="Times New Roman"/>
          <w:i/>
          <w:sz w:val="28"/>
          <w:szCs w:val="28"/>
          <w:lang w:val="uk-UA"/>
        </w:rPr>
        <w:t>и</w:t>
      </w:r>
      <w:r w:rsidRPr="003A13FD">
        <w:rPr>
          <w:rFonts w:ascii="Times New Roman" w:hAnsi="Times New Roman"/>
          <w:i/>
          <w:sz w:val="28"/>
          <w:szCs w:val="28"/>
          <w:lang w:val="uk-UA"/>
        </w:rPr>
        <w:t xml:space="preserve"> 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>
        <w:rPr>
          <w:rFonts w:ascii="Times New Roman" w:hAnsi="Times New Roman"/>
          <w:i/>
          <w:sz w:val="28"/>
          <w:szCs w:val="28"/>
          <w:lang w:val="uk-UA"/>
        </w:rPr>
        <w:t>,</w:t>
      </w:r>
      <w:r w:rsidRPr="003A13FD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i/>
          <w:sz w:val="28"/>
          <w:szCs w:val="28"/>
          <w:lang w:val="uk-UA"/>
        </w:rPr>
        <w:t>розроблений</w:t>
      </w:r>
      <w:r w:rsidRPr="003A13FD">
        <w:rPr>
          <w:rFonts w:ascii="Times New Roman" w:hAnsi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173D82" w:rsidRDefault="00173D82" w:rsidP="00173D82">
      <w:pPr>
        <w:ind w:firstLine="708"/>
        <w:jc w:val="both"/>
        <w:rPr>
          <w:sz w:val="28"/>
          <w:szCs w:val="28"/>
          <w:lang w:val="uk-UA"/>
        </w:rPr>
      </w:pPr>
    </w:p>
    <w:p w:rsidR="00173D82" w:rsidRPr="002B256D" w:rsidRDefault="00173D82" w:rsidP="00173D82">
      <w:pPr>
        <w:ind w:firstLine="708"/>
        <w:jc w:val="both"/>
        <w:rPr>
          <w:sz w:val="28"/>
          <w:szCs w:val="28"/>
          <w:lang w:val="uk-UA"/>
        </w:rPr>
      </w:pPr>
    </w:p>
    <w:p w:rsidR="00173D82" w:rsidRDefault="00173D82" w:rsidP="00173D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</w:t>
      </w:r>
      <w:r w:rsidRPr="00A73F34">
        <w:rPr>
          <w:b/>
          <w:sz w:val="28"/>
          <w:szCs w:val="28"/>
          <w:lang w:val="uk-UA"/>
        </w:rPr>
        <w:t xml:space="preserve">розвитку міського </w:t>
      </w:r>
    </w:p>
    <w:p w:rsidR="00173D82" w:rsidRDefault="00173D82" w:rsidP="00173D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A73F34">
        <w:rPr>
          <w:b/>
          <w:sz w:val="28"/>
          <w:szCs w:val="28"/>
          <w:lang w:val="uk-UA"/>
        </w:rPr>
        <w:t>осподарства</w:t>
      </w:r>
      <w:r>
        <w:rPr>
          <w:b/>
          <w:sz w:val="28"/>
          <w:szCs w:val="28"/>
          <w:lang w:val="uk-UA"/>
        </w:rPr>
        <w:t xml:space="preserve"> та капітального будівництва</w:t>
      </w:r>
    </w:p>
    <w:p w:rsidR="00173D82" w:rsidRPr="00A73F34" w:rsidRDefault="00173D82" w:rsidP="00173D82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Бахмутської місько</w:t>
      </w:r>
      <w:r>
        <w:rPr>
          <w:b/>
          <w:sz w:val="28"/>
          <w:szCs w:val="28"/>
          <w:lang w:val="uk-UA"/>
        </w:rPr>
        <w:t xml:space="preserve">ї ради       </w:t>
      </w:r>
      <w:r w:rsidRPr="00A73F34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С.М. Гармаш</w:t>
      </w:r>
    </w:p>
    <w:p w:rsidR="00173D82" w:rsidRDefault="00173D82" w:rsidP="00173D82">
      <w:pPr>
        <w:pStyle w:val="a9"/>
        <w:jc w:val="both"/>
        <w:rPr>
          <w:b/>
          <w:i/>
          <w:sz w:val="28"/>
          <w:szCs w:val="28"/>
          <w:lang w:val="uk-UA"/>
        </w:rPr>
      </w:pPr>
    </w:p>
    <w:p w:rsidR="00173D82" w:rsidRDefault="00173D82" w:rsidP="00173D82">
      <w:pPr>
        <w:pStyle w:val="a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Керуючий справами виконкому</w:t>
      </w:r>
    </w:p>
    <w:p w:rsidR="00173D82" w:rsidRPr="000C273D" w:rsidRDefault="00173D82" w:rsidP="00173D82">
      <w:pPr>
        <w:pStyle w:val="a9"/>
        <w:rPr>
          <w:rFonts w:ascii="Times New Roman" w:hAnsi="Times New Roman"/>
          <w:b/>
          <w:sz w:val="28"/>
          <w:szCs w:val="28"/>
          <w:lang w:val="uk-UA"/>
        </w:rPr>
        <w:sectPr w:rsidR="00173D82" w:rsidRPr="000C273D" w:rsidSect="00A33C1D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sz w:val="28"/>
          <w:szCs w:val="28"/>
          <w:lang w:val="uk-UA"/>
        </w:rPr>
        <w:t>Бахмутської міської ради                                                        Л.С. Герасимова</w:t>
      </w:r>
    </w:p>
    <w:p w:rsidR="00173D82" w:rsidRPr="00926588" w:rsidRDefault="00173D82" w:rsidP="00173D82">
      <w:pPr>
        <w:ind w:left="8789"/>
        <w:rPr>
          <w:bCs/>
          <w:i/>
          <w:sz w:val="24"/>
          <w:szCs w:val="24"/>
          <w:lang w:val="uk-UA"/>
        </w:rPr>
      </w:pPr>
      <w:r w:rsidRPr="00926588">
        <w:rPr>
          <w:bCs/>
          <w:i/>
          <w:sz w:val="24"/>
          <w:szCs w:val="24"/>
          <w:lang w:val="uk-UA"/>
        </w:rPr>
        <w:lastRenderedPageBreak/>
        <w:t>Додаток 1</w:t>
      </w:r>
    </w:p>
    <w:p w:rsidR="00173D82" w:rsidRPr="00926588" w:rsidRDefault="00173D82" w:rsidP="00173D82">
      <w:pPr>
        <w:ind w:left="8789"/>
        <w:rPr>
          <w:i/>
          <w:sz w:val="24"/>
          <w:szCs w:val="24"/>
          <w:lang w:val="uk-UA"/>
        </w:rPr>
      </w:pPr>
      <w:r w:rsidRPr="00926588">
        <w:rPr>
          <w:bCs/>
          <w:i/>
          <w:sz w:val="24"/>
          <w:szCs w:val="24"/>
          <w:lang w:val="uk-UA"/>
        </w:rPr>
        <w:t xml:space="preserve">до </w:t>
      </w:r>
      <w:r w:rsidRPr="00926588">
        <w:rPr>
          <w:i/>
          <w:sz w:val="24"/>
          <w:szCs w:val="24"/>
          <w:lang w:val="uk-UA"/>
        </w:rPr>
        <w:t xml:space="preserve">проєкту Програми гуманного регулювання чисельності безпритульних тварин на території </w:t>
      </w:r>
    </w:p>
    <w:p w:rsidR="00173D82" w:rsidRPr="00926588" w:rsidRDefault="00173D82" w:rsidP="00173D82">
      <w:pPr>
        <w:ind w:left="8789"/>
        <w:rPr>
          <w:i/>
          <w:sz w:val="24"/>
          <w:szCs w:val="24"/>
          <w:lang w:val="uk-UA"/>
        </w:rPr>
      </w:pPr>
      <w:r w:rsidRPr="00926588">
        <w:rPr>
          <w:i/>
          <w:sz w:val="24"/>
          <w:szCs w:val="24"/>
          <w:lang w:val="uk-UA"/>
        </w:rPr>
        <w:t xml:space="preserve">Бахмутської міської об’єднаної територіальної громади на 2021-2025 роки, </w:t>
      </w:r>
      <w:r w:rsidRPr="00926588">
        <w:rPr>
          <w:bCs/>
          <w:i/>
          <w:sz w:val="24"/>
          <w:szCs w:val="24"/>
          <w:lang w:val="uk-UA"/>
        </w:rPr>
        <w:t xml:space="preserve">ухваленого рішенням </w:t>
      </w:r>
    </w:p>
    <w:p w:rsidR="00173D82" w:rsidRPr="00926588" w:rsidRDefault="00173D82" w:rsidP="00173D82">
      <w:pPr>
        <w:ind w:left="8789"/>
        <w:rPr>
          <w:bCs/>
          <w:i/>
          <w:sz w:val="24"/>
          <w:szCs w:val="24"/>
          <w:lang w:val="uk-UA"/>
        </w:rPr>
      </w:pPr>
      <w:r w:rsidRPr="00926588">
        <w:rPr>
          <w:bCs/>
          <w:i/>
          <w:sz w:val="24"/>
          <w:szCs w:val="24"/>
          <w:lang w:val="uk-UA"/>
        </w:rPr>
        <w:t>виконкому  Бахмутської міської ради</w:t>
      </w:r>
    </w:p>
    <w:p w:rsidR="00173D82" w:rsidRPr="00926588" w:rsidRDefault="00173D82" w:rsidP="00173D82">
      <w:pPr>
        <w:pStyle w:val="23"/>
        <w:spacing w:after="0" w:line="240" w:lineRule="auto"/>
        <w:ind w:left="8789"/>
        <w:jc w:val="both"/>
        <w:rPr>
          <w:bCs/>
          <w:i/>
          <w:lang w:val="uk-UA"/>
        </w:rPr>
      </w:pPr>
      <w:r w:rsidRPr="00926588">
        <w:rPr>
          <w:bCs/>
          <w:i/>
          <w:lang w:val="uk-UA"/>
        </w:rPr>
        <w:t xml:space="preserve">від </w:t>
      </w:r>
      <w:r w:rsidR="003B3DE4">
        <w:rPr>
          <w:bCs/>
          <w:i/>
          <w:lang w:val="uk-UA"/>
        </w:rPr>
        <w:t>11.11.2020</w:t>
      </w:r>
      <w:r w:rsidRPr="00926588">
        <w:rPr>
          <w:bCs/>
          <w:i/>
          <w:lang w:val="uk-UA"/>
        </w:rPr>
        <w:t xml:space="preserve"> № </w:t>
      </w:r>
      <w:r w:rsidR="003B3DE4">
        <w:rPr>
          <w:bCs/>
          <w:i/>
          <w:lang w:val="uk-UA"/>
        </w:rPr>
        <w:t>336</w:t>
      </w:r>
    </w:p>
    <w:p w:rsidR="00173D82" w:rsidRPr="004A4E88" w:rsidRDefault="00173D82" w:rsidP="00173D82">
      <w:pPr>
        <w:rPr>
          <w:b/>
          <w:sz w:val="28"/>
          <w:szCs w:val="28"/>
          <w:lang w:val="uk-UA"/>
        </w:rPr>
      </w:pPr>
    </w:p>
    <w:p w:rsidR="00173D82" w:rsidRPr="004A4E88" w:rsidRDefault="00173D82" w:rsidP="00173D82">
      <w:pPr>
        <w:jc w:val="center"/>
        <w:rPr>
          <w:b/>
          <w:sz w:val="28"/>
          <w:szCs w:val="28"/>
          <w:lang w:val="uk-UA"/>
        </w:rPr>
      </w:pPr>
      <w:r w:rsidRPr="004A4E88">
        <w:rPr>
          <w:b/>
          <w:sz w:val="28"/>
          <w:szCs w:val="28"/>
          <w:lang w:val="uk-UA"/>
        </w:rPr>
        <w:t>Заходи  з реалізації Програми</w:t>
      </w:r>
    </w:p>
    <w:p w:rsidR="00173D82" w:rsidRPr="004A4E88" w:rsidRDefault="00173D82" w:rsidP="00173D82">
      <w:pPr>
        <w:rPr>
          <w:b/>
          <w:sz w:val="28"/>
          <w:szCs w:val="28"/>
          <w:lang w:val="uk-UA"/>
        </w:rPr>
      </w:pPr>
    </w:p>
    <w:tbl>
      <w:tblPr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12"/>
        <w:gridCol w:w="1416"/>
        <w:gridCol w:w="1700"/>
        <w:gridCol w:w="1038"/>
        <w:gridCol w:w="2083"/>
        <w:gridCol w:w="1417"/>
        <w:gridCol w:w="627"/>
        <w:gridCol w:w="625"/>
        <w:gridCol w:w="627"/>
        <w:gridCol w:w="729"/>
        <w:gridCol w:w="732"/>
        <w:gridCol w:w="910"/>
        <w:gridCol w:w="2409"/>
      </w:tblGrid>
      <w:tr w:rsidR="00173D82" w:rsidRPr="004A4E88" w:rsidTr="00A33C1D"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 xml:space="preserve">Зміст </w:t>
            </w:r>
          </w:p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заходів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Строк виконання</w:t>
            </w:r>
          </w:p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заходу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 xml:space="preserve">Обсяги </w:t>
            </w:r>
            <w:r>
              <w:rPr>
                <w:b/>
                <w:sz w:val="28"/>
                <w:szCs w:val="28"/>
                <w:lang w:val="uk-UA"/>
              </w:rPr>
              <w:t>фінансування по роках, тис. грн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4A4E88" w:rsidRDefault="00173D82" w:rsidP="00A33C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173D82" w:rsidRPr="000F683C" w:rsidTr="00A33C1D">
        <w:trPr>
          <w:trHeight w:val="61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 xml:space="preserve"> 2021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>2022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>2023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>2024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5</w:t>
            </w:r>
            <w:r w:rsidRPr="000F683C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</w:tr>
      <w:tr w:rsidR="00173D82" w:rsidRPr="000F683C" w:rsidTr="00A33C1D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13</w:t>
            </w:r>
          </w:p>
        </w:tc>
      </w:tr>
      <w:tr w:rsidR="00173D82" w:rsidRPr="000F683C" w:rsidTr="00A33C1D">
        <w:trPr>
          <w:trHeight w:val="567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Регулювання чисельності безпритульни</w:t>
            </w:r>
            <w:r w:rsidRPr="000F683C">
              <w:rPr>
                <w:lang w:val="uk-UA"/>
              </w:rPr>
              <w:t xml:space="preserve">х тварин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Відлов   тварин,</w:t>
            </w:r>
            <w:r w:rsidRPr="000F683C">
              <w:rPr>
                <w:b/>
                <w:bCs/>
                <w:lang w:val="uk-UA"/>
              </w:rPr>
              <w:t xml:space="preserve"> </w:t>
            </w:r>
          </w:p>
          <w:p w:rsidR="00173D82" w:rsidRPr="000F683C" w:rsidRDefault="00173D82" w:rsidP="00A33C1D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стерилізація, післяопераційна перетримка та вакцинація</w:t>
            </w:r>
            <w:r w:rsidRPr="000F683C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173D82" w:rsidRPr="000F683C" w:rsidRDefault="00173D82" w:rsidP="00A33C1D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 xml:space="preserve">Управління розвитку міського господарства та капітального будівництва Бахмутської міської </w:t>
            </w:r>
            <w:r w:rsidRPr="00EE6A05">
              <w:t xml:space="preserve">ради </w:t>
            </w:r>
            <w:r w:rsidRPr="00EE6A05">
              <w:rPr>
                <w:lang w:val="uk-UA"/>
              </w:rPr>
              <w:t>(далі –</w:t>
            </w:r>
          </w:p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УРМГ та КБ),</w:t>
            </w:r>
          </w:p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 xml:space="preserve">КОМУНАЛЬНЕ ПІДПРИЄМСТВО «БАХМУТСЬКИЙ КОМБІНАТ КОМУНАЛЬНИХ ПІДПРИЄМСТВ» (далі </w:t>
            </w:r>
            <w:proofErr w:type="spellStart"/>
            <w:r w:rsidRPr="00EE6A05">
              <w:rPr>
                <w:lang w:val="uk-UA"/>
              </w:rPr>
              <w:t>КП</w:t>
            </w:r>
            <w:proofErr w:type="spellEnd"/>
            <w:r w:rsidRPr="00EE6A05">
              <w:rPr>
                <w:lang w:val="uk-UA"/>
              </w:rPr>
              <w:t xml:space="preserve"> «БККП»),</w:t>
            </w:r>
          </w:p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Бахмутська районна державна лікарня ветеринарної медицини (за згодою), 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lastRenderedPageBreak/>
              <w:t>товариство захисту тварин»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Бюджет Бахмутської міської</w:t>
            </w:r>
            <w:r w:rsidRPr="000F683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ОТГ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694D94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</w:rPr>
            </w:pPr>
          </w:p>
          <w:p w:rsidR="00173D82" w:rsidRPr="00694D94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</w:rPr>
            </w:pPr>
            <w:r w:rsidRPr="00694D94">
              <w:rPr>
                <w:rFonts w:ascii="Times New Roman CYR" w:hAnsi="Times New Roman CYR"/>
                <w:sz w:val="20"/>
              </w:rPr>
              <w:t>400,0</w:t>
            </w:r>
          </w:p>
          <w:p w:rsidR="00173D82" w:rsidRPr="00694D94" w:rsidRDefault="00173D82" w:rsidP="00A33C1D">
            <w:pPr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E10420" w:rsidRDefault="00173D82" w:rsidP="00A33C1D">
            <w:pPr>
              <w:rPr>
                <w:rFonts w:ascii="Times New Roman CYR" w:hAnsi="Times New Roman CYR"/>
                <w:lang w:val="uk-UA"/>
              </w:rPr>
            </w:pPr>
            <w:r w:rsidRPr="00E10420">
              <w:rPr>
                <w:lang w:val="uk-UA"/>
              </w:rPr>
              <w:t>450,0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500</w:t>
            </w:r>
            <w:r w:rsidRPr="000F683C">
              <w:rPr>
                <w:rFonts w:ascii="Times New Roman CYR" w:hAnsi="Times New Roman CYR"/>
                <w:sz w:val="20"/>
              </w:rPr>
              <w:t>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</w:rPr>
            </w:pPr>
            <w:r>
              <w:rPr>
                <w:rFonts w:ascii="Times New Roman CYR" w:hAnsi="Times New Roman CYR"/>
                <w:color w:val="000000"/>
                <w:sz w:val="20"/>
              </w:rPr>
              <w:t>550</w:t>
            </w:r>
            <w:r w:rsidRPr="000F683C">
              <w:rPr>
                <w:rFonts w:ascii="Times New Roman CYR" w:hAnsi="Times New Roman CYR"/>
                <w:color w:val="000000"/>
                <w:sz w:val="20"/>
              </w:rPr>
              <w:t>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lang w:val="uk-UA"/>
              </w:rPr>
              <w:t>600</w:t>
            </w:r>
            <w:r w:rsidRPr="000F683C">
              <w:rPr>
                <w:lang w:val="uk-UA"/>
              </w:rPr>
              <w:t>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680E30" w:rsidRDefault="00173D82" w:rsidP="00A33C1D">
            <w:pPr>
              <w:rPr>
                <w:lang w:val="uk-UA"/>
              </w:rPr>
            </w:pPr>
            <w:r w:rsidRPr="00680E30">
              <w:rPr>
                <w:lang w:val="uk-UA"/>
              </w:rPr>
              <w:t xml:space="preserve">Відлов </w:t>
            </w:r>
            <w:r>
              <w:rPr>
                <w:lang w:val="uk-UA"/>
              </w:rPr>
              <w:t>1000</w:t>
            </w:r>
            <w:r w:rsidRPr="00680E30">
              <w:rPr>
                <w:lang w:val="uk-UA"/>
              </w:rPr>
              <w:t xml:space="preserve"> тварин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  <w:r w:rsidRPr="00680E30">
              <w:rPr>
                <w:lang w:val="uk-UA"/>
              </w:rPr>
              <w:t xml:space="preserve">Стерилізація, післяопераційна перетримка та вакцинація </w:t>
            </w:r>
            <w:r>
              <w:rPr>
                <w:lang w:val="uk-UA"/>
              </w:rPr>
              <w:t>10</w:t>
            </w:r>
            <w:r w:rsidRPr="00680E30">
              <w:rPr>
                <w:lang w:val="uk-UA"/>
              </w:rPr>
              <w:t>0</w:t>
            </w:r>
            <w:r>
              <w:rPr>
                <w:lang w:val="uk-UA"/>
              </w:rPr>
              <w:t xml:space="preserve">0 </w:t>
            </w:r>
            <w:r w:rsidRPr="00680E30">
              <w:rPr>
                <w:lang w:val="uk-UA"/>
              </w:rPr>
              <w:t>тварин</w:t>
            </w:r>
          </w:p>
        </w:tc>
      </w:tr>
      <w:tr w:rsidR="00173D82" w:rsidRPr="000F683C" w:rsidTr="00A33C1D">
        <w:trPr>
          <w:trHeight w:val="1147"/>
        </w:trPr>
        <w:tc>
          <w:tcPr>
            <w:tcW w:w="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lang w:val="uk-UA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EE6A05" w:rsidRDefault="00173D82" w:rsidP="00A33C1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Інші джерела</w:t>
            </w:r>
          </w:p>
        </w:tc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694D94" w:rsidRDefault="00173D82" w:rsidP="00A33C1D">
            <w:pPr>
              <w:jc w:val="center"/>
              <w:rPr>
                <w:lang w:val="uk-UA"/>
              </w:rPr>
            </w:pPr>
            <w:r w:rsidRPr="00694D94">
              <w:rPr>
                <w:lang w:val="uk-UA"/>
              </w:rPr>
              <w:t>25,0</w:t>
            </w:r>
          </w:p>
        </w:tc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E10420" w:rsidRDefault="00173D82" w:rsidP="00A33C1D">
            <w:pPr>
              <w:jc w:val="center"/>
              <w:rPr>
                <w:lang w:val="uk-UA"/>
              </w:rPr>
            </w:pPr>
            <w:r w:rsidRPr="00E10420">
              <w:rPr>
                <w:lang w:val="uk-UA"/>
              </w:rPr>
              <w:t>25,0</w:t>
            </w:r>
          </w:p>
        </w:tc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E959E6" w:rsidRDefault="00173D82" w:rsidP="00A33C1D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25,0</w:t>
            </w: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E959E6" w:rsidRDefault="00173D82" w:rsidP="00A33C1D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25,0</w:t>
            </w: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E959E6" w:rsidRDefault="00173D82" w:rsidP="00A33C1D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25,0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3D82" w:rsidRPr="00E959E6" w:rsidRDefault="00173D82" w:rsidP="00A33C1D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125,0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lang w:val="uk-UA"/>
              </w:rPr>
            </w:pPr>
          </w:p>
        </w:tc>
      </w:tr>
      <w:tr w:rsidR="00173D82" w:rsidRPr="000F683C" w:rsidTr="00A33C1D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Організаційні</w:t>
            </w:r>
            <w:r w:rsidRPr="000F683C">
              <w:rPr>
                <w:lang w:val="uk-UA"/>
              </w:rPr>
              <w:t xml:space="preserve">, </w:t>
            </w:r>
            <w:proofErr w:type="spellStart"/>
            <w:r w:rsidRPr="000F683C">
              <w:rPr>
                <w:lang w:val="uk-UA"/>
              </w:rPr>
              <w:t>освітньо-виховні</w:t>
            </w:r>
            <w:proofErr w:type="spellEnd"/>
            <w:r w:rsidRPr="000F683C">
              <w:rPr>
                <w:lang w:val="uk-UA"/>
              </w:rPr>
              <w:t xml:space="preserve"> заходи</w:t>
            </w:r>
          </w:p>
          <w:p w:rsidR="00173D82" w:rsidRPr="000F683C" w:rsidRDefault="00173D82" w:rsidP="00A33C1D">
            <w:pPr>
              <w:jc w:val="center"/>
              <w:rPr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82" w:rsidRDefault="00173D82" w:rsidP="00A33C1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 xml:space="preserve">.1. 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Проведення </w:t>
            </w:r>
            <w:proofErr w:type="spellStart"/>
            <w:r w:rsidRPr="000F683C">
              <w:rPr>
                <w:lang w:val="uk-UA"/>
              </w:rPr>
              <w:t>інформаційно</w:t>
            </w:r>
            <w:proofErr w:type="spellEnd"/>
            <w:r w:rsidRPr="000F683C">
              <w:rPr>
                <w:lang w:val="uk-UA"/>
              </w:rPr>
              <w:t xml:space="preserve"> - роз’яснювальної роботи через засоби  масової інформації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173D82" w:rsidRPr="000F683C" w:rsidRDefault="00173D82" w:rsidP="00A33C1D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Інші джерела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694D94" w:rsidRDefault="00173D82" w:rsidP="00A33C1D">
            <w:pPr>
              <w:jc w:val="center"/>
              <w:rPr>
                <w:lang w:val="uk-UA"/>
              </w:rPr>
            </w:pPr>
            <w:r w:rsidRPr="00694D94">
              <w:rPr>
                <w:lang w:val="uk-UA"/>
              </w:rPr>
              <w:t>1,0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E10420" w:rsidRDefault="00173D82" w:rsidP="00A33C1D">
            <w:pPr>
              <w:jc w:val="center"/>
              <w:rPr>
                <w:lang w:val="uk-UA"/>
              </w:rPr>
            </w:pPr>
            <w:r w:rsidRPr="00E10420">
              <w:rPr>
                <w:lang w:val="uk-UA"/>
              </w:rPr>
              <w:t>1,0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Пропаганда гуманного відношення до тварин, 15 публікації </w:t>
            </w:r>
          </w:p>
        </w:tc>
      </w:tr>
      <w:tr w:rsidR="00173D82" w:rsidRPr="000F683C" w:rsidTr="00A33C1D"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Default="00173D82" w:rsidP="00A33C1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 xml:space="preserve">.2. 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>Впровадження просвітницьких заходів гуманного відношення до тварин в навчальних закладах</w:t>
            </w:r>
            <w:r>
              <w:rPr>
                <w:lang w:val="uk-UA"/>
              </w:rPr>
              <w:t xml:space="preserve"> громади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173D82" w:rsidRPr="00EE6A05" w:rsidRDefault="00173D82" w:rsidP="00A33C1D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Фінансування не 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E10420" w:rsidRDefault="00173D82" w:rsidP="00A33C1D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Пропаганда гуманного відношення до тварин</w:t>
            </w:r>
            <w:r>
              <w:rPr>
                <w:lang w:val="uk-UA"/>
              </w:rPr>
              <w:t>, 25 уроків</w:t>
            </w:r>
            <w:r w:rsidRPr="000F683C">
              <w:rPr>
                <w:lang w:val="uk-UA"/>
              </w:rPr>
              <w:t xml:space="preserve"> </w:t>
            </w:r>
          </w:p>
        </w:tc>
      </w:tr>
      <w:tr w:rsidR="00173D82" w:rsidRPr="000F683C" w:rsidTr="00A33C1D"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Default="00173D82" w:rsidP="00A33C1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>.3.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Супроводження електронної  бази стерилізованих тварин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173D82" w:rsidRPr="00EE6A05" w:rsidRDefault="00173D82" w:rsidP="00A33C1D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Фінансування не 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E10420" w:rsidRDefault="00173D82" w:rsidP="00A33C1D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Пропаганда гуманних засобів регулювання чисельності безпритульних тварин</w:t>
            </w:r>
          </w:p>
        </w:tc>
      </w:tr>
      <w:tr w:rsidR="00173D82" w:rsidRPr="000F683C" w:rsidTr="00A33C1D">
        <w:trPr>
          <w:trHeight w:val="70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0F683C" w:rsidRDefault="00173D82" w:rsidP="00A33C1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>.4.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Супроводження власного  сайту в мережі Інтернет та сторінки у соціальних 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мережах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173D82" w:rsidRPr="00EE6A05" w:rsidRDefault="00173D82" w:rsidP="00A33C1D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 xml:space="preserve">Фінансування не </w:t>
            </w:r>
          </w:p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E10420" w:rsidRDefault="00173D82" w:rsidP="00A33C1D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Пропаганда гуманного відношення до тварин</w:t>
            </w:r>
          </w:p>
        </w:tc>
      </w:tr>
      <w:tr w:rsidR="00173D82" w:rsidRPr="000F683C" w:rsidTr="00A33C1D">
        <w:trPr>
          <w:trHeight w:val="1554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 xml:space="preserve">.5.Проведення 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>акцій щодо збору коштів для утримання стерилізованих тварин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EE6A05" w:rsidRDefault="00173D82" w:rsidP="00A33C1D">
            <w:pPr>
              <w:rPr>
                <w:lang w:val="uk-UA"/>
              </w:rPr>
            </w:pPr>
          </w:p>
          <w:p w:rsidR="00173D82" w:rsidRPr="00EE6A05" w:rsidRDefault="00173D82" w:rsidP="00A33C1D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 xml:space="preserve">Громадська </w:t>
            </w:r>
          </w:p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організація «</w:t>
            </w:r>
            <w:r w:rsidRPr="00E959E6">
              <w:rPr>
                <w:lang w:val="uk-UA"/>
              </w:rPr>
              <w:t>Бахмутське</w:t>
            </w:r>
            <w:r w:rsidRPr="00EE6A05">
              <w:rPr>
                <w:lang w:val="uk-UA"/>
              </w:rPr>
              <w:t xml:space="preserve"> товариство захисту тварин» </w:t>
            </w:r>
          </w:p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 xml:space="preserve">Фінансування не </w:t>
            </w:r>
          </w:p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E10420" w:rsidRDefault="00173D82" w:rsidP="00A33C1D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 xml:space="preserve">Проведення 10 акцій щодо </w:t>
            </w:r>
          </w:p>
          <w:p w:rsidR="00173D82" w:rsidRPr="000F683C" w:rsidRDefault="00173D82" w:rsidP="00A33C1D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збору коштів для утримання стерилізованих тварин</w:t>
            </w:r>
          </w:p>
        </w:tc>
      </w:tr>
      <w:tr w:rsidR="00173D82" w:rsidRPr="000F683C" w:rsidTr="00A33C1D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Пошук безпритульним тваринам нових господарів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>Пошук безпритульним тваринам нових господарів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173D82" w:rsidRPr="000F683C" w:rsidRDefault="00173D82" w:rsidP="00A33C1D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EE6A05" w:rsidRDefault="00173D82" w:rsidP="00A33C1D">
            <w:pPr>
              <w:rPr>
                <w:lang w:val="uk-UA"/>
              </w:rPr>
            </w:pPr>
          </w:p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>Бахмутське</w:t>
            </w:r>
            <w:r w:rsidRPr="00EE6A05">
              <w:rPr>
                <w:color w:val="C00000"/>
                <w:lang w:val="uk-UA"/>
              </w:rPr>
              <w:t xml:space="preserve"> </w:t>
            </w:r>
            <w:r w:rsidRPr="00EE6A05">
              <w:rPr>
                <w:lang w:val="uk-UA"/>
              </w:rPr>
              <w:t xml:space="preserve">товариство захисту тварин» </w:t>
            </w:r>
          </w:p>
          <w:p w:rsidR="00173D82" w:rsidRPr="00EE6A05" w:rsidRDefault="00173D82" w:rsidP="00A33C1D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  <w:p w:rsidR="00173D82" w:rsidRPr="00EE6A05" w:rsidRDefault="00173D82" w:rsidP="00A33C1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Фінансування не 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E10420" w:rsidRDefault="00173D82" w:rsidP="00A33C1D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  <w:r>
              <w:rPr>
                <w:lang w:val="uk-UA"/>
              </w:rPr>
              <w:t>Пошук 1500 б</w:t>
            </w:r>
            <w:r w:rsidRPr="000F683C">
              <w:rPr>
                <w:lang w:val="uk-UA"/>
              </w:rPr>
              <w:t>езпритульним тваринам нових господарів</w:t>
            </w:r>
          </w:p>
        </w:tc>
      </w:tr>
      <w:tr w:rsidR="00173D82" w:rsidRPr="003B3DE4" w:rsidTr="00A33C1D">
        <w:trPr>
          <w:trHeight w:val="1508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  <w:p w:rsidR="00173D82" w:rsidRPr="000F683C" w:rsidRDefault="00173D82" w:rsidP="00A33C1D">
            <w:pPr>
              <w:rPr>
                <w:b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sz w:val="19"/>
                <w:szCs w:val="19"/>
                <w:lang w:val="uk-UA"/>
              </w:rPr>
              <w:t xml:space="preserve">Заходи щодо </w:t>
            </w:r>
            <w:r>
              <w:rPr>
                <w:lang w:val="uk-UA"/>
              </w:rPr>
              <w:t xml:space="preserve">облаштування </w:t>
            </w:r>
            <w:r w:rsidRPr="000F683C">
              <w:rPr>
                <w:lang w:val="uk-UA"/>
              </w:rPr>
              <w:t>споруд для</w:t>
            </w:r>
          </w:p>
          <w:p w:rsidR="00173D82" w:rsidRPr="000F683C" w:rsidRDefault="00173D82" w:rsidP="00A33C1D">
            <w:pPr>
              <w:rPr>
                <w:sz w:val="19"/>
                <w:szCs w:val="19"/>
                <w:lang w:val="uk-UA"/>
              </w:rPr>
            </w:pPr>
            <w:r w:rsidRPr="000F683C">
              <w:rPr>
                <w:lang w:val="uk-UA"/>
              </w:rPr>
              <w:t xml:space="preserve">утримання </w:t>
            </w:r>
            <w:r w:rsidRPr="000F683C">
              <w:rPr>
                <w:sz w:val="19"/>
                <w:szCs w:val="19"/>
                <w:lang w:val="uk-UA"/>
              </w:rPr>
              <w:t>безпритульних тварин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lang w:val="uk-UA"/>
              </w:rPr>
            </w:pPr>
            <w:r>
              <w:rPr>
                <w:lang w:val="uk-UA"/>
              </w:rPr>
              <w:t xml:space="preserve">Облаштування </w:t>
            </w:r>
            <w:r w:rsidRPr="000F683C">
              <w:rPr>
                <w:lang w:val="uk-UA"/>
              </w:rPr>
              <w:t>споруд для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>утримання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  <w:r w:rsidRPr="000F683C">
              <w:rPr>
                <w:lang w:val="uk-UA"/>
              </w:rPr>
              <w:t>безпритульних тварин</w:t>
            </w:r>
          </w:p>
          <w:p w:rsidR="00173D82" w:rsidRPr="000F683C" w:rsidRDefault="00173D82" w:rsidP="00A33C1D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EE6A05" w:rsidRDefault="00173D82" w:rsidP="00A33C1D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УРМГ та 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</w:t>
            </w:r>
            <w:r w:rsidRPr="000F683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ОТГ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4100,0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E10420" w:rsidRDefault="00173D82" w:rsidP="00A33C1D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0F683C" w:rsidRDefault="00173D82" w:rsidP="00A33C1D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D82" w:rsidRPr="00EF60D7" w:rsidRDefault="00173D82" w:rsidP="00A33C1D">
            <w:pPr>
              <w:jc w:val="center"/>
              <w:rPr>
                <w:b/>
                <w:lang w:val="uk-UA"/>
              </w:rPr>
            </w:pPr>
            <w:r w:rsidRPr="00EF60D7">
              <w:rPr>
                <w:b/>
                <w:lang w:val="uk-UA"/>
              </w:rPr>
              <w:t>4100,0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0F683C" w:rsidRDefault="00173D82" w:rsidP="00A33C1D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 xml:space="preserve">Зменшення кількості безпритульних тварин </w:t>
            </w:r>
            <w:r>
              <w:rPr>
                <w:lang w:val="uk-UA"/>
              </w:rPr>
              <w:t>на території Бахмутської міської ОТГ</w:t>
            </w:r>
            <w:r w:rsidRPr="000F683C">
              <w:rPr>
                <w:lang w:val="uk-UA"/>
              </w:rPr>
              <w:t xml:space="preserve"> на </w:t>
            </w:r>
            <w:r>
              <w:rPr>
                <w:lang w:val="uk-UA"/>
              </w:rPr>
              <w:t>5</w:t>
            </w:r>
            <w:r w:rsidRPr="000F683C">
              <w:rPr>
                <w:lang w:val="uk-UA"/>
              </w:rPr>
              <w:t>0 %</w:t>
            </w:r>
          </w:p>
        </w:tc>
      </w:tr>
      <w:tr w:rsidR="00173D82" w:rsidRPr="00620F71" w:rsidTr="00A33C1D">
        <w:trPr>
          <w:trHeight w:val="1508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82" w:rsidRPr="00E55E5C" w:rsidRDefault="00173D82" w:rsidP="00A33C1D">
            <w:pPr>
              <w:rPr>
                <w:sz w:val="19"/>
                <w:szCs w:val="19"/>
                <w:lang w:val="uk-UA"/>
              </w:rPr>
            </w:pPr>
            <w:r w:rsidRPr="00E55E5C">
              <w:rPr>
                <w:sz w:val="19"/>
                <w:szCs w:val="19"/>
                <w:lang w:val="uk-UA"/>
              </w:rPr>
              <w:t>Всього,</w:t>
            </w:r>
          </w:p>
          <w:p w:rsidR="00173D82" w:rsidRPr="00E55E5C" w:rsidRDefault="00173D82" w:rsidP="00A33C1D">
            <w:pPr>
              <w:rPr>
                <w:sz w:val="19"/>
                <w:szCs w:val="19"/>
                <w:lang w:val="uk-UA"/>
              </w:rPr>
            </w:pPr>
          </w:p>
          <w:p w:rsidR="00173D82" w:rsidRPr="00E55E5C" w:rsidRDefault="00173D82" w:rsidP="00A33C1D">
            <w:pPr>
              <w:rPr>
                <w:sz w:val="19"/>
                <w:szCs w:val="19"/>
                <w:lang w:val="uk-UA"/>
              </w:rPr>
            </w:pPr>
            <w:r w:rsidRPr="00E55E5C">
              <w:rPr>
                <w:sz w:val="19"/>
                <w:szCs w:val="19"/>
                <w:lang w:val="uk-UA"/>
              </w:rPr>
              <w:t>у тому числі: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E55E5C" w:rsidRDefault="00173D82" w:rsidP="00A33C1D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E55E5C" w:rsidRDefault="00173D82" w:rsidP="00A33C1D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82" w:rsidRPr="00E55E5C" w:rsidRDefault="00173D82" w:rsidP="00A33C1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Default="00173D82" w:rsidP="00A33C1D">
            <w:pPr>
              <w:rPr>
                <w:lang w:val="uk-UA"/>
              </w:rPr>
            </w:pPr>
          </w:p>
          <w:p w:rsidR="00173D82" w:rsidRDefault="00173D82" w:rsidP="00A33C1D">
            <w:pPr>
              <w:rPr>
                <w:lang w:val="uk-UA"/>
              </w:rPr>
            </w:pPr>
            <w:r>
              <w:rPr>
                <w:lang w:val="uk-UA"/>
              </w:rPr>
              <w:t>кошти державного бюджету</w:t>
            </w:r>
          </w:p>
          <w:p w:rsidR="00173D82" w:rsidRDefault="00173D82" w:rsidP="00A33C1D">
            <w:pPr>
              <w:rPr>
                <w:lang w:val="uk-UA"/>
              </w:rPr>
            </w:pPr>
            <w:r>
              <w:rPr>
                <w:lang w:val="uk-UA"/>
              </w:rPr>
              <w:t>кошти обласного бюджету</w:t>
            </w:r>
          </w:p>
          <w:p w:rsidR="00173D82" w:rsidRPr="00E55E5C" w:rsidRDefault="00173D82" w:rsidP="00A33C1D">
            <w:pPr>
              <w:rPr>
                <w:lang w:val="uk-UA"/>
              </w:rPr>
            </w:pPr>
            <w:r w:rsidRPr="00E55E5C">
              <w:rPr>
                <w:lang w:val="uk-UA"/>
              </w:rPr>
              <w:t>кошти бюджету</w:t>
            </w:r>
          </w:p>
          <w:p w:rsidR="00173D82" w:rsidRPr="00E55E5C" w:rsidRDefault="00173D82" w:rsidP="00A33C1D">
            <w:pPr>
              <w:rPr>
                <w:lang w:val="uk-UA"/>
              </w:rPr>
            </w:pPr>
            <w:r>
              <w:rPr>
                <w:lang w:val="uk-UA"/>
              </w:rPr>
              <w:t>Бахмут</w:t>
            </w:r>
            <w:r w:rsidRPr="00E55E5C">
              <w:rPr>
                <w:lang w:val="uk-UA"/>
              </w:rPr>
              <w:t>ської міської ОТГ</w:t>
            </w:r>
          </w:p>
          <w:p w:rsidR="00173D82" w:rsidRPr="00E55E5C" w:rsidRDefault="00173D82" w:rsidP="00A33C1D">
            <w:pPr>
              <w:rPr>
                <w:lang w:val="uk-UA"/>
              </w:rPr>
            </w:pPr>
            <w:r w:rsidRPr="00E55E5C">
              <w:rPr>
                <w:lang w:val="uk-UA"/>
              </w:rPr>
              <w:t>Інші джерела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D82" w:rsidRPr="00A600BB" w:rsidRDefault="00173D82" w:rsidP="00A33C1D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4526,0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A600BB" w:rsidRDefault="00173D82" w:rsidP="00A33C1D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A600BB" w:rsidRDefault="00173D82" w:rsidP="00A33C1D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4500,0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A600BB" w:rsidRDefault="00173D82" w:rsidP="00A33C1D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26,0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476,0</w:t>
            </w: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450,0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26,0</w:t>
            </w: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526,0</w:t>
            </w: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500,0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26,0</w:t>
            </w:r>
          </w:p>
          <w:p w:rsidR="00173D82" w:rsidRPr="00E55E5C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Pr="00694D94">
              <w:rPr>
                <w:b/>
                <w:lang w:val="uk-UA"/>
              </w:rPr>
              <w:t>76,0</w:t>
            </w:r>
          </w:p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550,0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694D94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 w:rsidRPr="002C7B28">
              <w:rPr>
                <w:b/>
                <w:lang w:val="uk-UA"/>
              </w:rPr>
              <w:t>626,0</w:t>
            </w: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600,0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 w:rsidRPr="002C7B28">
              <w:rPr>
                <w:b/>
                <w:lang w:val="uk-UA"/>
              </w:rPr>
              <w:t>26,0</w:t>
            </w: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 w:rsidRPr="002C7B28">
              <w:rPr>
                <w:b/>
                <w:lang w:val="uk-UA"/>
              </w:rPr>
              <w:t>6730,0</w:t>
            </w: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6600,0</w:t>
            </w: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Default="00173D82" w:rsidP="00A33C1D">
            <w:pPr>
              <w:jc w:val="center"/>
              <w:rPr>
                <w:b/>
                <w:lang w:val="uk-UA"/>
              </w:rPr>
            </w:pP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130</w:t>
            </w:r>
            <w:r w:rsidRPr="002C7B28">
              <w:rPr>
                <w:b/>
                <w:lang w:val="uk-UA"/>
              </w:rPr>
              <w:t>,0</w:t>
            </w:r>
          </w:p>
          <w:p w:rsidR="00173D82" w:rsidRPr="002C7B28" w:rsidRDefault="00173D82" w:rsidP="00A33C1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D82" w:rsidRPr="00E55E5C" w:rsidRDefault="00173D82" w:rsidP="00A33C1D">
            <w:pPr>
              <w:rPr>
                <w:lang w:val="uk-UA"/>
              </w:rPr>
            </w:pPr>
          </w:p>
        </w:tc>
      </w:tr>
    </w:tbl>
    <w:p w:rsidR="00173D82" w:rsidRDefault="00173D82" w:rsidP="00173D82">
      <w:pPr>
        <w:jc w:val="both"/>
        <w:rPr>
          <w:b/>
          <w:i/>
          <w:sz w:val="28"/>
          <w:szCs w:val="28"/>
          <w:lang w:val="uk-UA"/>
        </w:rPr>
      </w:pPr>
    </w:p>
    <w:p w:rsidR="00173D82" w:rsidRPr="00AC31A9" w:rsidRDefault="00173D82" w:rsidP="00173D82">
      <w:pPr>
        <w:jc w:val="both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  <w:r w:rsidRPr="00AC31A9">
        <w:rPr>
          <w:i/>
          <w:sz w:val="28"/>
          <w:szCs w:val="28"/>
          <w:lang w:val="uk-UA"/>
        </w:rPr>
        <w:t>Додаток 1 «Заходи з реалізації Програми»</w:t>
      </w:r>
      <w:r>
        <w:rPr>
          <w:i/>
          <w:sz w:val="28"/>
          <w:szCs w:val="28"/>
          <w:lang w:val="uk-UA"/>
        </w:rPr>
        <w:t xml:space="preserve"> до проєкту Програми гуманного регулювання чисельності безпритульних тварин на території Бахмутської міської об’єднаної територіальної громади на 2021-2025 роки, підготовлений Управлінням розвитку міського господарства та капітального будівництва Бахмутської міської ради </w:t>
      </w:r>
    </w:p>
    <w:p w:rsidR="00173D82" w:rsidRDefault="00173D82" w:rsidP="00173D82">
      <w:pPr>
        <w:jc w:val="both"/>
        <w:rPr>
          <w:b/>
          <w:i/>
          <w:sz w:val="28"/>
          <w:szCs w:val="28"/>
          <w:lang w:val="uk-UA"/>
        </w:rPr>
      </w:pPr>
    </w:p>
    <w:p w:rsidR="00173D82" w:rsidRPr="000F683C" w:rsidRDefault="00173D82" w:rsidP="00173D82">
      <w:pPr>
        <w:jc w:val="both"/>
        <w:rPr>
          <w:b/>
          <w:i/>
          <w:sz w:val="28"/>
          <w:szCs w:val="28"/>
          <w:lang w:val="uk-UA"/>
        </w:rPr>
      </w:pPr>
    </w:p>
    <w:p w:rsidR="00173D82" w:rsidRPr="00883886" w:rsidRDefault="00173D82" w:rsidP="00173D82">
      <w:pPr>
        <w:pStyle w:val="ae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883886">
        <w:rPr>
          <w:b/>
          <w:bCs/>
          <w:sz w:val="28"/>
          <w:szCs w:val="28"/>
        </w:rPr>
        <w:t xml:space="preserve">ачальник Управління розвитку міського господарства </w:t>
      </w:r>
    </w:p>
    <w:p w:rsidR="00173D82" w:rsidRDefault="00173D82" w:rsidP="00173D82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  <w:r w:rsidRPr="00883886">
        <w:rPr>
          <w:b/>
          <w:bCs/>
          <w:sz w:val="28"/>
          <w:szCs w:val="28"/>
        </w:rPr>
        <w:t xml:space="preserve">та капітального будівництва Бахмутської міської ради                                                                              </w:t>
      </w:r>
      <w:r>
        <w:rPr>
          <w:b/>
          <w:bCs/>
          <w:sz w:val="28"/>
          <w:szCs w:val="28"/>
        </w:rPr>
        <w:t>С.М. Гармаш</w:t>
      </w:r>
    </w:p>
    <w:p w:rsidR="00173D82" w:rsidRPr="00EF60D7" w:rsidRDefault="00173D82" w:rsidP="00173D82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:rsidR="00173D82" w:rsidRPr="00926588" w:rsidRDefault="00173D82" w:rsidP="00173D82">
      <w:pPr>
        <w:ind w:left="8789"/>
        <w:rPr>
          <w:bCs/>
          <w:i/>
          <w:sz w:val="24"/>
          <w:szCs w:val="24"/>
          <w:lang w:val="uk-UA"/>
        </w:rPr>
      </w:pPr>
      <w:r w:rsidRPr="00926588">
        <w:rPr>
          <w:bCs/>
          <w:i/>
          <w:sz w:val="24"/>
          <w:szCs w:val="24"/>
          <w:lang w:val="uk-UA"/>
        </w:rPr>
        <w:t>Додаток 2</w:t>
      </w:r>
    </w:p>
    <w:p w:rsidR="00173D82" w:rsidRPr="00926588" w:rsidRDefault="00173D82" w:rsidP="00173D82">
      <w:pPr>
        <w:ind w:left="8789"/>
        <w:rPr>
          <w:i/>
          <w:sz w:val="24"/>
          <w:szCs w:val="24"/>
          <w:lang w:val="uk-UA"/>
        </w:rPr>
      </w:pPr>
      <w:r w:rsidRPr="00926588">
        <w:rPr>
          <w:bCs/>
          <w:i/>
          <w:sz w:val="24"/>
          <w:szCs w:val="24"/>
          <w:lang w:val="uk-UA"/>
        </w:rPr>
        <w:t xml:space="preserve">до проєкту </w:t>
      </w:r>
      <w:r w:rsidRPr="00926588">
        <w:rPr>
          <w:i/>
          <w:sz w:val="24"/>
          <w:szCs w:val="24"/>
          <w:lang w:val="uk-UA"/>
        </w:rPr>
        <w:t xml:space="preserve">Програми гуманного регулювання чисельності </w:t>
      </w:r>
    </w:p>
    <w:p w:rsidR="00173D82" w:rsidRPr="00926588" w:rsidRDefault="00173D82" w:rsidP="00173D82">
      <w:pPr>
        <w:ind w:left="8789"/>
        <w:rPr>
          <w:i/>
          <w:sz w:val="24"/>
          <w:szCs w:val="24"/>
          <w:lang w:val="uk-UA"/>
        </w:rPr>
      </w:pPr>
      <w:r w:rsidRPr="00926588">
        <w:rPr>
          <w:i/>
          <w:sz w:val="24"/>
          <w:szCs w:val="24"/>
          <w:lang w:val="uk-UA"/>
        </w:rPr>
        <w:t xml:space="preserve">безпритульних тварин на території </w:t>
      </w:r>
    </w:p>
    <w:p w:rsidR="00173D82" w:rsidRPr="00926588" w:rsidRDefault="00173D82" w:rsidP="00173D82">
      <w:pPr>
        <w:ind w:left="8789"/>
        <w:rPr>
          <w:bCs/>
          <w:i/>
          <w:sz w:val="24"/>
          <w:szCs w:val="24"/>
          <w:lang w:val="uk-UA"/>
        </w:rPr>
      </w:pPr>
      <w:r w:rsidRPr="00926588">
        <w:rPr>
          <w:i/>
          <w:sz w:val="24"/>
          <w:szCs w:val="24"/>
          <w:lang w:val="uk-UA"/>
        </w:rPr>
        <w:t xml:space="preserve">Бахмутської міської об’єднаної територіальної громади на 2021-2025 роки, </w:t>
      </w:r>
      <w:r w:rsidRPr="00926588">
        <w:rPr>
          <w:bCs/>
          <w:i/>
          <w:sz w:val="24"/>
          <w:szCs w:val="24"/>
          <w:lang w:val="uk-UA"/>
        </w:rPr>
        <w:t xml:space="preserve">ухваленого рішенням виконкому  Бахмутської міської ради </w:t>
      </w:r>
    </w:p>
    <w:p w:rsidR="00173D82" w:rsidRPr="00926588" w:rsidRDefault="003B3DE4" w:rsidP="00173D82">
      <w:pPr>
        <w:ind w:left="8789"/>
        <w:rPr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>від 11.11.2020 № 336</w:t>
      </w:r>
    </w:p>
    <w:p w:rsidR="00173D82" w:rsidRDefault="00173D82" w:rsidP="00173D82">
      <w:pPr>
        <w:pStyle w:val="ae"/>
        <w:spacing w:before="0" w:beforeAutospacing="0" w:after="0" w:afterAutospacing="0"/>
        <w:rPr>
          <w:b/>
          <w:sz w:val="28"/>
          <w:szCs w:val="28"/>
        </w:rPr>
      </w:pPr>
    </w:p>
    <w:p w:rsidR="00173D82" w:rsidRPr="000F683C" w:rsidRDefault="00173D82" w:rsidP="00173D82">
      <w:pPr>
        <w:pStyle w:val="ae"/>
        <w:spacing w:before="0" w:beforeAutospacing="0" w:after="0" w:afterAutospacing="0"/>
        <w:rPr>
          <w:b/>
          <w:sz w:val="28"/>
          <w:szCs w:val="28"/>
        </w:rPr>
      </w:pPr>
    </w:p>
    <w:p w:rsidR="00173D82" w:rsidRDefault="00173D82" w:rsidP="00173D82">
      <w:pPr>
        <w:jc w:val="center"/>
        <w:rPr>
          <w:b/>
          <w:sz w:val="28"/>
          <w:szCs w:val="28"/>
          <w:lang w:val="uk-UA"/>
        </w:rPr>
      </w:pPr>
      <w:r w:rsidRPr="001E3390">
        <w:rPr>
          <w:b/>
          <w:sz w:val="28"/>
          <w:szCs w:val="28"/>
          <w:lang w:val="uk-UA"/>
        </w:rPr>
        <w:t>Показники результативності Програми</w:t>
      </w:r>
    </w:p>
    <w:p w:rsidR="00173D82" w:rsidRPr="000F683C" w:rsidRDefault="00173D82" w:rsidP="00173D82">
      <w:pPr>
        <w:rPr>
          <w:b/>
          <w:sz w:val="28"/>
          <w:szCs w:val="28"/>
          <w:lang w:val="uk-UA"/>
        </w:rPr>
      </w:pPr>
    </w:p>
    <w:tbl>
      <w:tblPr>
        <w:tblW w:w="14317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5784"/>
        <w:gridCol w:w="1417"/>
        <w:gridCol w:w="1418"/>
        <w:gridCol w:w="921"/>
        <w:gridCol w:w="71"/>
        <w:gridCol w:w="850"/>
        <w:gridCol w:w="993"/>
        <w:gridCol w:w="1134"/>
        <w:gridCol w:w="1134"/>
      </w:tblGrid>
      <w:tr w:rsidR="00173D82" w:rsidRPr="000F683C" w:rsidTr="00A33C1D">
        <w:tc>
          <w:tcPr>
            <w:tcW w:w="595" w:type="dxa"/>
            <w:vMerge w:val="restart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F683C">
              <w:rPr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5784" w:type="dxa"/>
            <w:vMerge w:val="restart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F683C">
              <w:rPr>
                <w:b/>
                <w:sz w:val="18"/>
                <w:szCs w:val="18"/>
                <w:lang w:val="uk-UA"/>
              </w:rPr>
              <w:t>Назва показника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F683C">
              <w:rPr>
                <w:b/>
                <w:sz w:val="18"/>
                <w:szCs w:val="18"/>
                <w:lang w:val="uk-UA"/>
              </w:rPr>
              <w:t>Одиниця виміру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F683C">
              <w:rPr>
                <w:b/>
                <w:sz w:val="18"/>
                <w:szCs w:val="18"/>
                <w:lang w:val="uk-UA"/>
              </w:rPr>
              <w:t>Вихідні дані на початок дії Програми</w:t>
            </w:r>
          </w:p>
        </w:tc>
        <w:tc>
          <w:tcPr>
            <w:tcW w:w="1842" w:type="dxa"/>
            <w:gridSpan w:val="3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</w:t>
            </w:r>
            <w:r w:rsidRPr="000F683C">
              <w:rPr>
                <w:b/>
                <w:sz w:val="18"/>
                <w:szCs w:val="18"/>
                <w:lang w:val="uk-UA"/>
              </w:rPr>
              <w:t xml:space="preserve"> етап виконання Програми</w:t>
            </w:r>
          </w:p>
        </w:tc>
        <w:tc>
          <w:tcPr>
            <w:tcW w:w="2127" w:type="dxa"/>
            <w:gridSpan w:val="2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F683C">
              <w:rPr>
                <w:b/>
                <w:sz w:val="18"/>
                <w:szCs w:val="18"/>
                <w:lang w:val="uk-UA"/>
              </w:rPr>
              <w:t>ІІ етап виконання Програми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F683C">
              <w:rPr>
                <w:b/>
                <w:sz w:val="18"/>
                <w:szCs w:val="18"/>
                <w:lang w:val="uk-UA"/>
              </w:rPr>
              <w:t>ІІІ етап виконання Програми</w:t>
            </w:r>
          </w:p>
        </w:tc>
      </w:tr>
      <w:tr w:rsidR="00173D82" w:rsidRPr="000F683C" w:rsidTr="00A33C1D">
        <w:trPr>
          <w:trHeight w:val="398"/>
        </w:trPr>
        <w:tc>
          <w:tcPr>
            <w:tcW w:w="595" w:type="dxa"/>
            <w:vMerge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784" w:type="dxa"/>
            <w:vMerge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21" w:type="dxa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2021 рік</w:t>
            </w:r>
          </w:p>
        </w:tc>
        <w:tc>
          <w:tcPr>
            <w:tcW w:w="921" w:type="dxa"/>
            <w:gridSpan w:val="2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2022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2023</w:t>
            </w:r>
            <w:r w:rsidRPr="000F683C">
              <w:rPr>
                <w:b/>
                <w:sz w:val="18"/>
                <w:szCs w:val="18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2024</w:t>
            </w:r>
            <w:r w:rsidRPr="000F683C">
              <w:rPr>
                <w:b/>
                <w:sz w:val="18"/>
                <w:szCs w:val="18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173D82" w:rsidRPr="000F683C" w:rsidRDefault="00173D82" w:rsidP="00A33C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F683C">
              <w:rPr>
                <w:b/>
                <w:sz w:val="18"/>
                <w:szCs w:val="18"/>
                <w:lang w:val="uk-UA"/>
              </w:rPr>
              <w:t>2</w:t>
            </w:r>
            <w:r>
              <w:rPr>
                <w:b/>
                <w:sz w:val="18"/>
                <w:szCs w:val="18"/>
                <w:lang w:val="uk-UA"/>
              </w:rPr>
              <w:t>025</w:t>
            </w:r>
            <w:r w:rsidRPr="000F683C">
              <w:rPr>
                <w:b/>
                <w:sz w:val="18"/>
                <w:szCs w:val="18"/>
                <w:lang w:val="uk-UA"/>
              </w:rPr>
              <w:t xml:space="preserve"> рік</w:t>
            </w:r>
          </w:p>
        </w:tc>
      </w:tr>
      <w:tr w:rsidR="00173D82" w:rsidRPr="000F683C" w:rsidTr="00A33C1D">
        <w:tc>
          <w:tcPr>
            <w:tcW w:w="595" w:type="dxa"/>
            <w:shd w:val="clear" w:color="auto" w:fill="auto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5784" w:type="dxa"/>
            <w:shd w:val="clear" w:color="auto" w:fill="auto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</w:t>
            </w:r>
          </w:p>
        </w:tc>
      </w:tr>
      <w:tr w:rsidR="00173D82" w:rsidRPr="000F683C" w:rsidTr="00A33C1D">
        <w:trPr>
          <w:trHeight w:val="360"/>
        </w:trPr>
        <w:tc>
          <w:tcPr>
            <w:tcW w:w="14317" w:type="dxa"/>
            <w:gridSpan w:val="10"/>
            <w:shd w:val="clear" w:color="auto" w:fill="auto"/>
          </w:tcPr>
          <w:p w:rsidR="00173D82" w:rsidRPr="000F683C" w:rsidRDefault="00173D82" w:rsidP="00A33C1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lang w:val="uk-UA"/>
              </w:rPr>
              <w:t>І. Показники витрат</w:t>
            </w:r>
          </w:p>
        </w:tc>
      </w:tr>
      <w:tr w:rsidR="00173D82" w:rsidRPr="00926588" w:rsidTr="00A33C1D">
        <w:trPr>
          <w:trHeight w:val="421"/>
        </w:trPr>
        <w:tc>
          <w:tcPr>
            <w:tcW w:w="595" w:type="dxa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784" w:type="dxa"/>
            <w:shd w:val="clear" w:color="auto" w:fill="auto"/>
          </w:tcPr>
          <w:p w:rsidR="00173D82" w:rsidRPr="00926588" w:rsidRDefault="00173D82" w:rsidP="00A33C1D">
            <w:pPr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Обсяг ресурсів, всього</w:t>
            </w:r>
          </w:p>
        </w:tc>
        <w:tc>
          <w:tcPr>
            <w:tcW w:w="1417" w:type="dxa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26588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73D82" w:rsidRPr="00926588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26588">
              <w:rPr>
                <w:rFonts w:ascii="Times New Roman CYR" w:hAnsi="Times New Roman CYR"/>
                <w:b/>
              </w:rPr>
              <w:t>4526,0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173D82" w:rsidRPr="00926588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26588">
              <w:rPr>
                <w:rFonts w:ascii="Times New Roman CYR" w:hAnsi="Times New Roman CYR"/>
                <w:b/>
              </w:rPr>
              <w:t>476,0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3D82" w:rsidRPr="00926588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26588">
              <w:rPr>
                <w:rFonts w:ascii="Times New Roman CYR" w:hAnsi="Times New Roman CYR"/>
                <w:b/>
              </w:rPr>
              <w:t>526,0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26588">
              <w:rPr>
                <w:rFonts w:ascii="Times New Roman CYR" w:hAnsi="Times New Roman CYR"/>
                <w:b/>
              </w:rPr>
              <w:t>576,0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26588">
              <w:rPr>
                <w:rFonts w:ascii="Times New Roman CYR" w:hAnsi="Times New Roman CYR"/>
                <w:b/>
              </w:rPr>
              <w:t>626,0</w:t>
            </w:r>
          </w:p>
        </w:tc>
      </w:tr>
      <w:tr w:rsidR="00173D82" w:rsidRPr="00926588" w:rsidTr="00A33C1D">
        <w:trPr>
          <w:trHeight w:val="348"/>
        </w:trPr>
        <w:tc>
          <w:tcPr>
            <w:tcW w:w="14317" w:type="dxa"/>
            <w:gridSpan w:val="10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26588">
              <w:rPr>
                <w:b/>
                <w:sz w:val="24"/>
                <w:szCs w:val="24"/>
                <w:lang w:val="uk-UA"/>
              </w:rPr>
              <w:t>ІІ  Показники продукту</w:t>
            </w:r>
          </w:p>
        </w:tc>
      </w:tr>
      <w:tr w:rsidR="00173D82" w:rsidRPr="00926588" w:rsidTr="00A33C1D">
        <w:tc>
          <w:tcPr>
            <w:tcW w:w="595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784" w:type="dxa"/>
            <w:shd w:val="clear" w:color="auto" w:fill="auto"/>
          </w:tcPr>
          <w:p w:rsidR="00173D82" w:rsidRPr="00926588" w:rsidRDefault="00173D82" w:rsidP="00A33C1D">
            <w:pPr>
              <w:rPr>
                <w:b/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Кількість тварин, яких планується відловити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993" w:type="dxa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</w:tr>
      <w:tr w:rsidR="00173D82" w:rsidRPr="00926588" w:rsidTr="00A33C1D">
        <w:tc>
          <w:tcPr>
            <w:tcW w:w="595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784" w:type="dxa"/>
            <w:shd w:val="clear" w:color="auto" w:fill="auto"/>
          </w:tcPr>
          <w:p w:rsidR="00173D82" w:rsidRPr="00926588" w:rsidRDefault="00173D82" w:rsidP="00A33C1D">
            <w:pPr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 xml:space="preserve">Кількість тварин, яких планується стерилізувати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</w:tr>
      <w:tr w:rsidR="00173D82" w:rsidRPr="00926588" w:rsidTr="00A33C1D">
        <w:trPr>
          <w:trHeight w:val="345"/>
        </w:trPr>
        <w:tc>
          <w:tcPr>
            <w:tcW w:w="595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784" w:type="dxa"/>
            <w:shd w:val="clear" w:color="auto" w:fill="auto"/>
          </w:tcPr>
          <w:p w:rsidR="00173D82" w:rsidRPr="00926588" w:rsidRDefault="00173D82" w:rsidP="00A33C1D">
            <w:pPr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926588">
              <w:rPr>
                <w:sz w:val="24"/>
                <w:szCs w:val="24"/>
                <w:lang w:val="uk-UA"/>
              </w:rPr>
              <w:t>освітньо</w:t>
            </w:r>
            <w:proofErr w:type="spellEnd"/>
            <w:r w:rsidRPr="00926588">
              <w:rPr>
                <w:sz w:val="24"/>
                <w:szCs w:val="24"/>
                <w:lang w:val="uk-UA"/>
              </w:rPr>
              <w:t xml:space="preserve"> - виховних заходів, які планується провести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5</w:t>
            </w:r>
          </w:p>
        </w:tc>
      </w:tr>
      <w:tr w:rsidR="00173D82" w:rsidRPr="00926588" w:rsidTr="00A33C1D">
        <w:trPr>
          <w:trHeight w:val="622"/>
        </w:trPr>
        <w:tc>
          <w:tcPr>
            <w:tcW w:w="595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784" w:type="dxa"/>
            <w:shd w:val="clear" w:color="auto" w:fill="auto"/>
          </w:tcPr>
          <w:p w:rsidR="00173D82" w:rsidRPr="00926588" w:rsidRDefault="00173D82" w:rsidP="00A33C1D">
            <w:pPr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Кількість безпритульних тварин, яким планується знайти нових господарів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200</w:t>
            </w:r>
          </w:p>
        </w:tc>
      </w:tr>
      <w:tr w:rsidR="00173D82" w:rsidRPr="00926588" w:rsidTr="00A33C1D">
        <w:trPr>
          <w:trHeight w:val="423"/>
        </w:trPr>
        <w:tc>
          <w:tcPr>
            <w:tcW w:w="14317" w:type="dxa"/>
            <w:gridSpan w:val="10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26588">
              <w:rPr>
                <w:b/>
                <w:sz w:val="24"/>
                <w:szCs w:val="24"/>
                <w:lang w:val="uk-UA"/>
              </w:rPr>
              <w:t>ІІІ. Показники ефективності</w:t>
            </w:r>
          </w:p>
        </w:tc>
      </w:tr>
      <w:tr w:rsidR="00173D82" w:rsidRPr="00926588" w:rsidTr="00A33C1D">
        <w:tc>
          <w:tcPr>
            <w:tcW w:w="595" w:type="dxa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784" w:type="dxa"/>
            <w:shd w:val="clear" w:color="auto" w:fill="auto"/>
          </w:tcPr>
          <w:p w:rsidR="00173D82" w:rsidRPr="00926588" w:rsidRDefault="00173D82" w:rsidP="00A33C1D">
            <w:pPr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Динаміка зменшення кількості</w:t>
            </w:r>
            <w:r w:rsidRPr="00926588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26588">
              <w:rPr>
                <w:sz w:val="24"/>
                <w:szCs w:val="24"/>
                <w:lang w:val="uk-UA"/>
              </w:rPr>
              <w:t>бродячих і безпритульних  тварин у порівнянні з 2020 роком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93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50</w:t>
            </w:r>
          </w:p>
        </w:tc>
      </w:tr>
      <w:tr w:rsidR="00173D82" w:rsidRPr="00926588" w:rsidTr="00A33C1D">
        <w:tc>
          <w:tcPr>
            <w:tcW w:w="14317" w:type="dxa"/>
            <w:gridSpan w:val="10"/>
            <w:shd w:val="clear" w:color="auto" w:fill="auto"/>
          </w:tcPr>
          <w:p w:rsidR="00173D82" w:rsidRPr="00926588" w:rsidRDefault="00173D82" w:rsidP="00A33C1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26588">
              <w:rPr>
                <w:b/>
                <w:sz w:val="24"/>
                <w:szCs w:val="24"/>
                <w:lang w:val="uk-UA"/>
              </w:rPr>
              <w:lastRenderedPageBreak/>
              <w:t>ІV Показники якості</w:t>
            </w:r>
          </w:p>
        </w:tc>
      </w:tr>
      <w:tr w:rsidR="00173D82" w:rsidRPr="00926588" w:rsidTr="00A33C1D">
        <w:tc>
          <w:tcPr>
            <w:tcW w:w="595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784" w:type="dxa"/>
            <w:shd w:val="clear" w:color="auto" w:fill="auto"/>
          </w:tcPr>
          <w:p w:rsidR="00173D82" w:rsidRPr="00926588" w:rsidRDefault="00173D82" w:rsidP="00A33C1D">
            <w:pPr>
              <w:rPr>
                <w:b/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Покращення санітарно-епідеміологічного, епізоотичного та екологічного стану громади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93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173D82" w:rsidRPr="00926588" w:rsidRDefault="00173D82" w:rsidP="00A33C1D">
            <w:pPr>
              <w:jc w:val="center"/>
              <w:rPr>
                <w:sz w:val="24"/>
                <w:szCs w:val="24"/>
                <w:lang w:val="uk-UA"/>
              </w:rPr>
            </w:pPr>
            <w:r w:rsidRPr="00926588">
              <w:rPr>
                <w:sz w:val="24"/>
                <w:szCs w:val="24"/>
                <w:lang w:val="uk-UA"/>
              </w:rPr>
              <w:t>50</w:t>
            </w:r>
          </w:p>
        </w:tc>
      </w:tr>
    </w:tbl>
    <w:p w:rsidR="00173D82" w:rsidRPr="00515299" w:rsidRDefault="00173D82" w:rsidP="00173D82">
      <w:pPr>
        <w:pStyle w:val="ae"/>
        <w:spacing w:before="0" w:beforeAutospacing="0" w:after="0" w:afterAutospacing="0"/>
        <w:rPr>
          <w:i/>
          <w:sz w:val="28"/>
          <w:szCs w:val="28"/>
        </w:rPr>
      </w:pPr>
    </w:p>
    <w:p w:rsidR="00173D82" w:rsidRPr="00515299" w:rsidRDefault="00173D82" w:rsidP="00173D82">
      <w:pPr>
        <w:ind w:left="284" w:firstLine="425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Додаток 2</w:t>
      </w:r>
      <w:r w:rsidRPr="00AC31A9">
        <w:rPr>
          <w:i/>
          <w:sz w:val="28"/>
          <w:szCs w:val="28"/>
          <w:lang w:val="uk-UA"/>
        </w:rPr>
        <w:t xml:space="preserve"> «</w:t>
      </w:r>
      <w:r w:rsidRPr="00515299">
        <w:rPr>
          <w:i/>
          <w:sz w:val="28"/>
          <w:szCs w:val="28"/>
          <w:lang w:val="uk-UA"/>
        </w:rPr>
        <w:t>Показники результативності Програми</w:t>
      </w:r>
      <w:r w:rsidRPr="00AC31A9">
        <w:rPr>
          <w:i/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 xml:space="preserve"> до проєкту Програми гуманного регулювання чисельності безпритульних тварин на території Бахмутської міської об’єднаної територіальної громади на 2021-2025 роки, підготовлений Управлінням розвитку міського господарства та капітального будівництва Бахмутської міської ради</w:t>
      </w:r>
    </w:p>
    <w:p w:rsidR="00173D82" w:rsidRDefault="00173D82" w:rsidP="00173D82">
      <w:pPr>
        <w:pStyle w:val="ae"/>
        <w:spacing w:before="0" w:beforeAutospacing="0" w:after="0" w:afterAutospacing="0"/>
        <w:ind w:left="284"/>
        <w:jc w:val="both"/>
        <w:rPr>
          <w:b/>
          <w:bCs/>
          <w:sz w:val="28"/>
          <w:szCs w:val="28"/>
        </w:rPr>
      </w:pPr>
    </w:p>
    <w:p w:rsidR="00173D82" w:rsidRDefault="00173D82" w:rsidP="00173D82">
      <w:pPr>
        <w:pStyle w:val="ae"/>
        <w:spacing w:before="0" w:beforeAutospacing="0" w:after="0" w:afterAutospacing="0"/>
        <w:ind w:left="284"/>
        <w:jc w:val="both"/>
        <w:rPr>
          <w:b/>
          <w:bCs/>
          <w:sz w:val="28"/>
          <w:szCs w:val="28"/>
        </w:rPr>
      </w:pPr>
    </w:p>
    <w:p w:rsidR="00173D82" w:rsidRPr="00883886" w:rsidRDefault="00173D82" w:rsidP="00173D82">
      <w:pPr>
        <w:pStyle w:val="ae"/>
        <w:spacing w:before="0" w:beforeAutospacing="0" w:after="0" w:afterAutospacing="0"/>
        <w:ind w:left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883886">
        <w:rPr>
          <w:b/>
          <w:bCs/>
          <w:sz w:val="28"/>
          <w:szCs w:val="28"/>
        </w:rPr>
        <w:t xml:space="preserve">ачальник Управління розвитку міського господарства </w:t>
      </w:r>
    </w:p>
    <w:p w:rsidR="00173D82" w:rsidRPr="00883886" w:rsidRDefault="00173D82" w:rsidP="00173D82">
      <w:pPr>
        <w:pStyle w:val="ae"/>
        <w:spacing w:before="0" w:beforeAutospacing="0" w:after="0" w:afterAutospacing="0"/>
        <w:ind w:left="284"/>
        <w:rPr>
          <w:b/>
          <w:bCs/>
          <w:sz w:val="28"/>
          <w:szCs w:val="28"/>
        </w:rPr>
      </w:pPr>
      <w:r w:rsidRPr="00883886">
        <w:rPr>
          <w:b/>
          <w:bCs/>
          <w:sz w:val="28"/>
          <w:szCs w:val="28"/>
        </w:rPr>
        <w:t xml:space="preserve">та капітального будівництва Бахмутської міської ради                                                                          </w:t>
      </w:r>
      <w:r>
        <w:rPr>
          <w:b/>
          <w:bCs/>
          <w:sz w:val="28"/>
          <w:szCs w:val="28"/>
        </w:rPr>
        <w:t>С.М. Гармаш</w:t>
      </w:r>
    </w:p>
    <w:p w:rsidR="00173D82" w:rsidRPr="00883886" w:rsidRDefault="00173D82" w:rsidP="00173D82">
      <w:pPr>
        <w:pStyle w:val="ae"/>
        <w:spacing w:before="0" w:beforeAutospacing="0" w:after="0" w:afterAutospacing="0"/>
        <w:ind w:left="284"/>
        <w:rPr>
          <w:b/>
          <w:bCs/>
          <w:sz w:val="28"/>
          <w:szCs w:val="28"/>
        </w:rPr>
      </w:pPr>
    </w:p>
    <w:p w:rsidR="00173D82" w:rsidRPr="00883886" w:rsidRDefault="00173D82" w:rsidP="00173D82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:rsidR="00173D82" w:rsidRPr="00883886" w:rsidRDefault="00173D82" w:rsidP="00173D82">
      <w:pPr>
        <w:rPr>
          <w:b/>
          <w:sz w:val="28"/>
          <w:szCs w:val="28"/>
          <w:lang w:val="uk-UA"/>
        </w:rPr>
      </w:pPr>
      <w:r w:rsidRPr="00883886">
        <w:rPr>
          <w:b/>
          <w:sz w:val="28"/>
          <w:szCs w:val="28"/>
          <w:lang w:val="uk-UA"/>
        </w:rPr>
        <w:t xml:space="preserve">    </w:t>
      </w:r>
    </w:p>
    <w:p w:rsidR="00173D82" w:rsidRPr="00883886" w:rsidRDefault="00173D82" w:rsidP="00173D82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:rsidR="00173D82" w:rsidRDefault="00173D82" w:rsidP="00173D82">
      <w:pPr>
        <w:pStyle w:val="ae"/>
        <w:spacing w:before="0" w:beforeAutospacing="0" w:after="0" w:afterAutospacing="0"/>
        <w:rPr>
          <w:bCs/>
          <w:sz w:val="28"/>
          <w:szCs w:val="28"/>
        </w:rPr>
        <w:sectPr w:rsidR="00173D82" w:rsidSect="00A33C1D">
          <w:pgSz w:w="16838" w:h="11906" w:orient="landscape"/>
          <w:pgMar w:top="850" w:right="1134" w:bottom="1560" w:left="1134" w:header="709" w:footer="709" w:gutter="0"/>
          <w:cols w:space="708"/>
          <w:docGrid w:linePitch="360"/>
        </w:sectPr>
      </w:pPr>
    </w:p>
    <w:p w:rsidR="00173D82" w:rsidRPr="00926588" w:rsidRDefault="00173D82" w:rsidP="00173D82">
      <w:pPr>
        <w:ind w:left="4111"/>
        <w:rPr>
          <w:bCs/>
          <w:i/>
          <w:sz w:val="24"/>
          <w:szCs w:val="24"/>
          <w:lang w:val="uk-UA"/>
        </w:rPr>
      </w:pPr>
      <w:r w:rsidRPr="00926588">
        <w:rPr>
          <w:bCs/>
          <w:i/>
          <w:sz w:val="24"/>
          <w:szCs w:val="24"/>
          <w:lang w:val="uk-UA"/>
        </w:rPr>
        <w:lastRenderedPageBreak/>
        <w:t>Додаток 3</w:t>
      </w:r>
    </w:p>
    <w:p w:rsidR="00173D82" w:rsidRPr="00926588" w:rsidRDefault="00173D82" w:rsidP="00173D82">
      <w:pPr>
        <w:ind w:left="4111"/>
        <w:rPr>
          <w:i/>
          <w:sz w:val="24"/>
          <w:szCs w:val="24"/>
          <w:lang w:val="uk-UA"/>
        </w:rPr>
      </w:pPr>
      <w:r w:rsidRPr="00926588">
        <w:rPr>
          <w:bCs/>
          <w:i/>
          <w:sz w:val="24"/>
          <w:szCs w:val="24"/>
          <w:lang w:val="uk-UA"/>
        </w:rPr>
        <w:t xml:space="preserve">до проєкту </w:t>
      </w:r>
      <w:r w:rsidRPr="00926588">
        <w:rPr>
          <w:i/>
          <w:sz w:val="24"/>
          <w:szCs w:val="24"/>
          <w:lang w:val="uk-UA"/>
        </w:rPr>
        <w:t xml:space="preserve">Програми гуманного регулювання чисельності </w:t>
      </w:r>
    </w:p>
    <w:p w:rsidR="00173D82" w:rsidRPr="00926588" w:rsidRDefault="00173D82" w:rsidP="00173D82">
      <w:pPr>
        <w:ind w:left="4111"/>
        <w:rPr>
          <w:i/>
          <w:sz w:val="24"/>
          <w:szCs w:val="24"/>
          <w:lang w:val="uk-UA"/>
        </w:rPr>
      </w:pPr>
      <w:r w:rsidRPr="00926588">
        <w:rPr>
          <w:i/>
          <w:sz w:val="24"/>
          <w:szCs w:val="24"/>
          <w:lang w:val="uk-UA"/>
        </w:rPr>
        <w:t xml:space="preserve">безпритульних тварин на території </w:t>
      </w:r>
    </w:p>
    <w:p w:rsidR="00173D82" w:rsidRPr="00926588" w:rsidRDefault="00173D82" w:rsidP="00173D82">
      <w:pPr>
        <w:ind w:left="4111"/>
        <w:rPr>
          <w:bCs/>
          <w:i/>
          <w:sz w:val="24"/>
          <w:szCs w:val="24"/>
          <w:lang w:val="uk-UA"/>
        </w:rPr>
      </w:pPr>
      <w:r w:rsidRPr="00926588">
        <w:rPr>
          <w:i/>
          <w:sz w:val="24"/>
          <w:szCs w:val="24"/>
          <w:lang w:val="uk-UA"/>
        </w:rPr>
        <w:t xml:space="preserve">Бахмутської міської об’єднаної територіальної громади на 2021-2025 роки, </w:t>
      </w:r>
      <w:r w:rsidRPr="00926588">
        <w:rPr>
          <w:bCs/>
          <w:i/>
          <w:sz w:val="24"/>
          <w:szCs w:val="24"/>
          <w:lang w:val="uk-UA"/>
        </w:rPr>
        <w:t xml:space="preserve">ухваленого рішенням виконкому  Бахмутської міської ради </w:t>
      </w:r>
    </w:p>
    <w:p w:rsidR="00173D82" w:rsidRPr="00926588" w:rsidRDefault="003B3DE4" w:rsidP="00173D82">
      <w:pPr>
        <w:ind w:left="4111"/>
        <w:rPr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>від 11.11.2020 № 336</w:t>
      </w:r>
    </w:p>
    <w:p w:rsidR="00173D82" w:rsidRPr="00926588" w:rsidRDefault="00173D82" w:rsidP="00173D82">
      <w:pPr>
        <w:pStyle w:val="ae"/>
        <w:spacing w:before="0" w:beforeAutospacing="0" w:after="0" w:afterAutospacing="0"/>
        <w:ind w:left="4111"/>
        <w:rPr>
          <w:b/>
          <w:bCs/>
          <w:color w:val="000000"/>
        </w:rPr>
      </w:pPr>
    </w:p>
    <w:p w:rsidR="00173D82" w:rsidRPr="00545109" w:rsidRDefault="00173D82" w:rsidP="00173D82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545109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173D82" w:rsidRPr="004C2C7D" w:rsidRDefault="00173D82" w:rsidP="00173D82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тис. грн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276"/>
        <w:gridCol w:w="1134"/>
        <w:gridCol w:w="1275"/>
        <w:gridCol w:w="1276"/>
        <w:gridCol w:w="1276"/>
        <w:gridCol w:w="1276"/>
      </w:tblGrid>
      <w:tr w:rsidR="00173D82" w:rsidRPr="006D65B9" w:rsidTr="00A33C1D">
        <w:tc>
          <w:tcPr>
            <w:tcW w:w="1985" w:type="dxa"/>
            <w:vMerge w:val="restart"/>
            <w:shd w:val="clear" w:color="auto" w:fill="C6D9F1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6237" w:type="dxa"/>
            <w:gridSpan w:val="5"/>
            <w:shd w:val="clear" w:color="auto" w:fill="C6D9F1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Етапи виконання програми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Всього витрат на виконання програми</w:t>
            </w:r>
          </w:p>
        </w:tc>
      </w:tr>
      <w:tr w:rsidR="00173D82" w:rsidRPr="00F61B96" w:rsidTr="00A33C1D">
        <w:tc>
          <w:tcPr>
            <w:tcW w:w="1985" w:type="dxa"/>
            <w:vMerge/>
            <w:shd w:val="clear" w:color="auto" w:fill="DBE5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C6D9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F61B9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2409" w:type="dxa"/>
            <w:gridSpan w:val="2"/>
            <w:shd w:val="clear" w:color="auto" w:fill="C6D9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F61B9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2552" w:type="dxa"/>
            <w:gridSpan w:val="2"/>
            <w:shd w:val="clear" w:color="auto" w:fill="C6D9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F61B9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276" w:type="dxa"/>
            <w:vMerge/>
            <w:shd w:val="clear" w:color="auto" w:fill="DBE5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173D82" w:rsidRPr="00F61B96" w:rsidTr="00A33C1D">
        <w:tc>
          <w:tcPr>
            <w:tcW w:w="1985" w:type="dxa"/>
            <w:vMerge/>
            <w:shd w:val="clear" w:color="auto" w:fill="DBE5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C6D9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F61B96">
              <w:rPr>
                <w:rFonts w:ascii="Times New Roman CYR" w:hAnsi="Times New Roman CYR"/>
                <w:b/>
                <w:color w:val="000000"/>
              </w:rPr>
              <w:t>2021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F61B96">
              <w:rPr>
                <w:rFonts w:ascii="Times New Roman CYR" w:hAnsi="Times New Roman CYR"/>
                <w:b/>
                <w:color w:val="000000"/>
              </w:rPr>
              <w:t>2022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F61B96">
              <w:rPr>
                <w:rFonts w:ascii="Times New Roman CYR" w:hAnsi="Times New Roman CYR"/>
                <w:b/>
                <w:color w:val="000000"/>
              </w:rPr>
              <w:t>2023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F61B96">
              <w:rPr>
                <w:rFonts w:ascii="Times New Roman CYR" w:hAnsi="Times New Roman CYR"/>
                <w:b/>
                <w:color w:val="000000"/>
              </w:rPr>
              <w:t>2024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F61B96">
              <w:rPr>
                <w:rFonts w:ascii="Times New Roman CYR" w:hAnsi="Times New Roman CYR"/>
                <w:b/>
                <w:color w:val="000000"/>
              </w:rPr>
              <w:t>2025 рік</w:t>
            </w:r>
          </w:p>
        </w:tc>
        <w:tc>
          <w:tcPr>
            <w:tcW w:w="1276" w:type="dxa"/>
            <w:vMerge/>
            <w:shd w:val="clear" w:color="auto" w:fill="DBE5F1"/>
            <w:vAlign w:val="center"/>
          </w:tcPr>
          <w:p w:rsidR="00173D82" w:rsidRPr="00F61B96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173D82" w:rsidRPr="006D65B9" w:rsidTr="00A33C1D">
        <w:tc>
          <w:tcPr>
            <w:tcW w:w="1985" w:type="dxa"/>
            <w:shd w:val="clear" w:color="auto" w:fill="FFFFFF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7</w:t>
            </w:r>
          </w:p>
        </w:tc>
      </w:tr>
      <w:tr w:rsidR="00173D82" w:rsidRPr="006D65B9" w:rsidTr="00A33C1D">
        <w:tc>
          <w:tcPr>
            <w:tcW w:w="1985" w:type="dxa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Обсяг ресурсів, всього,</w:t>
            </w:r>
          </w:p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у тому числі: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</w:rPr>
            </w:pPr>
            <w:r w:rsidRPr="006D65B9">
              <w:rPr>
                <w:b/>
              </w:rPr>
              <w:t>4526,0</w:t>
            </w:r>
          </w:p>
        </w:tc>
        <w:tc>
          <w:tcPr>
            <w:tcW w:w="1134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476,0</w:t>
            </w:r>
          </w:p>
        </w:tc>
        <w:tc>
          <w:tcPr>
            <w:tcW w:w="1275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526,0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576,0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626,0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</w:rPr>
            </w:pPr>
            <w:r>
              <w:rPr>
                <w:b/>
              </w:rPr>
              <w:t>6730,0</w:t>
            </w:r>
          </w:p>
        </w:tc>
      </w:tr>
      <w:tr w:rsidR="00173D82" w:rsidRPr="006D65B9" w:rsidTr="00A33C1D">
        <w:tc>
          <w:tcPr>
            <w:tcW w:w="1985" w:type="dxa"/>
          </w:tcPr>
          <w:p w:rsidR="00173D82" w:rsidRPr="008E3165" w:rsidRDefault="00173D82" w:rsidP="00A33C1D">
            <w:pPr>
              <w:rPr>
                <w:lang w:val="uk-UA"/>
              </w:rPr>
            </w:pPr>
            <w:r w:rsidRPr="008E3165">
              <w:rPr>
                <w:lang w:val="uk-UA"/>
              </w:rPr>
              <w:t>кошти бюджету</w:t>
            </w:r>
          </w:p>
          <w:p w:rsidR="00173D82" w:rsidRPr="008E3165" w:rsidRDefault="00173D82" w:rsidP="00A33C1D">
            <w:pPr>
              <w:rPr>
                <w:lang w:val="uk-UA"/>
              </w:rPr>
            </w:pPr>
            <w:r w:rsidRPr="008E3165">
              <w:rPr>
                <w:lang w:val="uk-UA"/>
              </w:rPr>
              <w:t>Бахмутської міської ОТГ</w:t>
            </w:r>
          </w:p>
          <w:p w:rsidR="00173D82" w:rsidRPr="008E3165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6D65B9">
              <w:rPr>
                <w:color w:val="000000"/>
              </w:rPr>
              <w:t>4500,0</w:t>
            </w:r>
          </w:p>
        </w:tc>
        <w:tc>
          <w:tcPr>
            <w:tcW w:w="1134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6D65B9">
              <w:rPr>
                <w:color w:val="000000"/>
              </w:rPr>
              <w:t>450,0</w:t>
            </w:r>
          </w:p>
        </w:tc>
        <w:tc>
          <w:tcPr>
            <w:tcW w:w="1275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6D65B9">
              <w:rPr>
                <w:color w:val="000000"/>
              </w:rPr>
              <w:t>500,0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6D65B9">
              <w:rPr>
                <w:color w:val="000000"/>
              </w:rPr>
              <w:t>550,0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6D65B9">
              <w:rPr>
                <w:color w:val="000000"/>
              </w:rPr>
              <w:t>600,0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</w:rPr>
            </w:pPr>
            <w:r w:rsidRPr="006D65B9">
              <w:rPr>
                <w:b/>
                <w:color w:val="000000"/>
              </w:rPr>
              <w:t>6600,0</w:t>
            </w:r>
          </w:p>
        </w:tc>
      </w:tr>
      <w:tr w:rsidR="00173D82" w:rsidRPr="006D65B9" w:rsidTr="00A33C1D">
        <w:tc>
          <w:tcPr>
            <w:tcW w:w="1985" w:type="dxa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color w:val="000000"/>
              </w:rPr>
            </w:pPr>
            <w:r w:rsidRPr="006D65B9">
              <w:rPr>
                <w:color w:val="000000"/>
              </w:rPr>
              <w:t>кошти інших джерел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</w:pPr>
            <w:r w:rsidRPr="006D65B9">
              <w:t>26,0</w:t>
            </w:r>
          </w:p>
        </w:tc>
        <w:tc>
          <w:tcPr>
            <w:tcW w:w="1134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6D65B9">
              <w:rPr>
                <w:color w:val="000000"/>
              </w:rPr>
              <w:t>26,0</w:t>
            </w:r>
          </w:p>
        </w:tc>
        <w:tc>
          <w:tcPr>
            <w:tcW w:w="1275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6D65B9">
              <w:rPr>
                <w:color w:val="000000"/>
              </w:rPr>
              <w:t>26,0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6D65B9">
              <w:rPr>
                <w:color w:val="000000"/>
              </w:rPr>
              <w:t>26,0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</w:rPr>
            </w:pPr>
            <w:r w:rsidRPr="006D65B9">
              <w:rPr>
                <w:color w:val="000000"/>
              </w:rPr>
              <w:t>26,0</w:t>
            </w:r>
          </w:p>
        </w:tc>
        <w:tc>
          <w:tcPr>
            <w:tcW w:w="1276" w:type="dxa"/>
            <w:vAlign w:val="center"/>
          </w:tcPr>
          <w:p w:rsidR="00173D82" w:rsidRPr="006D65B9" w:rsidRDefault="00173D82" w:rsidP="00A33C1D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</w:rPr>
            </w:pPr>
            <w:r w:rsidRPr="006D65B9">
              <w:rPr>
                <w:b/>
              </w:rPr>
              <w:t>130,0</w:t>
            </w:r>
          </w:p>
        </w:tc>
      </w:tr>
    </w:tbl>
    <w:p w:rsidR="00173D82" w:rsidRPr="006D65B9" w:rsidRDefault="00173D82" w:rsidP="00173D82">
      <w:pPr>
        <w:rPr>
          <w:lang w:val="uk-UA"/>
        </w:rPr>
      </w:pPr>
    </w:p>
    <w:p w:rsidR="00173D82" w:rsidRPr="00515299" w:rsidRDefault="00173D82" w:rsidP="00173D82">
      <w:pPr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Додаток 3</w:t>
      </w:r>
      <w:r w:rsidRPr="00AC31A9">
        <w:rPr>
          <w:i/>
          <w:sz w:val="28"/>
          <w:szCs w:val="28"/>
          <w:lang w:val="uk-UA"/>
        </w:rPr>
        <w:t xml:space="preserve"> «</w:t>
      </w:r>
      <w:r>
        <w:rPr>
          <w:i/>
          <w:sz w:val="28"/>
          <w:szCs w:val="28"/>
          <w:lang w:val="uk-UA"/>
        </w:rPr>
        <w:t>Ресурсне забезпечення</w:t>
      </w:r>
      <w:r w:rsidRPr="00515299">
        <w:rPr>
          <w:i/>
          <w:sz w:val="28"/>
          <w:szCs w:val="28"/>
          <w:lang w:val="uk-UA"/>
        </w:rPr>
        <w:t xml:space="preserve"> Програми</w:t>
      </w:r>
      <w:r w:rsidRPr="00AC31A9">
        <w:rPr>
          <w:i/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 xml:space="preserve"> до проєкту Програми гуманного регулювання чисельності безпритульних тварин на території Бахмутської міської об’єднаної територіальної громади на 2021-2025 роки, підготовлений Управлінням розвитку міського господарства та капітального будівництва Бахмутської міської ради</w:t>
      </w:r>
    </w:p>
    <w:p w:rsidR="00173D82" w:rsidRDefault="00173D82" w:rsidP="00173D82">
      <w:pPr>
        <w:pStyle w:val="ae"/>
        <w:spacing w:before="0" w:beforeAutospacing="0" w:after="0" w:afterAutospacing="0"/>
        <w:ind w:left="284"/>
        <w:jc w:val="both"/>
        <w:rPr>
          <w:b/>
          <w:bCs/>
          <w:sz w:val="28"/>
          <w:szCs w:val="28"/>
        </w:rPr>
      </w:pPr>
    </w:p>
    <w:p w:rsidR="00173D82" w:rsidRPr="006D65B9" w:rsidRDefault="00173D82" w:rsidP="00173D82">
      <w:pPr>
        <w:rPr>
          <w:lang w:val="uk-UA"/>
        </w:rPr>
      </w:pPr>
    </w:p>
    <w:p w:rsidR="00173D82" w:rsidRPr="00483E6F" w:rsidRDefault="00173D82" w:rsidP="00173D82">
      <w:pPr>
        <w:rPr>
          <w:b/>
          <w:sz w:val="28"/>
          <w:szCs w:val="28"/>
          <w:lang w:val="uk-UA"/>
        </w:rPr>
      </w:pPr>
      <w:r w:rsidRPr="00483E6F">
        <w:rPr>
          <w:b/>
          <w:sz w:val="28"/>
          <w:szCs w:val="28"/>
          <w:lang w:val="uk-UA"/>
        </w:rPr>
        <w:t>Начальник Управління</w:t>
      </w:r>
    </w:p>
    <w:p w:rsidR="00173D82" w:rsidRPr="00483E6F" w:rsidRDefault="00173D82" w:rsidP="00173D82">
      <w:pPr>
        <w:rPr>
          <w:b/>
          <w:sz w:val="28"/>
          <w:szCs w:val="28"/>
          <w:lang w:val="uk-UA"/>
        </w:rPr>
      </w:pPr>
      <w:r w:rsidRPr="00483E6F">
        <w:rPr>
          <w:b/>
          <w:sz w:val="28"/>
          <w:szCs w:val="28"/>
          <w:lang w:val="uk-UA"/>
        </w:rPr>
        <w:t>розвитку міського господарства</w:t>
      </w:r>
    </w:p>
    <w:p w:rsidR="00173D82" w:rsidRPr="00483E6F" w:rsidRDefault="00173D82" w:rsidP="00173D82">
      <w:pPr>
        <w:rPr>
          <w:b/>
          <w:sz w:val="28"/>
          <w:szCs w:val="28"/>
          <w:lang w:val="uk-UA"/>
        </w:rPr>
      </w:pPr>
      <w:r w:rsidRPr="00483E6F">
        <w:rPr>
          <w:b/>
          <w:sz w:val="28"/>
          <w:szCs w:val="28"/>
          <w:lang w:val="uk-UA"/>
        </w:rPr>
        <w:t>та капітального будівництва</w:t>
      </w:r>
    </w:p>
    <w:p w:rsidR="00173D82" w:rsidRPr="00483E6F" w:rsidRDefault="00173D82" w:rsidP="00173D82">
      <w:pPr>
        <w:rPr>
          <w:b/>
          <w:sz w:val="28"/>
          <w:szCs w:val="28"/>
          <w:lang w:val="uk-UA"/>
        </w:rPr>
      </w:pPr>
      <w:r w:rsidRPr="00483E6F">
        <w:rPr>
          <w:b/>
          <w:sz w:val="28"/>
          <w:szCs w:val="28"/>
          <w:lang w:val="uk-UA"/>
        </w:rPr>
        <w:t xml:space="preserve">Бахмутської міської ради             </w:t>
      </w:r>
      <w:r>
        <w:rPr>
          <w:b/>
          <w:sz w:val="28"/>
          <w:szCs w:val="28"/>
          <w:lang w:val="uk-UA"/>
        </w:rPr>
        <w:t xml:space="preserve">             </w:t>
      </w:r>
      <w:r w:rsidRPr="00483E6F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>С.М</w:t>
      </w:r>
      <w:r w:rsidRPr="00483E6F">
        <w:rPr>
          <w:b/>
          <w:bCs/>
          <w:sz w:val="28"/>
          <w:szCs w:val="28"/>
          <w:lang w:val="uk-UA"/>
        </w:rPr>
        <w:t>. Гармаш</w:t>
      </w:r>
    </w:p>
    <w:p w:rsidR="00173D82" w:rsidRPr="006D65B9" w:rsidRDefault="00173D82" w:rsidP="00173D82">
      <w:pPr>
        <w:tabs>
          <w:tab w:val="left" w:pos="3068"/>
        </w:tabs>
        <w:ind w:left="-142"/>
        <w:rPr>
          <w:b/>
          <w:lang w:val="uk-UA"/>
        </w:rPr>
      </w:pPr>
    </w:p>
    <w:p w:rsidR="00173D82" w:rsidRPr="006D65B9" w:rsidRDefault="00173D82" w:rsidP="00173D82">
      <w:pPr>
        <w:tabs>
          <w:tab w:val="left" w:pos="3068"/>
        </w:tabs>
        <w:ind w:left="-142"/>
        <w:rPr>
          <w:b/>
          <w:lang w:val="uk-UA"/>
        </w:rPr>
      </w:pPr>
    </w:p>
    <w:p w:rsidR="00173D82" w:rsidRPr="006D65B9" w:rsidRDefault="00173D82" w:rsidP="00173D82">
      <w:pPr>
        <w:pStyle w:val="ae"/>
        <w:spacing w:before="0" w:beforeAutospacing="0" w:after="0" w:afterAutospacing="0"/>
        <w:rPr>
          <w:bCs/>
        </w:rPr>
      </w:pPr>
    </w:p>
    <w:p w:rsidR="00173D82" w:rsidRPr="000F683C" w:rsidRDefault="00173D82" w:rsidP="00173D82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  <w:r w:rsidRPr="000F683C">
        <w:rPr>
          <w:b/>
          <w:bCs/>
          <w:sz w:val="28"/>
          <w:szCs w:val="28"/>
        </w:rPr>
        <w:t xml:space="preserve">                                        </w:t>
      </w:r>
    </w:p>
    <w:p w:rsidR="00173D82" w:rsidRPr="000F683C" w:rsidRDefault="00173D82" w:rsidP="00173D82">
      <w:pPr>
        <w:ind w:left="284"/>
        <w:rPr>
          <w:b/>
          <w:sz w:val="27"/>
          <w:szCs w:val="27"/>
          <w:lang w:val="uk-UA"/>
        </w:rPr>
      </w:pPr>
    </w:p>
    <w:p w:rsidR="00173D82" w:rsidRPr="000F683C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textAlignment w:val="baseline"/>
        <w:rPr>
          <w:rFonts w:ascii="Times New Roman" w:hAnsi="Times New Roman" w:cs="Times New Roman"/>
          <w:sz w:val="36"/>
          <w:szCs w:val="36"/>
          <w:lang w:val="uk-UA"/>
        </w:rPr>
      </w:pPr>
      <w:r w:rsidRPr="000F683C">
        <w:rPr>
          <w:b/>
          <w:sz w:val="28"/>
          <w:szCs w:val="28"/>
          <w:lang w:val="uk-UA"/>
        </w:rPr>
        <w:t xml:space="preserve">                                                                          </w:t>
      </w:r>
    </w:p>
    <w:p w:rsidR="00173D82" w:rsidRPr="000F683C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textAlignment w:val="baseline"/>
        <w:rPr>
          <w:rFonts w:ascii="Times New Roman" w:hAnsi="Times New Roman" w:cs="Times New Roman"/>
          <w:sz w:val="36"/>
          <w:szCs w:val="36"/>
          <w:lang w:val="uk-UA"/>
        </w:rPr>
      </w:pPr>
    </w:p>
    <w:p w:rsidR="00173D82" w:rsidRPr="000F683C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textAlignment w:val="baseline"/>
        <w:rPr>
          <w:rFonts w:ascii="Times New Roman" w:hAnsi="Times New Roman" w:cs="Times New Roman"/>
          <w:sz w:val="36"/>
          <w:szCs w:val="36"/>
          <w:lang w:val="uk-UA"/>
        </w:rPr>
      </w:pPr>
    </w:p>
    <w:p w:rsidR="00173D82" w:rsidRDefault="00173D82" w:rsidP="00173D8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baseline"/>
        <w:rPr>
          <w:rFonts w:ascii="Times New Roman" w:hAnsi="Times New Roman" w:cs="Times New Roman"/>
          <w:sz w:val="36"/>
          <w:szCs w:val="36"/>
          <w:lang w:val="uk-UA"/>
        </w:rPr>
      </w:pPr>
    </w:p>
    <w:p w:rsidR="00173D82" w:rsidRDefault="00173D82">
      <w:pPr>
        <w:rPr>
          <w:lang w:val="uk-UA"/>
        </w:rPr>
      </w:pPr>
    </w:p>
    <w:sectPr w:rsidR="00173D82" w:rsidSect="00763B8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0CF" w:rsidRDefault="007810CF" w:rsidP="00D91D92">
      <w:r>
        <w:separator/>
      </w:r>
    </w:p>
  </w:endnote>
  <w:endnote w:type="continuationSeparator" w:id="0">
    <w:p w:rsidR="007810CF" w:rsidRDefault="007810CF" w:rsidP="00D91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0CF" w:rsidRDefault="007810CF" w:rsidP="00D91D92">
      <w:r>
        <w:separator/>
      </w:r>
    </w:p>
  </w:footnote>
  <w:footnote w:type="continuationSeparator" w:id="0">
    <w:p w:rsidR="007810CF" w:rsidRDefault="007810CF" w:rsidP="00D91D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C1D" w:rsidRDefault="00A33C1D">
    <w:pPr>
      <w:pStyle w:val="a3"/>
      <w:jc w:val="center"/>
    </w:pPr>
  </w:p>
  <w:p w:rsidR="00A33C1D" w:rsidRDefault="00A33C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69"/>
      <w:docPartObj>
        <w:docPartGallery w:val="Page Numbers (Top of Page)"/>
        <w:docPartUnique/>
      </w:docPartObj>
    </w:sdtPr>
    <w:sdtContent>
      <w:p w:rsidR="00A33C1D" w:rsidRDefault="005505E0">
        <w:pPr>
          <w:pStyle w:val="a3"/>
          <w:jc w:val="center"/>
        </w:pPr>
        <w:fldSimple w:instr=" PAGE   \* MERGEFORMAT ">
          <w:r w:rsidR="00A33C1D">
            <w:rPr>
              <w:noProof/>
            </w:rPr>
            <w:t>3</w:t>
          </w:r>
        </w:fldSimple>
      </w:p>
    </w:sdtContent>
  </w:sdt>
  <w:p w:rsidR="00A33C1D" w:rsidRDefault="00A33C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0793A"/>
    <w:multiLevelType w:val="hybridMultilevel"/>
    <w:tmpl w:val="4D201384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83B3BEA"/>
    <w:multiLevelType w:val="hybridMultilevel"/>
    <w:tmpl w:val="71380652"/>
    <w:lvl w:ilvl="0" w:tplc="36D03A9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F3A11"/>
    <w:multiLevelType w:val="hybridMultilevel"/>
    <w:tmpl w:val="44BE8E96"/>
    <w:lvl w:ilvl="0" w:tplc="FCFAA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65B73"/>
    <w:multiLevelType w:val="hybridMultilevel"/>
    <w:tmpl w:val="7220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2EC5541"/>
    <w:multiLevelType w:val="hybridMultilevel"/>
    <w:tmpl w:val="425401FC"/>
    <w:lvl w:ilvl="0" w:tplc="7D9E7CD4">
      <w:start w:val="20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7F65AF"/>
    <w:multiLevelType w:val="hybridMultilevel"/>
    <w:tmpl w:val="E74E5C48"/>
    <w:lvl w:ilvl="0" w:tplc="94A29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1D92"/>
    <w:rsid w:val="00006E66"/>
    <w:rsid w:val="000162AB"/>
    <w:rsid w:val="000C0D85"/>
    <w:rsid w:val="000E2E41"/>
    <w:rsid w:val="000E3711"/>
    <w:rsid w:val="00150D69"/>
    <w:rsid w:val="00173D82"/>
    <w:rsid w:val="00253503"/>
    <w:rsid w:val="002872BB"/>
    <w:rsid w:val="002E5A9F"/>
    <w:rsid w:val="002F7C82"/>
    <w:rsid w:val="003157F8"/>
    <w:rsid w:val="003B3DE4"/>
    <w:rsid w:val="003F3CEF"/>
    <w:rsid w:val="00433507"/>
    <w:rsid w:val="005505E0"/>
    <w:rsid w:val="00664EAA"/>
    <w:rsid w:val="006A2244"/>
    <w:rsid w:val="00713DE1"/>
    <w:rsid w:val="00763B85"/>
    <w:rsid w:val="00772C74"/>
    <w:rsid w:val="007810CF"/>
    <w:rsid w:val="00825144"/>
    <w:rsid w:val="0083794C"/>
    <w:rsid w:val="008F0A7C"/>
    <w:rsid w:val="00926588"/>
    <w:rsid w:val="009765B6"/>
    <w:rsid w:val="0099580A"/>
    <w:rsid w:val="009C13F3"/>
    <w:rsid w:val="009C2451"/>
    <w:rsid w:val="00A0569A"/>
    <w:rsid w:val="00A33C1D"/>
    <w:rsid w:val="00AB7B3D"/>
    <w:rsid w:val="00AD0B52"/>
    <w:rsid w:val="00B27ECB"/>
    <w:rsid w:val="00B472D7"/>
    <w:rsid w:val="00B63431"/>
    <w:rsid w:val="00BA6612"/>
    <w:rsid w:val="00C31844"/>
    <w:rsid w:val="00C74FCE"/>
    <w:rsid w:val="00D1582A"/>
    <w:rsid w:val="00D244BB"/>
    <w:rsid w:val="00D91D92"/>
    <w:rsid w:val="00E34662"/>
    <w:rsid w:val="00E51242"/>
    <w:rsid w:val="00F042A2"/>
    <w:rsid w:val="00F63536"/>
    <w:rsid w:val="00FC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1D92"/>
    <w:pPr>
      <w:keepNext/>
      <w:outlineLvl w:val="0"/>
    </w:pPr>
    <w:rPr>
      <w:rFonts w:ascii="Arial" w:hAnsi="Arial"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91D92"/>
    <w:pPr>
      <w:keepNext/>
      <w:outlineLvl w:val="1"/>
    </w:pPr>
    <w:rPr>
      <w:sz w:val="44"/>
      <w:lang w:val="uk-UA"/>
    </w:rPr>
  </w:style>
  <w:style w:type="paragraph" w:styleId="3">
    <w:name w:val="heading 3"/>
    <w:basedOn w:val="a"/>
    <w:next w:val="a"/>
    <w:link w:val="30"/>
    <w:qFormat/>
    <w:rsid w:val="00D91D92"/>
    <w:pPr>
      <w:keepNext/>
      <w:outlineLvl w:val="2"/>
    </w:pPr>
    <w:rPr>
      <w:sz w:val="36"/>
      <w:lang w:val="uk-UA"/>
    </w:rPr>
  </w:style>
  <w:style w:type="paragraph" w:styleId="4">
    <w:name w:val="heading 4"/>
    <w:basedOn w:val="a"/>
    <w:next w:val="a"/>
    <w:link w:val="40"/>
    <w:qFormat/>
    <w:rsid w:val="00D91D92"/>
    <w:pPr>
      <w:keepNext/>
      <w:ind w:hanging="1418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D92"/>
    <w:rPr>
      <w:rFonts w:ascii="Arial" w:eastAsia="Times New Roman" w:hAnsi="Arial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91D92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1D92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91D9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D91D92"/>
    <w:pPr>
      <w:jc w:val="both"/>
    </w:pPr>
    <w:rPr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D91D9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D91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1D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D9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91D92"/>
    <w:pPr>
      <w:ind w:left="720"/>
      <w:contextualSpacing/>
    </w:pPr>
  </w:style>
  <w:style w:type="table" w:styleId="a8">
    <w:name w:val="Table Grid"/>
    <w:basedOn w:val="a1"/>
    <w:uiPriority w:val="59"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91D92"/>
    <w:pPr>
      <w:spacing w:after="0" w:line="240" w:lineRule="auto"/>
    </w:pPr>
  </w:style>
  <w:style w:type="paragraph" w:styleId="aa">
    <w:name w:val="footer"/>
    <w:basedOn w:val="a"/>
    <w:link w:val="ab"/>
    <w:uiPriority w:val="99"/>
    <w:semiHidden/>
    <w:unhideWhenUsed/>
    <w:rsid w:val="00D91D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rsid w:val="00D91D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ody Text Indent"/>
    <w:basedOn w:val="a"/>
    <w:link w:val="ac"/>
    <w:uiPriority w:val="99"/>
    <w:rsid w:val="00D91D92"/>
    <w:pPr>
      <w:ind w:firstLine="720"/>
      <w:jc w:val="both"/>
    </w:pPr>
    <w:rPr>
      <w:sz w:val="24"/>
      <w:szCs w:val="24"/>
      <w:lang w:val="uk-UA"/>
    </w:rPr>
  </w:style>
  <w:style w:type="character" w:customStyle="1" w:styleId="11">
    <w:name w:val="Основной текст с отступом Знак1"/>
    <w:basedOn w:val="a0"/>
    <w:link w:val="ad"/>
    <w:uiPriority w:val="99"/>
    <w:semiHidden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D91D92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HTML">
    <w:name w:val="HTML Preformatted"/>
    <w:basedOn w:val="a"/>
    <w:link w:val="HTML0"/>
    <w:unhideWhenUsed/>
    <w:rsid w:val="00173D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73D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173D82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73D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F9BC8-4E8F-4D2B-A4CD-EC0363CF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11312</Words>
  <Characters>6449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Пользователь</cp:lastModifiedBy>
  <cp:revision>16</cp:revision>
  <cp:lastPrinted>2020-10-26T12:56:00Z</cp:lastPrinted>
  <dcterms:created xsi:type="dcterms:W3CDTF">2020-09-14T11:22:00Z</dcterms:created>
  <dcterms:modified xsi:type="dcterms:W3CDTF">2020-11-12T09:40:00Z</dcterms:modified>
</cp:coreProperties>
</file>