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94A1" w14:textId="68A9A417" w:rsidR="007C1634" w:rsidRDefault="008D081F" w:rsidP="007C1634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14:paraId="2FA0BFD4" w14:textId="77777777" w:rsidR="00E91E2E" w:rsidRPr="00B36499" w:rsidRDefault="00E91E2E" w:rsidP="00E91E2E">
      <w:pPr>
        <w:jc w:val="center"/>
        <w:rPr>
          <w:lang w:val="uk-UA"/>
        </w:rPr>
      </w:pPr>
      <w:r w:rsidRPr="00B36499">
        <w:rPr>
          <w:noProof/>
        </w:rPr>
        <w:drawing>
          <wp:inline distT="0" distB="0" distL="0" distR="0" wp14:anchorId="48279BBA" wp14:editId="328E1539">
            <wp:extent cx="42862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C029B" w14:textId="77777777" w:rsidR="00E91E2E" w:rsidRPr="00B36499" w:rsidRDefault="00E91E2E" w:rsidP="00E91E2E">
      <w:pPr>
        <w:jc w:val="center"/>
        <w:rPr>
          <w:b/>
          <w:lang w:val="uk-UA"/>
        </w:rPr>
      </w:pPr>
    </w:p>
    <w:p w14:paraId="2D2CBEF0" w14:textId="77777777" w:rsidR="00E91E2E" w:rsidRPr="00B36499" w:rsidRDefault="00E91E2E" w:rsidP="00E91E2E">
      <w:pPr>
        <w:jc w:val="center"/>
        <w:rPr>
          <w:b/>
          <w:sz w:val="32"/>
          <w:szCs w:val="32"/>
          <w:lang w:val="uk-UA"/>
        </w:rPr>
      </w:pPr>
      <w:r w:rsidRPr="00B36499">
        <w:rPr>
          <w:b/>
          <w:sz w:val="32"/>
          <w:szCs w:val="32"/>
          <w:lang w:val="uk-UA"/>
        </w:rPr>
        <w:t>У  К  Р  А  Ї  Н  А</w:t>
      </w:r>
    </w:p>
    <w:p w14:paraId="28A5D3BB" w14:textId="77777777" w:rsidR="00E91E2E" w:rsidRPr="00B36499" w:rsidRDefault="00E91E2E" w:rsidP="00E91E2E">
      <w:pPr>
        <w:jc w:val="center"/>
        <w:rPr>
          <w:b/>
          <w:sz w:val="28"/>
          <w:szCs w:val="28"/>
          <w:lang w:val="uk-UA"/>
        </w:rPr>
      </w:pPr>
    </w:p>
    <w:p w14:paraId="7CB87EE7" w14:textId="77777777" w:rsidR="00E91E2E" w:rsidRPr="00B36499" w:rsidRDefault="00E91E2E" w:rsidP="00E91E2E">
      <w:pPr>
        <w:jc w:val="center"/>
        <w:rPr>
          <w:b/>
          <w:sz w:val="36"/>
          <w:szCs w:val="36"/>
          <w:lang w:val="uk-UA"/>
        </w:rPr>
      </w:pPr>
      <w:r w:rsidRPr="00B36499">
        <w:rPr>
          <w:b/>
          <w:sz w:val="36"/>
          <w:szCs w:val="36"/>
          <w:lang w:val="uk-UA"/>
        </w:rPr>
        <w:t xml:space="preserve">Б а х м у т с ь к а    м і с ь к а   р а д а </w:t>
      </w:r>
    </w:p>
    <w:p w14:paraId="4CE9592E" w14:textId="77777777" w:rsidR="00E91E2E" w:rsidRPr="00B36499" w:rsidRDefault="00E91E2E" w:rsidP="00E91E2E">
      <w:pPr>
        <w:jc w:val="center"/>
        <w:rPr>
          <w:b/>
          <w:sz w:val="28"/>
          <w:szCs w:val="28"/>
          <w:lang w:val="uk-UA"/>
        </w:rPr>
      </w:pPr>
    </w:p>
    <w:p w14:paraId="2F0F1DE4" w14:textId="060A7941" w:rsidR="00E91E2E" w:rsidRPr="00B36499" w:rsidRDefault="008C60C0" w:rsidP="00E91E2E">
      <w:pPr>
        <w:jc w:val="center"/>
        <w:rPr>
          <w:b/>
          <w:color w:val="000000"/>
          <w:sz w:val="40"/>
          <w:lang w:val="uk-UA"/>
        </w:rPr>
      </w:pPr>
      <w:r>
        <w:rPr>
          <w:b/>
          <w:color w:val="000000"/>
          <w:sz w:val="40"/>
          <w:lang w:val="uk-UA"/>
        </w:rPr>
        <w:t>20</w:t>
      </w:r>
      <w:r w:rsidR="00E91E2E">
        <w:rPr>
          <w:b/>
          <w:color w:val="000000"/>
          <w:sz w:val="40"/>
          <w:lang w:val="uk-UA"/>
        </w:rPr>
        <w:t xml:space="preserve"> СЕСІЯ 7 </w:t>
      </w:r>
      <w:r w:rsidR="00E91E2E" w:rsidRPr="00B36499">
        <w:rPr>
          <w:b/>
          <w:color w:val="000000"/>
          <w:sz w:val="40"/>
          <w:lang w:val="uk-UA"/>
        </w:rPr>
        <w:t>СКЛИКАННЯ</w:t>
      </w:r>
    </w:p>
    <w:p w14:paraId="71FA880B" w14:textId="77777777" w:rsidR="00E91E2E" w:rsidRPr="00B36499" w:rsidRDefault="00E91E2E" w:rsidP="00E91E2E">
      <w:pPr>
        <w:jc w:val="center"/>
        <w:rPr>
          <w:b/>
          <w:color w:val="000000"/>
          <w:sz w:val="28"/>
          <w:szCs w:val="28"/>
          <w:lang w:val="uk-UA"/>
        </w:rPr>
      </w:pPr>
    </w:p>
    <w:p w14:paraId="3342147E" w14:textId="77777777" w:rsidR="00E91E2E" w:rsidRDefault="00E91E2E" w:rsidP="00E91E2E">
      <w:pPr>
        <w:jc w:val="center"/>
        <w:rPr>
          <w:b/>
          <w:color w:val="000000"/>
          <w:sz w:val="40"/>
          <w:szCs w:val="40"/>
          <w:lang w:val="uk-UA"/>
        </w:rPr>
      </w:pPr>
      <w:r w:rsidRPr="00B36499">
        <w:rPr>
          <w:b/>
          <w:color w:val="000000"/>
          <w:sz w:val="40"/>
          <w:szCs w:val="40"/>
          <w:lang w:val="uk-UA"/>
        </w:rPr>
        <w:t>Р I Ш Е Н Н Я</w:t>
      </w:r>
    </w:p>
    <w:p w14:paraId="0919016A" w14:textId="77777777" w:rsidR="00E91E2E" w:rsidRPr="00602CEA" w:rsidRDefault="00E91E2E" w:rsidP="00E91E2E">
      <w:pPr>
        <w:rPr>
          <w:color w:val="000000"/>
          <w:sz w:val="40"/>
          <w:szCs w:val="40"/>
          <w:lang w:val="uk-UA"/>
        </w:rPr>
      </w:pPr>
    </w:p>
    <w:p w14:paraId="1F57F89B" w14:textId="77DA7DF5" w:rsidR="00E91E2E" w:rsidRPr="00F11BDB" w:rsidRDefault="00E91E2E" w:rsidP="00E91E2E">
      <w:pPr>
        <w:rPr>
          <w:color w:val="000000"/>
          <w:lang w:val="en-US"/>
        </w:rPr>
      </w:pPr>
      <w:r w:rsidRPr="00993979">
        <w:rPr>
          <w:color w:val="000000"/>
        </w:rPr>
        <w:t>2</w:t>
      </w:r>
      <w:r>
        <w:rPr>
          <w:color w:val="000000"/>
        </w:rPr>
        <w:t>3</w:t>
      </w:r>
      <w:r>
        <w:rPr>
          <w:color w:val="000000"/>
          <w:lang w:val="uk-UA"/>
        </w:rPr>
        <w:t xml:space="preserve">.02.2022 </w:t>
      </w:r>
      <w:r w:rsidRPr="00B36499">
        <w:rPr>
          <w:color w:val="000000"/>
        </w:rPr>
        <w:t xml:space="preserve"> </w:t>
      </w:r>
      <w:r w:rsidRPr="00B36499">
        <w:rPr>
          <w:color w:val="000000"/>
          <w:lang w:val="uk-UA"/>
        </w:rPr>
        <w:t xml:space="preserve">№ </w:t>
      </w:r>
      <w:r>
        <w:rPr>
          <w:color w:val="000000"/>
        </w:rPr>
        <w:t>7/</w:t>
      </w:r>
      <w:r w:rsidR="008C60C0">
        <w:rPr>
          <w:color w:val="000000"/>
        </w:rPr>
        <w:t>20</w:t>
      </w:r>
      <w:r>
        <w:rPr>
          <w:color w:val="000000"/>
          <w:lang w:val="uk-UA"/>
        </w:rPr>
        <w:t>-</w:t>
      </w:r>
      <w:r w:rsidR="00F11BDB">
        <w:rPr>
          <w:color w:val="000000"/>
          <w:lang w:val="en-US"/>
        </w:rPr>
        <w:t>588</w:t>
      </w:r>
    </w:p>
    <w:p w14:paraId="0CE91586" w14:textId="77777777" w:rsidR="00E91E2E" w:rsidRPr="00B36499" w:rsidRDefault="00E91E2E" w:rsidP="00E91E2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36499">
        <w:rPr>
          <w:lang w:val="uk-UA"/>
        </w:rPr>
        <w:t>м. Бахмут</w:t>
      </w:r>
    </w:p>
    <w:p w14:paraId="64EB6688" w14:textId="77777777" w:rsidR="00E91E2E" w:rsidRPr="00B36499" w:rsidRDefault="00E91E2E" w:rsidP="00E91E2E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Style w:val="ab"/>
        <w:tblW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E91E2E" w14:paraId="51769249" w14:textId="77777777" w:rsidTr="00E91E2E">
        <w:tc>
          <w:tcPr>
            <w:tcW w:w="4928" w:type="dxa"/>
          </w:tcPr>
          <w:p w14:paraId="35C959BB" w14:textId="77777777" w:rsidR="00E91E2E" w:rsidRPr="00E91E2E" w:rsidRDefault="00E91E2E" w:rsidP="00E91E2E">
            <w:pPr>
              <w:pStyle w:val="ac"/>
              <w:tabs>
                <w:tab w:val="left" w:pos="0"/>
              </w:tabs>
              <w:ind w:right="317"/>
              <w:rPr>
                <w:b/>
                <w:i/>
                <w:szCs w:val="28"/>
              </w:rPr>
            </w:pPr>
            <w:r w:rsidRPr="00E91E2E">
              <w:rPr>
                <w:b/>
                <w:i/>
                <w:szCs w:val="28"/>
              </w:rPr>
              <w:t xml:space="preserve">Про результати виконання у 2021 році Програми розвитку культури на території  Бахмутської міської  територіальної громади на 2021-2025 роки </w:t>
            </w:r>
          </w:p>
          <w:p w14:paraId="08842B1C" w14:textId="77777777" w:rsidR="00E91E2E" w:rsidRPr="00602CEA" w:rsidRDefault="00E91E2E" w:rsidP="00E91E2E">
            <w:pPr>
              <w:tabs>
                <w:tab w:val="left" w:pos="4111"/>
              </w:tabs>
              <w:jc w:val="both"/>
              <w:rPr>
                <w:b/>
                <w:i/>
                <w:sz w:val="18"/>
                <w:szCs w:val="18"/>
                <w:lang w:val="uk-UA"/>
              </w:rPr>
            </w:pPr>
          </w:p>
        </w:tc>
      </w:tr>
    </w:tbl>
    <w:p w14:paraId="4CD6CE70" w14:textId="4C2AE306" w:rsidR="00E91E2E" w:rsidRPr="00CC48F4" w:rsidRDefault="00E91E2E" w:rsidP="00E91E2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Pr="00E57759">
        <w:rPr>
          <w:sz w:val="28"/>
          <w:szCs w:val="28"/>
          <w:lang w:val="uk-UA"/>
        </w:rPr>
        <w:t xml:space="preserve"> начальника Управління </w:t>
      </w:r>
      <w:r>
        <w:rPr>
          <w:sz w:val="28"/>
          <w:szCs w:val="28"/>
          <w:lang w:val="uk-UA"/>
        </w:rPr>
        <w:t>культури</w:t>
      </w:r>
      <w:r w:rsidRPr="00E57759">
        <w:rPr>
          <w:sz w:val="28"/>
          <w:szCs w:val="28"/>
          <w:lang w:val="uk-UA"/>
        </w:rPr>
        <w:t xml:space="preserve"> Бахмутської міської ради </w:t>
      </w:r>
      <w:r>
        <w:rPr>
          <w:sz w:val="28"/>
          <w:szCs w:val="28"/>
          <w:lang w:val="uk-UA"/>
        </w:rPr>
        <w:t xml:space="preserve">Ірини Булгакової </w:t>
      </w:r>
      <w:r w:rsidRPr="00E57759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2300BC">
        <w:rPr>
          <w:sz w:val="28"/>
          <w:szCs w:val="28"/>
          <w:lang w:val="uk-UA"/>
        </w:rPr>
        <w:t>09.02.</w:t>
      </w:r>
      <w:r w:rsidR="009536E8">
        <w:rPr>
          <w:sz w:val="28"/>
          <w:szCs w:val="28"/>
          <w:lang w:val="uk-UA"/>
        </w:rPr>
        <w:t>2022 № 01-31/813</w:t>
      </w:r>
      <w:r>
        <w:rPr>
          <w:sz w:val="28"/>
          <w:szCs w:val="28"/>
          <w:lang w:val="uk-UA"/>
        </w:rPr>
        <w:t>/0/1-2</w:t>
      </w:r>
      <w:r w:rsidR="009536E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C48F4">
        <w:rPr>
          <w:sz w:val="28"/>
          <w:szCs w:val="28"/>
          <w:lang w:val="uk-UA"/>
        </w:rPr>
        <w:t xml:space="preserve">про результати виконання </w:t>
      </w:r>
      <w:r>
        <w:rPr>
          <w:sz w:val="28"/>
          <w:szCs w:val="28"/>
          <w:lang w:val="uk-UA"/>
        </w:rPr>
        <w:t xml:space="preserve">у 2021 році </w:t>
      </w:r>
      <w:r w:rsidRPr="003E122E">
        <w:rPr>
          <w:sz w:val="28"/>
          <w:szCs w:val="28"/>
          <w:lang w:val="uk-UA"/>
        </w:rPr>
        <w:t xml:space="preserve">Програми розвитку культури на території Бахмутської міської територіальної громади на 2021-2025 роки, затвердженої рішенням Бахмутської міської ради від </w:t>
      </w:r>
      <w:r w:rsidRPr="003E122E">
        <w:rPr>
          <w:sz w:val="28"/>
          <w:lang w:val="uk-UA"/>
        </w:rPr>
        <w:t>09.12.2020 № 7/2-44</w:t>
      </w:r>
      <w:r w:rsidRPr="00AA5E7A">
        <w:rPr>
          <w:color w:val="C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(зі змінами), </w:t>
      </w:r>
      <w:r w:rsidRPr="00CC48F4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Бахмутська </w:t>
      </w:r>
      <w:r w:rsidRPr="00CC48F4">
        <w:rPr>
          <w:sz w:val="28"/>
          <w:szCs w:val="28"/>
          <w:lang w:val="uk-UA"/>
        </w:rPr>
        <w:t>міська рада</w:t>
      </w:r>
    </w:p>
    <w:p w14:paraId="67BA894F" w14:textId="77777777" w:rsidR="00E91E2E" w:rsidRPr="00B36499" w:rsidRDefault="00E91E2E" w:rsidP="00E91E2E">
      <w:pPr>
        <w:tabs>
          <w:tab w:val="left" w:pos="4680"/>
          <w:tab w:val="left" w:pos="8100"/>
        </w:tabs>
        <w:ind w:firstLine="720"/>
        <w:jc w:val="both"/>
        <w:rPr>
          <w:b/>
          <w:sz w:val="28"/>
          <w:szCs w:val="28"/>
          <w:lang w:val="uk-UA"/>
        </w:rPr>
      </w:pPr>
    </w:p>
    <w:p w14:paraId="7A3287BE" w14:textId="77777777" w:rsidR="00E91E2E" w:rsidRPr="00B36499" w:rsidRDefault="00E91E2E" w:rsidP="00E91E2E">
      <w:pPr>
        <w:tabs>
          <w:tab w:val="left" w:pos="4680"/>
          <w:tab w:val="left" w:pos="810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0"/>
          <w:lang w:val="uk-UA"/>
        </w:rPr>
        <w:t xml:space="preserve">        </w:t>
      </w:r>
      <w:r w:rsidRPr="00B36499">
        <w:rPr>
          <w:b/>
          <w:sz w:val="28"/>
          <w:szCs w:val="20"/>
          <w:lang w:val="uk-UA"/>
        </w:rPr>
        <w:t>В И Р І Ш И Л А:</w:t>
      </w:r>
    </w:p>
    <w:p w14:paraId="7F8E8160" w14:textId="77777777" w:rsidR="00E91E2E" w:rsidRPr="00B36499" w:rsidRDefault="00E91E2E" w:rsidP="00E91E2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</w:p>
    <w:p w14:paraId="19063BBC" w14:textId="2EC6E261" w:rsidR="00E91E2E" w:rsidRPr="009806CB" w:rsidRDefault="00E91E2E" w:rsidP="00E91E2E">
      <w:pPr>
        <w:ind w:firstLine="567"/>
        <w:jc w:val="both"/>
        <w:rPr>
          <w:sz w:val="28"/>
          <w:szCs w:val="28"/>
          <w:lang w:val="uk-UA"/>
        </w:rPr>
      </w:pPr>
      <w:r w:rsidRPr="00B36499">
        <w:rPr>
          <w:sz w:val="28"/>
          <w:szCs w:val="28"/>
          <w:lang w:val="uk-UA"/>
        </w:rPr>
        <w:t xml:space="preserve">1. </w:t>
      </w:r>
      <w:r w:rsidRPr="009806CB">
        <w:rPr>
          <w:bCs/>
          <w:sz w:val="28"/>
          <w:szCs w:val="20"/>
          <w:lang w:val="uk-UA"/>
        </w:rPr>
        <w:t>Звіт про результати виконання у 202</w:t>
      </w:r>
      <w:r>
        <w:rPr>
          <w:bCs/>
          <w:sz w:val="28"/>
          <w:szCs w:val="20"/>
          <w:lang w:val="uk-UA"/>
        </w:rPr>
        <w:t>1</w:t>
      </w:r>
      <w:r w:rsidRPr="009806CB">
        <w:rPr>
          <w:bCs/>
          <w:sz w:val="28"/>
          <w:szCs w:val="20"/>
          <w:lang w:val="uk-UA"/>
        </w:rPr>
        <w:t xml:space="preserve"> році </w:t>
      </w:r>
      <w:r w:rsidRPr="00E91E2E">
        <w:rPr>
          <w:sz w:val="28"/>
          <w:szCs w:val="28"/>
          <w:lang w:val="uk-UA"/>
        </w:rPr>
        <w:t xml:space="preserve">Програми розвитку культури на території Бахмутської міської територіальної громади на 2021-2025 роки, затвердженої рішенням Бахмутської міської ради від </w:t>
      </w:r>
      <w:r w:rsidRPr="00E91E2E">
        <w:rPr>
          <w:sz w:val="28"/>
          <w:lang w:val="uk-UA"/>
        </w:rPr>
        <w:t>09.12.2020</w:t>
      </w:r>
      <w:r>
        <w:rPr>
          <w:sz w:val="28"/>
          <w:lang w:val="uk-UA"/>
        </w:rPr>
        <w:t xml:space="preserve"> </w:t>
      </w:r>
      <w:r w:rsidRPr="00E91E2E">
        <w:rPr>
          <w:sz w:val="28"/>
          <w:lang w:val="uk-UA"/>
        </w:rPr>
        <w:t>№ 7/2-44</w:t>
      </w:r>
      <w:r w:rsidR="00416B7C">
        <w:rPr>
          <w:sz w:val="28"/>
          <w:szCs w:val="28"/>
          <w:lang w:val="uk-UA"/>
        </w:rPr>
        <w:t xml:space="preserve"> </w:t>
      </w:r>
      <w:r w:rsidR="00D402CC">
        <w:rPr>
          <w:sz w:val="28"/>
          <w:szCs w:val="28"/>
          <w:lang w:val="uk-UA"/>
        </w:rPr>
        <w:t>зі</w:t>
      </w:r>
      <w:r w:rsidRPr="00E91E2E">
        <w:rPr>
          <w:sz w:val="28"/>
          <w:szCs w:val="28"/>
          <w:lang w:val="uk-UA"/>
        </w:rPr>
        <w:t xml:space="preserve"> змінами</w:t>
      </w:r>
      <w:r w:rsidR="00416B7C">
        <w:rPr>
          <w:sz w:val="28"/>
          <w:szCs w:val="28"/>
          <w:lang w:val="uk-UA"/>
        </w:rPr>
        <w:t>, внесеними до неї рішеннями Бахмутської міської ради</w:t>
      </w:r>
      <w:r w:rsidR="00D175D6">
        <w:rPr>
          <w:sz w:val="28"/>
          <w:szCs w:val="28"/>
          <w:lang w:val="uk-UA"/>
        </w:rPr>
        <w:t>: від 28.04.2021 №7/8-273,</w:t>
      </w:r>
      <w:r w:rsidR="00416B7C">
        <w:rPr>
          <w:sz w:val="28"/>
          <w:szCs w:val="28"/>
          <w:lang w:val="uk-UA"/>
        </w:rPr>
        <w:t xml:space="preserve"> від 22.12.2021 №7/17-501</w:t>
      </w:r>
      <w:r w:rsidRPr="00E91E2E">
        <w:rPr>
          <w:sz w:val="28"/>
          <w:szCs w:val="28"/>
          <w:lang w:val="uk-UA"/>
        </w:rPr>
        <w:t xml:space="preserve">, </w:t>
      </w:r>
      <w:r w:rsidRPr="00E91E2E">
        <w:rPr>
          <w:bCs/>
          <w:sz w:val="28"/>
          <w:szCs w:val="20"/>
          <w:lang w:val="uk-UA"/>
        </w:rPr>
        <w:t>(далі – Програма), підготовлений Управлінням</w:t>
      </w:r>
      <w:r w:rsidRPr="009806CB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>культури</w:t>
      </w:r>
      <w:r w:rsidRPr="009806CB">
        <w:rPr>
          <w:bCs/>
          <w:sz w:val="28"/>
          <w:szCs w:val="20"/>
          <w:lang w:val="uk-UA"/>
        </w:rPr>
        <w:t xml:space="preserve"> Бахмутської міської ради</w:t>
      </w:r>
      <w:r>
        <w:rPr>
          <w:bCs/>
          <w:sz w:val="28"/>
          <w:szCs w:val="20"/>
          <w:lang w:val="uk-UA"/>
        </w:rPr>
        <w:t>,</w:t>
      </w:r>
      <w:r w:rsidRPr="009806CB">
        <w:rPr>
          <w:bCs/>
          <w:sz w:val="28"/>
          <w:szCs w:val="20"/>
          <w:lang w:val="uk-UA"/>
        </w:rPr>
        <w:t xml:space="preserve"> прийняти до відома </w:t>
      </w:r>
      <w:r w:rsidRPr="009806CB">
        <w:rPr>
          <w:sz w:val="28"/>
          <w:lang w:val="uk-UA"/>
        </w:rPr>
        <w:t>(додається).</w:t>
      </w:r>
    </w:p>
    <w:p w14:paraId="1F2E5884" w14:textId="77777777" w:rsidR="00E91E2E" w:rsidRDefault="00E91E2E" w:rsidP="00E91E2E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</w:p>
    <w:p w14:paraId="500682CA" w14:textId="77777777" w:rsidR="00E91E2E" w:rsidRPr="00B36499" w:rsidRDefault="00E91E2E" w:rsidP="00E91E2E">
      <w:pPr>
        <w:tabs>
          <w:tab w:val="left" w:pos="709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C45BA6">
        <w:rPr>
          <w:sz w:val="28"/>
          <w:lang w:val="uk-UA"/>
        </w:rPr>
        <w:t xml:space="preserve">Управлінню </w:t>
      </w:r>
      <w:r>
        <w:rPr>
          <w:sz w:val="28"/>
          <w:lang w:val="uk-UA"/>
        </w:rPr>
        <w:t>культури Бахмутської міської ради (Булгакова</w:t>
      </w:r>
      <w:r w:rsidRPr="00C45BA6">
        <w:rPr>
          <w:sz w:val="28"/>
          <w:lang w:val="uk-UA"/>
        </w:rPr>
        <w:t>), ін</w:t>
      </w:r>
      <w:r w:rsidRPr="00B36499">
        <w:rPr>
          <w:sz w:val="28"/>
          <w:lang w:val="uk-UA"/>
        </w:rPr>
        <w:t>шим виконавцям, відповідальним за виконання заходів Програми, продовжити подальшу роботу щодо їх реалізації.</w:t>
      </w:r>
      <w:r w:rsidRPr="00B36499">
        <w:rPr>
          <w:sz w:val="28"/>
          <w:szCs w:val="28"/>
          <w:lang w:val="uk-UA"/>
        </w:rPr>
        <w:t xml:space="preserve"> </w:t>
      </w:r>
    </w:p>
    <w:p w14:paraId="01922FD5" w14:textId="77777777" w:rsidR="00E91E2E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B36499">
        <w:rPr>
          <w:sz w:val="28"/>
          <w:szCs w:val="28"/>
          <w:lang w:val="uk-UA"/>
        </w:rPr>
        <w:t xml:space="preserve">3. </w:t>
      </w:r>
      <w:r w:rsidRPr="00B36499">
        <w:rPr>
          <w:sz w:val="28"/>
          <w:lang w:val="uk-UA"/>
        </w:rPr>
        <w:t>Фінансовому управлінню Бахмутської міської ради (</w:t>
      </w:r>
      <w:r>
        <w:rPr>
          <w:sz w:val="28"/>
          <w:lang w:val="uk-UA"/>
        </w:rPr>
        <w:t>Підкуйко</w:t>
      </w:r>
      <w:r w:rsidRPr="00B36499">
        <w:rPr>
          <w:sz w:val="28"/>
          <w:lang w:val="uk-UA"/>
        </w:rPr>
        <w:t>)</w:t>
      </w:r>
      <w:r>
        <w:rPr>
          <w:sz w:val="28"/>
          <w:lang w:val="uk-UA"/>
        </w:rPr>
        <w:t xml:space="preserve">, продовжити фінансування заходів Програми в межах коштів, передбачених в бюджеті Бахмутської міської </w:t>
      </w:r>
      <w:r>
        <w:rPr>
          <w:sz w:val="28"/>
          <w:szCs w:val="28"/>
          <w:lang w:val="uk-UA"/>
        </w:rPr>
        <w:t xml:space="preserve"> територіальної громади</w:t>
      </w:r>
      <w:r>
        <w:rPr>
          <w:sz w:val="28"/>
          <w:lang w:val="uk-UA"/>
        </w:rPr>
        <w:t xml:space="preserve"> на 2022 рік</w:t>
      </w:r>
      <w:r w:rsidRPr="00B36499">
        <w:rPr>
          <w:sz w:val="28"/>
          <w:lang w:val="uk-UA"/>
        </w:rPr>
        <w:t xml:space="preserve">. </w:t>
      </w:r>
    </w:p>
    <w:p w14:paraId="6041A650" w14:textId="77777777" w:rsidR="00E91E2E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lang w:val="uk-UA"/>
        </w:rPr>
      </w:pPr>
    </w:p>
    <w:p w14:paraId="51964426" w14:textId="77777777" w:rsidR="00E91E2E" w:rsidRDefault="00E91E2E" w:rsidP="00E91E2E">
      <w:pPr>
        <w:tabs>
          <w:tab w:val="left" w:pos="709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szCs w:val="28"/>
          <w:lang w:val="uk-UA"/>
        </w:rPr>
        <w:t>4</w:t>
      </w:r>
      <w:r w:rsidRPr="00B36499">
        <w:rPr>
          <w:sz w:val="28"/>
          <w:szCs w:val="28"/>
          <w:lang w:val="uk-UA"/>
        </w:rPr>
        <w:t xml:space="preserve">. </w:t>
      </w:r>
      <w:r w:rsidRPr="00A849C3">
        <w:rPr>
          <w:sz w:val="28"/>
          <w:szCs w:val="28"/>
          <w:lang w:val="uk-UA"/>
        </w:rPr>
        <w:t>Організаційне виконання рішення покласти на Управління культури Бахмутської міської ради (</w:t>
      </w:r>
      <w:r>
        <w:rPr>
          <w:sz w:val="28"/>
          <w:szCs w:val="28"/>
          <w:lang w:val="uk-UA"/>
        </w:rPr>
        <w:t>Булгакова</w:t>
      </w:r>
      <w:r w:rsidRPr="00A849C3">
        <w:rPr>
          <w:sz w:val="28"/>
          <w:szCs w:val="28"/>
          <w:lang w:val="uk-UA"/>
        </w:rPr>
        <w:t>), Фінансове управління Бахм</w:t>
      </w:r>
      <w:r>
        <w:rPr>
          <w:sz w:val="28"/>
          <w:szCs w:val="28"/>
          <w:lang w:val="uk-UA"/>
        </w:rPr>
        <w:t>утської міської ради (Підкуйко</w:t>
      </w:r>
      <w:r w:rsidRPr="00A849C3">
        <w:rPr>
          <w:sz w:val="28"/>
          <w:szCs w:val="28"/>
          <w:lang w:val="uk-UA"/>
        </w:rPr>
        <w:t xml:space="preserve">), заступника міського голови </w:t>
      </w:r>
      <w:r>
        <w:rPr>
          <w:sz w:val="28"/>
          <w:szCs w:val="28"/>
          <w:lang w:val="uk-UA"/>
        </w:rPr>
        <w:t xml:space="preserve">Інесу </w:t>
      </w:r>
      <w:r w:rsidRPr="00A849C3">
        <w:rPr>
          <w:sz w:val="28"/>
          <w:szCs w:val="28"/>
          <w:lang w:val="uk-UA"/>
        </w:rPr>
        <w:t xml:space="preserve">Мельник, першого заступника міського голови </w:t>
      </w:r>
      <w:r>
        <w:rPr>
          <w:sz w:val="28"/>
          <w:szCs w:val="28"/>
          <w:lang w:val="uk-UA"/>
        </w:rPr>
        <w:t>Максима Суткового.</w:t>
      </w:r>
    </w:p>
    <w:p w14:paraId="0CC13921" w14:textId="77777777" w:rsidR="00E91E2E" w:rsidRDefault="00E91E2E" w:rsidP="00E91E2E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14:paraId="6BB959DD" w14:textId="0CC19842" w:rsidR="00E91E2E" w:rsidRDefault="00E91E2E" w:rsidP="00E91E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bookmarkStart w:id="0" w:name="_Hlk95301836"/>
      <w:r w:rsidR="00D402CC">
        <w:rPr>
          <w:sz w:val="28"/>
          <w:szCs w:val="28"/>
          <w:lang w:val="uk-UA"/>
        </w:rPr>
        <w:t>Координаційне забезпечення</w:t>
      </w:r>
      <w:r w:rsidRPr="00264438">
        <w:rPr>
          <w:sz w:val="28"/>
          <w:szCs w:val="28"/>
          <w:lang w:val="uk-UA"/>
        </w:rPr>
        <w:t xml:space="preserve"> </w:t>
      </w:r>
      <w:bookmarkEnd w:id="0"/>
      <w:r w:rsidRPr="00264438">
        <w:rPr>
          <w:sz w:val="28"/>
          <w:szCs w:val="28"/>
          <w:lang w:val="uk-UA"/>
        </w:rPr>
        <w:t>рішення покласти на постійні комісії Бахмутської міської ради: з питань молодіжної політики, освіти, культури і спорту (Йорохов), з питань економічного розвитку, бюджету, регуляторної політики (Бабенко), секретаря Бахмутської міської ради</w:t>
      </w:r>
      <w:r>
        <w:rPr>
          <w:sz w:val="28"/>
          <w:szCs w:val="28"/>
          <w:lang w:val="uk-UA"/>
        </w:rPr>
        <w:t xml:space="preserve"> Ганну Петриєнко-Полухіну.</w:t>
      </w:r>
    </w:p>
    <w:p w14:paraId="40B959F0" w14:textId="77777777" w:rsidR="00E91E2E" w:rsidRDefault="00E91E2E" w:rsidP="00E91E2E">
      <w:pPr>
        <w:ind w:firstLine="708"/>
        <w:jc w:val="both"/>
        <w:rPr>
          <w:sz w:val="28"/>
          <w:szCs w:val="28"/>
          <w:lang w:val="uk-UA"/>
        </w:rPr>
      </w:pPr>
    </w:p>
    <w:p w14:paraId="21BC2056" w14:textId="77777777" w:rsidR="00E91E2E" w:rsidRDefault="00E91E2E" w:rsidP="00E91E2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14:paraId="4931360B" w14:textId="77777777" w:rsidR="00E91E2E" w:rsidRDefault="00E91E2E" w:rsidP="00E91E2E">
      <w:pPr>
        <w:shd w:val="clear" w:color="auto" w:fill="FFFFFF"/>
        <w:tabs>
          <w:tab w:val="left" w:pos="1066"/>
        </w:tabs>
        <w:spacing w:after="662" w:line="326" w:lineRule="exact"/>
        <w:ind w:right="34"/>
        <w:rPr>
          <w:b/>
          <w:bCs/>
          <w:color w:val="000000" w:themeColor="text1"/>
          <w:spacing w:val="-3"/>
          <w:sz w:val="28"/>
          <w:szCs w:val="28"/>
          <w:lang w:val="uk-UA"/>
        </w:rPr>
      </w:pP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>Міський голова</w:t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  <w:t xml:space="preserve"> </w:t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ab/>
      </w:r>
      <w:r w:rsidRPr="00736E5D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             </w:t>
      </w:r>
      <w:r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Олексій </w:t>
      </w:r>
      <w:r w:rsidRPr="0028566A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РЕВА</w:t>
      </w:r>
    </w:p>
    <w:p w14:paraId="7FF323AD" w14:textId="77777777" w:rsidR="00FE49FD" w:rsidRDefault="00FE49FD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2DACA254" w14:textId="77777777" w:rsidR="00E91E2E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52DC3B5E" w14:textId="77777777" w:rsidR="00E91E2E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65DE7098" w14:textId="77777777" w:rsidR="00E91E2E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21926331" w14:textId="77777777" w:rsidR="00E91E2E" w:rsidRDefault="00E91E2E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3B4F5E31" w14:textId="77777777" w:rsidR="009536E8" w:rsidRDefault="009536E8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6EDD59F6" w14:textId="77777777" w:rsidR="009536E8" w:rsidRDefault="009536E8" w:rsidP="007C59C7">
      <w:pPr>
        <w:shd w:val="clear" w:color="auto" w:fill="FFFFFF"/>
        <w:tabs>
          <w:tab w:val="left" w:pos="1066"/>
        </w:tabs>
        <w:spacing w:after="662" w:line="326" w:lineRule="exact"/>
        <w:ind w:right="34"/>
        <w:jc w:val="both"/>
        <w:rPr>
          <w:b/>
          <w:sz w:val="28"/>
          <w:szCs w:val="28"/>
          <w:lang w:val="uk-UA"/>
        </w:rPr>
      </w:pPr>
    </w:p>
    <w:p w14:paraId="3CD11C3E" w14:textId="77777777" w:rsidR="003E122E" w:rsidRPr="00B04151" w:rsidRDefault="00B04151" w:rsidP="003E122E">
      <w:pPr>
        <w:jc w:val="both"/>
        <w:rPr>
          <w:b/>
          <w:sz w:val="28"/>
          <w:szCs w:val="28"/>
          <w:lang w:val="uk-UA"/>
        </w:rPr>
        <w:sectPr w:rsidR="003E122E" w:rsidRPr="00B04151" w:rsidSect="000F2468">
          <w:headerReference w:type="default" r:id="rId9"/>
          <w:pgSz w:w="11906" w:h="16838"/>
          <w:pgMar w:top="1134" w:right="566" w:bottom="1276" w:left="1701" w:header="709" w:footer="709" w:gutter="0"/>
          <w:cols w:space="708"/>
          <w:titlePg/>
          <w:docGrid w:linePitch="360"/>
        </w:sectPr>
      </w:pPr>
      <w:r w:rsidRPr="00B04151">
        <w:rPr>
          <w:b/>
          <w:sz w:val="28"/>
          <w:szCs w:val="28"/>
          <w:lang w:val="uk-UA"/>
        </w:rPr>
        <w:t xml:space="preserve"> </w:t>
      </w:r>
    </w:p>
    <w:p w14:paraId="70D1CC0D" w14:textId="77777777" w:rsidR="00F70EFA" w:rsidRDefault="00F70EFA" w:rsidP="00F70EFA">
      <w:pPr>
        <w:pStyle w:val="HTML"/>
        <w:shd w:val="clear" w:color="auto" w:fill="FFFFFF"/>
        <w:tabs>
          <w:tab w:val="clear" w:pos="916"/>
          <w:tab w:val="left" w:pos="709"/>
        </w:tabs>
        <w:ind w:left="6663"/>
        <w:textAlignment w:val="baseline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lastRenderedPageBreak/>
        <w:t xml:space="preserve">Додаток </w:t>
      </w:r>
    </w:p>
    <w:p w14:paraId="35702D62" w14:textId="7C1BC00C" w:rsidR="00A65977" w:rsidRDefault="00F70EFA" w:rsidP="00F70EFA">
      <w:pPr>
        <w:pStyle w:val="HTML"/>
        <w:shd w:val="clear" w:color="auto" w:fill="FFFFFF"/>
        <w:tabs>
          <w:tab w:val="clear" w:pos="916"/>
          <w:tab w:val="left" w:pos="709"/>
        </w:tabs>
        <w:ind w:left="6663"/>
        <w:textAlignment w:val="baseline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sz w:val="24"/>
          <w:szCs w:val="24"/>
          <w:lang w:val="uk-UA" w:eastAsia="ar-SA"/>
        </w:rPr>
        <w:t>до р</w:t>
      </w:r>
      <w:r w:rsidR="00A65977" w:rsidRPr="00FB7CCA">
        <w:rPr>
          <w:rFonts w:ascii="Times New Roman" w:hAnsi="Times New Roman"/>
          <w:sz w:val="24"/>
          <w:szCs w:val="24"/>
          <w:lang w:val="uk-UA" w:eastAsia="ar-SA"/>
        </w:rPr>
        <w:t>ішення Бахмутської</w:t>
      </w:r>
      <w:r>
        <w:rPr>
          <w:rFonts w:ascii="Times New Roman" w:hAnsi="Times New Roman"/>
          <w:sz w:val="24"/>
          <w:szCs w:val="24"/>
          <w:lang w:val="uk-UA" w:eastAsia="ar-SA"/>
        </w:rPr>
        <w:t xml:space="preserve"> міської ради </w:t>
      </w:r>
      <w:r>
        <w:rPr>
          <w:rFonts w:ascii="Times New Roman" w:hAnsi="Times New Roman"/>
          <w:sz w:val="24"/>
          <w:szCs w:val="24"/>
          <w:lang w:val="uk-UA" w:eastAsia="ar-SA"/>
        </w:rPr>
        <w:br/>
        <w:t>від 23.02.2022 №7/</w:t>
      </w:r>
      <w:r w:rsidR="008C60C0">
        <w:rPr>
          <w:rFonts w:ascii="Times New Roman" w:hAnsi="Times New Roman"/>
          <w:sz w:val="24"/>
          <w:szCs w:val="24"/>
          <w:lang w:val="uk-UA" w:eastAsia="ar-SA"/>
        </w:rPr>
        <w:t>20</w:t>
      </w:r>
      <w:r>
        <w:rPr>
          <w:rFonts w:ascii="Times New Roman" w:hAnsi="Times New Roman"/>
          <w:sz w:val="24"/>
          <w:szCs w:val="24"/>
          <w:lang w:val="uk-UA" w:eastAsia="ar-SA"/>
        </w:rPr>
        <w:t>-</w:t>
      </w:r>
      <w:r w:rsidR="00F11BDB">
        <w:rPr>
          <w:rFonts w:ascii="Times New Roman" w:hAnsi="Times New Roman"/>
          <w:sz w:val="24"/>
          <w:szCs w:val="24"/>
          <w:lang w:val="en-US" w:eastAsia="ar-SA"/>
        </w:rPr>
        <w:t>588</w:t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 w:rsidRPr="00FB7CCA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>
        <w:rPr>
          <w:rFonts w:ascii="Times New Roman" w:hAnsi="Times New Roman"/>
          <w:sz w:val="24"/>
          <w:szCs w:val="24"/>
          <w:lang w:val="uk-UA" w:eastAsia="ar-SA"/>
        </w:rPr>
        <w:tab/>
      </w:r>
      <w:r w:rsidR="00A65977" w:rsidRPr="00FB7CCA">
        <w:rPr>
          <w:rFonts w:ascii="Times New Roman" w:hAnsi="Times New Roman"/>
          <w:sz w:val="24"/>
          <w:szCs w:val="24"/>
          <w:lang w:val="uk-UA" w:eastAsia="ar-SA"/>
        </w:rPr>
        <w:t>міської ради</w:t>
      </w:r>
    </w:p>
    <w:p w14:paraId="6F487618" w14:textId="77777777" w:rsidR="00F70EFA" w:rsidRDefault="00F70EFA" w:rsidP="00A65977">
      <w:pPr>
        <w:jc w:val="center"/>
        <w:rPr>
          <w:b/>
          <w:sz w:val="26"/>
          <w:szCs w:val="26"/>
          <w:lang w:val="uk-UA"/>
        </w:rPr>
      </w:pPr>
    </w:p>
    <w:p w14:paraId="61F4EF6A" w14:textId="292AF011" w:rsidR="00A65977" w:rsidRPr="001B3242" w:rsidRDefault="00A65977" w:rsidP="00A65977">
      <w:pPr>
        <w:jc w:val="center"/>
        <w:rPr>
          <w:b/>
          <w:sz w:val="26"/>
          <w:szCs w:val="26"/>
          <w:lang w:val="uk-UA"/>
        </w:rPr>
      </w:pPr>
      <w:r w:rsidRPr="001B3242">
        <w:rPr>
          <w:b/>
          <w:sz w:val="26"/>
          <w:szCs w:val="26"/>
          <w:lang w:val="uk-UA"/>
        </w:rPr>
        <w:t>ЗВІТ</w:t>
      </w:r>
    </w:p>
    <w:p w14:paraId="0C919618" w14:textId="5A24A803" w:rsidR="00A65977" w:rsidRPr="001B3242" w:rsidRDefault="00A65977" w:rsidP="00A65977">
      <w:pPr>
        <w:pStyle w:val="ac"/>
        <w:tabs>
          <w:tab w:val="left" w:pos="0"/>
        </w:tabs>
        <w:ind w:right="317"/>
        <w:jc w:val="center"/>
        <w:rPr>
          <w:b/>
          <w:sz w:val="26"/>
          <w:szCs w:val="26"/>
          <w:lang w:val="uk-UA"/>
        </w:rPr>
      </w:pPr>
      <w:r w:rsidRPr="001B3242">
        <w:rPr>
          <w:b/>
          <w:sz w:val="26"/>
          <w:szCs w:val="26"/>
          <w:lang w:val="uk-UA"/>
        </w:rPr>
        <w:t xml:space="preserve">про результати  виконання </w:t>
      </w:r>
      <w:r w:rsidR="00D175D6">
        <w:rPr>
          <w:b/>
          <w:sz w:val="26"/>
          <w:szCs w:val="26"/>
          <w:lang w:val="uk-UA"/>
        </w:rPr>
        <w:t>у</w:t>
      </w:r>
      <w:r w:rsidRPr="001B3242">
        <w:rPr>
          <w:b/>
          <w:sz w:val="26"/>
          <w:szCs w:val="26"/>
        </w:rPr>
        <w:t xml:space="preserve"> 2021 р</w:t>
      </w:r>
      <w:r w:rsidR="00D175D6">
        <w:rPr>
          <w:b/>
          <w:sz w:val="26"/>
          <w:szCs w:val="26"/>
          <w:lang w:val="uk-UA"/>
        </w:rPr>
        <w:t>оці</w:t>
      </w:r>
    </w:p>
    <w:p w14:paraId="4837CF5D" w14:textId="77777777" w:rsidR="001B3242" w:rsidRPr="001B3242" w:rsidRDefault="00A65977" w:rsidP="00A65977">
      <w:pPr>
        <w:pStyle w:val="ac"/>
        <w:tabs>
          <w:tab w:val="left" w:pos="0"/>
        </w:tabs>
        <w:ind w:right="317"/>
        <w:jc w:val="center"/>
        <w:rPr>
          <w:b/>
          <w:sz w:val="26"/>
          <w:szCs w:val="26"/>
          <w:lang w:val="uk-UA"/>
        </w:rPr>
      </w:pPr>
      <w:r w:rsidRPr="001B3242">
        <w:rPr>
          <w:b/>
          <w:sz w:val="26"/>
          <w:szCs w:val="26"/>
          <w:lang w:val="uk-UA"/>
        </w:rPr>
        <w:t xml:space="preserve"> Програми розвитку культури на території  Бахмутської міської  територіальної громади</w:t>
      </w:r>
    </w:p>
    <w:p w14:paraId="201B08EA" w14:textId="1ABC81DD" w:rsidR="001B3242" w:rsidRPr="001B3242" w:rsidRDefault="00A65977" w:rsidP="00A65977">
      <w:pPr>
        <w:pStyle w:val="ac"/>
        <w:tabs>
          <w:tab w:val="left" w:pos="0"/>
        </w:tabs>
        <w:ind w:right="317"/>
        <w:jc w:val="center"/>
        <w:rPr>
          <w:b/>
          <w:sz w:val="26"/>
          <w:szCs w:val="26"/>
          <w:lang w:val="uk-UA"/>
        </w:rPr>
      </w:pPr>
      <w:r w:rsidRPr="001B3242">
        <w:rPr>
          <w:b/>
          <w:sz w:val="26"/>
          <w:szCs w:val="26"/>
          <w:lang w:val="uk-UA"/>
        </w:rPr>
        <w:t xml:space="preserve"> на 2021-2025 роки, затвердженої рішенням Бахмутської міської ради від 09.12.2020 № 7/2-44 </w:t>
      </w:r>
      <w:r w:rsidR="00F70EFA">
        <w:rPr>
          <w:b/>
          <w:sz w:val="26"/>
          <w:szCs w:val="26"/>
          <w:lang w:val="uk-UA"/>
        </w:rPr>
        <w:t>(зі</w:t>
      </w:r>
      <w:r w:rsidRPr="001B3242">
        <w:rPr>
          <w:b/>
          <w:sz w:val="26"/>
          <w:szCs w:val="26"/>
          <w:lang w:val="uk-UA"/>
        </w:rPr>
        <w:t xml:space="preserve"> змінами</w:t>
      </w:r>
      <w:r w:rsidR="00F70EFA">
        <w:rPr>
          <w:b/>
          <w:sz w:val="26"/>
          <w:szCs w:val="26"/>
          <w:lang w:val="uk-UA"/>
        </w:rPr>
        <w:t>)</w:t>
      </w:r>
    </w:p>
    <w:p w14:paraId="3802DC92" w14:textId="77777777" w:rsidR="00A65977" w:rsidRPr="0039667B" w:rsidRDefault="00A65977" w:rsidP="00A65977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5"/>
        <w:gridCol w:w="4945"/>
      </w:tblGrid>
      <w:tr w:rsidR="00A65977" w:rsidRPr="00A537D0" w14:paraId="5422CD33" w14:textId="77777777" w:rsidTr="001B3242">
        <w:trPr>
          <w:trHeight w:val="782"/>
        </w:trPr>
        <w:tc>
          <w:tcPr>
            <w:tcW w:w="6912" w:type="dxa"/>
          </w:tcPr>
          <w:p w14:paraId="60D48BFA" w14:textId="77777777" w:rsidR="00A65977" w:rsidRPr="001B3242" w:rsidRDefault="00A65977" w:rsidP="001B3242">
            <w:pPr>
              <w:rPr>
                <w:sz w:val="26"/>
                <w:szCs w:val="26"/>
                <w:u w:val="single"/>
                <w:lang w:val="uk-UA"/>
              </w:rPr>
            </w:pPr>
            <w:r w:rsidRPr="001B3242">
              <w:rPr>
                <w:sz w:val="26"/>
                <w:szCs w:val="26"/>
                <w:u w:val="single"/>
                <w:lang w:val="uk-UA"/>
              </w:rPr>
              <w:t xml:space="preserve">Дата і номер рішення, яким затверджено Програму та зміни до неї </w:t>
            </w:r>
          </w:p>
        </w:tc>
        <w:tc>
          <w:tcPr>
            <w:tcW w:w="7797" w:type="dxa"/>
            <w:vAlign w:val="center"/>
          </w:tcPr>
          <w:p w14:paraId="550AE5D6" w14:textId="77777777" w:rsidR="00A65977" w:rsidRPr="001B3242" w:rsidRDefault="00A65977" w:rsidP="001B3242">
            <w:pPr>
              <w:rPr>
                <w:sz w:val="26"/>
                <w:szCs w:val="26"/>
                <w:lang w:val="uk-UA"/>
              </w:rPr>
            </w:pPr>
            <w:r w:rsidRPr="001B3242">
              <w:rPr>
                <w:sz w:val="26"/>
                <w:szCs w:val="26"/>
                <w:lang w:val="uk-UA"/>
              </w:rPr>
              <w:t>Рішення Бахмутської міської ради від 09.12.2020</w:t>
            </w:r>
            <w:r w:rsidR="001B3242" w:rsidRPr="001B3242">
              <w:rPr>
                <w:sz w:val="26"/>
                <w:szCs w:val="26"/>
                <w:lang w:val="uk-UA"/>
              </w:rPr>
              <w:t xml:space="preserve">№ </w:t>
            </w:r>
            <w:r w:rsidRPr="001B3242">
              <w:rPr>
                <w:sz w:val="26"/>
                <w:szCs w:val="26"/>
                <w:lang w:val="uk-UA"/>
              </w:rPr>
              <w:t>7/2-44,</w:t>
            </w:r>
          </w:p>
          <w:p w14:paraId="66369353" w14:textId="3EF88D4E" w:rsidR="00A65977" w:rsidRDefault="00A65977" w:rsidP="001B3242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6"/>
                <w:szCs w:val="26"/>
                <w:lang w:val="uk-UA"/>
              </w:rPr>
            </w:pPr>
            <w:r w:rsidRPr="001B3242">
              <w:rPr>
                <w:sz w:val="26"/>
                <w:szCs w:val="26"/>
                <w:lang w:val="uk-UA"/>
              </w:rPr>
              <w:t>із змінами, внесеними до неї рішеннями Бахмутської міської ради</w:t>
            </w:r>
            <w:r w:rsidR="00D175D6">
              <w:rPr>
                <w:sz w:val="26"/>
                <w:szCs w:val="26"/>
                <w:lang w:val="uk-UA"/>
              </w:rPr>
              <w:t xml:space="preserve">: </w:t>
            </w:r>
            <w:r w:rsidR="00D175D6" w:rsidRPr="00D175D6">
              <w:rPr>
                <w:sz w:val="26"/>
                <w:szCs w:val="26"/>
                <w:lang w:val="uk-UA"/>
              </w:rPr>
              <w:t>від 28.04.2021 №7/8-273</w:t>
            </w:r>
            <w:r w:rsidR="00D175D6">
              <w:rPr>
                <w:sz w:val="26"/>
                <w:szCs w:val="26"/>
                <w:lang w:val="uk-UA"/>
              </w:rPr>
              <w:t>,</w:t>
            </w:r>
            <w:r w:rsidRPr="001B3242">
              <w:rPr>
                <w:sz w:val="26"/>
                <w:szCs w:val="26"/>
                <w:lang w:val="uk-UA"/>
              </w:rPr>
              <w:t xml:space="preserve"> від 22.12.2021 №7/17-501 </w:t>
            </w:r>
          </w:p>
          <w:p w14:paraId="1E2031CA" w14:textId="7B0E1488" w:rsidR="00F70EFA" w:rsidRPr="001B3242" w:rsidRDefault="00F70EFA" w:rsidP="001B3242">
            <w:pPr>
              <w:numPr>
                <w:ilvl w:val="3"/>
                <w:numId w:val="0"/>
              </w:numPr>
              <w:tabs>
                <w:tab w:val="num" w:pos="0"/>
              </w:tabs>
              <w:suppressAutoHyphens/>
              <w:rPr>
                <w:sz w:val="26"/>
                <w:szCs w:val="26"/>
                <w:u w:val="single"/>
                <w:lang w:val="uk-UA"/>
              </w:rPr>
            </w:pPr>
          </w:p>
        </w:tc>
      </w:tr>
      <w:tr w:rsidR="00A65977" w:rsidRPr="00D502BE" w14:paraId="4CF9ACC5" w14:textId="77777777" w:rsidTr="001B3242">
        <w:trPr>
          <w:trHeight w:val="624"/>
        </w:trPr>
        <w:tc>
          <w:tcPr>
            <w:tcW w:w="6912" w:type="dxa"/>
            <w:vAlign w:val="center"/>
          </w:tcPr>
          <w:p w14:paraId="56270DEB" w14:textId="77777777" w:rsidR="00A65977" w:rsidRPr="001B3242" w:rsidRDefault="00A65977" w:rsidP="001B3242">
            <w:pPr>
              <w:rPr>
                <w:sz w:val="26"/>
                <w:szCs w:val="26"/>
                <w:u w:val="single"/>
                <w:lang w:val="uk-UA"/>
              </w:rPr>
            </w:pPr>
            <w:r w:rsidRPr="001B3242">
              <w:rPr>
                <w:sz w:val="26"/>
                <w:szCs w:val="26"/>
                <w:u w:val="single"/>
                <w:lang w:val="uk-UA"/>
              </w:rPr>
              <w:t>Відповідальний виконавець Програми</w:t>
            </w:r>
          </w:p>
        </w:tc>
        <w:tc>
          <w:tcPr>
            <w:tcW w:w="7797" w:type="dxa"/>
            <w:vAlign w:val="center"/>
          </w:tcPr>
          <w:p w14:paraId="334DDBE5" w14:textId="77777777" w:rsidR="00A65977" w:rsidRPr="001B3242" w:rsidRDefault="00A65977" w:rsidP="001B3242">
            <w:pPr>
              <w:rPr>
                <w:sz w:val="26"/>
                <w:szCs w:val="26"/>
                <w:lang w:val="uk-UA"/>
              </w:rPr>
            </w:pPr>
            <w:r w:rsidRPr="001B3242">
              <w:rPr>
                <w:sz w:val="26"/>
                <w:szCs w:val="26"/>
                <w:lang w:val="uk-UA"/>
              </w:rPr>
              <w:t>Управління культури  Бахмутської міської ради</w:t>
            </w:r>
          </w:p>
        </w:tc>
      </w:tr>
      <w:tr w:rsidR="00A65977" w:rsidRPr="00D502BE" w14:paraId="5D38A9DE" w14:textId="77777777" w:rsidTr="001B3242">
        <w:trPr>
          <w:trHeight w:val="551"/>
        </w:trPr>
        <w:tc>
          <w:tcPr>
            <w:tcW w:w="6912" w:type="dxa"/>
            <w:vAlign w:val="center"/>
          </w:tcPr>
          <w:p w14:paraId="2165CD79" w14:textId="77777777" w:rsidR="00A65977" w:rsidRPr="001B3242" w:rsidRDefault="00A65977" w:rsidP="001B3242">
            <w:pPr>
              <w:rPr>
                <w:sz w:val="26"/>
                <w:szCs w:val="26"/>
                <w:u w:val="single"/>
                <w:lang w:val="uk-UA"/>
              </w:rPr>
            </w:pPr>
            <w:r w:rsidRPr="001B3242">
              <w:rPr>
                <w:sz w:val="26"/>
                <w:szCs w:val="26"/>
                <w:u w:val="single"/>
                <w:lang w:val="uk-UA"/>
              </w:rPr>
              <w:t>Термін реалізації Програми</w:t>
            </w:r>
          </w:p>
        </w:tc>
        <w:tc>
          <w:tcPr>
            <w:tcW w:w="7797" w:type="dxa"/>
            <w:vAlign w:val="center"/>
          </w:tcPr>
          <w:p w14:paraId="59884E82" w14:textId="77777777" w:rsidR="00A65977" w:rsidRPr="001B3242" w:rsidRDefault="00A65977" w:rsidP="001B3242">
            <w:pPr>
              <w:rPr>
                <w:sz w:val="26"/>
                <w:szCs w:val="26"/>
                <w:lang w:val="uk-UA"/>
              </w:rPr>
            </w:pPr>
            <w:r w:rsidRPr="001B3242">
              <w:rPr>
                <w:sz w:val="26"/>
                <w:szCs w:val="26"/>
                <w:lang w:val="uk-UA"/>
              </w:rPr>
              <w:t>2021-2025 роки</w:t>
            </w:r>
          </w:p>
        </w:tc>
      </w:tr>
    </w:tbl>
    <w:p w14:paraId="61D97EEA" w14:textId="77777777" w:rsidR="001B3242" w:rsidRDefault="001B3242" w:rsidP="001B3242">
      <w:pPr>
        <w:pStyle w:val="a7"/>
        <w:rPr>
          <w:b/>
          <w:sz w:val="28"/>
          <w:szCs w:val="28"/>
          <w:lang w:val="uk-UA"/>
        </w:rPr>
      </w:pPr>
    </w:p>
    <w:p w14:paraId="6FE6CBF8" w14:textId="77777777" w:rsidR="00B82DD4" w:rsidRPr="006C6210" w:rsidRDefault="00976873" w:rsidP="001B3242">
      <w:pPr>
        <w:pStyle w:val="a7"/>
        <w:numPr>
          <w:ilvl w:val="0"/>
          <w:numId w:val="40"/>
        </w:numPr>
        <w:rPr>
          <w:b/>
          <w:sz w:val="28"/>
          <w:szCs w:val="28"/>
          <w:lang w:val="uk-UA"/>
        </w:rPr>
      </w:pPr>
      <w:r w:rsidRPr="006C6210">
        <w:rPr>
          <w:b/>
          <w:sz w:val="28"/>
          <w:szCs w:val="28"/>
          <w:lang w:val="uk-UA"/>
        </w:rPr>
        <w:t>Виконання заходів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06"/>
        <w:gridCol w:w="1119"/>
        <w:gridCol w:w="1502"/>
        <w:gridCol w:w="827"/>
        <w:gridCol w:w="1311"/>
        <w:gridCol w:w="1073"/>
        <w:gridCol w:w="1192"/>
        <w:gridCol w:w="827"/>
        <w:gridCol w:w="1153"/>
      </w:tblGrid>
      <w:tr w:rsidR="00CE6093" w:rsidRPr="00F70EFA" w14:paraId="5D0309C7" w14:textId="77777777" w:rsidTr="00406CAC">
        <w:tc>
          <w:tcPr>
            <w:tcW w:w="0" w:type="auto"/>
            <w:vMerge w:val="restart"/>
            <w:shd w:val="clear" w:color="auto" w:fill="C6D9F1"/>
            <w:vAlign w:val="center"/>
          </w:tcPr>
          <w:p w14:paraId="042BD7B1" w14:textId="77777777" w:rsidR="00240D71" w:rsidRPr="002300BC" w:rsidRDefault="00240D71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20FE58AD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589CA13D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Зміст </w:t>
            </w:r>
          </w:p>
          <w:p w14:paraId="0BE28A70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заходів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0CE5A609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Строк виконання</w:t>
            </w:r>
          </w:p>
          <w:p w14:paraId="611F5559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0A1A2C60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292507B6" w14:textId="77777777" w:rsidR="00240D71" w:rsidRPr="00F70EFA" w:rsidRDefault="00240D71" w:rsidP="00240D7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Річний обсяг фінансування, у т.ч. за джерелами, тис.грн.</w:t>
            </w:r>
          </w:p>
        </w:tc>
        <w:tc>
          <w:tcPr>
            <w:tcW w:w="1666" w:type="dxa"/>
            <w:vMerge w:val="restart"/>
            <w:shd w:val="clear" w:color="auto" w:fill="C6D9F1"/>
          </w:tcPr>
          <w:p w14:paraId="0CA5AABC" w14:textId="77777777" w:rsidR="00240D71" w:rsidRPr="00F70EFA" w:rsidRDefault="00240D71" w:rsidP="00240D7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Фактично профінансовано у звітному періоді, у т.ч. за джерелами, тис.грн.</w:t>
            </w:r>
          </w:p>
        </w:tc>
        <w:tc>
          <w:tcPr>
            <w:tcW w:w="1148" w:type="dxa"/>
            <w:tcBorders>
              <w:bottom w:val="nil"/>
            </w:tcBorders>
            <w:shd w:val="clear" w:color="auto" w:fill="C6D9F1"/>
            <w:vAlign w:val="center"/>
          </w:tcPr>
          <w:p w14:paraId="4A93AB10" w14:textId="77777777" w:rsidR="00240D71" w:rsidRPr="00F70EFA" w:rsidRDefault="00240D71" w:rsidP="00240D7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Відсоток виконання заходу, %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1E166A91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Інформація про виконання або причин невиконання</w:t>
            </w:r>
          </w:p>
        </w:tc>
      </w:tr>
      <w:tr w:rsidR="00CE6093" w:rsidRPr="00F70EFA" w14:paraId="26DFC7E1" w14:textId="77777777" w:rsidTr="00772DF5">
        <w:trPr>
          <w:trHeight w:val="617"/>
        </w:trPr>
        <w:tc>
          <w:tcPr>
            <w:tcW w:w="0" w:type="auto"/>
            <w:vMerge/>
            <w:vAlign w:val="center"/>
          </w:tcPr>
          <w:p w14:paraId="589AED9C" w14:textId="77777777" w:rsidR="00240D71" w:rsidRPr="002300BC" w:rsidRDefault="00240D71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4A9A5D1A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1EF289B6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5999C7BC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7B904F1C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A37E0E0" w14:textId="77777777" w:rsidR="00240D71" w:rsidRPr="00F70EFA" w:rsidRDefault="00240D71" w:rsidP="00240D7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</w:tcPr>
          <w:p w14:paraId="7CBAED61" w14:textId="77777777" w:rsidR="00240D71" w:rsidRPr="00F70EFA" w:rsidRDefault="00240D71" w:rsidP="00240D7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C6D9F1"/>
            <w:vAlign w:val="center"/>
          </w:tcPr>
          <w:p w14:paraId="2A3193AE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4AFB5459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CE6093" w:rsidRPr="00F70EFA" w14:paraId="5A4A657F" w14:textId="77777777" w:rsidTr="00772DF5">
        <w:tc>
          <w:tcPr>
            <w:tcW w:w="0" w:type="auto"/>
            <w:vMerge/>
            <w:vAlign w:val="center"/>
          </w:tcPr>
          <w:p w14:paraId="7203CBA4" w14:textId="77777777" w:rsidR="00240D71" w:rsidRPr="002300BC" w:rsidRDefault="00240D71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16A848AB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50F885C9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69315CAA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25BCCE23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573CC92A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51FE2FCA" w14:textId="77777777" w:rsidR="00240D71" w:rsidRPr="00F70EFA" w:rsidRDefault="00240D71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C6D9F1"/>
            <w:vAlign w:val="center"/>
          </w:tcPr>
          <w:p w14:paraId="1F7C48ED" w14:textId="77777777" w:rsidR="00240D71" w:rsidRPr="00F70EFA" w:rsidRDefault="00240D71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7E067F31" w14:textId="77777777" w:rsidR="00240D71" w:rsidRPr="00F70EFA" w:rsidRDefault="00240D71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CE6093" w:rsidRPr="00F70EFA" w14:paraId="7B184254" w14:textId="77777777" w:rsidTr="00976873">
        <w:tc>
          <w:tcPr>
            <w:tcW w:w="0" w:type="auto"/>
            <w:vAlign w:val="center"/>
          </w:tcPr>
          <w:p w14:paraId="7324AC26" w14:textId="77777777" w:rsidR="00976873" w:rsidRPr="002300BC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2300BC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14:paraId="60ED2709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14:paraId="04FF8094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14:paraId="58F46E5A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14:paraId="343A6290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14:paraId="3EE40F6C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E30654B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1AADDE4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030F4009" w14:textId="77777777" w:rsidR="00976873" w:rsidRPr="00F70EFA" w:rsidRDefault="00976873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9</w:t>
            </w:r>
          </w:p>
        </w:tc>
      </w:tr>
      <w:tr w:rsidR="00B82DD4" w:rsidRPr="00F70EFA" w14:paraId="280BDF85" w14:textId="77777777" w:rsidTr="00B82DD4">
        <w:trPr>
          <w:trHeight w:val="265"/>
        </w:trPr>
        <w:tc>
          <w:tcPr>
            <w:tcW w:w="0" w:type="auto"/>
          </w:tcPr>
          <w:p w14:paraId="6CB57F09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09D76A0B" w14:textId="77777777" w:rsidR="00B82DD4" w:rsidRPr="00F70EFA" w:rsidRDefault="00B82DD4" w:rsidP="00B82DD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І. Бібліотечна справа</w:t>
            </w:r>
          </w:p>
        </w:tc>
      </w:tr>
      <w:tr w:rsidR="00B82DD4" w:rsidRPr="00A537D0" w14:paraId="24B2F7EA" w14:textId="77777777" w:rsidTr="00B82DD4">
        <w:trPr>
          <w:trHeight w:val="265"/>
        </w:trPr>
        <w:tc>
          <w:tcPr>
            <w:tcW w:w="0" w:type="auto"/>
          </w:tcPr>
          <w:p w14:paraId="6A8ABBA5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674D89F9" w14:textId="77777777" w:rsidR="00B82DD4" w:rsidRPr="00F70EFA" w:rsidRDefault="0027379B" w:rsidP="00B82DD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Центральна міська бібліотека Бахмутської міської територіальної громади</w:t>
            </w:r>
          </w:p>
        </w:tc>
      </w:tr>
      <w:tr w:rsidR="00CE6093" w:rsidRPr="00F70EFA" w14:paraId="692640CD" w14:textId="77777777" w:rsidTr="00772DF5">
        <w:trPr>
          <w:trHeight w:val="265"/>
        </w:trPr>
        <w:tc>
          <w:tcPr>
            <w:tcW w:w="0" w:type="auto"/>
            <w:vMerge w:val="restart"/>
          </w:tcPr>
          <w:p w14:paraId="00DD996A" w14:textId="77777777" w:rsidR="00007450" w:rsidRPr="002300BC" w:rsidRDefault="00007450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1.1.</w:t>
            </w:r>
          </w:p>
        </w:tc>
        <w:tc>
          <w:tcPr>
            <w:tcW w:w="0" w:type="auto"/>
            <w:vMerge w:val="restart"/>
          </w:tcPr>
          <w:p w14:paraId="50531CF9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Формування модернового бібліотечно-інформаційного простору</w:t>
            </w:r>
          </w:p>
        </w:tc>
        <w:tc>
          <w:tcPr>
            <w:tcW w:w="0" w:type="auto"/>
          </w:tcPr>
          <w:p w14:paraId="1F8B4F68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1.1.1. Створення  Play – платформи </w:t>
            </w:r>
          </w:p>
          <w:p w14:paraId="3E720AA5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(ігрових куточків)  у бібліотеках міської централізованої системи (далі – ЦБС): бібліотеки – філіали № 2, № 3 (с. Іванівське) ,  № 7 (с. Зайцеве), № 9 (</w:t>
            </w:r>
            <w:r w:rsidR="00344A44" w:rsidRPr="00F70EFA">
              <w:rPr>
                <w:sz w:val="20"/>
                <w:szCs w:val="20"/>
                <w:lang w:val="uk-UA"/>
              </w:rPr>
              <w:t>с. Покровське), №6  (Кліщіївка)</w:t>
            </w:r>
          </w:p>
        </w:tc>
        <w:tc>
          <w:tcPr>
            <w:tcW w:w="0" w:type="auto"/>
          </w:tcPr>
          <w:p w14:paraId="380F28D2" w14:textId="77777777" w:rsidR="00007450" w:rsidRPr="00F70EFA" w:rsidRDefault="00007450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2021 - 2025</w:t>
            </w:r>
          </w:p>
        </w:tc>
        <w:tc>
          <w:tcPr>
            <w:tcW w:w="0" w:type="auto"/>
          </w:tcPr>
          <w:p w14:paraId="389DC1B4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171CDFD3" w14:textId="77777777" w:rsidR="00007450" w:rsidRPr="00F70EFA" w:rsidRDefault="00007450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49C3556D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</w:t>
            </w:r>
            <w:r w:rsidR="002B2471" w:rsidRPr="00F70EFA">
              <w:rPr>
                <w:sz w:val="20"/>
                <w:szCs w:val="20"/>
                <w:lang w:val="uk-UA"/>
              </w:rPr>
              <w:t xml:space="preserve"> – 5,5</w:t>
            </w:r>
          </w:p>
          <w:p w14:paraId="65B12424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</w:t>
            </w:r>
            <w:r w:rsidR="002B2471" w:rsidRPr="00F70EFA">
              <w:rPr>
                <w:sz w:val="20"/>
                <w:szCs w:val="20"/>
                <w:lang w:val="uk-UA"/>
              </w:rPr>
              <w:t xml:space="preserve"> – 0,5</w:t>
            </w:r>
          </w:p>
          <w:p w14:paraId="57C46858" w14:textId="77777777" w:rsidR="00840445" w:rsidRPr="00F70EFA" w:rsidRDefault="00840445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6,0</w:t>
            </w:r>
          </w:p>
        </w:tc>
        <w:tc>
          <w:tcPr>
            <w:tcW w:w="0" w:type="auto"/>
          </w:tcPr>
          <w:p w14:paraId="24E3EE0F" w14:textId="77777777" w:rsidR="00840445" w:rsidRPr="00F70EFA" w:rsidRDefault="00840445" w:rsidP="002B2471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730731D" w14:textId="77777777" w:rsidR="00007450" w:rsidRPr="00F70EFA" w:rsidRDefault="00007450" w:rsidP="002B247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5,5</w:t>
            </w:r>
          </w:p>
          <w:p w14:paraId="78BD0C2E" w14:textId="77777777" w:rsidR="00007450" w:rsidRPr="00F70EFA" w:rsidRDefault="00007450" w:rsidP="0084044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0,5</w:t>
            </w:r>
          </w:p>
          <w:p w14:paraId="07892917" w14:textId="77777777" w:rsidR="00840445" w:rsidRPr="00F70EFA" w:rsidRDefault="00840445" w:rsidP="002B247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6,0</w:t>
            </w:r>
          </w:p>
        </w:tc>
        <w:tc>
          <w:tcPr>
            <w:tcW w:w="0" w:type="auto"/>
          </w:tcPr>
          <w:p w14:paraId="33FA0BE2" w14:textId="77777777" w:rsidR="00840445" w:rsidRPr="00F70EFA" w:rsidRDefault="00840445" w:rsidP="002B2471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1AA69D3E" w14:textId="77777777" w:rsidR="00B130A6" w:rsidRPr="00F70EFA" w:rsidRDefault="00B130A6" w:rsidP="002B2471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04EB1996" w14:textId="77777777" w:rsidR="00B130A6" w:rsidRPr="00F70EFA" w:rsidRDefault="00B130A6" w:rsidP="002B2471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A413C99" w14:textId="77777777" w:rsidR="002B2471" w:rsidRPr="00F70EFA" w:rsidRDefault="002B2471" w:rsidP="002B247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100</w:t>
            </w:r>
          </w:p>
          <w:p w14:paraId="43BEA0C2" w14:textId="77777777" w:rsidR="00840445" w:rsidRPr="00F70EFA" w:rsidRDefault="00840445" w:rsidP="002B247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32A10E4" w14:textId="77777777" w:rsidR="00007450" w:rsidRPr="00F70EFA" w:rsidRDefault="00007450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</w:t>
            </w:r>
            <w:r w:rsidR="002B2471" w:rsidRPr="00F70EFA">
              <w:rPr>
                <w:sz w:val="20"/>
                <w:szCs w:val="20"/>
                <w:lang w:val="uk-UA"/>
              </w:rPr>
              <w:t>о</w:t>
            </w:r>
            <w:r w:rsidRPr="00F70EFA">
              <w:rPr>
                <w:sz w:val="20"/>
                <w:szCs w:val="20"/>
                <w:lang w:val="uk-UA"/>
              </w:rPr>
              <w:t xml:space="preserve"> ігрови</w:t>
            </w:r>
            <w:r w:rsidR="002B2471" w:rsidRPr="00F70EFA">
              <w:rPr>
                <w:sz w:val="20"/>
                <w:szCs w:val="20"/>
                <w:lang w:val="uk-UA"/>
              </w:rPr>
              <w:t>й</w:t>
            </w:r>
            <w:r w:rsidRPr="00F70EFA">
              <w:rPr>
                <w:sz w:val="20"/>
                <w:szCs w:val="20"/>
                <w:lang w:val="uk-UA"/>
              </w:rPr>
              <w:t xml:space="preserve">  куточ</w:t>
            </w:r>
            <w:r w:rsidR="002B2471" w:rsidRPr="00F70EFA">
              <w:rPr>
                <w:sz w:val="20"/>
                <w:szCs w:val="20"/>
                <w:lang w:val="uk-UA"/>
              </w:rPr>
              <w:t>ок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  <w:r w:rsidR="002B2471" w:rsidRPr="00F70EFA">
              <w:rPr>
                <w:sz w:val="20"/>
                <w:szCs w:val="20"/>
                <w:lang w:val="uk-UA"/>
              </w:rPr>
              <w:t>в філіалі №2</w:t>
            </w:r>
            <w:r w:rsidRPr="00F70EFA">
              <w:rPr>
                <w:sz w:val="20"/>
                <w:szCs w:val="20"/>
                <w:lang w:val="uk-UA"/>
              </w:rPr>
              <w:t xml:space="preserve">  Збільшен</w:t>
            </w:r>
            <w:r w:rsidR="002B2471" w:rsidRPr="00F70EFA">
              <w:rPr>
                <w:sz w:val="20"/>
                <w:szCs w:val="20"/>
                <w:lang w:val="uk-UA"/>
              </w:rPr>
              <w:t>о</w:t>
            </w:r>
            <w:r w:rsidRPr="00F70EFA">
              <w:rPr>
                <w:sz w:val="20"/>
                <w:szCs w:val="20"/>
                <w:lang w:val="uk-UA"/>
              </w:rPr>
              <w:t xml:space="preserve">  користувачів – дітей  на 100 осіб</w:t>
            </w:r>
            <w:r w:rsidR="002B2471" w:rsidRPr="00F70EFA">
              <w:rPr>
                <w:sz w:val="20"/>
                <w:szCs w:val="20"/>
                <w:lang w:val="uk-UA"/>
              </w:rPr>
              <w:t>.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  <w:p w14:paraId="7FD6A935" w14:textId="77777777" w:rsidR="00007450" w:rsidRPr="00F70EFA" w:rsidRDefault="00007450" w:rsidP="002B2471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Настільних ігор – 16 од.</w:t>
            </w:r>
          </w:p>
        </w:tc>
      </w:tr>
      <w:tr w:rsidR="00CE6093" w:rsidRPr="00F70EFA" w14:paraId="0D930F5F" w14:textId="77777777" w:rsidTr="00772DF5">
        <w:trPr>
          <w:trHeight w:val="265"/>
        </w:trPr>
        <w:tc>
          <w:tcPr>
            <w:tcW w:w="0" w:type="auto"/>
            <w:vMerge/>
          </w:tcPr>
          <w:p w14:paraId="7B90F4A0" w14:textId="77777777" w:rsidR="00E861EE" w:rsidRPr="002300BC" w:rsidRDefault="00E861EE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3059D82" w14:textId="77777777" w:rsidR="00E861EE" w:rsidRPr="00F70EFA" w:rsidRDefault="00E861EE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9782F9D" w14:textId="77777777" w:rsidR="00E861EE" w:rsidRPr="00F70EFA" w:rsidRDefault="00E861E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1.1.3.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Організація та проведення заходів, спрямованих на промоцію читання серед різних верств населення.</w:t>
            </w:r>
          </w:p>
          <w:p w14:paraId="62C75408" w14:textId="77777777" w:rsidR="00E861EE" w:rsidRPr="00F70EFA" w:rsidRDefault="00E861E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Надання на базі центральної міської бібліотеки послуг коворкінгу.</w:t>
            </w:r>
          </w:p>
          <w:p w14:paraId="13EF9802" w14:textId="77777777" w:rsidR="00E861EE" w:rsidRPr="00F70EFA" w:rsidRDefault="00E861E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Запровадження нових форм масової роботи.</w:t>
            </w:r>
          </w:p>
        </w:tc>
        <w:tc>
          <w:tcPr>
            <w:tcW w:w="0" w:type="auto"/>
          </w:tcPr>
          <w:p w14:paraId="69A73880" w14:textId="77777777" w:rsidR="00E861EE" w:rsidRPr="00F70EFA" w:rsidRDefault="00E861EE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4F2F740B" w14:textId="77777777" w:rsidR="00E861EE" w:rsidRPr="00F70EFA" w:rsidRDefault="00E861E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2025 </w:t>
            </w:r>
          </w:p>
        </w:tc>
        <w:tc>
          <w:tcPr>
            <w:tcW w:w="0" w:type="auto"/>
          </w:tcPr>
          <w:p w14:paraId="6A83B943" w14:textId="77777777" w:rsidR="00E861EE" w:rsidRPr="00F70EFA" w:rsidRDefault="00E861E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 xml:space="preserve">Управління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культури Бахмутської міської ради,</w:t>
            </w:r>
          </w:p>
          <w:p w14:paraId="5A67356D" w14:textId="77777777" w:rsidR="00E861EE" w:rsidRPr="00F70EFA" w:rsidRDefault="00E861E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44797AA1" w14:textId="77777777" w:rsidR="00E861EE" w:rsidRPr="00F70EFA" w:rsidRDefault="00E861E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lastRenderedPageBreak/>
              <w:t>Фінансуван</w:t>
            </w:r>
            <w:r w:rsidRPr="00F70EFA">
              <w:rPr>
                <w:sz w:val="20"/>
                <w:szCs w:val="20"/>
                <w:lang w:val="uk-UA" w:eastAsia="uk-UA"/>
              </w:rPr>
              <w:lastRenderedPageBreak/>
              <w:t>ня не потребує</w:t>
            </w:r>
          </w:p>
        </w:tc>
        <w:tc>
          <w:tcPr>
            <w:tcW w:w="0" w:type="auto"/>
          </w:tcPr>
          <w:p w14:paraId="036238C6" w14:textId="77777777" w:rsidR="00E861EE" w:rsidRPr="00F70EFA" w:rsidRDefault="00E861E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6A28C5F0" w14:textId="77777777" w:rsidR="00E861EE" w:rsidRPr="00F70EFA" w:rsidRDefault="00C24CEC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lastRenderedPageBreak/>
              <w:t>-</w:t>
            </w:r>
          </w:p>
          <w:p w14:paraId="393E895D" w14:textId="77777777" w:rsidR="00E861EE" w:rsidRPr="00F70EFA" w:rsidRDefault="00E861E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2F289452" w14:textId="77777777" w:rsidR="00E861EE" w:rsidRPr="00F70EFA" w:rsidRDefault="00C24CEC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lastRenderedPageBreak/>
              <w:t>100</w:t>
            </w:r>
          </w:p>
          <w:p w14:paraId="42CED7F8" w14:textId="77777777" w:rsidR="00E861EE" w:rsidRPr="00F70EFA" w:rsidRDefault="00E861E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14401831" w14:textId="77777777" w:rsidR="00E861EE" w:rsidRPr="00F70EFA" w:rsidRDefault="00E861E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79ECD422" w14:textId="77777777" w:rsidR="00E861EE" w:rsidRPr="00F70EFA" w:rsidRDefault="00764FD6" w:rsidP="00764FD6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lastRenderedPageBreak/>
              <w:t xml:space="preserve">Проведено 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lastRenderedPageBreak/>
              <w:t>660 масових заходів у</w:t>
            </w:r>
            <w:r w:rsidR="00C24CEC" w:rsidRPr="00F70EFA">
              <w:rPr>
                <w:color w:val="000000"/>
                <w:sz w:val="20"/>
                <w:szCs w:val="20"/>
                <w:lang w:val="uk-UA"/>
              </w:rPr>
              <w:t xml:space="preserve"> всіх 13 бібліотеках.</w:t>
            </w:r>
          </w:p>
        </w:tc>
      </w:tr>
      <w:tr w:rsidR="00CE6093" w:rsidRPr="00F70EFA" w14:paraId="6CAF0F0A" w14:textId="77777777" w:rsidTr="00772DF5">
        <w:trPr>
          <w:trHeight w:val="265"/>
        </w:trPr>
        <w:tc>
          <w:tcPr>
            <w:tcW w:w="0" w:type="auto"/>
            <w:vMerge w:val="restart"/>
          </w:tcPr>
          <w:p w14:paraId="5DC15C18" w14:textId="77777777" w:rsidR="00F36FE3" w:rsidRPr="002300BC" w:rsidRDefault="00F36FE3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lastRenderedPageBreak/>
              <w:t>1.2.</w:t>
            </w:r>
          </w:p>
        </w:tc>
        <w:tc>
          <w:tcPr>
            <w:tcW w:w="0" w:type="auto"/>
            <w:vMerge w:val="restart"/>
          </w:tcPr>
          <w:p w14:paraId="5DF6E17A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мережі інформаційних центрів, вдосконалення та адаптація до сучасних вимог методів  роботи бібліотек</w:t>
            </w:r>
          </w:p>
        </w:tc>
        <w:tc>
          <w:tcPr>
            <w:tcW w:w="0" w:type="auto"/>
          </w:tcPr>
          <w:p w14:paraId="63350093" w14:textId="77777777" w:rsidR="00F36FE3" w:rsidRPr="00F70EFA" w:rsidRDefault="00F36FE3" w:rsidP="00B82DD4">
            <w:pPr>
              <w:pStyle w:val="a7"/>
              <w:ind w:left="0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1.2.1. Навчання осіб з вадами зору роботі на комп’ютері та в Інтернет, користуванню сенсорними телефонами</w:t>
            </w:r>
          </w:p>
        </w:tc>
        <w:tc>
          <w:tcPr>
            <w:tcW w:w="0" w:type="auto"/>
          </w:tcPr>
          <w:p w14:paraId="0363FFE4" w14:textId="77777777" w:rsidR="00F36FE3" w:rsidRPr="00F70EFA" w:rsidRDefault="00F36FE3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2021 - 2025</w:t>
            </w:r>
          </w:p>
        </w:tc>
        <w:tc>
          <w:tcPr>
            <w:tcW w:w="0" w:type="auto"/>
          </w:tcPr>
          <w:p w14:paraId="2E5C844D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2E4C59D6" w14:textId="77777777" w:rsidR="00F36FE3" w:rsidRPr="00F70EFA" w:rsidRDefault="00F36FE3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421F34BE" w14:textId="77777777" w:rsidR="00F36FE3" w:rsidRPr="00F70EFA" w:rsidRDefault="00F36FE3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14:paraId="42373A3C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</w:tcPr>
          <w:p w14:paraId="5BC1E823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38F36679" w14:textId="77777777" w:rsidR="00F36FE3" w:rsidRPr="00F70EFA" w:rsidRDefault="00F36FE3" w:rsidP="00F36FE3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Навчено  шість осіб з вадами зору.</w:t>
            </w:r>
          </w:p>
        </w:tc>
      </w:tr>
      <w:tr w:rsidR="00CE6093" w:rsidRPr="00F70EFA" w14:paraId="731416DD" w14:textId="77777777" w:rsidTr="00772DF5">
        <w:trPr>
          <w:trHeight w:val="265"/>
        </w:trPr>
        <w:tc>
          <w:tcPr>
            <w:tcW w:w="0" w:type="auto"/>
            <w:vMerge/>
          </w:tcPr>
          <w:p w14:paraId="12E0DFBB" w14:textId="77777777" w:rsidR="00F36FE3" w:rsidRPr="002300BC" w:rsidRDefault="00F36FE3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7F3CE64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F41BAC7" w14:textId="77777777" w:rsidR="00F36FE3" w:rsidRPr="00F70EFA" w:rsidRDefault="00F36FE3" w:rsidP="00B82DD4">
            <w:pPr>
              <w:pStyle w:val="a7"/>
              <w:ind w:left="0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1.2.3.  Навчання та перепідготовка бібліотечних працівників ЦБС у відповідності з вимогами щодо  програми автоматизації бібліотек. </w:t>
            </w:r>
          </w:p>
        </w:tc>
        <w:tc>
          <w:tcPr>
            <w:tcW w:w="0" w:type="auto"/>
          </w:tcPr>
          <w:p w14:paraId="57A74613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47382251" w14:textId="77777777" w:rsidR="00F36FE3" w:rsidRPr="00F70EFA" w:rsidRDefault="00F36FE3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2022 </w:t>
            </w:r>
          </w:p>
          <w:p w14:paraId="4F8947FB" w14:textId="77777777" w:rsidR="00F36FE3" w:rsidRPr="00F70EFA" w:rsidRDefault="00F36FE3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9B37C1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DB6E392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2C452691" w14:textId="77777777" w:rsidR="00F36FE3" w:rsidRPr="00F70EFA" w:rsidRDefault="00F36FE3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Фінансування не потребує </w:t>
            </w:r>
          </w:p>
        </w:tc>
        <w:tc>
          <w:tcPr>
            <w:tcW w:w="0" w:type="auto"/>
          </w:tcPr>
          <w:p w14:paraId="73E549EF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3E525E0B" w14:textId="77777777" w:rsidR="00F36FE3" w:rsidRPr="00F70EFA" w:rsidRDefault="00F36FE3" w:rsidP="00F36FE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8EEAE86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77AA4569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A35BB5D" w14:textId="77777777" w:rsidR="00F36FE3" w:rsidRPr="00F70EFA" w:rsidRDefault="00F36FE3" w:rsidP="00F36FE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A61C01E" w14:textId="77777777" w:rsidR="00F36FE3" w:rsidRPr="00F70EFA" w:rsidRDefault="00F36FE3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Дистанційне навчання роботі в автоматизованій  програмі «Koha» 34 бібліотечних фахівців не відбувалось з причини перенесення програми автоматизації бібліотек на 2022-2023 роки.</w:t>
            </w:r>
          </w:p>
        </w:tc>
      </w:tr>
      <w:tr w:rsidR="00CE6093" w:rsidRPr="00F70EFA" w14:paraId="5BA2C41D" w14:textId="77777777" w:rsidTr="00772DF5">
        <w:trPr>
          <w:trHeight w:val="265"/>
        </w:trPr>
        <w:tc>
          <w:tcPr>
            <w:tcW w:w="0" w:type="auto"/>
            <w:vMerge/>
          </w:tcPr>
          <w:p w14:paraId="64BDFF90" w14:textId="77777777" w:rsidR="00F36FE3" w:rsidRPr="002300BC" w:rsidRDefault="00F36FE3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8022B13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63B6A18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1.2.4. Оновлення веб-сайту ЦБС, створення блогів усіх бібліотек ЦБС. Постійне оновлення інформації на сторінках соціальних мереж та сайті ЦБС.</w:t>
            </w:r>
          </w:p>
        </w:tc>
        <w:tc>
          <w:tcPr>
            <w:tcW w:w="0" w:type="auto"/>
          </w:tcPr>
          <w:p w14:paraId="2061EDAB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7E76F84" w14:textId="77777777" w:rsidR="00F36FE3" w:rsidRPr="00F70EFA" w:rsidRDefault="00F36FE3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34AE1636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1596E7BE" w14:textId="77777777" w:rsidR="00F36FE3" w:rsidRPr="00F70EFA" w:rsidRDefault="00F36FE3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59451A7F" w14:textId="77777777" w:rsidR="00F36FE3" w:rsidRPr="00F70EFA" w:rsidRDefault="00F36FE3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14:paraId="4B165600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32EE0C00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714F3935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0752A4F6" w14:textId="77777777" w:rsidR="00F36FE3" w:rsidRPr="00F70EFA" w:rsidRDefault="00F36FE3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088F2AD7" w14:textId="77777777" w:rsidR="00343D28" w:rsidRPr="00F70EFA" w:rsidRDefault="00343D28" w:rsidP="00343D28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Захід виконано.</w:t>
            </w:r>
          </w:p>
          <w:p w14:paraId="776B39CB" w14:textId="77777777" w:rsidR="00F36FE3" w:rsidRPr="00F70EFA" w:rsidRDefault="00F36FE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Блогів  – 10 од.</w:t>
            </w:r>
          </w:p>
          <w:p w14:paraId="679509B8" w14:textId="77777777" w:rsidR="00F36FE3" w:rsidRPr="00F70EFA" w:rsidRDefault="00F36FE3" w:rsidP="00B82DD4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CE6093" w:rsidRPr="00F70EFA" w14:paraId="7A15F91B" w14:textId="77777777" w:rsidTr="00772DF5">
        <w:trPr>
          <w:trHeight w:val="265"/>
        </w:trPr>
        <w:tc>
          <w:tcPr>
            <w:tcW w:w="0" w:type="auto"/>
            <w:vMerge/>
          </w:tcPr>
          <w:p w14:paraId="0E4A786F" w14:textId="77777777" w:rsidR="006947A4" w:rsidRPr="002300BC" w:rsidRDefault="006947A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9FB0361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DBD7DE7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1.2.5. Генерування </w:t>
            </w:r>
            <w:r w:rsidRPr="00F70EFA">
              <w:rPr>
                <w:sz w:val="20"/>
                <w:szCs w:val="20"/>
                <w:lang w:val="en-US"/>
              </w:rPr>
              <w:t>G</w:t>
            </w:r>
            <w:r w:rsidRPr="00F70EFA">
              <w:rPr>
                <w:sz w:val="20"/>
                <w:szCs w:val="20"/>
                <w:lang w:val="uk-UA"/>
              </w:rPr>
              <w:t xml:space="preserve">R-кодів та розміщення їх на рекламних матеріалах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бібліотек.</w:t>
            </w:r>
          </w:p>
          <w:p w14:paraId="3993BC58" w14:textId="77777777" w:rsidR="006947A4" w:rsidRPr="00F70EFA" w:rsidRDefault="006947A4" w:rsidP="00B82DD4">
            <w:pPr>
              <w:pStyle w:val="a7"/>
              <w:ind w:left="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73AD42FF" w14:textId="77777777" w:rsidR="006947A4" w:rsidRPr="00F70EFA" w:rsidRDefault="006947A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58F03855" w14:textId="77777777" w:rsidR="006947A4" w:rsidRPr="00F70EFA" w:rsidRDefault="006947A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2ADECEC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566DD9F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Центральна міська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бібліотека Бахмутської міської ТГ</w:t>
            </w:r>
          </w:p>
        </w:tc>
        <w:tc>
          <w:tcPr>
            <w:tcW w:w="0" w:type="auto"/>
          </w:tcPr>
          <w:p w14:paraId="4650E5F7" w14:textId="77777777" w:rsidR="006947A4" w:rsidRPr="00F70EFA" w:rsidRDefault="006947A4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lastRenderedPageBreak/>
              <w:t>Фінансування не потребує</w:t>
            </w:r>
          </w:p>
        </w:tc>
        <w:tc>
          <w:tcPr>
            <w:tcW w:w="0" w:type="auto"/>
          </w:tcPr>
          <w:p w14:paraId="28932054" w14:textId="77777777" w:rsidR="006947A4" w:rsidRPr="00F70EFA" w:rsidRDefault="006947A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2F4C0A10" w14:textId="77777777" w:rsidR="006947A4" w:rsidRPr="00F70EFA" w:rsidRDefault="006947A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132ACF99" w14:textId="77777777" w:rsidR="006947A4" w:rsidRPr="00F70EFA" w:rsidRDefault="00BD75D8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  <w:p w14:paraId="6C6AD481" w14:textId="77777777" w:rsidR="006947A4" w:rsidRPr="00F70EFA" w:rsidRDefault="006947A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59675458" w14:textId="77777777" w:rsidR="005704CE" w:rsidRPr="00F70EFA" w:rsidRDefault="005704C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Захід виконано.</w:t>
            </w:r>
          </w:p>
          <w:p w14:paraId="6C1B9AFE" w14:textId="77777777" w:rsidR="006947A4" w:rsidRPr="00F70EFA" w:rsidRDefault="005704C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В двох бібліотеках коди  створено.</w:t>
            </w:r>
          </w:p>
        </w:tc>
      </w:tr>
      <w:tr w:rsidR="00CE6093" w:rsidRPr="00F70EFA" w14:paraId="1032D7A5" w14:textId="77777777" w:rsidTr="00772DF5">
        <w:trPr>
          <w:trHeight w:val="265"/>
        </w:trPr>
        <w:tc>
          <w:tcPr>
            <w:tcW w:w="0" w:type="auto"/>
            <w:vMerge w:val="restart"/>
          </w:tcPr>
          <w:p w14:paraId="3802844F" w14:textId="77777777" w:rsidR="00B13794" w:rsidRPr="002300BC" w:rsidRDefault="00B13794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1.3.</w:t>
            </w:r>
          </w:p>
        </w:tc>
        <w:tc>
          <w:tcPr>
            <w:tcW w:w="0" w:type="auto"/>
            <w:vMerge w:val="restart"/>
          </w:tcPr>
          <w:p w14:paraId="539A9C25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Оновлення книжкового фонду, фонду періодичних видань бібліотечного фонду</w:t>
            </w:r>
          </w:p>
        </w:tc>
        <w:tc>
          <w:tcPr>
            <w:tcW w:w="0" w:type="auto"/>
          </w:tcPr>
          <w:p w14:paraId="6D652249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1.3.1. Забезпечення бібліотек кращими зразками вітчизняної та зарубіжної книжкової продукції</w:t>
            </w:r>
          </w:p>
          <w:p w14:paraId="5BE14B78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192BA8" w14:textId="77777777" w:rsidR="00B13794" w:rsidRPr="00F70EFA" w:rsidRDefault="00B1379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9ACCFE7" w14:textId="77777777" w:rsidR="00B13794" w:rsidRPr="00F70EFA" w:rsidRDefault="00B1379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75B0C521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198778B4" w14:textId="77777777" w:rsidR="00B13794" w:rsidRPr="00F70EFA" w:rsidRDefault="00B1379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7D2E52A6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200,0</w:t>
            </w:r>
          </w:p>
          <w:p w14:paraId="7525B285" w14:textId="77777777" w:rsidR="00B13794" w:rsidRPr="00F70EFA" w:rsidRDefault="00B137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100,0</w:t>
            </w:r>
          </w:p>
          <w:p w14:paraId="423EA136" w14:textId="77777777" w:rsidR="00840445" w:rsidRPr="00F70EFA" w:rsidRDefault="00840445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300,0</w:t>
            </w:r>
          </w:p>
        </w:tc>
        <w:tc>
          <w:tcPr>
            <w:tcW w:w="0" w:type="auto"/>
          </w:tcPr>
          <w:p w14:paraId="77BB690F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6BBA597C" w14:textId="77777777" w:rsidR="00B13794" w:rsidRPr="00F70EFA" w:rsidRDefault="00B13794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6707DFC2" w14:textId="77777777" w:rsidR="00B13794" w:rsidRPr="00F70EFA" w:rsidRDefault="007C715D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132,6</w:t>
            </w:r>
          </w:p>
          <w:p w14:paraId="341FFD1A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132,6</w:t>
            </w:r>
          </w:p>
          <w:p w14:paraId="4A3DB04D" w14:textId="77777777" w:rsidR="00423D9D" w:rsidRPr="00F70EFA" w:rsidRDefault="00423D9D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A15C5B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860D57E" w14:textId="77777777" w:rsidR="00416B7C" w:rsidRPr="00F70EFA" w:rsidRDefault="00416B7C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75EB12B8" w14:textId="77777777" w:rsidR="00416B7C" w:rsidRPr="00F70EFA" w:rsidRDefault="00416B7C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63A15C7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44,2</w:t>
            </w:r>
          </w:p>
        </w:tc>
        <w:tc>
          <w:tcPr>
            <w:tcW w:w="0" w:type="auto"/>
          </w:tcPr>
          <w:p w14:paraId="0D6253BB" w14:textId="77777777" w:rsidR="00B13794" w:rsidRPr="00F70EFA" w:rsidRDefault="007C715D" w:rsidP="00416B7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Захід виконано за рахунок </w:t>
            </w:r>
            <w:r w:rsidR="00861B8D" w:rsidRPr="00F70EFA">
              <w:rPr>
                <w:sz w:val="20"/>
                <w:szCs w:val="20"/>
                <w:lang w:val="uk-UA"/>
              </w:rPr>
              <w:t>спонсорської допомоги на 44,2%. Придбано 1280 книг, 4 флешки з записом книг.</w:t>
            </w:r>
            <w:r w:rsidR="00416B7C" w:rsidRPr="00F70EFA">
              <w:rPr>
                <w:sz w:val="20"/>
                <w:szCs w:val="20"/>
                <w:lang w:val="uk-UA"/>
              </w:rPr>
              <w:t xml:space="preserve"> Бюджетні кошти не виділялись.</w:t>
            </w:r>
          </w:p>
        </w:tc>
      </w:tr>
      <w:tr w:rsidR="00CE6093" w:rsidRPr="00F70EFA" w14:paraId="6735F748" w14:textId="77777777" w:rsidTr="00772DF5">
        <w:trPr>
          <w:trHeight w:val="265"/>
        </w:trPr>
        <w:tc>
          <w:tcPr>
            <w:tcW w:w="0" w:type="auto"/>
            <w:vMerge/>
          </w:tcPr>
          <w:p w14:paraId="09879CF3" w14:textId="77777777" w:rsidR="00861B8D" w:rsidRPr="002300BC" w:rsidRDefault="00861B8D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29CDF1C" w14:textId="77777777" w:rsidR="00861B8D" w:rsidRPr="00F70EFA" w:rsidRDefault="00861B8D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27FDED" w14:textId="77777777" w:rsidR="00861B8D" w:rsidRPr="00F70EFA" w:rsidRDefault="00861B8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1.3.2. Забезпечення бібліотек періодичними друкованими виданнями</w:t>
            </w:r>
          </w:p>
          <w:p w14:paraId="6445553F" w14:textId="77777777" w:rsidR="00861B8D" w:rsidRPr="00F70EFA" w:rsidRDefault="00861B8D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E43E28" w14:textId="77777777" w:rsidR="00861B8D" w:rsidRPr="00F70EFA" w:rsidRDefault="00861B8D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1931706E" w14:textId="77777777" w:rsidR="00861B8D" w:rsidRPr="00F70EFA" w:rsidRDefault="00861B8D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8B2F505" w14:textId="77777777" w:rsidR="00861B8D" w:rsidRPr="00F70EFA" w:rsidRDefault="00861B8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246E781E" w14:textId="77777777" w:rsidR="00861B8D" w:rsidRPr="00F70EFA" w:rsidRDefault="00861B8D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3D02CC53" w14:textId="77777777" w:rsidR="00861B8D" w:rsidRPr="00F70EFA" w:rsidRDefault="00861B8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200,0</w:t>
            </w:r>
          </w:p>
          <w:p w14:paraId="2F655330" w14:textId="77777777" w:rsidR="00861B8D" w:rsidRPr="00F70EFA" w:rsidRDefault="00861B8D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D351368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83654BF" w14:textId="77777777" w:rsidR="00861B8D" w:rsidRPr="00F70EFA" w:rsidRDefault="00861B8D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99,1</w:t>
            </w:r>
          </w:p>
        </w:tc>
        <w:tc>
          <w:tcPr>
            <w:tcW w:w="0" w:type="auto"/>
          </w:tcPr>
          <w:p w14:paraId="375E06AB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2D329B73" w14:textId="77777777" w:rsidR="00861B8D" w:rsidRPr="00F70EFA" w:rsidRDefault="00861B8D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49,6</w:t>
            </w:r>
          </w:p>
        </w:tc>
        <w:tc>
          <w:tcPr>
            <w:tcW w:w="0" w:type="auto"/>
          </w:tcPr>
          <w:p w14:paraId="09824FA4" w14:textId="77777777" w:rsidR="00861B8D" w:rsidRPr="00F70EFA" w:rsidRDefault="00861B8D" w:rsidP="00861B8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Передплачено 173</w:t>
            </w:r>
            <w:r w:rsidR="00416B7C" w:rsidRPr="00F70EFA">
              <w:rPr>
                <w:sz w:val="20"/>
                <w:szCs w:val="20"/>
                <w:lang w:val="uk-UA"/>
              </w:rPr>
              <w:t xml:space="preserve"> найменувань газет та журналів в межах виділених коштів.</w:t>
            </w:r>
          </w:p>
        </w:tc>
      </w:tr>
      <w:tr w:rsidR="00CE6093" w:rsidRPr="00A537D0" w14:paraId="47335FF4" w14:textId="77777777" w:rsidTr="00772DF5">
        <w:trPr>
          <w:trHeight w:val="265"/>
        </w:trPr>
        <w:tc>
          <w:tcPr>
            <w:tcW w:w="0" w:type="auto"/>
            <w:vMerge/>
          </w:tcPr>
          <w:p w14:paraId="1C5C618C" w14:textId="77777777" w:rsidR="006947A4" w:rsidRPr="002300BC" w:rsidRDefault="006947A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1F16E9EA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18765F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1.3.3. Встановлення контактів з громадськими організаціями людей з вадами зору , центральною спеціалізованою бібліотекою для сліпих ім М.Островського з метою поповнення фондів книгами шрифтом Брайля та обміном досвідом роботи.</w:t>
            </w:r>
          </w:p>
        </w:tc>
        <w:tc>
          <w:tcPr>
            <w:tcW w:w="0" w:type="auto"/>
          </w:tcPr>
          <w:p w14:paraId="3E81F57A" w14:textId="77777777" w:rsidR="006947A4" w:rsidRPr="00F70EFA" w:rsidRDefault="006947A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1AB3106E" w14:textId="77777777" w:rsidR="006947A4" w:rsidRPr="00F70EFA" w:rsidRDefault="006947A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628A0DE5" w14:textId="77777777" w:rsidR="006947A4" w:rsidRPr="00F70EFA" w:rsidRDefault="006947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65440466" w14:textId="77777777" w:rsidR="006947A4" w:rsidRPr="00F70EFA" w:rsidRDefault="006947A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7D69A0B5" w14:textId="77777777" w:rsidR="006947A4" w:rsidRPr="00F70EFA" w:rsidRDefault="006947A4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14:paraId="58472FEC" w14:textId="77777777" w:rsidR="006947A4" w:rsidRPr="00F70EFA" w:rsidRDefault="006947A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3E06476D" w14:textId="77777777" w:rsidR="006947A4" w:rsidRPr="00F70EFA" w:rsidRDefault="006947A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11EF0082" w14:textId="77777777" w:rsidR="006947A4" w:rsidRPr="00F70EFA" w:rsidRDefault="006947A4" w:rsidP="00764FD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18F341E3" w14:textId="77777777" w:rsidR="006947A4" w:rsidRPr="00F70EFA" w:rsidRDefault="006947A4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Бібліотеки з Західної України надіслали 10 дитячих книг з шрифтом Брайля.</w:t>
            </w:r>
          </w:p>
        </w:tc>
      </w:tr>
      <w:tr w:rsidR="00CE6093" w:rsidRPr="00F70EFA" w14:paraId="043720E5" w14:textId="77777777" w:rsidTr="001410EA">
        <w:trPr>
          <w:trHeight w:val="907"/>
        </w:trPr>
        <w:tc>
          <w:tcPr>
            <w:tcW w:w="0" w:type="auto"/>
          </w:tcPr>
          <w:p w14:paraId="18F50037" w14:textId="77777777" w:rsidR="00422F46" w:rsidRPr="002300BC" w:rsidRDefault="00422F46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1.4.</w:t>
            </w:r>
          </w:p>
        </w:tc>
        <w:tc>
          <w:tcPr>
            <w:tcW w:w="0" w:type="auto"/>
          </w:tcPr>
          <w:p w14:paraId="0A15F907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мережі сучасних культурних закладів,</w:t>
            </w:r>
          </w:p>
          <w:p w14:paraId="07FF3A1E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зміцнення матеріально-технічної бази бібліотек відповідно до вимог часу</w:t>
            </w:r>
          </w:p>
        </w:tc>
        <w:tc>
          <w:tcPr>
            <w:tcW w:w="0" w:type="auto"/>
          </w:tcPr>
          <w:p w14:paraId="656549B1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1.4.1. Придбання меблів для філіалів бібліотеки.</w:t>
            </w:r>
          </w:p>
        </w:tc>
        <w:tc>
          <w:tcPr>
            <w:tcW w:w="0" w:type="auto"/>
          </w:tcPr>
          <w:p w14:paraId="79C8FF5D" w14:textId="77777777" w:rsidR="00422F46" w:rsidRPr="00F70EFA" w:rsidRDefault="00422F46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2EF97A7D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3DCCFDF" w14:textId="77777777" w:rsidR="00422F46" w:rsidRPr="00F70EFA" w:rsidRDefault="00422F46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Центральна міська бібліотека Бахмутської міської ТГ</w:t>
            </w:r>
          </w:p>
        </w:tc>
        <w:tc>
          <w:tcPr>
            <w:tcW w:w="0" w:type="auto"/>
          </w:tcPr>
          <w:p w14:paraId="391F7C46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50,0</w:t>
            </w:r>
          </w:p>
          <w:p w14:paraId="07EF503E" w14:textId="77777777" w:rsidR="00422F46" w:rsidRPr="00F70EFA" w:rsidRDefault="00422F46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2E60097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CB15ED2" w14:textId="77777777" w:rsidR="00422F46" w:rsidRPr="00F70EFA" w:rsidRDefault="00422F46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44,9</w:t>
            </w:r>
          </w:p>
          <w:p w14:paraId="4B8F8072" w14:textId="77777777" w:rsidR="00422F46" w:rsidRPr="00F70EFA" w:rsidRDefault="00422F46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5B3F844E" w14:textId="77777777" w:rsidR="00422F46" w:rsidRPr="00F70EFA" w:rsidRDefault="00422F46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2EC39DF2" w14:textId="77777777" w:rsidR="00422F46" w:rsidRPr="00F70EFA" w:rsidRDefault="00422F46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8F1F30" w14:textId="77777777" w:rsidR="00840445" w:rsidRPr="00F70EFA" w:rsidRDefault="00840445" w:rsidP="00B82DD4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0AAC38DA" w14:textId="77777777" w:rsidR="00422F46" w:rsidRPr="00F70EFA" w:rsidRDefault="00422F46" w:rsidP="00B82DD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89,8</w:t>
            </w:r>
          </w:p>
        </w:tc>
        <w:tc>
          <w:tcPr>
            <w:tcW w:w="0" w:type="auto"/>
          </w:tcPr>
          <w:p w14:paraId="0C0DB075" w14:textId="77777777" w:rsidR="00422F46" w:rsidRPr="00F70EFA" w:rsidRDefault="00422F46" w:rsidP="00416B7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Придбано 43</w:t>
            </w:r>
            <w:r w:rsidR="00344A44" w:rsidRPr="00F70EFA">
              <w:rPr>
                <w:sz w:val="20"/>
                <w:szCs w:val="20"/>
                <w:lang w:val="uk-UA"/>
              </w:rPr>
              <w:t xml:space="preserve"> </w:t>
            </w:r>
            <w:r w:rsidRPr="00F70EFA">
              <w:rPr>
                <w:sz w:val="20"/>
                <w:szCs w:val="20"/>
                <w:lang w:val="uk-UA"/>
              </w:rPr>
              <w:t>од. меблів</w:t>
            </w:r>
            <w:r w:rsidR="00416B7C" w:rsidRPr="00F70EFA">
              <w:rPr>
                <w:sz w:val="20"/>
                <w:szCs w:val="20"/>
                <w:lang w:val="uk-UA"/>
              </w:rPr>
              <w:t xml:space="preserve"> (економія бюджетних коштів)</w:t>
            </w:r>
          </w:p>
        </w:tc>
      </w:tr>
      <w:tr w:rsidR="00CE6093" w:rsidRPr="00F70EFA" w14:paraId="639DCF9D" w14:textId="77777777" w:rsidTr="00A973C6">
        <w:trPr>
          <w:trHeight w:val="265"/>
        </w:trPr>
        <w:tc>
          <w:tcPr>
            <w:tcW w:w="0" w:type="auto"/>
          </w:tcPr>
          <w:p w14:paraId="51F5A0FF" w14:textId="77777777" w:rsidR="00344A44" w:rsidRPr="002300BC" w:rsidRDefault="00344A4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72E2C21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1,  в т.ч.</w:t>
            </w:r>
          </w:p>
        </w:tc>
        <w:tc>
          <w:tcPr>
            <w:tcW w:w="0" w:type="auto"/>
            <w:vAlign w:val="center"/>
          </w:tcPr>
          <w:p w14:paraId="215FD17F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3F4B100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D37523A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E5A2D0D" w14:textId="77777777" w:rsidR="00344A44" w:rsidRPr="00F70EFA" w:rsidRDefault="00060808" w:rsidP="000608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556,0</w:t>
            </w:r>
          </w:p>
        </w:tc>
        <w:tc>
          <w:tcPr>
            <w:tcW w:w="0" w:type="auto"/>
            <w:vAlign w:val="center"/>
          </w:tcPr>
          <w:p w14:paraId="047F051F" w14:textId="77777777" w:rsidR="00344A44" w:rsidRPr="00F70EFA" w:rsidRDefault="00060808" w:rsidP="00A973C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282,6</w:t>
            </w:r>
          </w:p>
        </w:tc>
        <w:tc>
          <w:tcPr>
            <w:tcW w:w="0" w:type="auto"/>
            <w:vAlign w:val="center"/>
          </w:tcPr>
          <w:p w14:paraId="17F42EFC" w14:textId="77777777" w:rsidR="00344A44" w:rsidRPr="00F70EFA" w:rsidRDefault="00060808" w:rsidP="00A973C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50,8</w:t>
            </w:r>
          </w:p>
        </w:tc>
        <w:tc>
          <w:tcPr>
            <w:tcW w:w="0" w:type="auto"/>
            <w:vAlign w:val="center"/>
          </w:tcPr>
          <w:p w14:paraId="0DBB4048" w14:textId="77777777" w:rsidR="00344A44" w:rsidRPr="00F70EFA" w:rsidRDefault="00344A4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0FCB014A" w14:textId="77777777" w:rsidTr="00FC67DD">
        <w:trPr>
          <w:trHeight w:val="265"/>
        </w:trPr>
        <w:tc>
          <w:tcPr>
            <w:tcW w:w="0" w:type="auto"/>
          </w:tcPr>
          <w:p w14:paraId="3832A27C" w14:textId="77777777" w:rsidR="00344A44" w:rsidRPr="002300BC" w:rsidRDefault="00344A4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99050D5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0079B06F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7723683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3A23587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0EC5D9A" w14:textId="77777777" w:rsidR="00344A44" w:rsidRPr="00F70EFA" w:rsidRDefault="00060808" w:rsidP="0006080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455,5</w:t>
            </w:r>
          </w:p>
        </w:tc>
        <w:tc>
          <w:tcPr>
            <w:tcW w:w="0" w:type="auto"/>
            <w:vAlign w:val="center"/>
          </w:tcPr>
          <w:p w14:paraId="56CFA374" w14:textId="77777777" w:rsidR="00344A44" w:rsidRPr="00F70EFA" w:rsidRDefault="00060808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149,5</w:t>
            </w:r>
          </w:p>
        </w:tc>
        <w:tc>
          <w:tcPr>
            <w:tcW w:w="0" w:type="auto"/>
            <w:vAlign w:val="center"/>
          </w:tcPr>
          <w:p w14:paraId="76BE700E" w14:textId="77777777" w:rsidR="00344A44" w:rsidRPr="00F70EFA" w:rsidRDefault="00060808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32,8</w:t>
            </w:r>
          </w:p>
        </w:tc>
        <w:tc>
          <w:tcPr>
            <w:tcW w:w="0" w:type="auto"/>
            <w:vAlign w:val="center"/>
          </w:tcPr>
          <w:p w14:paraId="02DDBDE7" w14:textId="77777777" w:rsidR="00344A44" w:rsidRPr="00F70EFA" w:rsidRDefault="00344A4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03E45CBE" w14:textId="77777777" w:rsidTr="00FC67DD">
        <w:trPr>
          <w:trHeight w:val="355"/>
        </w:trPr>
        <w:tc>
          <w:tcPr>
            <w:tcW w:w="0" w:type="auto"/>
          </w:tcPr>
          <w:p w14:paraId="79FD3A77" w14:textId="77777777" w:rsidR="00344A44" w:rsidRPr="002300BC" w:rsidRDefault="00344A4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B124125" w14:textId="7BFF8F28" w:rsidR="00F83534" w:rsidRPr="00F70EFA" w:rsidRDefault="00344A44" w:rsidP="00B82DD4">
            <w:pPr>
              <w:rPr>
                <w:b/>
                <w:sz w:val="20"/>
                <w:szCs w:val="20"/>
                <w:lang w:val="en-US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6659FCE2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5475F24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E19B747" w14:textId="77777777" w:rsidR="00344A44" w:rsidRPr="00F70EFA" w:rsidRDefault="00344A4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B98F867" w14:textId="77777777" w:rsidR="00344A44" w:rsidRPr="00F70EFA" w:rsidRDefault="00060808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100,5</w:t>
            </w:r>
          </w:p>
        </w:tc>
        <w:tc>
          <w:tcPr>
            <w:tcW w:w="0" w:type="auto"/>
            <w:vAlign w:val="center"/>
          </w:tcPr>
          <w:p w14:paraId="367E90EA" w14:textId="77777777" w:rsidR="00344A44" w:rsidRPr="00F70EFA" w:rsidRDefault="00060808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133,1</w:t>
            </w:r>
          </w:p>
        </w:tc>
        <w:tc>
          <w:tcPr>
            <w:tcW w:w="0" w:type="auto"/>
            <w:vAlign w:val="center"/>
          </w:tcPr>
          <w:p w14:paraId="308A2079" w14:textId="77777777" w:rsidR="00344A44" w:rsidRPr="00F70EFA" w:rsidRDefault="00060808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132,4</w:t>
            </w:r>
          </w:p>
        </w:tc>
        <w:tc>
          <w:tcPr>
            <w:tcW w:w="0" w:type="auto"/>
            <w:vAlign w:val="center"/>
          </w:tcPr>
          <w:p w14:paraId="3E0C9607" w14:textId="77777777" w:rsidR="00344A44" w:rsidRPr="00F70EFA" w:rsidRDefault="00344A4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B82DD4" w:rsidRPr="00F70EFA" w14:paraId="5C6DCCE8" w14:textId="77777777" w:rsidTr="00B82DD4">
        <w:trPr>
          <w:trHeight w:val="265"/>
        </w:trPr>
        <w:tc>
          <w:tcPr>
            <w:tcW w:w="0" w:type="auto"/>
          </w:tcPr>
          <w:p w14:paraId="6AC6A276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615386F8" w14:textId="77777777" w:rsidR="00B82DD4" w:rsidRPr="00F70EFA" w:rsidRDefault="00B82DD4" w:rsidP="00B82DD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 w:eastAsia="uk-UA"/>
              </w:rPr>
              <w:t>2. Музейна справа</w:t>
            </w:r>
          </w:p>
        </w:tc>
      </w:tr>
      <w:tr w:rsidR="00B82DD4" w:rsidRPr="00F70EFA" w14:paraId="56A23656" w14:textId="77777777" w:rsidTr="00B82DD4">
        <w:trPr>
          <w:trHeight w:val="265"/>
        </w:trPr>
        <w:tc>
          <w:tcPr>
            <w:tcW w:w="0" w:type="auto"/>
          </w:tcPr>
          <w:p w14:paraId="7B5AC0EF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63A89D2A" w14:textId="77777777" w:rsidR="00B82DD4" w:rsidRPr="00F70EFA" w:rsidRDefault="00B82DD4" w:rsidP="00B82DD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КЗК «Бахмутський краєзнавчий музей»</w:t>
            </w:r>
          </w:p>
        </w:tc>
      </w:tr>
      <w:tr w:rsidR="00CE6093" w:rsidRPr="00F70EFA" w14:paraId="497FF00B" w14:textId="77777777" w:rsidTr="00772DF5">
        <w:trPr>
          <w:trHeight w:val="265"/>
        </w:trPr>
        <w:tc>
          <w:tcPr>
            <w:tcW w:w="0" w:type="auto"/>
          </w:tcPr>
          <w:p w14:paraId="280B7888" w14:textId="662006DD" w:rsidR="00131F52" w:rsidRPr="002300BC" w:rsidRDefault="002300BC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2.1.</w:t>
            </w:r>
          </w:p>
        </w:tc>
        <w:tc>
          <w:tcPr>
            <w:tcW w:w="0" w:type="auto"/>
          </w:tcPr>
          <w:p w14:paraId="5B1BB379" w14:textId="2C8BB777" w:rsidR="00131F52" w:rsidRPr="00F70EFA" w:rsidRDefault="00FC329E" w:rsidP="00B82DD4">
            <w:pPr>
              <w:rPr>
                <w:sz w:val="20"/>
                <w:szCs w:val="20"/>
                <w:lang w:val="uk-UA"/>
              </w:rPr>
            </w:pPr>
            <w:r w:rsidRPr="00FC329E">
              <w:rPr>
                <w:sz w:val="20"/>
                <w:szCs w:val="20"/>
                <w:lang w:val="uk-UA"/>
              </w:rPr>
              <w:t>Організація культурно-просвітницьких заходів</w:t>
            </w:r>
          </w:p>
        </w:tc>
        <w:tc>
          <w:tcPr>
            <w:tcW w:w="0" w:type="auto"/>
          </w:tcPr>
          <w:p w14:paraId="50C12064" w14:textId="77777777" w:rsidR="00131F52" w:rsidRPr="00F70EFA" w:rsidRDefault="00131F5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2.1.3.  Кіноперегляди,  фотовиставки.</w:t>
            </w:r>
          </w:p>
          <w:p w14:paraId="1C048AB3" w14:textId="77777777" w:rsidR="00131F52" w:rsidRPr="00F70EFA" w:rsidRDefault="00131F5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сіквелу з історії міста за темами «Шляхи державності на теренах Бахмутського краю», «Козаче минуле міста», закінчення проєкту «Ніколи знову», «Природа Бахмутського краю»</w:t>
            </w:r>
          </w:p>
        </w:tc>
        <w:tc>
          <w:tcPr>
            <w:tcW w:w="0" w:type="auto"/>
          </w:tcPr>
          <w:p w14:paraId="7549BDDB" w14:textId="77777777" w:rsidR="00131F52" w:rsidRPr="00F70EFA" w:rsidRDefault="00131F5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14:paraId="290569AE" w14:textId="77777777" w:rsidR="00131F52" w:rsidRPr="00F70EFA" w:rsidRDefault="00131F5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4FB3FA13" w14:textId="77777777" w:rsidR="00131F52" w:rsidRPr="00F70EFA" w:rsidRDefault="00131F5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14:paraId="468D77C7" w14:textId="77777777" w:rsidR="00131F52" w:rsidRPr="00F70EFA" w:rsidRDefault="00131F52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</w:tcPr>
          <w:p w14:paraId="3C38F512" w14:textId="77777777" w:rsidR="00131F52" w:rsidRPr="00F70EFA" w:rsidRDefault="00131F52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701E7CF7" w14:textId="77777777" w:rsidR="00131F52" w:rsidRPr="00F70EFA" w:rsidRDefault="00131F52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5CAD103B" w14:textId="77777777" w:rsidR="00131F52" w:rsidRPr="00F70EFA" w:rsidRDefault="00131F52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7654950D" w14:textId="77777777" w:rsidR="00131F52" w:rsidRPr="00F70EFA" w:rsidRDefault="00131F52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25E709F6" w14:textId="77777777" w:rsidR="00131F52" w:rsidRPr="00F70EFA" w:rsidRDefault="00B130A6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2B75EE1F" w14:textId="77777777" w:rsidR="00131F52" w:rsidRPr="00F70EFA" w:rsidRDefault="00131F52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663CE73D" w14:textId="77777777" w:rsidR="00131F52" w:rsidRPr="00F70EFA" w:rsidRDefault="00B130A6" w:rsidP="00D64A00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Проводились </w:t>
            </w:r>
            <w:r w:rsidR="00D64A00" w:rsidRPr="00F70EFA">
              <w:rPr>
                <w:sz w:val="20"/>
                <w:szCs w:val="20"/>
                <w:lang w:val="uk-UA"/>
              </w:rPr>
              <w:t>пересувні виставки «Бахмутська фортеція», «Старовинний Бахмут», «Місто в часи окупації»</w:t>
            </w:r>
          </w:p>
        </w:tc>
      </w:tr>
      <w:tr w:rsidR="00CE6093" w:rsidRPr="00F70EFA" w14:paraId="34E2FDCD" w14:textId="77777777" w:rsidTr="00772DF5">
        <w:trPr>
          <w:trHeight w:val="265"/>
        </w:trPr>
        <w:tc>
          <w:tcPr>
            <w:tcW w:w="0" w:type="auto"/>
            <w:vMerge w:val="restart"/>
          </w:tcPr>
          <w:p w14:paraId="4C28AA84" w14:textId="77777777" w:rsidR="00C34A44" w:rsidRPr="002300BC" w:rsidRDefault="00C34A44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2.2.</w:t>
            </w:r>
          </w:p>
        </w:tc>
        <w:tc>
          <w:tcPr>
            <w:tcW w:w="0" w:type="auto"/>
            <w:vMerge w:val="restart"/>
          </w:tcPr>
          <w:p w14:paraId="4F225F98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Фондово-реставраційна робота музею</w:t>
            </w:r>
          </w:p>
        </w:tc>
        <w:tc>
          <w:tcPr>
            <w:tcW w:w="0" w:type="auto"/>
          </w:tcPr>
          <w:p w14:paraId="74BA3BA8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2.2.1.  Поліпшення кліматичних показників у фондосховищах.</w:t>
            </w:r>
          </w:p>
          <w:p w14:paraId="278F9C63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Придбання обладнання для належного зберігання та експонування музейних фондів.</w:t>
            </w:r>
          </w:p>
        </w:tc>
        <w:tc>
          <w:tcPr>
            <w:tcW w:w="0" w:type="auto"/>
          </w:tcPr>
          <w:p w14:paraId="4B6F3B49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14:paraId="054237A4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</w:p>
          <w:p w14:paraId="585D3311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0A7CFEA0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7,0</w:t>
            </w:r>
          </w:p>
          <w:p w14:paraId="784105BB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185CD51" w14:textId="77777777" w:rsidR="00C34A44" w:rsidRPr="00F70EFA" w:rsidRDefault="00C34A44" w:rsidP="00C34A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7,0</w:t>
            </w:r>
          </w:p>
        </w:tc>
        <w:tc>
          <w:tcPr>
            <w:tcW w:w="0" w:type="auto"/>
          </w:tcPr>
          <w:p w14:paraId="35229C54" w14:textId="77777777" w:rsidR="00C34A44" w:rsidRPr="00F70EFA" w:rsidRDefault="00C34A44" w:rsidP="00C34A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0BD41EC2" w14:textId="77777777" w:rsidR="00066042" w:rsidRPr="00F70EFA" w:rsidRDefault="0005457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Придбано мобільну діагностичну станцію</w:t>
            </w:r>
            <w:r w:rsidR="009E2448" w:rsidRPr="00F70EFA">
              <w:rPr>
                <w:sz w:val="20"/>
                <w:szCs w:val="20"/>
                <w:lang w:val="uk-UA"/>
              </w:rPr>
              <w:t xml:space="preserve"> – 1 од.:</w:t>
            </w:r>
          </w:p>
          <w:p w14:paraId="63AC9C97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термометр – 1 од.,</w:t>
            </w:r>
          </w:p>
          <w:p w14:paraId="70003BD2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психометр – 1 од.,  </w:t>
            </w:r>
          </w:p>
          <w:p w14:paraId="5403E7DD" w14:textId="77777777" w:rsidR="00C34A44" w:rsidRPr="00F70EFA" w:rsidRDefault="00C34A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люксметр – 1 од.</w:t>
            </w:r>
          </w:p>
        </w:tc>
      </w:tr>
      <w:tr w:rsidR="00CE6093" w:rsidRPr="00F70EFA" w14:paraId="58B8FCB4" w14:textId="77777777" w:rsidTr="00772DF5">
        <w:trPr>
          <w:trHeight w:val="888"/>
        </w:trPr>
        <w:tc>
          <w:tcPr>
            <w:tcW w:w="0" w:type="auto"/>
            <w:vMerge/>
          </w:tcPr>
          <w:p w14:paraId="032F6643" w14:textId="77777777" w:rsidR="00B227C8" w:rsidRPr="002300BC" w:rsidRDefault="00B227C8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C72C213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98C3369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2.2.3. Вдосконалення зберігання фондових матеріалів - придбання шаф та стелажів.</w:t>
            </w:r>
          </w:p>
        </w:tc>
        <w:tc>
          <w:tcPr>
            <w:tcW w:w="0" w:type="auto"/>
          </w:tcPr>
          <w:p w14:paraId="429D3230" w14:textId="77777777" w:rsidR="00B227C8" w:rsidRPr="00F70EFA" w:rsidRDefault="00B227C8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239B3C9F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57169CB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КЗК</w:t>
            </w:r>
          </w:p>
          <w:p w14:paraId="3AF455E8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4A9071DC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20,0</w:t>
            </w:r>
          </w:p>
          <w:p w14:paraId="226CD0D4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</w:p>
          <w:p w14:paraId="43940891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197B51" w14:textId="77777777" w:rsidR="00B227C8" w:rsidRPr="00F70EFA" w:rsidRDefault="00B227C8" w:rsidP="00B227C8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699CA7B1" w14:textId="77777777" w:rsidR="00B227C8" w:rsidRPr="00F70EFA" w:rsidRDefault="00B227C8" w:rsidP="00B227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39DA2644" w14:textId="77777777" w:rsidR="00B227C8" w:rsidRPr="00F70EFA" w:rsidRDefault="00B227C8" w:rsidP="00B227C8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</w:t>
            </w:r>
            <w:r w:rsidR="00E224BF" w:rsidRPr="00F70EFA">
              <w:rPr>
                <w:sz w:val="20"/>
                <w:szCs w:val="20"/>
                <w:lang w:val="uk-UA"/>
              </w:rPr>
              <w:t>Захід не</w:t>
            </w:r>
            <w:r w:rsidR="00D64A00" w:rsidRPr="00F70EFA">
              <w:rPr>
                <w:sz w:val="20"/>
                <w:szCs w:val="20"/>
                <w:lang w:val="uk-UA"/>
              </w:rPr>
              <w:t xml:space="preserve"> </w:t>
            </w:r>
            <w:r w:rsidR="00E224BF" w:rsidRPr="00F70EFA">
              <w:rPr>
                <w:sz w:val="20"/>
                <w:szCs w:val="20"/>
                <w:lang w:val="uk-UA"/>
              </w:rPr>
              <w:t>виконано.</w:t>
            </w:r>
          </w:p>
          <w:p w14:paraId="2FAE9C90" w14:textId="1623F290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виділялось у зв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 xml:space="preserve">язку  </w:t>
            </w:r>
            <w:r w:rsidR="00066042" w:rsidRPr="00F70EFA">
              <w:rPr>
                <w:sz w:val="20"/>
                <w:szCs w:val="20"/>
                <w:lang w:val="uk-UA"/>
              </w:rPr>
              <w:t xml:space="preserve">з </w:t>
            </w:r>
            <w:r w:rsidRPr="00F70EFA">
              <w:rPr>
                <w:sz w:val="20"/>
                <w:szCs w:val="20"/>
                <w:lang w:val="uk-UA"/>
              </w:rPr>
              <w:t>недостатністю  коштів.</w:t>
            </w:r>
            <w:r w:rsidRPr="00F70EFA">
              <w:rPr>
                <w:sz w:val="20"/>
                <w:szCs w:val="20"/>
              </w:rPr>
              <w:t xml:space="preserve"> </w:t>
            </w:r>
          </w:p>
        </w:tc>
      </w:tr>
      <w:tr w:rsidR="00CE6093" w:rsidRPr="00F70EFA" w14:paraId="6C374AED" w14:textId="77777777" w:rsidTr="00FC67DD">
        <w:trPr>
          <w:trHeight w:val="387"/>
        </w:trPr>
        <w:tc>
          <w:tcPr>
            <w:tcW w:w="0" w:type="auto"/>
            <w:vMerge w:val="restart"/>
          </w:tcPr>
          <w:p w14:paraId="4BC37A2A" w14:textId="77777777" w:rsidR="00B227C8" w:rsidRPr="002300BC" w:rsidRDefault="00B227C8" w:rsidP="00B82DD4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2.3.</w:t>
            </w:r>
          </w:p>
        </w:tc>
        <w:tc>
          <w:tcPr>
            <w:tcW w:w="0" w:type="auto"/>
            <w:vMerge w:val="restart"/>
          </w:tcPr>
          <w:p w14:paraId="25328DA7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Науково-дослідна та експозиційна робота музею</w:t>
            </w:r>
          </w:p>
        </w:tc>
        <w:tc>
          <w:tcPr>
            <w:tcW w:w="0" w:type="auto"/>
          </w:tcPr>
          <w:p w14:paraId="1F7104D4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2.3.1. Вивчення досвіду українських та міжнародних музеїв.</w:t>
            </w:r>
          </w:p>
          <w:p w14:paraId="4DD30598" w14:textId="77777777" w:rsidR="00B227C8" w:rsidRPr="00F70EFA" w:rsidRDefault="00B227C8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Регулярне  придбання  спеціальної  літератури  з  сучасного музеєзнавства та передплата  журналів та газет.</w:t>
            </w:r>
          </w:p>
        </w:tc>
        <w:tc>
          <w:tcPr>
            <w:tcW w:w="0" w:type="auto"/>
          </w:tcPr>
          <w:p w14:paraId="338A641F" w14:textId="77777777" w:rsidR="00B227C8" w:rsidRPr="00F70EFA" w:rsidRDefault="00B227C8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F2FD32D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48C53DFD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</w:p>
          <w:p w14:paraId="51E7E82E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48C2FB4F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30,0</w:t>
            </w:r>
          </w:p>
          <w:p w14:paraId="7B2FF44A" w14:textId="77777777" w:rsidR="008F0812" w:rsidRPr="00F70EFA" w:rsidRDefault="00B227C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Інші джерела – 5,0 </w:t>
            </w:r>
          </w:p>
          <w:p w14:paraId="79BBBEFA" w14:textId="77777777" w:rsidR="00B227C8" w:rsidRPr="00F70EFA" w:rsidRDefault="008F081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35,0</w:t>
            </w:r>
            <w:r w:rsidR="00B227C8" w:rsidRPr="00F70EFA">
              <w:rPr>
                <w:sz w:val="20"/>
                <w:szCs w:val="20"/>
                <w:lang w:val="uk-UA"/>
              </w:rPr>
              <w:t xml:space="preserve"> </w:t>
            </w:r>
          </w:p>
          <w:p w14:paraId="329A8604" w14:textId="77777777" w:rsidR="00B227C8" w:rsidRPr="00F70EFA" w:rsidRDefault="00B227C8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141168" w14:textId="77777777" w:rsidR="008F0812" w:rsidRPr="00F70EFA" w:rsidRDefault="008F0812" w:rsidP="00B227C8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5ECA756" w14:textId="77777777" w:rsidR="00B227C8" w:rsidRPr="00F70EFA" w:rsidRDefault="00B227C8" w:rsidP="00B227C8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1,3</w:t>
            </w:r>
          </w:p>
          <w:p w14:paraId="52DC5F17" w14:textId="77777777" w:rsidR="008F0812" w:rsidRPr="00F70EFA" w:rsidRDefault="008F0812" w:rsidP="00B227C8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6B38CED1" w14:textId="77777777" w:rsidR="008F0812" w:rsidRPr="00F70EFA" w:rsidRDefault="008F0812" w:rsidP="00B227C8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1,3</w:t>
            </w:r>
          </w:p>
        </w:tc>
        <w:tc>
          <w:tcPr>
            <w:tcW w:w="0" w:type="auto"/>
          </w:tcPr>
          <w:p w14:paraId="7D63237B" w14:textId="77777777" w:rsidR="008F0812" w:rsidRPr="00F70EFA" w:rsidRDefault="008F0812" w:rsidP="00B227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5F5513C0" w14:textId="77777777" w:rsidR="00E224BF" w:rsidRPr="00F70EFA" w:rsidRDefault="00E224BF" w:rsidP="00B227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5DE3A682" w14:textId="77777777" w:rsidR="00E224BF" w:rsidRPr="00F70EFA" w:rsidRDefault="00E224BF" w:rsidP="00B227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0177A970" w14:textId="77777777" w:rsidR="008F0812" w:rsidRPr="00F70EFA" w:rsidRDefault="008F0812" w:rsidP="00B227C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3,7</w:t>
            </w:r>
          </w:p>
        </w:tc>
        <w:tc>
          <w:tcPr>
            <w:tcW w:w="0" w:type="auto"/>
          </w:tcPr>
          <w:p w14:paraId="66ABE9DA" w14:textId="77777777" w:rsidR="00B227C8" w:rsidRPr="00F70EFA" w:rsidRDefault="002D36D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Передплачено 3 од. газет та журналів. Захід виконано не повністю у зв’язку з недостатнім фінансуванням.</w:t>
            </w:r>
          </w:p>
        </w:tc>
      </w:tr>
      <w:tr w:rsidR="00CE6093" w:rsidRPr="00F70EFA" w14:paraId="7DE9C860" w14:textId="77777777" w:rsidTr="001410EA">
        <w:trPr>
          <w:trHeight w:val="834"/>
        </w:trPr>
        <w:tc>
          <w:tcPr>
            <w:tcW w:w="0" w:type="auto"/>
            <w:vMerge/>
          </w:tcPr>
          <w:p w14:paraId="20425FA2" w14:textId="77777777" w:rsidR="004167C9" w:rsidRPr="002300BC" w:rsidRDefault="004167C9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2D5B954E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D7BA7CE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2.3.2. Впровадження технологій щодо оцифрування  необхідної  для модернізації залів фондової та архівної інформації.</w:t>
            </w:r>
          </w:p>
          <w:p w14:paraId="7BE154D6" w14:textId="77777777" w:rsidR="004167C9" w:rsidRPr="00F70EFA" w:rsidRDefault="004167C9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Створення хронікально-документальних та відеофільмів.</w:t>
            </w:r>
          </w:p>
        </w:tc>
        <w:tc>
          <w:tcPr>
            <w:tcW w:w="0" w:type="auto"/>
          </w:tcPr>
          <w:p w14:paraId="0E808F21" w14:textId="77777777" w:rsidR="004167C9" w:rsidRPr="00F70EFA" w:rsidRDefault="004167C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4FFA25A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2025 </w:t>
            </w:r>
          </w:p>
          <w:p w14:paraId="0E044DD6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2AB706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</w:p>
          <w:p w14:paraId="3FBC486E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35338957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10,0</w:t>
            </w:r>
          </w:p>
          <w:p w14:paraId="15289F3B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  <w:p w14:paraId="52715EFE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</w:p>
          <w:p w14:paraId="625617D4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BDD0CE4" w14:textId="77777777" w:rsidR="004167C9" w:rsidRPr="00F70EFA" w:rsidRDefault="004167C9" w:rsidP="004167C9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0A443763" w14:textId="77777777" w:rsidR="004167C9" w:rsidRPr="00F70EFA" w:rsidRDefault="00BC2BCE" w:rsidP="004167C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760D790C" w14:textId="77777777" w:rsidR="004167C9" w:rsidRPr="00F70EFA" w:rsidRDefault="004167C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виділялось у зв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 xml:space="preserve">язку </w:t>
            </w:r>
            <w:r w:rsidR="00B37067" w:rsidRPr="00F70EFA">
              <w:rPr>
                <w:sz w:val="20"/>
                <w:szCs w:val="20"/>
                <w:lang w:val="uk-UA"/>
              </w:rPr>
              <w:t>з</w:t>
            </w:r>
            <w:r w:rsidRPr="00F70EFA">
              <w:rPr>
                <w:sz w:val="20"/>
                <w:szCs w:val="20"/>
                <w:lang w:val="uk-UA"/>
              </w:rPr>
              <w:t xml:space="preserve"> недостатністю  коштів.</w:t>
            </w:r>
            <w:r w:rsidR="00B37067" w:rsidRPr="00F70EFA">
              <w:rPr>
                <w:sz w:val="20"/>
                <w:szCs w:val="20"/>
                <w:lang w:val="uk-UA"/>
              </w:rPr>
              <w:t xml:space="preserve"> Власними силами оцифровано 283 експонати основного фонду</w:t>
            </w:r>
            <w:r w:rsidR="009E2448" w:rsidRPr="00F70EFA">
              <w:rPr>
                <w:sz w:val="20"/>
                <w:szCs w:val="20"/>
                <w:lang w:val="uk-UA"/>
              </w:rPr>
              <w:t>, що складає  23,6%  від запланованого.</w:t>
            </w:r>
            <w:r w:rsidRPr="00F70EFA">
              <w:rPr>
                <w:sz w:val="20"/>
                <w:szCs w:val="20"/>
              </w:rPr>
              <w:t xml:space="preserve"> </w:t>
            </w:r>
          </w:p>
        </w:tc>
      </w:tr>
      <w:tr w:rsidR="00CE6093" w:rsidRPr="00F70EFA" w14:paraId="4C3FAE5D" w14:textId="77777777" w:rsidTr="001410EA">
        <w:trPr>
          <w:trHeight w:val="822"/>
        </w:trPr>
        <w:tc>
          <w:tcPr>
            <w:tcW w:w="0" w:type="auto"/>
            <w:vMerge/>
          </w:tcPr>
          <w:p w14:paraId="0CB9175E" w14:textId="77777777" w:rsidR="00840445" w:rsidRPr="002300BC" w:rsidRDefault="00840445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3C23ACE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D56B984" w14:textId="77777777" w:rsidR="00840445" w:rsidRPr="00F70EFA" w:rsidRDefault="00840445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2.3.4. Організація видавничої діяльності: видання та перевидання краєзнавчої літератури та видання довідника – путівника територіальної громади, виготовлення сувенірної продукції.</w:t>
            </w:r>
          </w:p>
        </w:tc>
        <w:tc>
          <w:tcPr>
            <w:tcW w:w="0" w:type="auto"/>
          </w:tcPr>
          <w:p w14:paraId="4317DE23" w14:textId="77777777" w:rsidR="00840445" w:rsidRPr="00F70EFA" w:rsidRDefault="00840445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05B1AEBF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2025</w:t>
            </w:r>
          </w:p>
          <w:p w14:paraId="0C899A8D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</w:p>
          <w:p w14:paraId="15FAB970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EA8C997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</w:p>
          <w:p w14:paraId="3C4A7FC5" w14:textId="77777777" w:rsidR="00840445" w:rsidRPr="00F70EFA" w:rsidRDefault="0049134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11148136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30,0</w:t>
            </w:r>
          </w:p>
          <w:p w14:paraId="5AADA385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10,0</w:t>
            </w:r>
          </w:p>
          <w:p w14:paraId="52671A47" w14:textId="77777777" w:rsidR="008F0812" w:rsidRPr="00F70EFA" w:rsidRDefault="008F081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40,0</w:t>
            </w:r>
          </w:p>
          <w:p w14:paraId="58680463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</w:p>
          <w:p w14:paraId="297D27B4" w14:textId="77777777" w:rsidR="00840445" w:rsidRPr="00F70EFA" w:rsidRDefault="0084044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168E0C8" w14:textId="77777777" w:rsidR="008F0812" w:rsidRPr="00F70EFA" w:rsidRDefault="008F0812" w:rsidP="00840445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6F8441EE" w14:textId="77777777" w:rsidR="00840445" w:rsidRPr="00F70EFA" w:rsidRDefault="00840445" w:rsidP="0084044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29,9</w:t>
            </w:r>
          </w:p>
          <w:p w14:paraId="3FE2292B" w14:textId="77777777" w:rsidR="008F0812" w:rsidRPr="00F70EFA" w:rsidRDefault="008F0812" w:rsidP="0084044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62522B10" w14:textId="77777777" w:rsidR="00840445" w:rsidRPr="00F70EFA" w:rsidRDefault="008F0812" w:rsidP="0084044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29,9</w:t>
            </w:r>
          </w:p>
          <w:p w14:paraId="054AF9DB" w14:textId="77777777" w:rsidR="00840445" w:rsidRPr="00F70EFA" w:rsidRDefault="00840445" w:rsidP="0084044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285FEF65" w14:textId="77777777" w:rsidR="008F0812" w:rsidRPr="00F70EFA" w:rsidRDefault="008F0812" w:rsidP="008404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036FCF4F" w14:textId="77777777" w:rsidR="00BC2BCE" w:rsidRPr="00F70EFA" w:rsidRDefault="00BC2BCE" w:rsidP="008404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7370C677" w14:textId="77777777" w:rsidR="00BC2BCE" w:rsidRPr="00F70EFA" w:rsidRDefault="00BC2BCE" w:rsidP="008404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487AA8FC" w14:textId="77777777" w:rsidR="008F0812" w:rsidRPr="00F70EFA" w:rsidRDefault="008F0812" w:rsidP="0084044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74,8</w:t>
            </w:r>
          </w:p>
        </w:tc>
        <w:tc>
          <w:tcPr>
            <w:tcW w:w="0" w:type="auto"/>
          </w:tcPr>
          <w:p w14:paraId="24B198CD" w14:textId="77777777" w:rsidR="00840445" w:rsidRPr="00F70EFA" w:rsidRDefault="00840445" w:rsidP="00840445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Видання 3 найменування краєзнавчої літератури, 155 од.</w:t>
            </w:r>
          </w:p>
        </w:tc>
      </w:tr>
      <w:tr w:rsidR="00CE6093" w:rsidRPr="00F70EFA" w14:paraId="019DCE1C" w14:textId="77777777" w:rsidTr="00772DF5">
        <w:trPr>
          <w:trHeight w:val="265"/>
        </w:trPr>
        <w:tc>
          <w:tcPr>
            <w:tcW w:w="0" w:type="auto"/>
            <w:vMerge/>
          </w:tcPr>
          <w:p w14:paraId="421100F9" w14:textId="77777777" w:rsidR="00EA6279" w:rsidRPr="002300BC" w:rsidRDefault="00EA6279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215F2C79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B39D388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2.3.5. Створення трьох інтерактивних зон (двір музею).</w:t>
            </w:r>
          </w:p>
          <w:p w14:paraId="5474DD60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дерев’яної розбірної фортеці -конструктора в збільшеному масштабі для проведення інтерактивних лекцій.</w:t>
            </w:r>
          </w:p>
        </w:tc>
        <w:tc>
          <w:tcPr>
            <w:tcW w:w="0" w:type="auto"/>
          </w:tcPr>
          <w:p w14:paraId="225D84F8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8C2D071" w14:textId="77777777" w:rsidR="00EA6279" w:rsidRPr="00F70EFA" w:rsidRDefault="00EA627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2022 </w:t>
            </w:r>
          </w:p>
          <w:p w14:paraId="64C381A6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  <w:p w14:paraId="3B51AE39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7959048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КЗК </w:t>
            </w:r>
          </w:p>
          <w:p w14:paraId="4FCCF040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042995C7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20,0</w:t>
            </w:r>
          </w:p>
          <w:p w14:paraId="4A63B48E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  <w:p w14:paraId="6E128D71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8C90A6E" w14:textId="77777777" w:rsidR="00EA6279" w:rsidRPr="00F70EFA" w:rsidRDefault="00EA6279" w:rsidP="00EA6279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33A20AD5" w14:textId="77777777" w:rsidR="00EA6279" w:rsidRPr="00F70EFA" w:rsidRDefault="00EA6279" w:rsidP="00EA627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6A86644B" w14:textId="77777777" w:rsidR="00EA6279" w:rsidRPr="00F70EFA" w:rsidRDefault="00EA6279" w:rsidP="00EA6279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виділялось у зв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язку  недостатністю  коштів.</w:t>
            </w:r>
            <w:r w:rsidRPr="00F70EFA">
              <w:rPr>
                <w:sz w:val="20"/>
                <w:szCs w:val="20"/>
              </w:rPr>
              <w:t xml:space="preserve"> </w:t>
            </w:r>
          </w:p>
          <w:p w14:paraId="40C2860F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71263402" w14:textId="77777777" w:rsidTr="00772DF5">
        <w:trPr>
          <w:trHeight w:val="265"/>
        </w:trPr>
        <w:tc>
          <w:tcPr>
            <w:tcW w:w="0" w:type="auto"/>
            <w:tcBorders>
              <w:top w:val="nil"/>
            </w:tcBorders>
          </w:tcPr>
          <w:p w14:paraId="1DF8C7CA" w14:textId="77777777" w:rsidR="00156601" w:rsidRPr="002300BC" w:rsidRDefault="00156601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14:paraId="6C154C06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8127E01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2.3.9. Придбання  історичних костюмів та взуття. </w:t>
            </w:r>
          </w:p>
          <w:p w14:paraId="487892F3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4AA6305" w14:textId="77777777" w:rsidR="00156601" w:rsidRPr="00F70EFA" w:rsidRDefault="00156601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0" w:type="auto"/>
          </w:tcPr>
          <w:p w14:paraId="27A5A27D" w14:textId="77777777" w:rsidR="00156601" w:rsidRPr="00F70EFA" w:rsidRDefault="00156601" w:rsidP="00B82DD4">
            <w:pPr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 xml:space="preserve">Управління культури Бахмутської міської ради, КЗК </w:t>
            </w:r>
          </w:p>
        </w:tc>
        <w:tc>
          <w:tcPr>
            <w:tcW w:w="0" w:type="auto"/>
          </w:tcPr>
          <w:p w14:paraId="18576FED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</w:rPr>
              <w:t>Бюджет Бахмутської міської ТГ</w:t>
            </w:r>
            <w:r w:rsidRPr="00F70EFA">
              <w:rPr>
                <w:sz w:val="20"/>
                <w:szCs w:val="20"/>
                <w:lang w:val="uk-UA"/>
              </w:rPr>
              <w:t xml:space="preserve"> – 20,0</w:t>
            </w:r>
          </w:p>
        </w:tc>
        <w:tc>
          <w:tcPr>
            <w:tcW w:w="0" w:type="auto"/>
          </w:tcPr>
          <w:p w14:paraId="6D6D9AC1" w14:textId="77777777" w:rsidR="00156601" w:rsidRPr="00F70EFA" w:rsidRDefault="00156601" w:rsidP="0015660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0" w:type="auto"/>
          </w:tcPr>
          <w:p w14:paraId="20D6DF24" w14:textId="77777777" w:rsidR="00156601" w:rsidRPr="00F70EFA" w:rsidRDefault="00156601" w:rsidP="0015660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75,0</w:t>
            </w:r>
          </w:p>
        </w:tc>
        <w:tc>
          <w:tcPr>
            <w:tcW w:w="0" w:type="auto"/>
          </w:tcPr>
          <w:p w14:paraId="6E3B39D3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Костюми – 2 комплекти</w:t>
            </w:r>
            <w:r w:rsidR="00BC2BCE" w:rsidRPr="00F70EFA">
              <w:rPr>
                <w:sz w:val="20"/>
                <w:szCs w:val="20"/>
                <w:lang w:val="uk-UA"/>
              </w:rPr>
              <w:t>. Економія бюджетних коштів.</w:t>
            </w:r>
          </w:p>
        </w:tc>
      </w:tr>
      <w:tr w:rsidR="00CE6093" w:rsidRPr="00F70EFA" w14:paraId="1BBBF6C4" w14:textId="77777777" w:rsidTr="00772DF5">
        <w:trPr>
          <w:trHeight w:val="265"/>
        </w:trPr>
        <w:tc>
          <w:tcPr>
            <w:tcW w:w="0" w:type="auto"/>
          </w:tcPr>
          <w:p w14:paraId="61A62158" w14:textId="18B90EC3" w:rsidR="00156601" w:rsidRPr="002300BC" w:rsidRDefault="002300BC" w:rsidP="00B82DD4">
            <w:pPr>
              <w:tabs>
                <w:tab w:val="left" w:pos="451"/>
              </w:tabs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2.4.</w:t>
            </w:r>
          </w:p>
        </w:tc>
        <w:tc>
          <w:tcPr>
            <w:tcW w:w="0" w:type="auto"/>
          </w:tcPr>
          <w:p w14:paraId="1B5EC3C4" w14:textId="77777777" w:rsidR="00FC329E" w:rsidRPr="00FC329E" w:rsidRDefault="00FC329E" w:rsidP="00FC329E">
            <w:pPr>
              <w:rPr>
                <w:sz w:val="20"/>
                <w:szCs w:val="20"/>
                <w:lang w:val="uk-UA"/>
              </w:rPr>
            </w:pPr>
            <w:r w:rsidRPr="00FC329E">
              <w:rPr>
                <w:sz w:val="20"/>
                <w:szCs w:val="20"/>
                <w:lang w:val="uk-UA"/>
              </w:rPr>
              <w:t>Створення мережі сучасних культурних закладів,</w:t>
            </w:r>
          </w:p>
          <w:p w14:paraId="3D5A071C" w14:textId="1D8907A7" w:rsidR="00156601" w:rsidRPr="00F70EFA" w:rsidRDefault="00FC329E" w:rsidP="00FC329E">
            <w:pPr>
              <w:rPr>
                <w:sz w:val="20"/>
                <w:szCs w:val="20"/>
                <w:lang w:val="uk-UA"/>
              </w:rPr>
            </w:pPr>
            <w:r w:rsidRPr="00FC329E">
              <w:rPr>
                <w:sz w:val="20"/>
                <w:szCs w:val="20"/>
                <w:lang w:val="uk-UA"/>
              </w:rPr>
              <w:t xml:space="preserve">зміцнення матеріально-технічної </w:t>
            </w:r>
            <w:r w:rsidRPr="00FC329E">
              <w:rPr>
                <w:sz w:val="20"/>
                <w:szCs w:val="20"/>
                <w:lang w:val="uk-UA"/>
              </w:rPr>
              <w:lastRenderedPageBreak/>
              <w:t>бази музею  відповідно до вимог часу</w:t>
            </w:r>
          </w:p>
        </w:tc>
        <w:tc>
          <w:tcPr>
            <w:tcW w:w="0" w:type="auto"/>
          </w:tcPr>
          <w:p w14:paraId="41CF845B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 xml:space="preserve">2.4.4. Коригування  проєктно-кошторисної документації по об’єкту: «Реконструкція музейного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комплексу та прилеглої території  Комунального закладу культури «Бахмутський краєзнавчий музей», який знаходиться за адресою: м. Бахмут, вул.Незалежності,26» (коригування)</w:t>
            </w:r>
          </w:p>
        </w:tc>
        <w:tc>
          <w:tcPr>
            <w:tcW w:w="0" w:type="auto"/>
          </w:tcPr>
          <w:p w14:paraId="51155FF7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0" w:type="auto"/>
          </w:tcPr>
          <w:p w14:paraId="3C0F5674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374842C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КЗК «Бахмутський краєзнавчий музей»</w:t>
            </w:r>
          </w:p>
        </w:tc>
        <w:tc>
          <w:tcPr>
            <w:tcW w:w="0" w:type="auto"/>
          </w:tcPr>
          <w:p w14:paraId="17FF5245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500,0</w:t>
            </w:r>
          </w:p>
          <w:p w14:paraId="3903E314" w14:textId="77777777" w:rsidR="00156601" w:rsidRPr="00F70EFA" w:rsidRDefault="00156601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52B5114" w14:textId="77777777" w:rsidR="00156601" w:rsidRPr="00F70EFA" w:rsidRDefault="00156601" w:rsidP="0015660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0" w:type="auto"/>
          </w:tcPr>
          <w:p w14:paraId="49D24BCD" w14:textId="77777777" w:rsidR="00156601" w:rsidRPr="00F70EFA" w:rsidRDefault="00156601" w:rsidP="00156601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23B2C1A7" w14:textId="77777777" w:rsidR="00156601" w:rsidRPr="00F70EFA" w:rsidRDefault="00156601" w:rsidP="00156601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Виконано коригування проєктно-кошторисної документації за 1 об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єктом.</w:t>
            </w:r>
          </w:p>
        </w:tc>
      </w:tr>
      <w:tr w:rsidR="00CE6093" w:rsidRPr="00F70EFA" w14:paraId="5CCFB0CE" w14:textId="77777777" w:rsidTr="00FC67DD">
        <w:trPr>
          <w:trHeight w:val="265"/>
        </w:trPr>
        <w:tc>
          <w:tcPr>
            <w:tcW w:w="0" w:type="auto"/>
          </w:tcPr>
          <w:p w14:paraId="14F6818A" w14:textId="77777777" w:rsidR="00EA6279" w:rsidRPr="002300BC" w:rsidRDefault="00EA6279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FD457C9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2,  в т.ч.</w:t>
            </w:r>
          </w:p>
        </w:tc>
        <w:tc>
          <w:tcPr>
            <w:tcW w:w="0" w:type="auto"/>
            <w:vAlign w:val="center"/>
          </w:tcPr>
          <w:p w14:paraId="20388CE4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481DC9F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4F998C6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666DC0B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652,0</w:t>
            </w:r>
          </w:p>
        </w:tc>
        <w:tc>
          <w:tcPr>
            <w:tcW w:w="0" w:type="auto"/>
            <w:vAlign w:val="center"/>
          </w:tcPr>
          <w:p w14:paraId="53144C11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553,2</w:t>
            </w:r>
          </w:p>
        </w:tc>
        <w:tc>
          <w:tcPr>
            <w:tcW w:w="0" w:type="auto"/>
            <w:vAlign w:val="center"/>
          </w:tcPr>
          <w:p w14:paraId="4CB6F93F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84,8</w:t>
            </w:r>
          </w:p>
        </w:tc>
        <w:tc>
          <w:tcPr>
            <w:tcW w:w="0" w:type="auto"/>
            <w:vAlign w:val="center"/>
          </w:tcPr>
          <w:p w14:paraId="2284D442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71DD9A29" w14:textId="77777777" w:rsidTr="00FC67DD">
        <w:trPr>
          <w:trHeight w:val="265"/>
        </w:trPr>
        <w:tc>
          <w:tcPr>
            <w:tcW w:w="0" w:type="auto"/>
          </w:tcPr>
          <w:p w14:paraId="26BEBDF5" w14:textId="77777777" w:rsidR="00EA6279" w:rsidRPr="002300BC" w:rsidRDefault="00EA6279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E8A21CA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143F2EA8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6EDA8A3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66B6B99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20BCC7D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637,0</w:t>
            </w:r>
          </w:p>
        </w:tc>
        <w:tc>
          <w:tcPr>
            <w:tcW w:w="0" w:type="auto"/>
            <w:vAlign w:val="center"/>
          </w:tcPr>
          <w:p w14:paraId="3528F400" w14:textId="77777777" w:rsidR="00685C06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553,2</w:t>
            </w:r>
          </w:p>
        </w:tc>
        <w:tc>
          <w:tcPr>
            <w:tcW w:w="0" w:type="auto"/>
            <w:vAlign w:val="center"/>
          </w:tcPr>
          <w:p w14:paraId="59C45085" w14:textId="77777777" w:rsidR="00685C06" w:rsidRPr="00F70EFA" w:rsidRDefault="00BC2BCE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86,8</w:t>
            </w:r>
          </w:p>
        </w:tc>
        <w:tc>
          <w:tcPr>
            <w:tcW w:w="0" w:type="auto"/>
            <w:vAlign w:val="center"/>
          </w:tcPr>
          <w:p w14:paraId="5B51F2D4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11B53DF9" w14:textId="77777777" w:rsidTr="00FC67DD">
        <w:trPr>
          <w:trHeight w:val="265"/>
        </w:trPr>
        <w:tc>
          <w:tcPr>
            <w:tcW w:w="0" w:type="auto"/>
            <w:vAlign w:val="center"/>
          </w:tcPr>
          <w:p w14:paraId="5D700D5B" w14:textId="77777777" w:rsidR="00EA6279" w:rsidRPr="002300BC" w:rsidRDefault="00EA6279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EBD3CA4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2CCC3E97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289E69F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F612B57" w14:textId="77777777" w:rsidR="00EA6279" w:rsidRPr="00F70EFA" w:rsidRDefault="00EA6279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DC890AD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15,0</w:t>
            </w:r>
          </w:p>
        </w:tc>
        <w:tc>
          <w:tcPr>
            <w:tcW w:w="0" w:type="auto"/>
            <w:vAlign w:val="center"/>
          </w:tcPr>
          <w:p w14:paraId="12634898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05E4998F" w14:textId="77777777" w:rsidR="00EA6279" w:rsidRPr="00F70EFA" w:rsidRDefault="00685C06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2DE3A81D" w14:textId="77777777" w:rsidR="00EA6279" w:rsidRPr="00F70EFA" w:rsidRDefault="00EA627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B82DD4" w:rsidRPr="00F70EFA" w14:paraId="240C1D01" w14:textId="77777777" w:rsidTr="00EA6279">
        <w:trPr>
          <w:trHeight w:val="265"/>
        </w:trPr>
        <w:tc>
          <w:tcPr>
            <w:tcW w:w="0" w:type="auto"/>
            <w:gridSpan w:val="9"/>
            <w:tcBorders>
              <w:top w:val="nil"/>
            </w:tcBorders>
          </w:tcPr>
          <w:p w14:paraId="71174056" w14:textId="77777777" w:rsidR="00B82DD4" w:rsidRPr="002300BC" w:rsidRDefault="00B82DD4" w:rsidP="00B82DD4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300BC">
              <w:rPr>
                <w:b/>
                <w:sz w:val="20"/>
                <w:szCs w:val="20"/>
                <w:lang w:val="uk-UA" w:eastAsia="uk-UA"/>
              </w:rPr>
              <w:t>3. Клубна справа</w:t>
            </w:r>
          </w:p>
        </w:tc>
      </w:tr>
      <w:tr w:rsidR="00B82DD4" w:rsidRPr="00F70EFA" w14:paraId="39F0D8A8" w14:textId="77777777" w:rsidTr="00B82DD4">
        <w:trPr>
          <w:trHeight w:val="169"/>
        </w:trPr>
        <w:tc>
          <w:tcPr>
            <w:tcW w:w="0" w:type="auto"/>
            <w:gridSpan w:val="9"/>
          </w:tcPr>
          <w:p w14:paraId="7FC16947" w14:textId="77777777" w:rsidR="00B82DD4" w:rsidRPr="002300BC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b/>
                <w:sz w:val="20"/>
                <w:szCs w:val="20"/>
                <w:lang w:val="uk-UA"/>
              </w:rPr>
            </w:pPr>
            <w:r w:rsidRPr="002300BC">
              <w:rPr>
                <w:b/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</w:tr>
      <w:tr w:rsidR="00CE6093" w:rsidRPr="00F70EFA" w14:paraId="2F00A86B" w14:textId="77777777" w:rsidTr="00772DF5">
        <w:trPr>
          <w:trHeight w:val="421"/>
        </w:trPr>
        <w:tc>
          <w:tcPr>
            <w:tcW w:w="0" w:type="auto"/>
            <w:vMerge w:val="restart"/>
          </w:tcPr>
          <w:p w14:paraId="67B47547" w14:textId="77777777" w:rsidR="008E228C" w:rsidRPr="002300BC" w:rsidRDefault="008E228C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3.1.1.</w:t>
            </w:r>
          </w:p>
        </w:tc>
        <w:tc>
          <w:tcPr>
            <w:tcW w:w="0" w:type="auto"/>
            <w:vMerge w:val="restart"/>
          </w:tcPr>
          <w:p w14:paraId="1104133E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Підтримка культурно – мистецьких заходів, що формують імідж Бахмутської міської ТГ, наповнення простору для всебічного творчого розвитку дітей та юнацтва.</w:t>
            </w:r>
          </w:p>
          <w:p w14:paraId="6462DAF5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3F76D400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4CAFEC8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1411B96F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07038842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2D8EF08B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5FAED08C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508372B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5DD48084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3C531DF9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5BB1A103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487ADBD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2C50823A" w14:textId="77777777" w:rsidR="008E228C" w:rsidRPr="00F70EFA" w:rsidRDefault="008E228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7A0AA9C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3.1.1. 1. Проведення конкурсу юних дарувань «Бахмутська зірочка»</w:t>
            </w:r>
          </w:p>
          <w:p w14:paraId="59BDFDB5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  <w:p w14:paraId="68BAFD31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89024FA" w14:textId="77777777" w:rsidR="008E228C" w:rsidRPr="00F70EFA" w:rsidRDefault="008E228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CE7856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58F5A08D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621D1CDC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11E90362" w14:textId="77777777" w:rsidR="008E228C" w:rsidRPr="00F70EFA" w:rsidRDefault="008E228C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333389D0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60,0</w:t>
            </w:r>
          </w:p>
          <w:p w14:paraId="5B3AC7C7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20,0</w:t>
            </w:r>
          </w:p>
          <w:p w14:paraId="790F079D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80,0</w:t>
            </w:r>
          </w:p>
        </w:tc>
        <w:tc>
          <w:tcPr>
            <w:tcW w:w="0" w:type="auto"/>
            <w:shd w:val="clear" w:color="auto" w:fill="FFFFFF"/>
          </w:tcPr>
          <w:p w14:paraId="50A40892" w14:textId="77777777" w:rsidR="008E228C" w:rsidRPr="00F70EFA" w:rsidRDefault="008E228C" w:rsidP="008E228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3FE9B0AA" w14:textId="77777777" w:rsidR="008E228C" w:rsidRPr="00F70EFA" w:rsidRDefault="008E228C" w:rsidP="008E228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032B4B9E" w14:textId="77777777" w:rsidR="008E228C" w:rsidRPr="00F70EFA" w:rsidRDefault="00A31823" w:rsidP="00A31823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71108592" w14:textId="77777777" w:rsidTr="00772DF5">
        <w:trPr>
          <w:trHeight w:val="4"/>
        </w:trPr>
        <w:tc>
          <w:tcPr>
            <w:tcW w:w="0" w:type="auto"/>
            <w:vMerge/>
          </w:tcPr>
          <w:p w14:paraId="4749D74E" w14:textId="77777777" w:rsidR="008E228C" w:rsidRPr="002300BC" w:rsidRDefault="008E228C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76D5B249" w14:textId="77777777" w:rsidR="008E228C" w:rsidRPr="00F70EFA" w:rsidRDefault="008E228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F258A62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3.1.1.2. Проведення регіональних конкурсів: хореографічного мистецтва («BAKHMUT – Gold Feast»), </w:t>
            </w:r>
          </w:p>
          <w:p w14:paraId="5E3AD925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вокального  мистецтва («BAKHMUT – ART Feast»),</w:t>
            </w:r>
          </w:p>
          <w:p w14:paraId="12A950E9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вокально-хореографічного мистецтва («BAKHMUT – Street Feast»),</w:t>
            </w:r>
          </w:p>
          <w:p w14:paraId="0491C6C7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циркового мистецтва («BAKHMUT – ARENA Feast»).</w:t>
            </w:r>
          </w:p>
        </w:tc>
        <w:tc>
          <w:tcPr>
            <w:tcW w:w="0" w:type="auto"/>
          </w:tcPr>
          <w:p w14:paraId="67836262" w14:textId="77777777" w:rsidR="008E228C" w:rsidRPr="00F70EFA" w:rsidRDefault="008E228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36623C3E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71ADECEA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3866B768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5796E7EC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534C2C17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50,0</w:t>
            </w:r>
          </w:p>
        </w:tc>
        <w:tc>
          <w:tcPr>
            <w:tcW w:w="0" w:type="auto"/>
            <w:shd w:val="clear" w:color="auto" w:fill="FFFFFF"/>
          </w:tcPr>
          <w:p w14:paraId="2C4442A7" w14:textId="77777777" w:rsidR="008E228C" w:rsidRPr="00F70EFA" w:rsidRDefault="008E228C" w:rsidP="008E228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51BDC168" w14:textId="77777777" w:rsidR="008E228C" w:rsidRPr="00F70EFA" w:rsidRDefault="008E228C" w:rsidP="008E228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77B18A38" w14:textId="77777777" w:rsidR="008E228C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6E1010AD" w14:textId="77777777" w:rsidTr="00772DF5">
        <w:trPr>
          <w:trHeight w:val="4"/>
        </w:trPr>
        <w:tc>
          <w:tcPr>
            <w:tcW w:w="0" w:type="auto"/>
            <w:vMerge/>
          </w:tcPr>
          <w:p w14:paraId="21E11C5D" w14:textId="77777777" w:rsidR="008E228C" w:rsidRPr="002300BC" w:rsidRDefault="008E228C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409EC08" w14:textId="77777777" w:rsidR="008E228C" w:rsidRPr="00F70EFA" w:rsidRDefault="008E228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BB0DD5A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3.1.1.3. «Pablic ART Progect» - реалізація проєктів та заходів, спрямованих на розгерметизацію творчого середовища, створення умов для самовираження жителів Бахмутської міської ТГ, рамкових проєктів («Мистецькі вихідні», «Творча битва районів», флешмоби, квести).</w:t>
            </w:r>
          </w:p>
        </w:tc>
        <w:tc>
          <w:tcPr>
            <w:tcW w:w="0" w:type="auto"/>
          </w:tcPr>
          <w:p w14:paraId="6B28957E" w14:textId="77777777" w:rsidR="008E228C" w:rsidRPr="00F70EFA" w:rsidRDefault="008E228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0EFBEDC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71DD8717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5A94661B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0A1DF141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39BCFD1E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22472BB6" w14:textId="77777777" w:rsidR="008E228C" w:rsidRPr="00F70EFA" w:rsidRDefault="008E228C" w:rsidP="008E228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1F64A75B" w14:textId="77777777" w:rsidR="008E228C" w:rsidRPr="00F70EFA" w:rsidRDefault="00D64A00" w:rsidP="008E228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73751769" w14:textId="77777777" w:rsidR="008E228C" w:rsidRPr="00F70EFA" w:rsidRDefault="00D64A00" w:rsidP="002F568B">
            <w:pPr>
              <w:rPr>
                <w:sz w:val="20"/>
                <w:szCs w:val="20"/>
                <w:highlight w:val="yellow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2501845B" w14:textId="77777777" w:rsidTr="00772DF5">
        <w:trPr>
          <w:trHeight w:val="1236"/>
        </w:trPr>
        <w:tc>
          <w:tcPr>
            <w:tcW w:w="0" w:type="auto"/>
            <w:vMerge/>
          </w:tcPr>
          <w:p w14:paraId="795CAEA9" w14:textId="77777777" w:rsidR="008E228C" w:rsidRPr="002300BC" w:rsidRDefault="008E228C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73A5864C" w14:textId="77777777" w:rsidR="008E228C" w:rsidRPr="00F70EFA" w:rsidRDefault="008E228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01E0A05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3.1.1.4 «Культурна дипломатія» - проєкт з обміну культурно – мистецьким досвідом. </w:t>
            </w:r>
          </w:p>
        </w:tc>
        <w:tc>
          <w:tcPr>
            <w:tcW w:w="0" w:type="auto"/>
          </w:tcPr>
          <w:p w14:paraId="0B7337C3" w14:textId="77777777" w:rsidR="008E228C" w:rsidRPr="00F70EFA" w:rsidRDefault="008E228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E2EF46D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4A63E977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76005B56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06BCDBAC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1643F87B" w14:textId="77777777" w:rsidR="008E228C" w:rsidRPr="00F70EFA" w:rsidRDefault="008E228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48A0337E" w14:textId="77777777" w:rsidR="008E228C" w:rsidRPr="00F70EFA" w:rsidRDefault="008E228C" w:rsidP="008E228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4E43414" w14:textId="77777777" w:rsidR="008E228C" w:rsidRPr="00F70EFA" w:rsidRDefault="00D64A00" w:rsidP="008E228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01AEABCD" w14:textId="77777777" w:rsidR="008E228C" w:rsidRPr="00F70EFA" w:rsidRDefault="00D64A00" w:rsidP="00B82DD4">
            <w:pPr>
              <w:rPr>
                <w:sz w:val="20"/>
                <w:szCs w:val="20"/>
                <w:highlight w:val="yellow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50A5F5EF" w14:textId="77777777" w:rsidTr="00055D28">
        <w:trPr>
          <w:trHeight w:val="279"/>
        </w:trPr>
        <w:tc>
          <w:tcPr>
            <w:tcW w:w="0" w:type="auto"/>
            <w:vMerge/>
          </w:tcPr>
          <w:p w14:paraId="463F6955" w14:textId="77777777" w:rsidR="00A31823" w:rsidRPr="002300BC" w:rsidRDefault="00A31823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9B8BD4C" w14:textId="77777777" w:rsidR="00A31823" w:rsidRPr="00F70EFA" w:rsidRDefault="00A31823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42B0CE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3.1.1. 5. Розвиток студії молодіжної творчості: створення школи телерадіоведучих.</w:t>
            </w:r>
          </w:p>
          <w:p w14:paraId="0C85780D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та розвиток сучасних напрямків театрального мистецтва: квест – кімната, театр тіней, сучасна інсталяція, ляльковий театр та інші.</w:t>
            </w:r>
          </w:p>
          <w:p w14:paraId="775B3A73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Підтримка та розвиток сучасних методів креативної та іноваційної режисури.</w:t>
            </w:r>
          </w:p>
          <w:p w14:paraId="01DE42AB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Придбання комп’ютерної та відеотехніки.</w:t>
            </w:r>
          </w:p>
        </w:tc>
        <w:tc>
          <w:tcPr>
            <w:tcW w:w="0" w:type="auto"/>
          </w:tcPr>
          <w:p w14:paraId="46B05B62" w14:textId="77777777" w:rsidR="00A31823" w:rsidRPr="00F70EFA" w:rsidRDefault="00A31823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76AEA075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244EA1E4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77A56531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1F27FFF0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5C926CD5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100,0</w:t>
            </w:r>
          </w:p>
        </w:tc>
        <w:tc>
          <w:tcPr>
            <w:tcW w:w="0" w:type="auto"/>
            <w:shd w:val="clear" w:color="auto" w:fill="FFFFFF"/>
          </w:tcPr>
          <w:p w14:paraId="78660EA1" w14:textId="77777777" w:rsidR="00A31823" w:rsidRPr="00F70EFA" w:rsidRDefault="00A31823" w:rsidP="00A31823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7E4C1BDD" w14:textId="77777777" w:rsidR="00A31823" w:rsidRPr="00F70EFA" w:rsidRDefault="00A31823" w:rsidP="00A3182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48D5E459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67062361" w14:textId="77777777" w:rsidTr="00772DF5">
        <w:trPr>
          <w:trHeight w:val="420"/>
        </w:trPr>
        <w:tc>
          <w:tcPr>
            <w:tcW w:w="0" w:type="auto"/>
            <w:vMerge/>
          </w:tcPr>
          <w:p w14:paraId="09D8B63B" w14:textId="77777777" w:rsidR="00A31823" w:rsidRPr="002300BC" w:rsidRDefault="00A31823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9D3B832" w14:textId="77777777" w:rsidR="00A31823" w:rsidRPr="00F70EFA" w:rsidRDefault="00A31823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4E29EF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3.1.1.6. Проведення культурно – мистецьких та навчально-пізнавальних заходів (державні, професійні свята)</w:t>
            </w:r>
          </w:p>
          <w:p w14:paraId="13AB9283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</w:p>
          <w:p w14:paraId="38207984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</w:p>
          <w:p w14:paraId="50E29332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35C1A1" w14:textId="77777777" w:rsidR="00A31823" w:rsidRPr="00F70EFA" w:rsidRDefault="00A31823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C51F682" w14:textId="77777777" w:rsidR="00A31823" w:rsidRPr="00F70EFA" w:rsidRDefault="00A31823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F6ABBD6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5CB4B5B7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1BAC176E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340BAAA8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220,0</w:t>
            </w:r>
          </w:p>
          <w:p w14:paraId="3E9EC4C0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</w:p>
          <w:p w14:paraId="6BEECBCB" w14:textId="77777777" w:rsidR="00A31823" w:rsidRPr="00F70EFA" w:rsidRDefault="00A3182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430D26FA" w14:textId="77777777" w:rsidR="00A31823" w:rsidRPr="00F70EFA" w:rsidRDefault="003525B5" w:rsidP="00A31823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220,0</w:t>
            </w:r>
          </w:p>
        </w:tc>
        <w:tc>
          <w:tcPr>
            <w:tcW w:w="0" w:type="auto"/>
            <w:shd w:val="clear" w:color="auto" w:fill="FFFFFF"/>
          </w:tcPr>
          <w:p w14:paraId="6A9D24F3" w14:textId="77777777" w:rsidR="00A31823" w:rsidRPr="00F70EFA" w:rsidRDefault="003525B5" w:rsidP="003525B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299F8034" w14:textId="77777777" w:rsidR="00A31823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Проведено 2</w:t>
            </w:r>
            <w:r w:rsidR="00C927D1" w:rsidRPr="00F70EFA">
              <w:rPr>
                <w:sz w:val="20"/>
                <w:szCs w:val="20"/>
                <w:lang w:val="uk-UA"/>
              </w:rPr>
              <w:t>8 заходів</w:t>
            </w:r>
          </w:p>
        </w:tc>
      </w:tr>
      <w:tr w:rsidR="00CE6093" w:rsidRPr="00F70EFA" w14:paraId="34C52D47" w14:textId="77777777" w:rsidTr="00772DF5">
        <w:trPr>
          <w:trHeight w:val="4"/>
        </w:trPr>
        <w:tc>
          <w:tcPr>
            <w:tcW w:w="0" w:type="auto"/>
            <w:vMerge w:val="restart"/>
          </w:tcPr>
          <w:p w14:paraId="71882DEE" w14:textId="77777777" w:rsidR="003525B5" w:rsidRPr="002300BC" w:rsidRDefault="003525B5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3.1.2.</w:t>
            </w:r>
          </w:p>
        </w:tc>
        <w:tc>
          <w:tcPr>
            <w:tcW w:w="0" w:type="auto"/>
            <w:vMerge w:val="restart"/>
          </w:tcPr>
          <w:p w14:paraId="105700AB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Удосконалення  мережі сучасних культурних закладів, зміцнення матеріально-технічної бази клубного закладу відповідно до вимог часу</w:t>
            </w:r>
          </w:p>
        </w:tc>
        <w:tc>
          <w:tcPr>
            <w:tcW w:w="0" w:type="auto"/>
          </w:tcPr>
          <w:p w14:paraId="74C167AD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3.1.2.1. Придбання додаткових панелей для мультімедійного екрану. </w:t>
            </w:r>
          </w:p>
          <w:p w14:paraId="3AB34398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A34FFDB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2021 -2023</w:t>
            </w:r>
          </w:p>
          <w:p w14:paraId="2E481BAC" w14:textId="77777777" w:rsidR="003525B5" w:rsidRPr="00F70EFA" w:rsidRDefault="003525B5" w:rsidP="00B82D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5A6848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6A5F60FB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68185A51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094DCD2A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25,0</w:t>
            </w:r>
          </w:p>
          <w:p w14:paraId="08C481C7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75B367A3" w14:textId="77777777" w:rsidR="003525B5" w:rsidRPr="00F70EFA" w:rsidRDefault="003525B5" w:rsidP="003525B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7E9BC8D4" w14:textId="77777777" w:rsidR="003525B5" w:rsidRPr="00F70EFA" w:rsidRDefault="003525B5" w:rsidP="003525B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39746D85" w14:textId="77777777" w:rsidR="003525B5" w:rsidRPr="00F70EFA" w:rsidRDefault="003525B5" w:rsidP="003525B5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виділялось у зв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язку  відсутності коштів.</w:t>
            </w:r>
            <w:r w:rsidRPr="00F70EFA">
              <w:rPr>
                <w:sz w:val="20"/>
                <w:szCs w:val="20"/>
              </w:rPr>
              <w:t xml:space="preserve"> </w:t>
            </w:r>
          </w:p>
          <w:p w14:paraId="429A4E93" w14:textId="77777777" w:rsidR="003525B5" w:rsidRPr="00F70EFA" w:rsidRDefault="003525B5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3EF7596D" w14:textId="77777777" w:rsidTr="00772DF5">
        <w:trPr>
          <w:trHeight w:val="165"/>
        </w:trPr>
        <w:tc>
          <w:tcPr>
            <w:tcW w:w="0" w:type="auto"/>
            <w:vMerge/>
          </w:tcPr>
          <w:p w14:paraId="0B66C866" w14:textId="77777777" w:rsidR="00BC71A6" w:rsidRPr="002300BC" w:rsidRDefault="00BC71A6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122AF19" w14:textId="77777777" w:rsidR="00BC71A6" w:rsidRPr="00F70EFA" w:rsidRDefault="00BC71A6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A414D8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3.1.2.3. 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t>Придбання звукової  та  світлової апаратури.</w:t>
            </w:r>
          </w:p>
          <w:p w14:paraId="73C0763D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14:paraId="3984EA59" w14:textId="77777777" w:rsidR="00BC71A6" w:rsidRPr="00F70EFA" w:rsidRDefault="00BC71A6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3B1F3505" w14:textId="77777777" w:rsidR="00BC71A6" w:rsidRPr="00F70EFA" w:rsidRDefault="00BC71A6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2024 </w:t>
            </w:r>
          </w:p>
          <w:p w14:paraId="3741CEBE" w14:textId="77777777" w:rsidR="00BC71A6" w:rsidRPr="00F70EFA" w:rsidRDefault="00BC71A6" w:rsidP="00B82D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A52543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44937E2A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695BF0CA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073165EE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45,0</w:t>
            </w:r>
          </w:p>
          <w:p w14:paraId="0D200832" w14:textId="77777777" w:rsidR="00BC71A6" w:rsidRPr="00F70EFA" w:rsidRDefault="00BC71A6" w:rsidP="00BC71A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20E72A80" w14:textId="77777777" w:rsidR="00BC71A6" w:rsidRPr="00F70EFA" w:rsidRDefault="00BC71A6" w:rsidP="00BC71A6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40,8</w:t>
            </w:r>
          </w:p>
        </w:tc>
        <w:tc>
          <w:tcPr>
            <w:tcW w:w="0" w:type="auto"/>
            <w:shd w:val="clear" w:color="auto" w:fill="FFFFFF"/>
          </w:tcPr>
          <w:p w14:paraId="5F563D26" w14:textId="77777777" w:rsidR="00BC71A6" w:rsidRPr="00F70EFA" w:rsidRDefault="00BC71A6" w:rsidP="00BC71A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90,7</w:t>
            </w:r>
          </w:p>
        </w:tc>
        <w:tc>
          <w:tcPr>
            <w:tcW w:w="0" w:type="auto"/>
          </w:tcPr>
          <w:p w14:paraId="0A74D40B" w14:textId="77777777" w:rsidR="00BC71A6" w:rsidRPr="00F70EFA" w:rsidRDefault="00BC71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Придбано рамповий світлодіодний прожектор – 3 од. </w:t>
            </w:r>
            <w:r w:rsidR="00BC2BCE" w:rsidRPr="00F70EFA">
              <w:rPr>
                <w:sz w:val="20"/>
                <w:szCs w:val="20"/>
                <w:lang w:val="uk-UA"/>
              </w:rPr>
              <w:t xml:space="preserve"> Економія бюджетних коштів.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</w:tc>
      </w:tr>
      <w:tr w:rsidR="00CE6093" w:rsidRPr="00F70EFA" w14:paraId="5DB3882B" w14:textId="77777777" w:rsidTr="00772DF5">
        <w:trPr>
          <w:trHeight w:val="165"/>
        </w:trPr>
        <w:tc>
          <w:tcPr>
            <w:tcW w:w="0" w:type="auto"/>
            <w:vMerge/>
          </w:tcPr>
          <w:p w14:paraId="322E839D" w14:textId="77777777" w:rsidR="00D17A9C" w:rsidRPr="002300BC" w:rsidRDefault="00D17A9C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D7BEFC8" w14:textId="77777777" w:rsidR="00D17A9C" w:rsidRPr="00F70EFA" w:rsidRDefault="00D17A9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6AAAC03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3.1.2.4. Придбання меблів. </w:t>
            </w:r>
          </w:p>
          <w:p w14:paraId="6C95DF8E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CAE3D13" w14:textId="77777777" w:rsidR="00D17A9C" w:rsidRPr="00F70EFA" w:rsidRDefault="00D17A9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369F0B8" w14:textId="77777777" w:rsidR="00D17A9C" w:rsidRPr="00F70EFA" w:rsidRDefault="00D17A9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2024 </w:t>
            </w:r>
          </w:p>
          <w:p w14:paraId="2244B57C" w14:textId="77777777" w:rsidR="00D17A9C" w:rsidRPr="00F70EFA" w:rsidRDefault="00D17A9C" w:rsidP="00B82DD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0F32C71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4BFCAF16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37D5B622" w14:textId="77777777" w:rsidR="00D17A9C" w:rsidRPr="00F70EFA" w:rsidRDefault="00D17A9C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lastRenderedPageBreak/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1CB919B5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Бюджет Бахмутської міської ТГ – 150,0</w:t>
            </w:r>
          </w:p>
          <w:p w14:paraId="041C090D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Інші джерела – 35,0</w:t>
            </w:r>
          </w:p>
          <w:p w14:paraId="4293F876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185,0</w:t>
            </w:r>
          </w:p>
          <w:p w14:paraId="41AF9E4F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09591591" w14:textId="77777777" w:rsidR="00D17A9C" w:rsidRPr="00F70EFA" w:rsidRDefault="00D17A9C" w:rsidP="00D17A9C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99D1F7D" w14:textId="77777777" w:rsidR="00D17A9C" w:rsidRPr="00F70EFA" w:rsidRDefault="00D17A9C" w:rsidP="00D17A9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54,4</w:t>
            </w:r>
          </w:p>
          <w:p w14:paraId="5BCDC0A5" w14:textId="77777777" w:rsidR="00D17A9C" w:rsidRPr="00F70EFA" w:rsidRDefault="00D17A9C" w:rsidP="00D17A9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7F6469A8" w14:textId="77777777" w:rsidR="00D17A9C" w:rsidRPr="00F70EFA" w:rsidRDefault="00D17A9C" w:rsidP="00D17A9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54,4</w:t>
            </w:r>
          </w:p>
        </w:tc>
        <w:tc>
          <w:tcPr>
            <w:tcW w:w="0" w:type="auto"/>
            <w:shd w:val="clear" w:color="auto" w:fill="FFFFFF"/>
          </w:tcPr>
          <w:p w14:paraId="4A364B91" w14:textId="77777777" w:rsidR="00D17A9C" w:rsidRPr="00F70EFA" w:rsidRDefault="00D17A9C" w:rsidP="00D17A9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1FFDC521" w14:textId="77777777" w:rsidR="00BC2BCE" w:rsidRPr="00F70EFA" w:rsidRDefault="00BC2BCE" w:rsidP="00D17A9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65805974" w14:textId="77777777" w:rsidR="00BC2BCE" w:rsidRPr="00F70EFA" w:rsidRDefault="00BC2BCE" w:rsidP="00D17A9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07F4A883" w14:textId="77777777" w:rsidR="00D17A9C" w:rsidRPr="00F70EFA" w:rsidRDefault="00D17A9C" w:rsidP="00D17A9C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29,4</w:t>
            </w:r>
          </w:p>
        </w:tc>
        <w:tc>
          <w:tcPr>
            <w:tcW w:w="0" w:type="auto"/>
          </w:tcPr>
          <w:p w14:paraId="4FF1563F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Придбано меблів 63 од.</w:t>
            </w:r>
            <w:r w:rsidR="00BC2BCE" w:rsidRPr="00F70EFA">
              <w:rPr>
                <w:sz w:val="20"/>
                <w:szCs w:val="20"/>
                <w:lang w:val="uk-UA"/>
              </w:rPr>
              <w:t xml:space="preserve"> в межах виділених </w:t>
            </w:r>
            <w:r w:rsidR="00BC2BCE" w:rsidRPr="00F70EFA">
              <w:rPr>
                <w:sz w:val="20"/>
                <w:szCs w:val="20"/>
                <w:lang w:val="uk-UA"/>
              </w:rPr>
              <w:lastRenderedPageBreak/>
              <w:t>бюджетних коштів.</w:t>
            </w:r>
          </w:p>
          <w:p w14:paraId="7886929D" w14:textId="77777777" w:rsidR="00D17A9C" w:rsidRPr="00F70EFA" w:rsidRDefault="00D17A9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2C7B709" w14:textId="77777777" w:rsidTr="00772DF5">
        <w:trPr>
          <w:trHeight w:val="165"/>
        </w:trPr>
        <w:tc>
          <w:tcPr>
            <w:tcW w:w="0" w:type="auto"/>
            <w:vMerge/>
          </w:tcPr>
          <w:p w14:paraId="4B7BD2A1" w14:textId="77777777" w:rsidR="00772DF5" w:rsidRPr="002300BC" w:rsidRDefault="00772DF5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84C51BD" w14:textId="77777777" w:rsidR="00772DF5" w:rsidRPr="00F70EFA" w:rsidRDefault="00772DF5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2E8A50A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3.1.2.6. Придбання (пошив) сценічних костюмів для творчих колективів.</w:t>
            </w:r>
          </w:p>
        </w:tc>
        <w:tc>
          <w:tcPr>
            <w:tcW w:w="0" w:type="auto"/>
          </w:tcPr>
          <w:p w14:paraId="42104141" w14:textId="77777777" w:rsidR="00772DF5" w:rsidRPr="00F70EFA" w:rsidRDefault="00772DF5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04A4458A" w14:textId="77777777" w:rsidR="00772DF5" w:rsidRPr="00F70EFA" w:rsidRDefault="00772DF5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2025 -</w:t>
            </w:r>
          </w:p>
        </w:tc>
        <w:tc>
          <w:tcPr>
            <w:tcW w:w="0" w:type="auto"/>
          </w:tcPr>
          <w:p w14:paraId="2D0C7A54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</w:t>
            </w:r>
          </w:p>
          <w:p w14:paraId="52BDAF06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Бахмутської міської ради,</w:t>
            </w:r>
          </w:p>
          <w:p w14:paraId="51F05019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0B3D9D89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250,0</w:t>
            </w:r>
          </w:p>
          <w:p w14:paraId="55D14B10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50,0</w:t>
            </w:r>
          </w:p>
          <w:p w14:paraId="59398ACA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300,0</w:t>
            </w:r>
          </w:p>
          <w:p w14:paraId="0F8E4964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60A24B48" w14:textId="77777777" w:rsidR="00772DF5" w:rsidRPr="00F70EFA" w:rsidRDefault="00772DF5" w:rsidP="00B82DD4">
            <w:pPr>
              <w:rPr>
                <w:sz w:val="20"/>
                <w:szCs w:val="20"/>
                <w:lang w:val="uk-UA"/>
              </w:rPr>
            </w:pPr>
          </w:p>
          <w:p w14:paraId="4D2EEDB6" w14:textId="77777777" w:rsidR="007E17E4" w:rsidRPr="00F70EFA" w:rsidRDefault="000A4185" w:rsidP="007E17E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250,0</w:t>
            </w:r>
          </w:p>
          <w:p w14:paraId="1C622FD1" w14:textId="77777777" w:rsidR="007E17E4" w:rsidRPr="00F70EFA" w:rsidRDefault="007E17E4" w:rsidP="007E17E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7DD13073" w14:textId="77777777" w:rsidR="007E17E4" w:rsidRPr="00F70EFA" w:rsidRDefault="000A4185" w:rsidP="007E17E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0" w:type="auto"/>
            <w:shd w:val="clear" w:color="auto" w:fill="FFFFFF"/>
          </w:tcPr>
          <w:p w14:paraId="5D3CAF93" w14:textId="77777777" w:rsidR="00772DF5" w:rsidRPr="00F70EFA" w:rsidRDefault="00772DF5" w:rsidP="00B82DD4">
            <w:pPr>
              <w:rPr>
                <w:color w:val="000000"/>
                <w:sz w:val="20"/>
                <w:szCs w:val="20"/>
                <w:lang w:val="uk-UA"/>
              </w:rPr>
            </w:pPr>
          </w:p>
          <w:p w14:paraId="7C2887B8" w14:textId="77777777" w:rsidR="00BC2BCE" w:rsidRPr="00F70EFA" w:rsidRDefault="00BC2BCE" w:rsidP="007E17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39EB9E92" w14:textId="77777777" w:rsidR="00BC2BCE" w:rsidRPr="00F70EFA" w:rsidRDefault="00BC2BCE" w:rsidP="007E17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14:paraId="1F2F2347" w14:textId="77777777" w:rsidR="007E17E4" w:rsidRPr="00F70EFA" w:rsidRDefault="000A4185" w:rsidP="007E17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83,3</w:t>
            </w:r>
          </w:p>
        </w:tc>
        <w:tc>
          <w:tcPr>
            <w:tcW w:w="0" w:type="auto"/>
          </w:tcPr>
          <w:p w14:paraId="6E692545" w14:textId="77777777" w:rsidR="00772DF5" w:rsidRPr="00F70EFA" w:rsidRDefault="001437F6" w:rsidP="005215B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Придбано </w:t>
            </w:r>
            <w:r w:rsidR="005215B4" w:rsidRPr="00F70EFA">
              <w:rPr>
                <w:sz w:val="20"/>
                <w:szCs w:val="20"/>
              </w:rPr>
              <w:t>337</w:t>
            </w:r>
            <w:r w:rsidR="003054C8" w:rsidRPr="00F70EFA">
              <w:rPr>
                <w:sz w:val="20"/>
                <w:szCs w:val="20"/>
                <w:lang w:val="uk-UA"/>
              </w:rPr>
              <w:t xml:space="preserve"> </w:t>
            </w:r>
            <w:r w:rsidR="00D77F58" w:rsidRPr="00F70EFA">
              <w:rPr>
                <w:sz w:val="20"/>
                <w:szCs w:val="20"/>
                <w:lang w:val="uk-UA"/>
              </w:rPr>
              <w:t>од. сценічних костюмів</w:t>
            </w:r>
            <w:r w:rsidR="003054C8" w:rsidRPr="00F70EFA">
              <w:rPr>
                <w:sz w:val="20"/>
                <w:szCs w:val="20"/>
                <w:lang w:val="uk-UA"/>
              </w:rPr>
              <w:t>.</w:t>
            </w:r>
            <w:r w:rsidR="00BC2BCE" w:rsidRPr="00F70EFA">
              <w:rPr>
                <w:sz w:val="20"/>
                <w:szCs w:val="20"/>
                <w:lang w:val="uk-UA"/>
              </w:rPr>
              <w:t xml:space="preserve"> Не залучені інші джерела фінансування.</w:t>
            </w:r>
          </w:p>
        </w:tc>
      </w:tr>
      <w:tr w:rsidR="00CE6093" w:rsidRPr="00F70EFA" w14:paraId="6FD9D969" w14:textId="77777777" w:rsidTr="00055D28">
        <w:trPr>
          <w:trHeight w:val="1295"/>
        </w:trPr>
        <w:tc>
          <w:tcPr>
            <w:tcW w:w="0" w:type="auto"/>
            <w:vMerge/>
          </w:tcPr>
          <w:p w14:paraId="52C5AE8F" w14:textId="77777777" w:rsidR="00CE0E9B" w:rsidRPr="002300BC" w:rsidRDefault="00CE0E9B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4C67912" w14:textId="77777777" w:rsidR="00CE0E9B" w:rsidRPr="00F70EFA" w:rsidRDefault="00CE0E9B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D1F6834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3.1.2.11.  </w:t>
            </w:r>
            <w:r w:rsidRPr="00F70EFA">
              <w:rPr>
                <w:sz w:val="20"/>
                <w:szCs w:val="20"/>
                <w:lang w:val="uk-UA"/>
              </w:rPr>
              <w:t>Організація системи підвищення кваліфікації працівників сфери культури (Курси керівників закладів культури, художніх керівників, режисерів, хореографів, керівників творчих колективів, звукорежисерів, техніків – освітлювачів, бухгалтерів, діловодів).</w:t>
            </w:r>
          </w:p>
        </w:tc>
        <w:tc>
          <w:tcPr>
            <w:tcW w:w="0" w:type="auto"/>
          </w:tcPr>
          <w:p w14:paraId="48ED635D" w14:textId="77777777" w:rsidR="00CE0E9B" w:rsidRPr="00F70EFA" w:rsidRDefault="00CE0E9B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609C3C5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4FA8465D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5A049E9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КЗК «БАХМУТСЬКИЙ МІСЬКИЙ ЦЕНТР  КУЛЬТУРИ ТА ДОЗВІЛЛЯ ІМЕНІ ЄВГЕНА МАРТИНОВА»</w:t>
            </w:r>
          </w:p>
        </w:tc>
        <w:tc>
          <w:tcPr>
            <w:tcW w:w="0" w:type="auto"/>
          </w:tcPr>
          <w:p w14:paraId="7140273D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40,0</w:t>
            </w:r>
          </w:p>
          <w:p w14:paraId="452E46D2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20,0</w:t>
            </w:r>
          </w:p>
          <w:p w14:paraId="1B5FC347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60,0</w:t>
            </w:r>
          </w:p>
        </w:tc>
        <w:tc>
          <w:tcPr>
            <w:tcW w:w="0" w:type="auto"/>
            <w:shd w:val="clear" w:color="auto" w:fill="FFFFFF"/>
          </w:tcPr>
          <w:p w14:paraId="43D33E3B" w14:textId="77777777" w:rsidR="00CE0E9B" w:rsidRPr="00F70EFA" w:rsidRDefault="00CE0E9B" w:rsidP="00CE0E9B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1A072332" w14:textId="77777777" w:rsidR="00CE0E9B" w:rsidRPr="00F70EFA" w:rsidRDefault="00CE0E9B" w:rsidP="00CE0E9B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4,9</w:t>
            </w:r>
          </w:p>
          <w:p w14:paraId="1EDDECC3" w14:textId="77777777" w:rsidR="00CE0E9B" w:rsidRPr="00F70EFA" w:rsidRDefault="00CE0E9B" w:rsidP="00CE0E9B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  <w:p w14:paraId="42D0C623" w14:textId="77777777" w:rsidR="00CE0E9B" w:rsidRPr="00F70EFA" w:rsidRDefault="00CE0E9B" w:rsidP="00CE0E9B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4,9</w:t>
            </w:r>
          </w:p>
        </w:tc>
        <w:tc>
          <w:tcPr>
            <w:tcW w:w="0" w:type="auto"/>
            <w:shd w:val="clear" w:color="auto" w:fill="FFFFFF"/>
          </w:tcPr>
          <w:p w14:paraId="5E4E09A0" w14:textId="77777777" w:rsidR="00CE0E9B" w:rsidRPr="00F70EFA" w:rsidRDefault="00CE0E9B" w:rsidP="00B82DD4">
            <w:pPr>
              <w:rPr>
                <w:sz w:val="20"/>
                <w:szCs w:val="20"/>
                <w:lang w:val="uk-UA"/>
              </w:rPr>
            </w:pPr>
          </w:p>
          <w:p w14:paraId="72D421F4" w14:textId="77777777" w:rsidR="00505E36" w:rsidRPr="00F70EFA" w:rsidRDefault="00505E36" w:rsidP="00CE0E9B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F277DE2" w14:textId="77777777" w:rsidR="00505E36" w:rsidRPr="00F70EFA" w:rsidRDefault="00505E36" w:rsidP="00CE0E9B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391524D6" w14:textId="77777777" w:rsidR="00CE0E9B" w:rsidRPr="00F70EFA" w:rsidRDefault="00CE0E9B" w:rsidP="00CE0E9B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8,2</w:t>
            </w:r>
          </w:p>
        </w:tc>
        <w:tc>
          <w:tcPr>
            <w:tcW w:w="0" w:type="auto"/>
          </w:tcPr>
          <w:p w14:paraId="7B33087F" w14:textId="77777777" w:rsidR="00CE0E9B" w:rsidRPr="00F70EFA" w:rsidRDefault="00CE0E9B" w:rsidP="00505E36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 особи пройшли тендерне навчання. 9 осіб (керівники творчих колективів, зав.відділом, директор) пройшли безоплатне навчання онлайн.</w:t>
            </w:r>
            <w:r w:rsidR="00505E36" w:rsidRPr="00F70EFA">
              <w:rPr>
                <w:sz w:val="20"/>
                <w:szCs w:val="20"/>
                <w:lang w:val="uk-UA"/>
              </w:rPr>
              <w:t xml:space="preserve"> Кошти невикористані в повному обсязі у зв’язку з організацією безоплатного навчання.</w:t>
            </w:r>
          </w:p>
        </w:tc>
      </w:tr>
      <w:tr w:rsidR="00CE6093" w:rsidRPr="00F70EFA" w14:paraId="4395C77A" w14:textId="77777777" w:rsidTr="00FC67DD">
        <w:trPr>
          <w:trHeight w:val="417"/>
        </w:trPr>
        <w:tc>
          <w:tcPr>
            <w:tcW w:w="0" w:type="auto"/>
          </w:tcPr>
          <w:p w14:paraId="137672EE" w14:textId="77777777" w:rsidR="004B5147" w:rsidRPr="002300BC" w:rsidRDefault="004B514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223C996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3.1.,  в т.ч.</w:t>
            </w:r>
          </w:p>
        </w:tc>
        <w:tc>
          <w:tcPr>
            <w:tcW w:w="0" w:type="auto"/>
            <w:vAlign w:val="center"/>
          </w:tcPr>
          <w:p w14:paraId="71F95103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4A5D1E9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87287D2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CD17BA1" w14:textId="77777777" w:rsidR="004B5147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1065,0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B807806" w14:textId="77777777" w:rsidR="001E1D21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570,1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38C57C6" w14:textId="77777777" w:rsidR="001E1D21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53,5</w:t>
            </w:r>
          </w:p>
        </w:tc>
        <w:tc>
          <w:tcPr>
            <w:tcW w:w="0" w:type="auto"/>
            <w:vAlign w:val="center"/>
          </w:tcPr>
          <w:p w14:paraId="2A1004D2" w14:textId="77777777" w:rsidR="004B5147" w:rsidRPr="00F70EFA" w:rsidRDefault="004B514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0F7EA7E8" w14:textId="77777777" w:rsidTr="00FC67DD">
        <w:trPr>
          <w:trHeight w:val="408"/>
        </w:trPr>
        <w:tc>
          <w:tcPr>
            <w:tcW w:w="0" w:type="auto"/>
          </w:tcPr>
          <w:p w14:paraId="64126F55" w14:textId="77777777" w:rsidR="004B5147" w:rsidRPr="002300BC" w:rsidRDefault="004B514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245EBD1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 територіальної громади</w:t>
            </w:r>
          </w:p>
        </w:tc>
        <w:tc>
          <w:tcPr>
            <w:tcW w:w="0" w:type="auto"/>
            <w:vAlign w:val="center"/>
          </w:tcPr>
          <w:p w14:paraId="3F7485E5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4417B47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F2351E0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908B43F" w14:textId="77777777" w:rsidR="004B5147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765,0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5695F8A" w14:textId="77777777" w:rsidR="001E1D21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570,1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5F910D4" w14:textId="746C8766" w:rsidR="001E1D21" w:rsidRPr="00F70EFA" w:rsidRDefault="001E1D21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74,5</w:t>
            </w:r>
          </w:p>
        </w:tc>
        <w:tc>
          <w:tcPr>
            <w:tcW w:w="0" w:type="auto"/>
            <w:vAlign w:val="center"/>
          </w:tcPr>
          <w:p w14:paraId="6F078B7A" w14:textId="77777777" w:rsidR="004B5147" w:rsidRPr="00F70EFA" w:rsidRDefault="004B514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5CE66AE" w14:textId="77777777" w:rsidTr="00213434">
        <w:trPr>
          <w:trHeight w:val="281"/>
        </w:trPr>
        <w:tc>
          <w:tcPr>
            <w:tcW w:w="0" w:type="auto"/>
            <w:vAlign w:val="center"/>
          </w:tcPr>
          <w:p w14:paraId="08FC2801" w14:textId="77777777" w:rsidR="004B5147" w:rsidRPr="002300BC" w:rsidRDefault="004B5147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C977518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6974058A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3056796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163A0EA" w14:textId="77777777" w:rsidR="004B5147" w:rsidRPr="00F70EFA" w:rsidRDefault="004B514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620E610" w14:textId="77777777" w:rsidR="004B5147" w:rsidRPr="00F70EFA" w:rsidRDefault="001E1D21" w:rsidP="001E1D2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14:paraId="37269801" w14:textId="77777777" w:rsidR="004B5147" w:rsidRPr="00F70EFA" w:rsidRDefault="001E1D21" w:rsidP="001E1D2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5EA22DF0" w14:textId="77777777" w:rsidR="004B5147" w:rsidRPr="00F70EFA" w:rsidRDefault="001E1D21" w:rsidP="001E1D2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0EC92649" w14:textId="77777777" w:rsidR="004B5147" w:rsidRPr="00F70EFA" w:rsidRDefault="004B514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B82DD4" w:rsidRPr="00F70EFA" w14:paraId="436E5EF7" w14:textId="77777777" w:rsidTr="00B82DD4">
        <w:trPr>
          <w:trHeight w:val="301"/>
        </w:trPr>
        <w:tc>
          <w:tcPr>
            <w:tcW w:w="0" w:type="auto"/>
          </w:tcPr>
          <w:p w14:paraId="6A4608D6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1BCDDB9A" w14:textId="77777777" w:rsidR="00B82DD4" w:rsidRPr="00F70EFA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</w:tr>
      <w:tr w:rsidR="00CE6093" w:rsidRPr="00F70EFA" w14:paraId="223CAEEB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7C3DF029" w14:textId="77777777" w:rsidR="00E158C2" w:rsidRPr="002300BC" w:rsidRDefault="00E158C2" w:rsidP="009C2929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3.2.1.</w:t>
            </w:r>
          </w:p>
        </w:tc>
        <w:tc>
          <w:tcPr>
            <w:tcW w:w="0" w:type="auto"/>
            <w:vMerge w:val="restart"/>
          </w:tcPr>
          <w:p w14:paraId="6F334B34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Організація та проведення інтерактивних інформаційно-масових заходів</w:t>
            </w:r>
          </w:p>
        </w:tc>
        <w:tc>
          <w:tcPr>
            <w:tcW w:w="0" w:type="auto"/>
          </w:tcPr>
          <w:p w14:paraId="1DD902E7" w14:textId="77777777" w:rsidR="00E158C2" w:rsidRPr="00F70EFA" w:rsidRDefault="00E158C2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3.2.1.1. </w:t>
            </w:r>
            <w:r w:rsidRPr="00F70EFA">
              <w:rPr>
                <w:sz w:val="20"/>
                <w:szCs w:val="20"/>
                <w:lang w:val="uk-UA" w:eastAsia="uk-UA"/>
              </w:rPr>
              <w:t xml:space="preserve">Проведення звітних концертів колективів. </w:t>
            </w:r>
          </w:p>
          <w:p w14:paraId="295118E2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Показові виступи та проведення майстер – класів з різних видів технік: вокальних, хореографічних, художнього мистецтва, декоративно - ужиткового мистецтва. </w:t>
            </w:r>
          </w:p>
          <w:p w14:paraId="27345C16" w14:textId="77777777" w:rsidR="00E158C2" w:rsidRPr="00F70EFA" w:rsidRDefault="00E158C2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Виїздні показові виступи для мешканців громади .</w:t>
            </w:r>
          </w:p>
          <w:p w14:paraId="1EBD847F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 Придбання </w:t>
            </w: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 xml:space="preserve">матеріалу для творчості.   </w:t>
            </w:r>
          </w:p>
        </w:tc>
        <w:tc>
          <w:tcPr>
            <w:tcW w:w="0" w:type="auto"/>
          </w:tcPr>
          <w:p w14:paraId="6790C112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  <w:p w14:paraId="374BAD93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D4EB8AA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00F50EA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669FDDEC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14,6</w:t>
            </w:r>
          </w:p>
          <w:p w14:paraId="1E119A6D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245E1A19" w14:textId="77777777" w:rsidR="00E158C2" w:rsidRPr="00F70EFA" w:rsidRDefault="00E158C2" w:rsidP="00E158C2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91BE408" w14:textId="77777777" w:rsidR="00E158C2" w:rsidRPr="00F70EFA" w:rsidRDefault="008F118F" w:rsidP="00E158C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4E07F487" w14:textId="77777777" w:rsidR="00E158C2" w:rsidRPr="00F70EFA" w:rsidRDefault="002F568B" w:rsidP="002F568B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виконано: 3 звітних концерту, 24 виставки художнього та декоративно-ужиткового мистецтва, 1 театральна вистава «Запальні Історії»</w:t>
            </w:r>
            <w:r w:rsidR="008F118F" w:rsidRPr="00F70EFA">
              <w:rPr>
                <w:sz w:val="20"/>
                <w:szCs w:val="20"/>
                <w:lang w:val="uk-UA"/>
              </w:rPr>
              <w:t xml:space="preserve"> без залучення бюджетних коштів.</w:t>
            </w:r>
          </w:p>
        </w:tc>
      </w:tr>
      <w:tr w:rsidR="00CE6093" w:rsidRPr="00F70EFA" w14:paraId="50B6E9F1" w14:textId="77777777" w:rsidTr="00213434">
        <w:trPr>
          <w:trHeight w:val="548"/>
        </w:trPr>
        <w:tc>
          <w:tcPr>
            <w:tcW w:w="0" w:type="auto"/>
            <w:vMerge/>
          </w:tcPr>
          <w:p w14:paraId="0D0F38FA" w14:textId="77777777" w:rsidR="000351A4" w:rsidRPr="002300BC" w:rsidRDefault="000351A4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1C098CDD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56DBD0C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3.2.1.3. Створення на базі студії декоративно – прикладного мистецтва «Казкова майстерня»</w:t>
            </w:r>
            <w:r w:rsidRPr="00F70EFA">
              <w:rPr>
                <w:b/>
                <w:sz w:val="20"/>
                <w:szCs w:val="20"/>
                <w:lang w:val="uk-UA"/>
              </w:rPr>
              <w:t xml:space="preserve">  </w:t>
            </w:r>
          </w:p>
          <w:p w14:paraId="4DFA4921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відкритого уроку по техніці валяння «Дитяча забавка – іграшка!».</w:t>
            </w:r>
          </w:p>
        </w:tc>
        <w:tc>
          <w:tcPr>
            <w:tcW w:w="0" w:type="auto"/>
          </w:tcPr>
          <w:p w14:paraId="15D453AD" w14:textId="77777777" w:rsidR="000351A4" w:rsidRPr="00F70EFA" w:rsidRDefault="000351A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0D9AE1C7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09D43F2D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2E885773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3F8F8FCC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потребує</w:t>
            </w:r>
          </w:p>
          <w:p w14:paraId="018C67B8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0273B2D2" w14:textId="77777777" w:rsidR="000351A4" w:rsidRPr="00F70EFA" w:rsidRDefault="000351A4" w:rsidP="000351A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2B9FE5E1" w14:textId="77777777" w:rsidR="000351A4" w:rsidRPr="00F70EFA" w:rsidRDefault="00152823" w:rsidP="000351A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3042A192" w14:textId="77777777" w:rsidR="000351A4" w:rsidRPr="00F70EFA" w:rsidRDefault="001528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</w:t>
            </w:r>
            <w:r w:rsidR="002F568B" w:rsidRPr="00F70EFA">
              <w:rPr>
                <w:sz w:val="20"/>
                <w:szCs w:val="20"/>
                <w:lang w:val="uk-UA"/>
              </w:rPr>
              <w:t xml:space="preserve">хід </w:t>
            </w:r>
            <w:r w:rsidRPr="00F70EFA">
              <w:rPr>
                <w:sz w:val="20"/>
                <w:szCs w:val="20"/>
                <w:lang w:val="uk-UA"/>
              </w:rPr>
              <w:t>виконано</w:t>
            </w:r>
            <w:r w:rsidR="002F568B" w:rsidRPr="00F70EFA">
              <w:rPr>
                <w:sz w:val="20"/>
                <w:szCs w:val="20"/>
                <w:lang w:val="uk-UA"/>
              </w:rPr>
              <w:t>.</w:t>
            </w:r>
          </w:p>
          <w:p w14:paraId="073D2B68" w14:textId="77777777" w:rsidR="000351A4" w:rsidRPr="00F70EFA" w:rsidRDefault="000351A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>Кількість учасників – 10 осіб.</w:t>
            </w:r>
          </w:p>
        </w:tc>
      </w:tr>
      <w:tr w:rsidR="00CE6093" w:rsidRPr="00F70EFA" w14:paraId="27D5C038" w14:textId="77777777" w:rsidTr="00213434">
        <w:trPr>
          <w:trHeight w:val="274"/>
        </w:trPr>
        <w:tc>
          <w:tcPr>
            <w:tcW w:w="0" w:type="auto"/>
            <w:vMerge/>
          </w:tcPr>
          <w:p w14:paraId="1439AABE" w14:textId="77777777" w:rsidR="00E158C2" w:rsidRPr="002300BC" w:rsidRDefault="00E158C2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357F147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FCFD163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3.2.1.4. Створення творчої лабораторії на базі народної кімнати – музей  базового комунального закладу культури «Бахмутський міський народний Дім».</w:t>
            </w:r>
          </w:p>
          <w:p w14:paraId="42A09D54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Проведення виїздних майстер – класів із залученням мешканців Бахмутської міської  територіальної громади. </w:t>
            </w:r>
          </w:p>
          <w:p w14:paraId="26C07B9B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Придбання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 xml:space="preserve">матеріалу для техніки сухого валяння, та придбання пряжі для веретена.  </w:t>
            </w:r>
          </w:p>
        </w:tc>
        <w:tc>
          <w:tcPr>
            <w:tcW w:w="0" w:type="auto"/>
          </w:tcPr>
          <w:p w14:paraId="4152A5DA" w14:textId="77777777" w:rsidR="00E158C2" w:rsidRPr="00F70EFA" w:rsidRDefault="00E158C2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lastRenderedPageBreak/>
              <w:t>2021 -</w:t>
            </w:r>
          </w:p>
          <w:p w14:paraId="1AB16D0C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23B11876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5C043C0F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2980F972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5,2</w:t>
            </w:r>
          </w:p>
          <w:p w14:paraId="53EE56C4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79837A90" w14:textId="77777777" w:rsidR="00E158C2" w:rsidRPr="00F70EFA" w:rsidRDefault="00E158C2" w:rsidP="00E158C2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401CC97" w14:textId="77777777" w:rsidR="00E158C2" w:rsidRPr="00F70EFA" w:rsidRDefault="00E158C2" w:rsidP="00E158C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14129473" w14:textId="77777777" w:rsidR="00E158C2" w:rsidRPr="00F70EFA" w:rsidRDefault="00E158C2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146C07A5" w14:textId="77777777" w:rsidTr="00213434">
        <w:trPr>
          <w:trHeight w:val="548"/>
        </w:trPr>
        <w:tc>
          <w:tcPr>
            <w:tcW w:w="0" w:type="auto"/>
            <w:vMerge/>
          </w:tcPr>
          <w:p w14:paraId="4E3BDFE9" w14:textId="77777777" w:rsidR="00311BBB" w:rsidRPr="002300BC" w:rsidRDefault="00311BBB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A09D6FE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689B6F3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3.2.1.7. Організація та проведення культурно-мистецьких заходів на рівні Бахмутської міської територіальної громади.</w:t>
            </w:r>
          </w:p>
          <w:p w14:paraId="3C3C589A" w14:textId="77777777" w:rsidR="00311BBB" w:rsidRPr="00F70EFA" w:rsidRDefault="00311BBB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Розробка та проведення мюзиклів, театральних постанов, новорічних казок.</w:t>
            </w:r>
          </w:p>
          <w:p w14:paraId="721FDAFE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Придбання обладнання та строй матеріалу для оформлення декорацій, </w:t>
            </w:r>
          </w:p>
          <w:p w14:paraId="4B213450" w14:textId="77777777" w:rsidR="00311BBB" w:rsidRPr="00F70EFA" w:rsidRDefault="00311BBB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придбання (пошив) сценічних костюмів, взуття.</w:t>
            </w:r>
          </w:p>
        </w:tc>
        <w:tc>
          <w:tcPr>
            <w:tcW w:w="0" w:type="auto"/>
          </w:tcPr>
          <w:p w14:paraId="53E0CC95" w14:textId="77777777" w:rsidR="00311BBB" w:rsidRPr="00F70EFA" w:rsidRDefault="00311BBB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2156311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39867571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6544A09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1AA9413E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202,0</w:t>
            </w:r>
          </w:p>
          <w:p w14:paraId="6A38B8AB" w14:textId="77777777" w:rsidR="00311BBB" w:rsidRPr="00F70EFA" w:rsidRDefault="00311BBB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1D116D76" w14:textId="77777777" w:rsidR="00311BBB" w:rsidRPr="00F70EFA" w:rsidRDefault="00C873A6" w:rsidP="00C873A6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153,4</w:t>
            </w:r>
          </w:p>
        </w:tc>
        <w:tc>
          <w:tcPr>
            <w:tcW w:w="0" w:type="auto"/>
            <w:shd w:val="clear" w:color="auto" w:fill="FFFFFF"/>
          </w:tcPr>
          <w:p w14:paraId="40A10C94" w14:textId="77777777" w:rsidR="00311BBB" w:rsidRPr="00F70EFA" w:rsidRDefault="00C873A6" w:rsidP="00C873A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75,9</w:t>
            </w:r>
          </w:p>
        </w:tc>
        <w:tc>
          <w:tcPr>
            <w:tcW w:w="0" w:type="auto"/>
          </w:tcPr>
          <w:p w14:paraId="7D6C52E4" w14:textId="77777777" w:rsidR="00D23C7B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не повністю внаслідок обмеження фінансових можливостей бюджету Бахмутської міської територіальної громади.</w:t>
            </w:r>
          </w:p>
          <w:p w14:paraId="3FB4FFD2" w14:textId="77777777" w:rsidR="00C873A6" w:rsidRPr="00F70EFA" w:rsidRDefault="00C873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Придбано:</w:t>
            </w:r>
          </w:p>
          <w:p w14:paraId="1DC6F308" w14:textId="77777777" w:rsidR="00311BBB" w:rsidRPr="00F70EFA" w:rsidRDefault="00C873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костюми (плаття) – 47</w:t>
            </w:r>
            <w:r w:rsidR="00311BBB" w:rsidRPr="00F70EFA">
              <w:rPr>
                <w:sz w:val="20"/>
                <w:szCs w:val="20"/>
                <w:lang w:val="uk-UA"/>
              </w:rPr>
              <w:t xml:space="preserve"> од.,</w:t>
            </w:r>
          </w:p>
          <w:p w14:paraId="74664847" w14:textId="77777777" w:rsidR="00311BBB" w:rsidRPr="00F70EFA" w:rsidRDefault="00C873A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взуття -  54</w:t>
            </w:r>
            <w:r w:rsidR="00311BBB" w:rsidRPr="00F70EFA">
              <w:rPr>
                <w:sz w:val="20"/>
                <w:szCs w:val="20"/>
                <w:lang w:val="uk-UA"/>
              </w:rPr>
              <w:t xml:space="preserve"> пари,</w:t>
            </w:r>
          </w:p>
          <w:p w14:paraId="12EFCBD9" w14:textId="77777777" w:rsidR="00C873A6" w:rsidRPr="00F70EFA" w:rsidRDefault="00311BBB" w:rsidP="00C873A6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тканина – </w:t>
            </w:r>
            <w:r w:rsidR="00C873A6" w:rsidRPr="00F70EFA">
              <w:rPr>
                <w:sz w:val="20"/>
                <w:szCs w:val="20"/>
                <w:lang w:val="uk-UA"/>
              </w:rPr>
              <w:t>155 м.</w:t>
            </w:r>
          </w:p>
        </w:tc>
      </w:tr>
      <w:tr w:rsidR="00CE6093" w:rsidRPr="00F70EFA" w14:paraId="404902D0" w14:textId="77777777" w:rsidTr="00213434">
        <w:trPr>
          <w:trHeight w:val="548"/>
        </w:trPr>
        <w:tc>
          <w:tcPr>
            <w:tcW w:w="0" w:type="auto"/>
            <w:vMerge/>
          </w:tcPr>
          <w:p w14:paraId="0F6E072E" w14:textId="77777777" w:rsidR="005704CE" w:rsidRPr="002300BC" w:rsidRDefault="005704CE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0B163912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E981458" w14:textId="77777777" w:rsidR="005704CE" w:rsidRPr="00F70EFA" w:rsidRDefault="005704CE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3.2.1.8. Проведення етно - культурного фестивалю «Писанковий сад».</w:t>
            </w:r>
            <w:r w:rsidRPr="00F70EFA">
              <w:rPr>
                <w:b/>
                <w:sz w:val="20"/>
                <w:szCs w:val="20"/>
                <w:lang w:val="uk-UA"/>
              </w:rPr>
              <w:t xml:space="preserve"> </w:t>
            </w:r>
          </w:p>
          <w:p w14:paraId="5B5165A2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Реставрація великодніх яєць. </w:t>
            </w:r>
          </w:p>
          <w:p w14:paraId="5CB4E6D2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Закупівля дипломів, подяк, матеріалів для проведення майстер – класів,</w:t>
            </w:r>
          </w:p>
          <w:p w14:paraId="2307E081" w14:textId="77777777" w:rsidR="005704CE" w:rsidRPr="00F70EFA" w:rsidRDefault="005704C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для оформлення фото- зон</w:t>
            </w:r>
          </w:p>
        </w:tc>
        <w:tc>
          <w:tcPr>
            <w:tcW w:w="0" w:type="auto"/>
          </w:tcPr>
          <w:p w14:paraId="003C8305" w14:textId="77777777" w:rsidR="005704CE" w:rsidRPr="00F70EFA" w:rsidRDefault="005704CE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2C7AF53D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041EF544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2B3D3DF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37D3E542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5,0</w:t>
            </w:r>
          </w:p>
          <w:p w14:paraId="570EE73F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71CA46A8" w14:textId="77777777" w:rsidR="005704CE" w:rsidRPr="00F70EFA" w:rsidRDefault="005704CE" w:rsidP="005704CE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78059503" w14:textId="77777777" w:rsidR="005704CE" w:rsidRPr="00F70EFA" w:rsidRDefault="00515DED" w:rsidP="005704C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09328935" w14:textId="77777777" w:rsidR="002F568B" w:rsidRPr="00F70EFA" w:rsidRDefault="00515DED" w:rsidP="002F568B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Проведено</w:t>
            </w:r>
            <w:r w:rsidR="00B96B12" w:rsidRPr="00F70EFA">
              <w:rPr>
                <w:sz w:val="20"/>
                <w:szCs w:val="20"/>
                <w:lang w:val="uk-UA"/>
              </w:rPr>
              <w:t xml:space="preserve"> фестиваль народної творчості «Писанковий сад»</w:t>
            </w:r>
            <w:r w:rsidRPr="00F70EFA">
              <w:rPr>
                <w:sz w:val="20"/>
                <w:szCs w:val="20"/>
                <w:lang w:val="uk-UA"/>
              </w:rPr>
              <w:t xml:space="preserve"> без залучення бюджетних коштів.</w:t>
            </w:r>
          </w:p>
          <w:p w14:paraId="72C66621" w14:textId="77777777" w:rsidR="005704CE" w:rsidRPr="00F70EFA" w:rsidRDefault="005704CE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21288F2B" w14:textId="77777777" w:rsidTr="00406CAC">
        <w:trPr>
          <w:trHeight w:val="548"/>
        </w:trPr>
        <w:tc>
          <w:tcPr>
            <w:tcW w:w="0" w:type="auto"/>
            <w:vMerge/>
          </w:tcPr>
          <w:p w14:paraId="4BFDC518" w14:textId="77777777" w:rsidR="009C2929" w:rsidRPr="002300BC" w:rsidRDefault="009C2929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17F1A42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1F4F6F" w14:textId="77777777" w:rsidR="009C2929" w:rsidRPr="00F70EFA" w:rsidRDefault="009C2929" w:rsidP="00B82DD4">
            <w:pPr>
              <w:rPr>
                <w:rFonts w:eastAsia="Calibri"/>
                <w:b/>
                <w:sz w:val="20"/>
                <w:szCs w:val="20"/>
                <w:lang w:val="uk-UA" w:eastAsia="en-US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3.2.1.9. </w:t>
            </w: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>Організація та проведення культурно – мистецького Фестивалю вишиванок.</w:t>
            </w:r>
          </w:p>
          <w:p w14:paraId="20374006" w14:textId="77777777" w:rsidR="009C2929" w:rsidRPr="00F70EFA" w:rsidRDefault="009C2929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Закупівля дипломів, подяк, матеріалів для проведення майстер –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класів, для оформлення декорацій, фото-зон</w:t>
            </w:r>
          </w:p>
        </w:tc>
        <w:tc>
          <w:tcPr>
            <w:tcW w:w="0" w:type="auto"/>
          </w:tcPr>
          <w:p w14:paraId="029FF2D6" w14:textId="77777777" w:rsidR="009C2929" w:rsidRPr="00F70EFA" w:rsidRDefault="009C292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4D33A840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51CA750B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5EF91703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14F4BD23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5,0</w:t>
            </w:r>
          </w:p>
          <w:p w14:paraId="0C08A289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666" w:type="dxa"/>
            <w:shd w:val="clear" w:color="auto" w:fill="FFFFFF"/>
          </w:tcPr>
          <w:p w14:paraId="42502BCD" w14:textId="77777777" w:rsidR="009C2929" w:rsidRPr="00F70EFA" w:rsidRDefault="009C2929" w:rsidP="009C2929">
            <w:pPr>
              <w:jc w:val="center"/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shd w:val="clear" w:color="auto" w:fill="FFFFFF"/>
          </w:tcPr>
          <w:p w14:paraId="18AD1CA2" w14:textId="77777777" w:rsidR="009C2929" w:rsidRPr="00F70EFA" w:rsidRDefault="00515DED" w:rsidP="009C2929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44303F6E" w14:textId="77777777" w:rsidR="002F568B" w:rsidRPr="00F70EFA" w:rsidRDefault="002F568B" w:rsidP="002F568B">
            <w:pPr>
              <w:rPr>
                <w:sz w:val="20"/>
                <w:szCs w:val="20"/>
                <w:lang w:val="uk-UA"/>
              </w:rPr>
            </w:pPr>
          </w:p>
          <w:p w14:paraId="09FE2ADE" w14:textId="77777777" w:rsidR="00515DED" w:rsidRPr="00F70EFA" w:rsidRDefault="00B96B12" w:rsidP="00515DE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Проведена культурно-мистецька акція до свята вишиванки</w:t>
            </w:r>
            <w:r w:rsidR="00515DED" w:rsidRPr="00F70EFA">
              <w:rPr>
                <w:sz w:val="20"/>
                <w:szCs w:val="20"/>
                <w:lang w:val="uk-UA"/>
              </w:rPr>
              <w:t xml:space="preserve"> без залучення бюджетних коштів.</w:t>
            </w:r>
          </w:p>
          <w:p w14:paraId="76BF3A32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28CED4B" w14:textId="77777777" w:rsidTr="00213434">
        <w:trPr>
          <w:trHeight w:val="548"/>
        </w:trPr>
        <w:tc>
          <w:tcPr>
            <w:tcW w:w="0" w:type="auto"/>
            <w:vMerge/>
          </w:tcPr>
          <w:p w14:paraId="2C0939F7" w14:textId="77777777" w:rsidR="009C2929" w:rsidRPr="002300BC" w:rsidRDefault="009C2929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79018E4C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BCE415" w14:textId="77777777" w:rsidR="009C2929" w:rsidRPr="00F70EFA" w:rsidRDefault="009C2929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3.2.1.10. Проведення фестивалю народної творчості «Барви Бахмуту».</w:t>
            </w:r>
          </w:p>
          <w:p w14:paraId="2886D7D1" w14:textId="77777777" w:rsidR="009C2929" w:rsidRPr="00F70EFA" w:rsidRDefault="009C2929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58122CC3" w14:textId="77777777" w:rsidR="009C2929" w:rsidRPr="00F70EFA" w:rsidRDefault="009C292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4C4C2BC0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213748B5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60ED0711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003503AD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5,0</w:t>
            </w:r>
          </w:p>
          <w:p w14:paraId="0CDAB7ED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3DCEBBCB" w14:textId="77777777" w:rsidR="009C2929" w:rsidRPr="00F70EFA" w:rsidRDefault="009C2929" w:rsidP="009C2929">
            <w:pPr>
              <w:jc w:val="center"/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3F07218B" w14:textId="77777777" w:rsidR="009C2929" w:rsidRPr="00F70EFA" w:rsidRDefault="00515DED" w:rsidP="009C2929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5692A33B" w14:textId="02934EA4" w:rsidR="009C2929" w:rsidRPr="00F70EFA" w:rsidRDefault="00515DE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Проведено </w:t>
            </w:r>
            <w:r w:rsidR="00B96B12" w:rsidRPr="00F70EFA">
              <w:rPr>
                <w:sz w:val="20"/>
                <w:szCs w:val="20"/>
                <w:lang w:val="uk-UA"/>
              </w:rPr>
              <w:t>фестиваль народної творчості «Барви Бахмуту».</w:t>
            </w:r>
            <w:r w:rsidRPr="00F70EFA">
              <w:rPr>
                <w:sz w:val="20"/>
                <w:szCs w:val="20"/>
                <w:lang w:val="uk-UA"/>
              </w:rPr>
              <w:t>без залучення бюджетних коштів.</w:t>
            </w:r>
          </w:p>
        </w:tc>
      </w:tr>
      <w:tr w:rsidR="00CE6093" w:rsidRPr="00F70EFA" w14:paraId="7C31D406" w14:textId="77777777" w:rsidTr="00213434">
        <w:trPr>
          <w:trHeight w:val="548"/>
        </w:trPr>
        <w:tc>
          <w:tcPr>
            <w:tcW w:w="0" w:type="auto"/>
            <w:vMerge/>
          </w:tcPr>
          <w:p w14:paraId="03782E71" w14:textId="77777777" w:rsidR="009C2929" w:rsidRPr="002300BC" w:rsidRDefault="009C2929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49A5083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F0F728E" w14:textId="77777777" w:rsidR="009C2929" w:rsidRPr="00F70EFA" w:rsidRDefault="009C2929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3.2.1.11. Проведення Фестивалю декоративно – ужиткової творчості «Бахмутський Дивоцвіт».</w:t>
            </w:r>
          </w:p>
          <w:p w14:paraId="2EAA7792" w14:textId="77777777" w:rsidR="009C2929" w:rsidRPr="00F70EFA" w:rsidRDefault="009C2929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>Залучення майстрів та популяризаціїя народних ремесел.</w:t>
            </w:r>
          </w:p>
        </w:tc>
        <w:tc>
          <w:tcPr>
            <w:tcW w:w="0" w:type="auto"/>
          </w:tcPr>
          <w:p w14:paraId="5CB9E88A" w14:textId="77777777" w:rsidR="009C2929" w:rsidRPr="00F70EFA" w:rsidRDefault="009C292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31AE16E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9471700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574A0CE7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4EDDD2B5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5,0</w:t>
            </w:r>
          </w:p>
          <w:p w14:paraId="2EE94CF6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473A3FBA" w14:textId="77777777" w:rsidR="009C2929" w:rsidRPr="00F70EFA" w:rsidRDefault="009C2929" w:rsidP="009C2929">
            <w:pPr>
              <w:jc w:val="center"/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20AB8B8D" w14:textId="77777777" w:rsidR="009C2929" w:rsidRPr="00F70EFA" w:rsidRDefault="00515DED" w:rsidP="009C2929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701576E9" w14:textId="77777777" w:rsidR="002F568B" w:rsidRPr="00F70EFA" w:rsidRDefault="002F568B" w:rsidP="002F568B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</w:t>
            </w:r>
            <w:r w:rsidR="00515DED" w:rsidRPr="00F70EFA">
              <w:rPr>
                <w:sz w:val="20"/>
                <w:szCs w:val="20"/>
                <w:lang w:val="uk-UA"/>
              </w:rPr>
              <w:t>: проведено на День міста без залучення бюджетних коштів.</w:t>
            </w:r>
          </w:p>
          <w:p w14:paraId="027FCEEC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6D5A5CE9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1E9FF567" w14:textId="77777777" w:rsidR="009C2929" w:rsidRPr="002300BC" w:rsidRDefault="009C2929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3.2.2.</w:t>
            </w:r>
          </w:p>
        </w:tc>
        <w:tc>
          <w:tcPr>
            <w:tcW w:w="0" w:type="auto"/>
            <w:vMerge w:val="restart"/>
          </w:tcPr>
          <w:p w14:paraId="79962756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Зміцнення матеріально-технічної бази клубного закладу відповідно до вимог часу.</w:t>
            </w:r>
          </w:p>
        </w:tc>
        <w:tc>
          <w:tcPr>
            <w:tcW w:w="0" w:type="auto"/>
          </w:tcPr>
          <w:p w14:paraId="107013EB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3.2.2.1.  </w:t>
            </w: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 xml:space="preserve">Придбання сценічних костюмів (тканини) для творчих колективів, звукової та світлової апаратури  для </w:t>
            </w:r>
            <w:r w:rsidRPr="00F70EFA">
              <w:rPr>
                <w:sz w:val="20"/>
                <w:szCs w:val="20"/>
                <w:lang w:val="uk-UA"/>
              </w:rPr>
              <w:t xml:space="preserve"> філії Покровського сільського клубу </w:t>
            </w: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 xml:space="preserve">для участі в заходах, фестивалях, конкурсах.  </w:t>
            </w:r>
          </w:p>
        </w:tc>
        <w:tc>
          <w:tcPr>
            <w:tcW w:w="0" w:type="auto"/>
          </w:tcPr>
          <w:p w14:paraId="36B8D3A5" w14:textId="77777777" w:rsidR="009C2929" w:rsidRPr="00F70EFA" w:rsidRDefault="009C2929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2021 </w:t>
            </w:r>
          </w:p>
          <w:p w14:paraId="6B9C4066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5F72A0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CBD61C8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485D0096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31,0</w:t>
            </w:r>
          </w:p>
          <w:p w14:paraId="32EC468C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2D5B2A59" w14:textId="77777777" w:rsidR="009C2929" w:rsidRPr="00F70EFA" w:rsidRDefault="009C2929" w:rsidP="009C2929">
            <w:pPr>
              <w:jc w:val="center"/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1D7468BC" w14:textId="77777777" w:rsidR="009C2929" w:rsidRPr="00F70EFA" w:rsidRDefault="009C2929" w:rsidP="009C2929">
            <w:pPr>
              <w:jc w:val="center"/>
              <w:rPr>
                <w:sz w:val="20"/>
                <w:szCs w:val="20"/>
              </w:rPr>
            </w:pPr>
            <w:r w:rsidRPr="00F70EFA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5E2A3F4" w14:textId="77777777" w:rsidR="009C2929" w:rsidRPr="00F70EFA" w:rsidRDefault="009C2929" w:rsidP="009C2929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виділялось у зв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язку  відсутності коштів.</w:t>
            </w:r>
            <w:r w:rsidRPr="00F70EFA">
              <w:rPr>
                <w:sz w:val="20"/>
                <w:szCs w:val="20"/>
              </w:rPr>
              <w:t xml:space="preserve"> </w:t>
            </w:r>
          </w:p>
          <w:p w14:paraId="32B88F33" w14:textId="77777777" w:rsidR="009C2929" w:rsidRPr="00F70EFA" w:rsidRDefault="009C2929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07E3B149" w14:textId="77777777" w:rsidTr="00213434">
        <w:trPr>
          <w:trHeight w:val="548"/>
        </w:trPr>
        <w:tc>
          <w:tcPr>
            <w:tcW w:w="0" w:type="auto"/>
            <w:vMerge/>
          </w:tcPr>
          <w:p w14:paraId="3EAB3820" w14:textId="77777777" w:rsidR="00505F23" w:rsidRPr="002300BC" w:rsidRDefault="00505F23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995099A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59E3AF3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3.2.2.3.  Формування інформаційного простору у філії Іванівський сільський клуб.</w:t>
            </w:r>
          </w:p>
          <w:p w14:paraId="3F7AE7D9" w14:textId="795368E5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Придбання комп’ютерної техніки.</w:t>
            </w:r>
          </w:p>
        </w:tc>
        <w:tc>
          <w:tcPr>
            <w:tcW w:w="0" w:type="auto"/>
          </w:tcPr>
          <w:p w14:paraId="691D477F" w14:textId="77777777" w:rsidR="00505F23" w:rsidRPr="00F70EFA" w:rsidRDefault="00505F23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234CC0E9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14:paraId="52916217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2E6CF615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2529426C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26,2</w:t>
            </w:r>
          </w:p>
          <w:p w14:paraId="3AE5E4F4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208D3591" w14:textId="77777777" w:rsidR="00505F23" w:rsidRPr="00F70EFA" w:rsidRDefault="00505F23" w:rsidP="00505F23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644CB5BE" w14:textId="77777777" w:rsidR="00505F23" w:rsidRPr="00F70EFA" w:rsidRDefault="00505F23" w:rsidP="00505F23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6DE53175" w14:textId="77777777" w:rsidR="00505F23" w:rsidRPr="00F70EFA" w:rsidRDefault="00505F23" w:rsidP="00505F23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rFonts w:eastAsia="Calibri"/>
                <w:sz w:val="20"/>
                <w:szCs w:val="20"/>
                <w:lang w:val="uk-UA" w:eastAsia="en-US"/>
              </w:rPr>
              <w:t xml:space="preserve"> </w:t>
            </w:r>
            <w:r w:rsidRPr="00F70EFA">
              <w:rPr>
                <w:sz w:val="20"/>
                <w:szCs w:val="20"/>
                <w:lang w:val="uk-UA"/>
              </w:rPr>
              <w:t xml:space="preserve">Фінансування не виділялось у зв’язку  відсутності коштів. </w:t>
            </w:r>
          </w:p>
          <w:p w14:paraId="0CA743E0" w14:textId="77777777" w:rsidR="00505F23" w:rsidRPr="00F70EFA" w:rsidRDefault="00505F23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BA3C1C8" w14:textId="77777777" w:rsidTr="00213434">
        <w:trPr>
          <w:trHeight w:val="548"/>
        </w:trPr>
        <w:tc>
          <w:tcPr>
            <w:tcW w:w="0" w:type="auto"/>
            <w:vMerge/>
          </w:tcPr>
          <w:p w14:paraId="4514E6E1" w14:textId="77777777" w:rsidR="00DA216C" w:rsidRPr="002300BC" w:rsidRDefault="00DA216C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DEA29C4" w14:textId="77777777" w:rsidR="00DA216C" w:rsidRPr="00F70EFA" w:rsidRDefault="00DA216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B5130DA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 xml:space="preserve">3.2.2.8.  Коригування проєктно-кошторисної документації по об’єкту: </w:t>
            </w:r>
            <w:r w:rsidRPr="00F70EFA">
              <w:rPr>
                <w:sz w:val="20"/>
                <w:szCs w:val="20"/>
                <w:lang w:val="uk-UA"/>
              </w:rPr>
              <w:t xml:space="preserve">Реконструкція будівлі Комунального закладу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«Бахмутський міський народний Дім» та благоустрій прилеглої території за адресою: місто Бахмут, вул. Перемоги, 23а (коригування)</w:t>
            </w:r>
          </w:p>
        </w:tc>
        <w:tc>
          <w:tcPr>
            <w:tcW w:w="0" w:type="auto"/>
          </w:tcPr>
          <w:p w14:paraId="64CBDD35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 xml:space="preserve">2021 </w:t>
            </w:r>
          </w:p>
          <w:p w14:paraId="7BF21510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11F0CB6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6F376C5E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3C455293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300,0</w:t>
            </w:r>
          </w:p>
          <w:p w14:paraId="4A7DB821" w14:textId="77777777" w:rsidR="00DA216C" w:rsidRPr="00F70EFA" w:rsidRDefault="00DA216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540DA4F3" w14:textId="77777777" w:rsidR="00DA216C" w:rsidRPr="00F70EFA" w:rsidRDefault="00DA216C" w:rsidP="00DA216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0" w:type="auto"/>
            <w:shd w:val="clear" w:color="auto" w:fill="FFFFFF"/>
          </w:tcPr>
          <w:p w14:paraId="2A7DEBC0" w14:textId="77777777" w:rsidR="00DA216C" w:rsidRPr="00F70EFA" w:rsidRDefault="00DA216C" w:rsidP="00DA216C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3BC9E6B0" w14:textId="77777777" w:rsidR="00DA216C" w:rsidRPr="00F70EFA" w:rsidRDefault="00DA216C" w:rsidP="00DA216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Виконано коригування проєктно-кошторисної документації за 1 об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єктом.</w:t>
            </w:r>
          </w:p>
        </w:tc>
      </w:tr>
      <w:tr w:rsidR="00CE6093" w:rsidRPr="00F70EFA" w14:paraId="069E9EBC" w14:textId="77777777" w:rsidTr="00213434">
        <w:trPr>
          <w:trHeight w:val="548"/>
        </w:trPr>
        <w:tc>
          <w:tcPr>
            <w:tcW w:w="0" w:type="auto"/>
            <w:vMerge/>
          </w:tcPr>
          <w:p w14:paraId="644DF94F" w14:textId="77777777" w:rsidR="001F04FB" w:rsidRPr="002300BC" w:rsidRDefault="001F04FB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1E623BDF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9F8A44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3.2.2.10.  Капітальний ремонт соціального центру с. Кліщіївка Бахмутського району Донецької області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882BA5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AFF23B8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90A2E54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669FEFE1" w14:textId="77777777" w:rsidR="001F04FB" w:rsidRPr="00F70EFA" w:rsidRDefault="001F04FB" w:rsidP="00B82DD4">
            <w:pPr>
              <w:ind w:right="-28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1400,0</w:t>
            </w:r>
          </w:p>
        </w:tc>
        <w:tc>
          <w:tcPr>
            <w:tcW w:w="0" w:type="auto"/>
            <w:shd w:val="clear" w:color="auto" w:fill="FFFFFF"/>
          </w:tcPr>
          <w:p w14:paraId="20C280C1" w14:textId="77777777" w:rsidR="001F04FB" w:rsidRPr="00F70EFA" w:rsidRDefault="008856B5" w:rsidP="008856B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1400,0</w:t>
            </w:r>
          </w:p>
        </w:tc>
        <w:tc>
          <w:tcPr>
            <w:tcW w:w="0" w:type="auto"/>
            <w:shd w:val="clear" w:color="auto" w:fill="FFFFFF"/>
          </w:tcPr>
          <w:p w14:paraId="60D222CF" w14:textId="77777777" w:rsidR="001F04FB" w:rsidRPr="00F70EFA" w:rsidRDefault="008856B5" w:rsidP="008856B5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788E4FF7" w14:textId="77777777" w:rsidR="001F04FB" w:rsidRPr="00F70EFA" w:rsidRDefault="001F04FB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Проведено капітальний ремонт 1 об</w:t>
            </w:r>
            <w:r w:rsidRPr="00F70EFA">
              <w:rPr>
                <w:sz w:val="20"/>
                <w:szCs w:val="20"/>
                <w:lang w:val="en-US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єкту.</w:t>
            </w:r>
          </w:p>
        </w:tc>
      </w:tr>
      <w:tr w:rsidR="00CE6093" w:rsidRPr="00F70EFA" w14:paraId="753D215F" w14:textId="77777777" w:rsidTr="00213434">
        <w:trPr>
          <w:trHeight w:val="420"/>
        </w:trPr>
        <w:tc>
          <w:tcPr>
            <w:tcW w:w="0" w:type="auto"/>
            <w:vMerge/>
          </w:tcPr>
          <w:p w14:paraId="0E3C4A46" w14:textId="77777777" w:rsidR="00CD77FA" w:rsidRPr="002300BC" w:rsidRDefault="00CD77FA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9FA06D8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7E554C6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3.2.2.11. Реконструкція системи опалення Іванівського сільського будинку культури  з установкою електричного котла 50кВт с. Іванівське, вул. Зарічна, 4 Бахмутського району Донецької області (коригування)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3F214A2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90E697D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8F1A3B1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БКЗК «Бахмутський міський народний Дім»</w:t>
            </w:r>
          </w:p>
        </w:tc>
        <w:tc>
          <w:tcPr>
            <w:tcW w:w="0" w:type="auto"/>
          </w:tcPr>
          <w:p w14:paraId="6921C1D9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200,0</w:t>
            </w:r>
          </w:p>
        </w:tc>
        <w:tc>
          <w:tcPr>
            <w:tcW w:w="0" w:type="auto"/>
            <w:shd w:val="clear" w:color="auto" w:fill="FFFFFF"/>
          </w:tcPr>
          <w:p w14:paraId="4F16881C" w14:textId="77777777" w:rsidR="00CD77FA" w:rsidRPr="00F70EFA" w:rsidRDefault="00CD77FA" w:rsidP="00CD77FA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168,3</w:t>
            </w:r>
          </w:p>
        </w:tc>
        <w:tc>
          <w:tcPr>
            <w:tcW w:w="0" w:type="auto"/>
            <w:shd w:val="clear" w:color="auto" w:fill="FFFFFF"/>
          </w:tcPr>
          <w:p w14:paraId="2E7071B1" w14:textId="77777777" w:rsidR="00CD77FA" w:rsidRPr="00F70EFA" w:rsidRDefault="00CD77FA" w:rsidP="00CD77FA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84,2</w:t>
            </w:r>
          </w:p>
        </w:tc>
        <w:tc>
          <w:tcPr>
            <w:tcW w:w="0" w:type="auto"/>
          </w:tcPr>
          <w:p w14:paraId="2AC64CC6" w14:textId="77777777" w:rsidR="00CD77FA" w:rsidRPr="00F70EFA" w:rsidRDefault="00CD77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</w:t>
            </w:r>
            <w:r w:rsidR="00B97E7D" w:rsidRPr="00F70EFA">
              <w:rPr>
                <w:sz w:val="20"/>
                <w:szCs w:val="20"/>
                <w:lang w:val="uk-UA"/>
              </w:rPr>
              <w:t xml:space="preserve"> повністю</w:t>
            </w:r>
            <w:r w:rsidRPr="00F70EFA">
              <w:rPr>
                <w:sz w:val="20"/>
                <w:szCs w:val="20"/>
                <w:lang w:val="uk-UA"/>
              </w:rPr>
              <w:t>. Проведена реконструкція 1 об</w:t>
            </w:r>
            <w:r w:rsidRPr="00F70EFA">
              <w:rPr>
                <w:sz w:val="20"/>
                <w:szCs w:val="20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>єкту.</w:t>
            </w:r>
          </w:p>
          <w:p w14:paraId="147C079F" w14:textId="77777777" w:rsidR="007348FA" w:rsidRPr="00F70EFA" w:rsidRDefault="007348F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31,7 т.грн. – економія бюджетних коштів.</w:t>
            </w:r>
          </w:p>
        </w:tc>
      </w:tr>
      <w:tr w:rsidR="00CE6093" w:rsidRPr="00F70EFA" w14:paraId="01B46376" w14:textId="77777777" w:rsidTr="00213434">
        <w:trPr>
          <w:trHeight w:val="548"/>
        </w:trPr>
        <w:tc>
          <w:tcPr>
            <w:tcW w:w="0" w:type="auto"/>
            <w:vMerge/>
          </w:tcPr>
          <w:p w14:paraId="453625B5" w14:textId="77777777" w:rsidR="00B97E7D" w:rsidRPr="002300BC" w:rsidRDefault="00B97E7D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95175AF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51C87C0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3.2.2.18.  Розробка проєктно –кошторисної документації по об’єкту: </w:t>
            </w:r>
          </w:p>
          <w:p w14:paraId="4290AE09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«Реконструкція системи опалення в філії Покровський сільський клуб з установкою  котла для твердого палива, який знаходиться за адресою: с.Покровське,вул.40 років Перемоги,11»</w:t>
            </w:r>
          </w:p>
        </w:tc>
        <w:tc>
          <w:tcPr>
            <w:tcW w:w="0" w:type="auto"/>
          </w:tcPr>
          <w:p w14:paraId="43716E94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</w:p>
        </w:tc>
        <w:tc>
          <w:tcPr>
            <w:tcW w:w="0" w:type="auto"/>
          </w:tcPr>
          <w:p w14:paraId="71ABFF66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БКЗК «Бахмутський міський народний Дім»</w:t>
            </w:r>
          </w:p>
        </w:tc>
        <w:tc>
          <w:tcPr>
            <w:tcW w:w="0" w:type="auto"/>
          </w:tcPr>
          <w:p w14:paraId="6E71F1E0" w14:textId="77777777" w:rsidR="00B97E7D" w:rsidRPr="00F70EFA" w:rsidRDefault="00B97E7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50,0</w:t>
            </w:r>
          </w:p>
          <w:p w14:paraId="2459081A" w14:textId="77777777" w:rsidR="00B97E7D" w:rsidRPr="00F70EFA" w:rsidRDefault="00B97E7D" w:rsidP="00B82DD4">
            <w:pPr>
              <w:ind w:right="-28"/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06988C50" w14:textId="77777777" w:rsidR="00B97E7D" w:rsidRPr="00F70EFA" w:rsidRDefault="00B97E7D" w:rsidP="00B97E7D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49,5</w:t>
            </w:r>
          </w:p>
        </w:tc>
        <w:tc>
          <w:tcPr>
            <w:tcW w:w="0" w:type="auto"/>
            <w:shd w:val="clear" w:color="auto" w:fill="FFFFFF"/>
          </w:tcPr>
          <w:p w14:paraId="254B9BC0" w14:textId="77777777" w:rsidR="00B97E7D" w:rsidRPr="00F70EFA" w:rsidRDefault="00B97E7D" w:rsidP="00B97E7D">
            <w:pPr>
              <w:tabs>
                <w:tab w:val="left" w:pos="351"/>
              </w:tabs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99,0</w:t>
            </w:r>
          </w:p>
        </w:tc>
        <w:tc>
          <w:tcPr>
            <w:tcW w:w="0" w:type="auto"/>
          </w:tcPr>
          <w:p w14:paraId="60A2E18D" w14:textId="77777777" w:rsidR="00B97E7D" w:rsidRPr="00F70EFA" w:rsidRDefault="00B97E7D" w:rsidP="00B97E7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повністю. Розроблена проєктно-кошторисної документації на реконструкцію  1 об’єкту.</w:t>
            </w:r>
          </w:p>
          <w:p w14:paraId="63B3BF07" w14:textId="77777777" w:rsidR="00FD7CBD" w:rsidRPr="00F70EFA" w:rsidRDefault="00FD7CBD" w:rsidP="00B97E7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0,5 т.грн. – економія бюджетних коштів.</w:t>
            </w:r>
          </w:p>
        </w:tc>
      </w:tr>
      <w:tr w:rsidR="00CE6093" w:rsidRPr="00F70EFA" w14:paraId="20EF96F7" w14:textId="77777777" w:rsidTr="00FC67DD">
        <w:trPr>
          <w:trHeight w:val="295"/>
        </w:trPr>
        <w:tc>
          <w:tcPr>
            <w:tcW w:w="0" w:type="auto"/>
          </w:tcPr>
          <w:p w14:paraId="00585946" w14:textId="77777777" w:rsidR="0049134C" w:rsidRPr="002300BC" w:rsidRDefault="0049134C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86576C5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3.2.,  в т.ч.</w:t>
            </w:r>
          </w:p>
        </w:tc>
        <w:tc>
          <w:tcPr>
            <w:tcW w:w="0" w:type="auto"/>
          </w:tcPr>
          <w:p w14:paraId="478A5813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161ABCB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B084AE3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82DAC86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2249,0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B406427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2071,2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04EECFC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92,1</w:t>
            </w:r>
          </w:p>
        </w:tc>
        <w:tc>
          <w:tcPr>
            <w:tcW w:w="0" w:type="auto"/>
          </w:tcPr>
          <w:p w14:paraId="3EE63798" w14:textId="77777777" w:rsidR="0049134C" w:rsidRPr="00F70EFA" w:rsidRDefault="0049134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B9D35C6" w14:textId="77777777" w:rsidTr="00FC67DD">
        <w:trPr>
          <w:trHeight w:val="418"/>
        </w:trPr>
        <w:tc>
          <w:tcPr>
            <w:tcW w:w="0" w:type="auto"/>
          </w:tcPr>
          <w:p w14:paraId="227F45EB" w14:textId="77777777" w:rsidR="0049134C" w:rsidRPr="002300BC" w:rsidRDefault="0049134C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7AA0717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</w:tcPr>
          <w:p w14:paraId="20DEB21B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A638ADB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7D2AD40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84D6B35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2249,0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16ACF0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2071,2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F56779" w14:textId="77777777" w:rsidR="0049134C" w:rsidRPr="00F70EFA" w:rsidRDefault="00623D4F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92,1</w:t>
            </w:r>
          </w:p>
        </w:tc>
        <w:tc>
          <w:tcPr>
            <w:tcW w:w="0" w:type="auto"/>
          </w:tcPr>
          <w:p w14:paraId="068F8991" w14:textId="77777777" w:rsidR="0049134C" w:rsidRPr="00F70EFA" w:rsidRDefault="0049134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33D87620" w14:textId="77777777" w:rsidTr="00213434">
        <w:trPr>
          <w:trHeight w:val="277"/>
        </w:trPr>
        <w:tc>
          <w:tcPr>
            <w:tcW w:w="0" w:type="auto"/>
            <w:vAlign w:val="center"/>
          </w:tcPr>
          <w:p w14:paraId="6924CC50" w14:textId="77777777" w:rsidR="0049134C" w:rsidRPr="002300BC" w:rsidRDefault="0049134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3BEFBAB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</w:tcPr>
          <w:p w14:paraId="10C9AA76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39D3474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0F219D5" w14:textId="77777777" w:rsidR="0049134C" w:rsidRPr="00F70EFA" w:rsidRDefault="0049134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2D5FC76" w14:textId="77777777" w:rsidR="0049134C" w:rsidRPr="00F70EFA" w:rsidRDefault="00623D4F" w:rsidP="00623D4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26430CEA" w14:textId="77777777" w:rsidR="0049134C" w:rsidRPr="00F70EFA" w:rsidRDefault="00623D4F" w:rsidP="00623D4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755342DF" w14:textId="77777777" w:rsidR="0049134C" w:rsidRPr="00F70EFA" w:rsidRDefault="00623D4F" w:rsidP="00623D4F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16396B5C" w14:textId="77777777" w:rsidR="0049134C" w:rsidRPr="00F70EFA" w:rsidRDefault="0049134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505E36" w:rsidRPr="00F70EFA" w14:paraId="1097529F" w14:textId="77777777" w:rsidTr="00B82DD4">
        <w:trPr>
          <w:trHeight w:val="333"/>
        </w:trPr>
        <w:tc>
          <w:tcPr>
            <w:tcW w:w="0" w:type="auto"/>
          </w:tcPr>
          <w:p w14:paraId="12386AF7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96C4832" w14:textId="77777777" w:rsidR="00B82DD4" w:rsidRPr="00F70EFA" w:rsidRDefault="00B82DD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7"/>
          </w:tcPr>
          <w:p w14:paraId="6A1A5E0F" w14:textId="77777777" w:rsidR="00B82DD4" w:rsidRPr="00F70EFA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Мистецька освіта.</w:t>
            </w:r>
          </w:p>
        </w:tc>
      </w:tr>
      <w:tr w:rsidR="00505E36" w:rsidRPr="00F70EFA" w14:paraId="329ECD50" w14:textId="77777777" w:rsidTr="00B82DD4">
        <w:trPr>
          <w:trHeight w:val="267"/>
        </w:trPr>
        <w:tc>
          <w:tcPr>
            <w:tcW w:w="0" w:type="auto"/>
          </w:tcPr>
          <w:p w14:paraId="18496A31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37B97C4" w14:textId="77777777" w:rsidR="00B82DD4" w:rsidRPr="00F70EFA" w:rsidRDefault="00B82DD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7"/>
          </w:tcPr>
          <w:p w14:paraId="477A1C5C" w14:textId="77777777" w:rsidR="00B82DD4" w:rsidRPr="00F70EFA" w:rsidRDefault="00B82DD4" w:rsidP="00B82DD4">
            <w:pPr>
              <w:pStyle w:val="a7"/>
              <w:numPr>
                <w:ilvl w:val="1"/>
                <w:numId w:val="35"/>
              </w:num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b/>
                <w:color w:val="000000"/>
                <w:sz w:val="20"/>
                <w:szCs w:val="20"/>
                <w:lang w:val="uk-UA"/>
              </w:rPr>
              <w:t>Мистецька Школа №1 м.Бахмут</w:t>
            </w:r>
          </w:p>
        </w:tc>
      </w:tr>
      <w:tr w:rsidR="00CE6093" w:rsidRPr="00F70EFA" w14:paraId="6C9BBAFD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11375261" w14:textId="77777777" w:rsidR="00D93F4D" w:rsidRPr="002300BC" w:rsidRDefault="00D93F4D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4.1.1.</w:t>
            </w:r>
          </w:p>
        </w:tc>
        <w:tc>
          <w:tcPr>
            <w:tcW w:w="0" w:type="auto"/>
            <w:vMerge w:val="restart"/>
          </w:tcPr>
          <w:p w14:paraId="125FFE53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Модернізація мистецької освіти  з  урахуванням сучасних тенденцій розвитку галузі</w:t>
            </w:r>
          </w:p>
        </w:tc>
        <w:tc>
          <w:tcPr>
            <w:tcW w:w="0" w:type="auto"/>
          </w:tcPr>
          <w:p w14:paraId="07AC7AA4" w14:textId="77777777" w:rsidR="00D93F4D" w:rsidRPr="00F70EFA" w:rsidRDefault="00D93F4D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4.1.1.1. </w:t>
            </w:r>
            <w:r w:rsidRPr="00F70EFA">
              <w:rPr>
                <w:sz w:val="20"/>
                <w:szCs w:val="20"/>
                <w:lang w:val="uk-UA" w:eastAsia="uk-UA"/>
              </w:rPr>
              <w:t>Введення в дію базового рівня освітніх програм  Міністерства культури України.</w:t>
            </w:r>
          </w:p>
          <w:p w14:paraId="7EE999CD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умов для впровадження експериментальних програм на базі Мистецької Школи №1 м.Бахмут (далі – МШ).</w:t>
            </w:r>
          </w:p>
          <w:p w14:paraId="62BE3E76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Розроблення  і введення в дію наскрізних  </w:t>
            </w:r>
            <w:r w:rsidRPr="00F70EFA">
              <w:rPr>
                <w:sz w:val="20"/>
                <w:szCs w:val="20"/>
                <w:lang w:val="uk-UA" w:eastAsia="uk-UA"/>
              </w:rPr>
              <w:t xml:space="preserve">освітніх програм  </w:t>
            </w:r>
            <w:r w:rsidRPr="00F70EFA">
              <w:rPr>
                <w:sz w:val="20"/>
                <w:szCs w:val="20"/>
                <w:lang w:val="uk-UA"/>
              </w:rPr>
              <w:t>«Музичне мистецтво»  та інші.</w:t>
            </w:r>
          </w:p>
          <w:p w14:paraId="376F31C6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Розширення навчальних приміщень для МШ   </w:t>
            </w:r>
          </w:p>
          <w:p w14:paraId="3FD54AE7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Відкриття театрального відділення.</w:t>
            </w:r>
          </w:p>
        </w:tc>
        <w:tc>
          <w:tcPr>
            <w:tcW w:w="0" w:type="auto"/>
          </w:tcPr>
          <w:p w14:paraId="74A74ED1" w14:textId="77777777" w:rsidR="00D93F4D" w:rsidRPr="00F70EFA" w:rsidRDefault="00D93F4D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1878C07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5813DC28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CF1CECA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</w:t>
            </w:r>
          </w:p>
        </w:tc>
        <w:tc>
          <w:tcPr>
            <w:tcW w:w="0" w:type="auto"/>
          </w:tcPr>
          <w:p w14:paraId="3396D035" w14:textId="77777777" w:rsidR="00D93F4D" w:rsidRPr="00F70EFA" w:rsidRDefault="00D93F4D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3BBE5D44" w14:textId="77777777" w:rsidR="00D93F4D" w:rsidRPr="00F70EFA" w:rsidRDefault="00D93F4D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110CD5A5" w14:textId="77777777" w:rsidR="00D93F4D" w:rsidRPr="00F70EFA" w:rsidRDefault="000E0F70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346CC98C" w14:textId="77777777" w:rsidR="00D93F4D" w:rsidRPr="00F70EFA" w:rsidRDefault="00D93F4D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</w:t>
            </w:r>
          </w:p>
          <w:p w14:paraId="4C7CD8F3" w14:textId="77777777" w:rsidR="00D93F4D" w:rsidRPr="00F70EFA" w:rsidRDefault="00FD045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Введено в дію базовий рівень</w:t>
            </w:r>
            <w:r w:rsidRPr="00F70EFA">
              <w:rPr>
                <w:sz w:val="20"/>
                <w:szCs w:val="20"/>
                <w:lang w:val="uk-UA" w:eastAsia="uk-UA"/>
              </w:rPr>
              <w:t xml:space="preserve"> освітніх програм  Міністерства культури України.</w:t>
            </w:r>
            <w:r w:rsidRPr="00F70EFA">
              <w:rPr>
                <w:sz w:val="20"/>
                <w:szCs w:val="20"/>
                <w:lang w:val="uk-UA"/>
              </w:rPr>
              <w:t xml:space="preserve">  </w:t>
            </w:r>
          </w:p>
        </w:tc>
      </w:tr>
      <w:tr w:rsidR="00CE6093" w:rsidRPr="00F70EFA" w14:paraId="12141B39" w14:textId="77777777" w:rsidTr="00213434">
        <w:trPr>
          <w:trHeight w:val="548"/>
        </w:trPr>
        <w:tc>
          <w:tcPr>
            <w:tcW w:w="0" w:type="auto"/>
            <w:vMerge/>
          </w:tcPr>
          <w:p w14:paraId="2D617E83" w14:textId="77777777" w:rsidR="00294A0E" w:rsidRPr="002300BC" w:rsidRDefault="00294A0E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103F3226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3738503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4.1.1.2. Розвиток культурної інфраструктури для дітей:  дитяча філармонія, концерти на базі БККМ ім. І Карабиця та БМЦКтаД ім.Є.Мартинова, заходи з КЗК «Бахмутський краєзнавчий музей».</w:t>
            </w:r>
          </w:p>
          <w:p w14:paraId="61C2C08B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Реалізація дитячих та молодіжних мистецьких проєктів, зокрема:  музичних вистав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та концертних програм з метою інтеграції дітей та молоді в професійне культурно-мистецьке життя регіону.</w:t>
            </w:r>
          </w:p>
        </w:tc>
        <w:tc>
          <w:tcPr>
            <w:tcW w:w="0" w:type="auto"/>
          </w:tcPr>
          <w:p w14:paraId="07618963" w14:textId="77777777" w:rsidR="00294A0E" w:rsidRPr="00F70EFA" w:rsidRDefault="00294A0E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43E05C3A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113EFEEE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38C6AC7B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, БККМ ім. І Карабиця та БМЦКтаД ім.Є.Мартинова, КЗК </w:t>
            </w:r>
          </w:p>
          <w:p w14:paraId="38D3B11E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«Бахмутський краєзнавчий музей»</w:t>
            </w:r>
          </w:p>
        </w:tc>
        <w:tc>
          <w:tcPr>
            <w:tcW w:w="0" w:type="auto"/>
          </w:tcPr>
          <w:p w14:paraId="2C3E9BD9" w14:textId="77777777" w:rsidR="00294A0E" w:rsidRPr="00F70EFA" w:rsidRDefault="00294A0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78EDA666" w14:textId="77777777" w:rsidR="00294A0E" w:rsidRPr="00F70EFA" w:rsidRDefault="00294A0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50159DB3" w14:textId="77777777" w:rsidR="00294A0E" w:rsidRPr="00F70EFA" w:rsidRDefault="003E49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684FC599" w14:textId="77777777" w:rsidR="00515DED" w:rsidRPr="00F70EFA" w:rsidRDefault="00CE6093" w:rsidP="00515DE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Постійно п</w:t>
            </w:r>
            <w:r w:rsidR="00515DED" w:rsidRPr="00F70EFA">
              <w:rPr>
                <w:sz w:val="20"/>
                <w:szCs w:val="20"/>
                <w:lang w:val="uk-UA"/>
              </w:rPr>
              <w:t>ров</w:t>
            </w:r>
            <w:r w:rsidRPr="00F70EFA">
              <w:rPr>
                <w:sz w:val="20"/>
                <w:szCs w:val="20"/>
                <w:lang w:val="uk-UA"/>
              </w:rPr>
              <w:t>одяться  заходи до народних свят та інших подій</w:t>
            </w:r>
            <w:r w:rsidR="00515DED" w:rsidRPr="00F70EFA">
              <w:rPr>
                <w:sz w:val="20"/>
                <w:szCs w:val="20"/>
                <w:lang w:val="uk-UA"/>
              </w:rPr>
              <w:t xml:space="preserve"> </w:t>
            </w:r>
            <w:r w:rsidRPr="00F70EFA">
              <w:rPr>
                <w:sz w:val="20"/>
                <w:szCs w:val="20"/>
                <w:lang w:val="uk-UA"/>
              </w:rPr>
              <w:t xml:space="preserve">з КЗК «Бахмутський краєзнавчий музей» («Чарівна краса вишиванки» та «Маланка») </w:t>
            </w:r>
            <w:r w:rsidR="00515DED" w:rsidRPr="00F70EFA">
              <w:rPr>
                <w:sz w:val="20"/>
                <w:szCs w:val="20"/>
                <w:lang w:val="uk-UA"/>
              </w:rPr>
              <w:t>без залучення бюджетних коштів.</w:t>
            </w:r>
          </w:p>
          <w:p w14:paraId="575C7C29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95082C5" w14:textId="77777777" w:rsidTr="00055D28">
        <w:trPr>
          <w:trHeight w:val="137"/>
        </w:trPr>
        <w:tc>
          <w:tcPr>
            <w:tcW w:w="0" w:type="auto"/>
            <w:vMerge/>
          </w:tcPr>
          <w:p w14:paraId="28650385" w14:textId="77777777" w:rsidR="00294A0E" w:rsidRPr="002300BC" w:rsidRDefault="00294A0E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644C66E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77D3DE1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4.1.1.5. Запровадження  проєкту «Світ професій Мистецької Школи» для студентів БККМ ім. І Карабиця </w:t>
            </w:r>
          </w:p>
        </w:tc>
        <w:tc>
          <w:tcPr>
            <w:tcW w:w="0" w:type="auto"/>
          </w:tcPr>
          <w:p w14:paraId="7ABBCB5C" w14:textId="77777777" w:rsidR="00294A0E" w:rsidRPr="00F70EFA" w:rsidRDefault="00294A0E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11757479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6201F6BC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0636DA8" w14:textId="77777777" w:rsidR="00294A0E" w:rsidRPr="00F70EFA" w:rsidRDefault="00294A0E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Мистецька Школа №1 м.Бахмут,  БККМ ім. І Карабиця</w:t>
            </w:r>
          </w:p>
        </w:tc>
        <w:tc>
          <w:tcPr>
            <w:tcW w:w="0" w:type="auto"/>
          </w:tcPr>
          <w:p w14:paraId="017273F7" w14:textId="77777777" w:rsidR="00294A0E" w:rsidRPr="00F70EFA" w:rsidRDefault="00294A0E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1ED78B79" w14:textId="77777777" w:rsidR="00294A0E" w:rsidRPr="00F70EFA" w:rsidRDefault="00294A0E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E0E6068" w14:textId="77777777" w:rsidR="00294A0E" w:rsidRPr="00F70EFA" w:rsidRDefault="003E49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3649D3D6" w14:textId="0FEC08B0" w:rsidR="00294A0E" w:rsidRPr="00F70EFA" w:rsidRDefault="00CE6093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Створено візитівки кожного відділу та відділення школи, які демонструються на екрані школи  та передані для студентів коледжу </w:t>
            </w:r>
            <w:r w:rsidR="00515DED" w:rsidRPr="00F70EFA">
              <w:rPr>
                <w:sz w:val="20"/>
                <w:szCs w:val="20"/>
                <w:lang w:val="uk-UA"/>
              </w:rPr>
              <w:t>без залучення бюджетних коштів.</w:t>
            </w:r>
          </w:p>
        </w:tc>
      </w:tr>
      <w:tr w:rsidR="00CE6093" w:rsidRPr="00F70EFA" w14:paraId="4F5E9826" w14:textId="77777777" w:rsidTr="00213434">
        <w:trPr>
          <w:trHeight w:val="548"/>
        </w:trPr>
        <w:tc>
          <w:tcPr>
            <w:tcW w:w="0" w:type="auto"/>
            <w:vMerge/>
          </w:tcPr>
          <w:p w14:paraId="30B5AB17" w14:textId="77777777" w:rsidR="00073026" w:rsidRPr="002300BC" w:rsidRDefault="00073026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4715DEF" w14:textId="77777777" w:rsidR="00073026" w:rsidRPr="00F70EFA" w:rsidRDefault="00073026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C2D65BA" w14:textId="77777777" w:rsidR="00073026" w:rsidRPr="00F70EFA" w:rsidRDefault="0007302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4.1.1.6. Робота на базі МШ роботи педагогічної майстерні «Амадеус»  з залученням провідних кадрів для проведення майстер-класів та семінарів.</w:t>
            </w:r>
          </w:p>
        </w:tc>
        <w:tc>
          <w:tcPr>
            <w:tcW w:w="0" w:type="auto"/>
          </w:tcPr>
          <w:p w14:paraId="04A46A7D" w14:textId="77777777" w:rsidR="00073026" w:rsidRPr="00F70EFA" w:rsidRDefault="00073026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3295EFB0" w14:textId="77777777" w:rsidR="00073026" w:rsidRPr="00F70EFA" w:rsidRDefault="0007302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3D190835" w14:textId="77777777" w:rsidR="00073026" w:rsidRPr="00F70EFA" w:rsidRDefault="00073026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Мистецька Школа №1 м.Бахмут </w:t>
            </w:r>
          </w:p>
        </w:tc>
        <w:tc>
          <w:tcPr>
            <w:tcW w:w="0" w:type="auto"/>
          </w:tcPr>
          <w:p w14:paraId="045CA7DC" w14:textId="77777777" w:rsidR="00073026" w:rsidRPr="00F70EFA" w:rsidRDefault="00073026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71A044C9" w14:textId="77777777" w:rsidR="00073026" w:rsidRPr="00F70EFA" w:rsidRDefault="00073026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2C7BD71F" w14:textId="77777777" w:rsidR="00073026" w:rsidRPr="00F70EFA" w:rsidRDefault="003E49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25F87CBB" w14:textId="77777777" w:rsidR="00515DED" w:rsidRPr="00F70EFA" w:rsidRDefault="00515DED" w:rsidP="00515DED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Проведено</w:t>
            </w:r>
            <w:r w:rsidR="00AE7B8C" w:rsidRPr="00F70EFA">
              <w:rPr>
                <w:sz w:val="20"/>
                <w:szCs w:val="20"/>
                <w:lang w:val="uk-UA"/>
              </w:rPr>
              <w:t xml:space="preserve"> майстер клас з на</w:t>
            </w:r>
            <w:r w:rsidR="00CE6093" w:rsidRPr="00F70EFA">
              <w:rPr>
                <w:sz w:val="20"/>
                <w:szCs w:val="20"/>
                <w:lang w:val="uk-UA"/>
              </w:rPr>
              <w:t>родною артисткою України Лесею Горовою</w:t>
            </w:r>
            <w:r w:rsidRPr="00F70EFA">
              <w:rPr>
                <w:sz w:val="20"/>
                <w:szCs w:val="20"/>
                <w:lang w:val="uk-UA"/>
              </w:rPr>
              <w:t xml:space="preserve"> без залучення бюджетних коштів.</w:t>
            </w:r>
          </w:p>
          <w:p w14:paraId="48D5DBD0" w14:textId="77777777" w:rsidR="00073026" w:rsidRPr="00F70EFA" w:rsidRDefault="00073026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FBD6A25" w14:textId="77777777" w:rsidTr="00213434">
        <w:trPr>
          <w:trHeight w:val="136"/>
        </w:trPr>
        <w:tc>
          <w:tcPr>
            <w:tcW w:w="0" w:type="auto"/>
            <w:vMerge/>
          </w:tcPr>
          <w:p w14:paraId="7AFFBE9F" w14:textId="77777777" w:rsidR="00607CFC" w:rsidRPr="002300BC" w:rsidRDefault="00607CFC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040CB47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0C343D4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4.1.1.7. Підвищення кваліфікації викладачів.</w:t>
            </w:r>
          </w:p>
        </w:tc>
        <w:tc>
          <w:tcPr>
            <w:tcW w:w="0" w:type="auto"/>
          </w:tcPr>
          <w:p w14:paraId="2E0DD81C" w14:textId="77777777" w:rsidR="00607CFC" w:rsidRPr="00F70EFA" w:rsidRDefault="00607CFC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4287792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7F800E3A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Мистецька Школа №1 м.Бахмут </w:t>
            </w:r>
          </w:p>
        </w:tc>
        <w:tc>
          <w:tcPr>
            <w:tcW w:w="0" w:type="auto"/>
          </w:tcPr>
          <w:p w14:paraId="6EAEC060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25,0</w:t>
            </w:r>
          </w:p>
          <w:p w14:paraId="41172613" w14:textId="77777777" w:rsidR="00607CFC" w:rsidRPr="00F70EFA" w:rsidRDefault="00607CFC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301C82D7" w14:textId="77777777" w:rsidR="00607CFC" w:rsidRPr="00F70EFA" w:rsidRDefault="00C4273F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1,9</w:t>
            </w:r>
          </w:p>
        </w:tc>
        <w:tc>
          <w:tcPr>
            <w:tcW w:w="0" w:type="auto"/>
            <w:shd w:val="clear" w:color="auto" w:fill="FFFFFF"/>
          </w:tcPr>
          <w:p w14:paraId="50D44713" w14:textId="77777777" w:rsidR="00607CFC" w:rsidRPr="00F70EFA" w:rsidRDefault="00A23B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7,6</w:t>
            </w:r>
          </w:p>
        </w:tc>
        <w:tc>
          <w:tcPr>
            <w:tcW w:w="0" w:type="auto"/>
          </w:tcPr>
          <w:p w14:paraId="7AB77CFD" w14:textId="77777777" w:rsidR="00607CFC" w:rsidRPr="00F70EFA" w:rsidRDefault="00607CF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 Підвищило педагогічну кваліфікацію</w:t>
            </w:r>
          </w:p>
          <w:p w14:paraId="6C42F4FC" w14:textId="77777777" w:rsidR="00607CFC" w:rsidRPr="00F70EFA" w:rsidRDefault="00607CFC" w:rsidP="00A2668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25 осіб</w:t>
            </w:r>
            <w:r w:rsidR="00515DED" w:rsidRPr="00F70EFA">
              <w:rPr>
                <w:sz w:val="20"/>
                <w:szCs w:val="20"/>
                <w:lang w:val="uk-UA"/>
              </w:rPr>
              <w:t xml:space="preserve">. Економія бюджетних коштів. </w:t>
            </w:r>
          </w:p>
        </w:tc>
      </w:tr>
      <w:tr w:rsidR="00CE6093" w:rsidRPr="00F70EFA" w14:paraId="45E26A35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009DFE5D" w14:textId="77777777" w:rsidR="0083196F" w:rsidRPr="002300BC" w:rsidRDefault="0083196F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4.1.2.</w:t>
            </w:r>
          </w:p>
        </w:tc>
        <w:tc>
          <w:tcPr>
            <w:tcW w:w="0" w:type="auto"/>
            <w:vMerge w:val="restart"/>
          </w:tcPr>
          <w:p w14:paraId="4833DEFF" w14:textId="77777777" w:rsidR="0083196F" w:rsidRPr="00F70EFA" w:rsidRDefault="0083196F" w:rsidP="00B82DD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Проведення  культурно-мистецьких заходів та організація змістовного дозвілля </w:t>
            </w:r>
          </w:p>
          <w:p w14:paraId="08FEB2BC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1B89ED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4.1.2.1. Організація та проведення міських фестивалів і конкурсів:</w:t>
            </w:r>
          </w:p>
          <w:p w14:paraId="71870257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«Юний віртуоз» (щорічно);</w:t>
            </w:r>
          </w:p>
          <w:p w14:paraId="6371BB1D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«Разом веселіше» (щорічно);</w:t>
            </w:r>
          </w:p>
          <w:p w14:paraId="1D243CF3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«Різдвяні піснеспіви» (щорічно);</w:t>
            </w:r>
          </w:p>
          <w:p w14:paraId="124301F5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- «Бахмутський </w:t>
            </w:r>
            <w:r w:rsidRPr="00F70EFA">
              <w:rPr>
                <w:sz w:val="20"/>
                <w:szCs w:val="20"/>
                <w:lang w:val="uk-UA"/>
              </w:rPr>
              <w:lastRenderedPageBreak/>
              <w:t>Благовіст» (щорічно);</w:t>
            </w:r>
          </w:p>
          <w:p w14:paraId="2FAED904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«Gradus ad Parnassum» (один раз на два роки);</w:t>
            </w:r>
          </w:p>
          <w:p w14:paraId="61C82D17" w14:textId="77777777" w:rsidR="0083196F" w:rsidRPr="00F70EFA" w:rsidRDefault="0083196F" w:rsidP="00B82DD4">
            <w:pPr>
              <w:pStyle w:val="aff1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«Весняний дивоцвіт» (один раз на два роки);</w:t>
            </w:r>
          </w:p>
          <w:p w14:paraId="5776C5DD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 фестиваль народного мистецтва «Мого народу джерело» (один раз на два роки).</w:t>
            </w:r>
          </w:p>
        </w:tc>
        <w:tc>
          <w:tcPr>
            <w:tcW w:w="0" w:type="auto"/>
          </w:tcPr>
          <w:p w14:paraId="02918874" w14:textId="77777777" w:rsidR="0083196F" w:rsidRPr="00F70EFA" w:rsidRDefault="0083196F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lastRenderedPageBreak/>
              <w:t>2021 -</w:t>
            </w:r>
          </w:p>
          <w:p w14:paraId="242C8376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5ABC1DFC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DD72E66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</w:t>
            </w:r>
          </w:p>
        </w:tc>
        <w:tc>
          <w:tcPr>
            <w:tcW w:w="0" w:type="auto"/>
          </w:tcPr>
          <w:p w14:paraId="431C07CD" w14:textId="77777777" w:rsidR="0083196F" w:rsidRPr="00F70EFA" w:rsidRDefault="0083196F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30,0</w:t>
            </w:r>
          </w:p>
          <w:p w14:paraId="256409FB" w14:textId="77777777" w:rsidR="0083196F" w:rsidRPr="00F70EFA" w:rsidRDefault="0083196F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09DFB91B" w14:textId="77777777" w:rsidR="0083196F" w:rsidRPr="00F70EFA" w:rsidRDefault="0083196F" w:rsidP="0083196F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66CCE8E5" w14:textId="77777777" w:rsidR="0083196F" w:rsidRPr="00F70EFA" w:rsidRDefault="003E49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5E0F79D9" w14:textId="77777777" w:rsidR="0083196F" w:rsidRPr="00F70EFA" w:rsidRDefault="00F1188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</w:t>
            </w:r>
          </w:p>
          <w:p w14:paraId="12C25FD0" w14:textId="77777777" w:rsidR="00F11885" w:rsidRPr="00F70EFA" w:rsidRDefault="00F11885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Фестивалі та конкурси проводили</w:t>
            </w:r>
            <w:r w:rsidR="00515DED" w:rsidRPr="00F70EFA">
              <w:rPr>
                <w:sz w:val="20"/>
                <w:szCs w:val="20"/>
                <w:lang w:val="uk-UA"/>
              </w:rPr>
              <w:t>сь, у тому числі у формі онлайн, без залучення бюджетних коштів.</w:t>
            </w:r>
          </w:p>
        </w:tc>
      </w:tr>
      <w:tr w:rsidR="00CE6093" w:rsidRPr="00F70EFA" w14:paraId="2A6EF542" w14:textId="77777777" w:rsidTr="00213434">
        <w:trPr>
          <w:trHeight w:val="548"/>
        </w:trPr>
        <w:tc>
          <w:tcPr>
            <w:tcW w:w="0" w:type="auto"/>
            <w:vMerge/>
          </w:tcPr>
          <w:p w14:paraId="1A113D36" w14:textId="77777777" w:rsidR="00696791" w:rsidRPr="002300BC" w:rsidRDefault="00696791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2265FECF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DED1BE6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4.1.2.2. Участь учнів та викладачів Мистецької Школи  у міжнародних, всеукраїнських, обласних та міських фестивалях, конкурсах.</w:t>
            </w:r>
          </w:p>
        </w:tc>
        <w:tc>
          <w:tcPr>
            <w:tcW w:w="0" w:type="auto"/>
          </w:tcPr>
          <w:p w14:paraId="4C541215" w14:textId="77777777" w:rsidR="00696791" w:rsidRPr="00F70EFA" w:rsidRDefault="00696791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0468D10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3D9E8C0F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66FEED9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</w:t>
            </w:r>
          </w:p>
        </w:tc>
        <w:tc>
          <w:tcPr>
            <w:tcW w:w="0" w:type="auto"/>
          </w:tcPr>
          <w:p w14:paraId="0F2AB4AE" w14:textId="77777777" w:rsidR="00696791" w:rsidRPr="00F70EFA" w:rsidRDefault="00696791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74623360" w14:textId="77777777" w:rsidR="00696791" w:rsidRPr="00F70EFA" w:rsidRDefault="00696791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7659E49B" w14:textId="77777777" w:rsidR="00696791" w:rsidRPr="00F70EFA" w:rsidRDefault="00696791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71A3FC87" w14:textId="77777777" w:rsidR="00696791" w:rsidRPr="00F70EFA" w:rsidRDefault="00921CC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  <w:p w14:paraId="3B1BA860" w14:textId="77777777" w:rsidR="00696791" w:rsidRPr="00F70EFA" w:rsidRDefault="00696791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</w:tcPr>
          <w:p w14:paraId="2F1742EB" w14:textId="77777777" w:rsidR="00696791" w:rsidRPr="00F70EFA" w:rsidRDefault="00C4273F" w:rsidP="00E461FE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</w:t>
            </w:r>
            <w:r w:rsidR="00E461FE" w:rsidRPr="00F70EFA">
              <w:rPr>
                <w:sz w:val="20"/>
                <w:szCs w:val="20"/>
                <w:lang w:val="uk-UA"/>
              </w:rPr>
              <w:t xml:space="preserve"> У 2021 році відбулося 215 участі дитячих та викладацьких колективів в конкурсах </w:t>
            </w:r>
            <w:r w:rsidR="00342BE9" w:rsidRPr="00F70EFA">
              <w:rPr>
                <w:sz w:val="20"/>
                <w:szCs w:val="20"/>
                <w:lang w:val="uk-UA"/>
              </w:rPr>
              <w:t xml:space="preserve"> </w:t>
            </w:r>
            <w:r w:rsidR="00E461FE" w:rsidRPr="00F70EFA">
              <w:rPr>
                <w:sz w:val="20"/>
                <w:szCs w:val="20"/>
                <w:lang w:val="uk-UA"/>
              </w:rPr>
              <w:t>різних рівнів.</w:t>
            </w:r>
          </w:p>
        </w:tc>
      </w:tr>
      <w:tr w:rsidR="00CE6093" w:rsidRPr="00F70EFA" w14:paraId="0EE6DF38" w14:textId="77777777" w:rsidTr="00213434">
        <w:trPr>
          <w:trHeight w:val="548"/>
        </w:trPr>
        <w:tc>
          <w:tcPr>
            <w:tcW w:w="0" w:type="auto"/>
            <w:vMerge/>
          </w:tcPr>
          <w:p w14:paraId="7DC3AE2E" w14:textId="77777777" w:rsidR="00696791" w:rsidRPr="002300BC" w:rsidRDefault="00696791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6FE064F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A44D83E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4.1.2.4. Розвиток  проєкту «Планета Music» (концерти на шкільному та міському майданчиках).</w:t>
            </w:r>
          </w:p>
          <w:p w14:paraId="6E28B0AA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Втілення проєкту «Філармонія на колесах».</w:t>
            </w:r>
          </w:p>
        </w:tc>
        <w:tc>
          <w:tcPr>
            <w:tcW w:w="0" w:type="auto"/>
          </w:tcPr>
          <w:p w14:paraId="2A0E6A69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2021 - 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06151358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193B83C" w14:textId="77777777" w:rsidR="00696791" w:rsidRPr="00F70EFA" w:rsidRDefault="00696791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</w:t>
            </w:r>
          </w:p>
        </w:tc>
        <w:tc>
          <w:tcPr>
            <w:tcW w:w="0" w:type="auto"/>
          </w:tcPr>
          <w:p w14:paraId="4B0FC883" w14:textId="77777777" w:rsidR="00696791" w:rsidRPr="00F70EFA" w:rsidRDefault="00696791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378C2707" w14:textId="77777777" w:rsidR="00696791" w:rsidRPr="00F70EFA" w:rsidRDefault="00696791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  <w:p w14:paraId="16C1FE6E" w14:textId="77777777" w:rsidR="00696791" w:rsidRPr="00F70EFA" w:rsidRDefault="00696791" w:rsidP="00696791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2B4A6EFF" w14:textId="77777777" w:rsidR="00696791" w:rsidRPr="00F70EFA" w:rsidRDefault="003E4994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100</w:t>
            </w:r>
          </w:p>
        </w:tc>
        <w:tc>
          <w:tcPr>
            <w:tcW w:w="0" w:type="auto"/>
          </w:tcPr>
          <w:p w14:paraId="6190E67B" w14:textId="77777777" w:rsidR="00696791" w:rsidRPr="00F70EFA" w:rsidRDefault="00CE6093" w:rsidP="00CE6093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Постійно проводиться захід «Планета Music» на шкільному та міському майданчиках.</w:t>
            </w:r>
          </w:p>
        </w:tc>
      </w:tr>
      <w:tr w:rsidR="00CE6093" w:rsidRPr="00F70EFA" w14:paraId="5BB30828" w14:textId="77777777" w:rsidTr="00055D28">
        <w:trPr>
          <w:trHeight w:val="1221"/>
        </w:trPr>
        <w:tc>
          <w:tcPr>
            <w:tcW w:w="0" w:type="auto"/>
            <w:vMerge/>
          </w:tcPr>
          <w:p w14:paraId="4A0E1559" w14:textId="77777777" w:rsidR="00074058" w:rsidRPr="002300BC" w:rsidRDefault="00074058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1955E568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F4E73BE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4.1.3.2. Оновлення приміщень сучасними меблями.</w:t>
            </w:r>
          </w:p>
          <w:p w14:paraId="4FBAF2E6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сучасної концертної зали «Концертіно».</w:t>
            </w:r>
          </w:p>
          <w:p w14:paraId="52054835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Придбання апаратури, кондиціонерів </w:t>
            </w:r>
          </w:p>
          <w:p w14:paraId="2FAFED40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Придбання покриття для  шкільного майданчика.</w:t>
            </w:r>
          </w:p>
        </w:tc>
        <w:tc>
          <w:tcPr>
            <w:tcW w:w="0" w:type="auto"/>
          </w:tcPr>
          <w:p w14:paraId="0B2D7B7B" w14:textId="77777777" w:rsidR="00074058" w:rsidRPr="00F70EFA" w:rsidRDefault="00074058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AE6DF3E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2023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14:paraId="360F4B41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03C6CEAA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Мистецька Школа №1 м.Бахмут </w:t>
            </w:r>
          </w:p>
        </w:tc>
        <w:tc>
          <w:tcPr>
            <w:tcW w:w="0" w:type="auto"/>
          </w:tcPr>
          <w:p w14:paraId="7CF2FF42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103,0</w:t>
            </w:r>
          </w:p>
          <w:p w14:paraId="11378D54" w14:textId="77777777" w:rsidR="00074058" w:rsidRPr="00F70EFA" w:rsidRDefault="00074058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1B3576DB" w14:textId="77777777" w:rsidR="00074058" w:rsidRPr="00F70EFA" w:rsidRDefault="00074058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82,2</w:t>
            </w:r>
          </w:p>
        </w:tc>
        <w:tc>
          <w:tcPr>
            <w:tcW w:w="0" w:type="auto"/>
            <w:shd w:val="clear" w:color="auto" w:fill="FFFFFF"/>
          </w:tcPr>
          <w:p w14:paraId="6D1D70E5" w14:textId="77777777" w:rsidR="00074058" w:rsidRPr="00F70EFA" w:rsidRDefault="00074058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79,8</w:t>
            </w:r>
          </w:p>
        </w:tc>
        <w:tc>
          <w:tcPr>
            <w:tcW w:w="0" w:type="auto"/>
          </w:tcPr>
          <w:p w14:paraId="1D80EA05" w14:textId="77777777" w:rsidR="00074058" w:rsidRPr="00F70EFA" w:rsidRDefault="00CC09B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Захід виконано не повністю внаслідок обмеження фінансових можливостей </w:t>
            </w:r>
            <w:r w:rsidR="008F73CA" w:rsidRPr="00F70EFA">
              <w:rPr>
                <w:sz w:val="20"/>
                <w:szCs w:val="20"/>
                <w:lang w:val="uk-UA"/>
              </w:rPr>
              <w:t xml:space="preserve">бюджету Бахмутської </w:t>
            </w:r>
            <w:r w:rsidR="008131CC" w:rsidRPr="00F70EFA">
              <w:rPr>
                <w:sz w:val="20"/>
                <w:szCs w:val="20"/>
                <w:lang w:val="uk-UA"/>
              </w:rPr>
              <w:t xml:space="preserve"> </w:t>
            </w:r>
            <w:r w:rsidR="008F73CA" w:rsidRPr="00F70EFA">
              <w:rPr>
                <w:sz w:val="20"/>
                <w:szCs w:val="20"/>
                <w:lang w:val="uk-UA"/>
              </w:rPr>
              <w:t>міської територіальної громади</w:t>
            </w:r>
            <w:r w:rsidRPr="00F70EFA">
              <w:rPr>
                <w:sz w:val="20"/>
                <w:szCs w:val="20"/>
                <w:lang w:val="uk-UA"/>
              </w:rPr>
              <w:t xml:space="preserve">.  </w:t>
            </w:r>
            <w:r w:rsidR="00074058" w:rsidRPr="00F70EFA">
              <w:rPr>
                <w:sz w:val="20"/>
                <w:szCs w:val="20"/>
                <w:lang w:val="uk-UA"/>
              </w:rPr>
              <w:t>Придбано:</w:t>
            </w:r>
            <w:r w:rsidR="008131CC" w:rsidRPr="00F70EFA">
              <w:rPr>
                <w:sz w:val="20"/>
                <w:szCs w:val="20"/>
                <w:lang w:val="uk-UA"/>
              </w:rPr>
              <w:t xml:space="preserve"> 14 од. меблів,</w:t>
            </w:r>
          </w:p>
          <w:p w14:paraId="759E79C9" w14:textId="77777777" w:rsidR="00074058" w:rsidRPr="00F70EFA" w:rsidRDefault="008131CC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3 комплекти апаратури.</w:t>
            </w:r>
          </w:p>
        </w:tc>
      </w:tr>
      <w:tr w:rsidR="00CE6093" w:rsidRPr="00F70EFA" w14:paraId="6CACAA19" w14:textId="77777777" w:rsidTr="00805B4D">
        <w:trPr>
          <w:trHeight w:val="276"/>
        </w:trPr>
        <w:tc>
          <w:tcPr>
            <w:tcW w:w="0" w:type="auto"/>
          </w:tcPr>
          <w:p w14:paraId="7E4CD559" w14:textId="77777777" w:rsidR="00074058" w:rsidRPr="002300BC" w:rsidRDefault="00074058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4A1A9F8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4.1.,  в т.ч.</w:t>
            </w:r>
          </w:p>
        </w:tc>
        <w:tc>
          <w:tcPr>
            <w:tcW w:w="0" w:type="auto"/>
            <w:vAlign w:val="center"/>
          </w:tcPr>
          <w:p w14:paraId="29028C00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1C1ADF8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E3BF85B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DB39F2A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158,0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EEDDB83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84,1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0AEE7A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53,2</w:t>
            </w:r>
          </w:p>
        </w:tc>
        <w:tc>
          <w:tcPr>
            <w:tcW w:w="0" w:type="auto"/>
            <w:vAlign w:val="center"/>
          </w:tcPr>
          <w:p w14:paraId="1C6BBFE0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6A3C7F6F" w14:textId="77777777" w:rsidTr="00805B4D">
        <w:trPr>
          <w:trHeight w:val="529"/>
        </w:trPr>
        <w:tc>
          <w:tcPr>
            <w:tcW w:w="0" w:type="auto"/>
          </w:tcPr>
          <w:p w14:paraId="370663FD" w14:textId="77777777" w:rsidR="00074058" w:rsidRPr="002300BC" w:rsidRDefault="00074058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B36B1C3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</w:t>
            </w:r>
            <w:r w:rsidRPr="00F70EFA">
              <w:rPr>
                <w:b/>
                <w:sz w:val="20"/>
                <w:szCs w:val="20"/>
                <w:lang w:val="uk-UA"/>
              </w:rPr>
              <w:lastRenderedPageBreak/>
              <w:t>ьної громади</w:t>
            </w:r>
          </w:p>
        </w:tc>
        <w:tc>
          <w:tcPr>
            <w:tcW w:w="0" w:type="auto"/>
            <w:vAlign w:val="center"/>
          </w:tcPr>
          <w:p w14:paraId="4C4E38F1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FEB4ABE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09F4905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9C1112B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158,0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EBC7BFC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84,1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FED3277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53,2</w:t>
            </w:r>
          </w:p>
        </w:tc>
        <w:tc>
          <w:tcPr>
            <w:tcW w:w="0" w:type="auto"/>
            <w:vAlign w:val="center"/>
          </w:tcPr>
          <w:p w14:paraId="19B5B063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31076577" w14:textId="77777777" w:rsidTr="00805B4D">
        <w:trPr>
          <w:trHeight w:val="233"/>
        </w:trPr>
        <w:tc>
          <w:tcPr>
            <w:tcW w:w="0" w:type="auto"/>
          </w:tcPr>
          <w:p w14:paraId="2DF1AB61" w14:textId="77777777" w:rsidR="00074058" w:rsidRPr="002300BC" w:rsidRDefault="00074058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B486ADA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0" w:type="auto"/>
            <w:vAlign w:val="center"/>
          </w:tcPr>
          <w:p w14:paraId="1437F308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1733879" w14:textId="77777777" w:rsidR="00074058" w:rsidRPr="00F70EFA" w:rsidRDefault="00074058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C4A4721" w14:textId="77777777" w:rsidR="00074058" w:rsidRPr="00F70EFA" w:rsidRDefault="00074058" w:rsidP="00B82DD4">
            <w:pPr>
              <w:rPr>
                <w:b/>
                <w:sz w:val="20"/>
                <w:szCs w:val="20"/>
                <w:lang w:val="en-US"/>
              </w:rPr>
            </w:pPr>
          </w:p>
          <w:p w14:paraId="00C60C9A" w14:textId="77777777" w:rsidR="00F83534" w:rsidRPr="00F70EFA" w:rsidRDefault="00F83534" w:rsidP="00B82DD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8DE2C30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E5208C8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C278957" w14:textId="77777777" w:rsidR="00074058" w:rsidRPr="00F70EFA" w:rsidRDefault="00805B4D" w:rsidP="00805B4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13CCC0A6" w14:textId="77777777" w:rsidR="00074058" w:rsidRPr="00F70EFA" w:rsidRDefault="00074058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505E36" w:rsidRPr="00F70EFA" w14:paraId="534BB810" w14:textId="77777777" w:rsidTr="00B82DD4">
        <w:trPr>
          <w:trHeight w:val="299"/>
        </w:trPr>
        <w:tc>
          <w:tcPr>
            <w:tcW w:w="0" w:type="auto"/>
          </w:tcPr>
          <w:p w14:paraId="03CC52D0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0919B1A" w14:textId="77777777" w:rsidR="00B82DD4" w:rsidRPr="00F70EFA" w:rsidRDefault="00B82DD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7"/>
          </w:tcPr>
          <w:p w14:paraId="7CF80E5B" w14:textId="77777777" w:rsidR="00B82DD4" w:rsidRPr="00F70EFA" w:rsidRDefault="00B82DD4" w:rsidP="00B82DD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4.2. Мистецька Школа №2 с.Опитне</w:t>
            </w:r>
          </w:p>
        </w:tc>
      </w:tr>
      <w:tr w:rsidR="00CE6093" w:rsidRPr="00F70EFA" w14:paraId="036AD7F7" w14:textId="77777777" w:rsidTr="00213434">
        <w:trPr>
          <w:trHeight w:val="548"/>
        </w:trPr>
        <w:tc>
          <w:tcPr>
            <w:tcW w:w="0" w:type="auto"/>
          </w:tcPr>
          <w:p w14:paraId="1AE11329" w14:textId="5B64500C" w:rsidR="00C11987" w:rsidRPr="002300BC" w:rsidRDefault="00162A98" w:rsidP="00B82DD4">
            <w:pPr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4.2.1.</w:t>
            </w:r>
          </w:p>
        </w:tc>
        <w:tc>
          <w:tcPr>
            <w:tcW w:w="0" w:type="auto"/>
          </w:tcPr>
          <w:p w14:paraId="47A8BB19" w14:textId="5A8A42BE" w:rsidR="00C11987" w:rsidRPr="00F70EFA" w:rsidRDefault="00A537D0" w:rsidP="00B82DD4">
            <w:pPr>
              <w:rPr>
                <w:sz w:val="20"/>
                <w:szCs w:val="20"/>
                <w:lang w:val="uk-UA"/>
              </w:rPr>
            </w:pPr>
            <w:r w:rsidRPr="00A537D0">
              <w:rPr>
                <w:sz w:val="20"/>
                <w:szCs w:val="20"/>
                <w:lang w:val="uk-UA"/>
              </w:rPr>
              <w:t>Модернізація мистецької освіти  з  урахуванням сучасних тенденцій розвитку галузі</w:t>
            </w:r>
          </w:p>
        </w:tc>
        <w:tc>
          <w:tcPr>
            <w:tcW w:w="0" w:type="auto"/>
          </w:tcPr>
          <w:p w14:paraId="2F1E988E" w14:textId="77777777" w:rsidR="00C11987" w:rsidRPr="00F70EFA" w:rsidRDefault="00C119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4.2.1.2. Підвищення кваліфікації викладачів.</w:t>
            </w:r>
          </w:p>
        </w:tc>
        <w:tc>
          <w:tcPr>
            <w:tcW w:w="0" w:type="auto"/>
          </w:tcPr>
          <w:p w14:paraId="43CF5DB2" w14:textId="77777777" w:rsidR="00C11987" w:rsidRPr="00F70EFA" w:rsidRDefault="00C119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054A54E7" w14:textId="77777777" w:rsidR="00C11987" w:rsidRPr="00F70EFA" w:rsidRDefault="00C119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0FA7D03A" w14:textId="77777777" w:rsidR="00C11987" w:rsidRPr="00F70EFA" w:rsidRDefault="00C119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</w:t>
            </w:r>
            <w:r w:rsidR="003B5544" w:rsidRPr="00F70EFA">
              <w:rPr>
                <w:sz w:val="20"/>
                <w:szCs w:val="20"/>
                <w:lang w:val="uk-UA"/>
              </w:rPr>
              <w:t xml:space="preserve">ьтури Бахмутської міської ради, </w:t>
            </w:r>
            <w:r w:rsidRPr="00F70EFA">
              <w:rPr>
                <w:sz w:val="20"/>
                <w:szCs w:val="20"/>
                <w:lang w:val="uk-UA"/>
              </w:rPr>
              <w:t>Мистецька Школа №2 с.Опитне</w:t>
            </w:r>
          </w:p>
        </w:tc>
        <w:tc>
          <w:tcPr>
            <w:tcW w:w="0" w:type="auto"/>
          </w:tcPr>
          <w:p w14:paraId="33EBFE4A" w14:textId="77777777" w:rsidR="00C11987" w:rsidRPr="00F70EFA" w:rsidRDefault="00C119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5,0</w:t>
            </w:r>
          </w:p>
          <w:p w14:paraId="7F871FB7" w14:textId="77777777" w:rsidR="00C11987" w:rsidRPr="00F70EFA" w:rsidRDefault="00C11987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7DD8B094" w14:textId="77777777" w:rsidR="00C11987" w:rsidRPr="00F70EFA" w:rsidRDefault="00C119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1,9</w:t>
            </w:r>
          </w:p>
        </w:tc>
        <w:tc>
          <w:tcPr>
            <w:tcW w:w="0" w:type="auto"/>
            <w:shd w:val="clear" w:color="auto" w:fill="FFFFFF"/>
          </w:tcPr>
          <w:p w14:paraId="7CFB1CC4" w14:textId="77777777" w:rsidR="00C11987" w:rsidRPr="00F70EFA" w:rsidRDefault="00C119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38,0</w:t>
            </w:r>
          </w:p>
        </w:tc>
        <w:tc>
          <w:tcPr>
            <w:tcW w:w="0" w:type="auto"/>
          </w:tcPr>
          <w:p w14:paraId="488B86E9" w14:textId="77777777" w:rsidR="00C11987" w:rsidRPr="00F70EFA" w:rsidRDefault="00C11987" w:rsidP="00A2668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 Підвищило педагогічну кваліфікацію</w:t>
            </w:r>
          </w:p>
          <w:p w14:paraId="2BC36E4A" w14:textId="77777777" w:rsidR="00C11987" w:rsidRPr="00F70EFA" w:rsidRDefault="00C11987" w:rsidP="00A2668C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17 осіб.</w:t>
            </w:r>
            <w:r w:rsidR="00515DED" w:rsidRPr="00F70EFA">
              <w:rPr>
                <w:sz w:val="20"/>
                <w:szCs w:val="20"/>
                <w:lang w:val="uk-UA"/>
              </w:rPr>
              <w:t xml:space="preserve"> Економія бюджетних коштів.</w:t>
            </w:r>
          </w:p>
        </w:tc>
      </w:tr>
      <w:tr w:rsidR="00CE6093" w:rsidRPr="00F70EFA" w14:paraId="143D4AB4" w14:textId="77777777" w:rsidTr="00055D28">
        <w:trPr>
          <w:trHeight w:val="1239"/>
        </w:trPr>
        <w:tc>
          <w:tcPr>
            <w:tcW w:w="0" w:type="auto"/>
          </w:tcPr>
          <w:p w14:paraId="34EBD25B" w14:textId="77777777" w:rsidR="00276EE8" w:rsidRPr="002300BC" w:rsidRDefault="00276EE8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4.2.2.</w:t>
            </w:r>
          </w:p>
        </w:tc>
        <w:tc>
          <w:tcPr>
            <w:tcW w:w="0" w:type="auto"/>
          </w:tcPr>
          <w:p w14:paraId="55F1CCAB" w14:textId="77777777" w:rsidR="00276EE8" w:rsidRPr="00F70EFA" w:rsidRDefault="00276EE8" w:rsidP="00B82DD4">
            <w:pPr>
              <w:rPr>
                <w:b/>
                <w:bCs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Проведення  культурно-мистецьких заходів та організація змістовного дозвілля </w:t>
            </w:r>
          </w:p>
        </w:tc>
        <w:tc>
          <w:tcPr>
            <w:tcW w:w="0" w:type="auto"/>
          </w:tcPr>
          <w:p w14:paraId="38458D45" w14:textId="77777777" w:rsidR="00276EE8" w:rsidRPr="00F70EFA" w:rsidRDefault="00276EE8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4.2.2.1. </w:t>
            </w:r>
            <w:r w:rsidRPr="00F70EFA">
              <w:rPr>
                <w:sz w:val="20"/>
                <w:szCs w:val="20"/>
                <w:lang w:val="uk-UA" w:eastAsia="uk-UA"/>
              </w:rPr>
              <w:t>Участь в конкурсах та фестивалях різних рівнів, в концертних заходах Бахмутської міської територіальної громади.</w:t>
            </w:r>
          </w:p>
          <w:p w14:paraId="5F495F0A" w14:textId="77777777" w:rsidR="00276EE8" w:rsidRPr="00F70EFA" w:rsidRDefault="00276EE8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Придбання сценічного одягу, комп’ютерної, побутової техніки, музичних інструментів, звукової апара</w:t>
            </w:r>
            <w:r w:rsidR="005A3F81" w:rsidRPr="00F70EFA">
              <w:rPr>
                <w:sz w:val="20"/>
                <w:szCs w:val="20"/>
                <w:lang w:val="uk-UA" w:eastAsia="uk-UA"/>
              </w:rPr>
              <w:t>тури.</w:t>
            </w:r>
          </w:p>
        </w:tc>
        <w:tc>
          <w:tcPr>
            <w:tcW w:w="0" w:type="auto"/>
          </w:tcPr>
          <w:p w14:paraId="1CCFEDB5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2021-</w:t>
            </w:r>
          </w:p>
          <w:p w14:paraId="6FDF01E2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2022</w:t>
            </w:r>
          </w:p>
          <w:p w14:paraId="59581FBB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0" w:type="auto"/>
          </w:tcPr>
          <w:p w14:paraId="24C620AD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5FE05B39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Мистецька Школа №2 с.Опитне</w:t>
            </w:r>
          </w:p>
        </w:tc>
        <w:tc>
          <w:tcPr>
            <w:tcW w:w="0" w:type="auto"/>
          </w:tcPr>
          <w:p w14:paraId="3D187366" w14:textId="77777777" w:rsidR="00276EE8" w:rsidRPr="00F70EFA" w:rsidRDefault="00276EE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122,0</w:t>
            </w:r>
          </w:p>
          <w:p w14:paraId="6E0FD3CA" w14:textId="77777777" w:rsidR="00276EE8" w:rsidRPr="00F70EFA" w:rsidRDefault="00276EE8" w:rsidP="00B82DD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703CCE03" w14:textId="77777777" w:rsidR="00276EE8" w:rsidRPr="00F70EFA" w:rsidRDefault="00276EE8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25,6</w:t>
            </w:r>
          </w:p>
        </w:tc>
        <w:tc>
          <w:tcPr>
            <w:tcW w:w="0" w:type="auto"/>
            <w:shd w:val="clear" w:color="auto" w:fill="FFFFFF"/>
          </w:tcPr>
          <w:p w14:paraId="67B83D00" w14:textId="77777777" w:rsidR="00276EE8" w:rsidRPr="00F70EFA" w:rsidRDefault="00276EE8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21,0</w:t>
            </w:r>
          </w:p>
        </w:tc>
        <w:tc>
          <w:tcPr>
            <w:tcW w:w="0" w:type="auto"/>
          </w:tcPr>
          <w:p w14:paraId="22092934" w14:textId="77777777" w:rsidR="00E902B8" w:rsidRPr="00F70EFA" w:rsidRDefault="00E902B8" w:rsidP="00276EE8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Захід  виконано не повністю внаслідок обмеження фінансових можливостей </w:t>
            </w:r>
            <w:r w:rsidR="008F73CA" w:rsidRPr="00F70EFA">
              <w:rPr>
                <w:sz w:val="20"/>
                <w:szCs w:val="20"/>
                <w:lang w:val="uk-UA"/>
              </w:rPr>
              <w:t>бюджету Бахмутської міської територіальної громади</w:t>
            </w:r>
            <w:r w:rsidRPr="00F70EFA">
              <w:rPr>
                <w:sz w:val="20"/>
                <w:szCs w:val="20"/>
                <w:lang w:val="uk-UA"/>
              </w:rPr>
              <w:t>.</w:t>
            </w:r>
          </w:p>
          <w:p w14:paraId="547E8190" w14:textId="77777777" w:rsidR="00276EE8" w:rsidRPr="00F70EFA" w:rsidRDefault="00E902B8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Придбано </w:t>
            </w:r>
            <w:r w:rsidR="00276EE8" w:rsidRPr="00F70EFA">
              <w:rPr>
                <w:sz w:val="20"/>
                <w:szCs w:val="20"/>
                <w:lang w:val="uk-UA"/>
              </w:rPr>
              <w:t>сценічний одяг – 16 од.</w:t>
            </w:r>
          </w:p>
        </w:tc>
      </w:tr>
      <w:tr w:rsidR="00CE6093" w:rsidRPr="00A537D0" w14:paraId="66D73ABD" w14:textId="77777777" w:rsidTr="00213434">
        <w:trPr>
          <w:trHeight w:val="548"/>
        </w:trPr>
        <w:tc>
          <w:tcPr>
            <w:tcW w:w="0" w:type="auto"/>
          </w:tcPr>
          <w:p w14:paraId="0E67A99E" w14:textId="77777777" w:rsidR="008F73CA" w:rsidRPr="002300BC" w:rsidRDefault="008F73CA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4.2.3.</w:t>
            </w:r>
          </w:p>
        </w:tc>
        <w:tc>
          <w:tcPr>
            <w:tcW w:w="0" w:type="auto"/>
          </w:tcPr>
          <w:p w14:paraId="39C284F0" w14:textId="77777777" w:rsidR="008F73C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Створення мережі сучасних культурних закладів, зміцнення матеріально-технічної бази мистецької школи відповідно до вимог часу.</w:t>
            </w:r>
          </w:p>
          <w:p w14:paraId="39E2DE27" w14:textId="49C8DC91" w:rsidR="002300BC" w:rsidRPr="00F70EFA" w:rsidRDefault="002300B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F714A25" w14:textId="77777777" w:rsidR="008F73CA" w:rsidRPr="00F70EFA" w:rsidRDefault="008F73CA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4.2.3.1. </w:t>
            </w:r>
            <w:r w:rsidRPr="00F70EFA">
              <w:rPr>
                <w:sz w:val="20"/>
                <w:szCs w:val="20"/>
                <w:lang w:val="uk-UA" w:eastAsia="uk-UA"/>
              </w:rPr>
              <w:t>Створення умов для сучасних педагогічних технологій в українській школі:</w:t>
            </w:r>
          </w:p>
          <w:p w14:paraId="48364E53" w14:textId="77777777" w:rsidR="008F73CA" w:rsidRPr="00F70EFA" w:rsidRDefault="008F73CA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придбання інтерактивної дошки, музичних інстр</w:t>
            </w:r>
            <w:r w:rsidR="00A25487" w:rsidRPr="00F70EFA">
              <w:rPr>
                <w:sz w:val="20"/>
                <w:szCs w:val="20"/>
                <w:lang w:val="uk-UA" w:eastAsia="uk-UA"/>
              </w:rPr>
              <w:t>ументів, кондиціонерів, меблів.</w:t>
            </w:r>
          </w:p>
        </w:tc>
        <w:tc>
          <w:tcPr>
            <w:tcW w:w="0" w:type="auto"/>
          </w:tcPr>
          <w:p w14:paraId="66679AAB" w14:textId="77777777" w:rsidR="008F73CA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2FA58E21" w14:textId="77777777" w:rsidR="008F73CA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2022 </w:t>
            </w:r>
          </w:p>
        </w:tc>
        <w:tc>
          <w:tcPr>
            <w:tcW w:w="0" w:type="auto"/>
          </w:tcPr>
          <w:p w14:paraId="7D4A5310" w14:textId="77777777" w:rsidR="008F73CA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27618D2B" w14:textId="77777777" w:rsidR="008F73CA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Мистецька Школа №2 с.Опитне</w:t>
            </w:r>
          </w:p>
        </w:tc>
        <w:tc>
          <w:tcPr>
            <w:tcW w:w="0" w:type="auto"/>
          </w:tcPr>
          <w:p w14:paraId="647163F0" w14:textId="77777777" w:rsidR="008F73CA" w:rsidRPr="00F70EFA" w:rsidRDefault="008F73CA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61,1</w:t>
            </w:r>
          </w:p>
          <w:p w14:paraId="6D13ECAA" w14:textId="77777777" w:rsidR="008F73CA" w:rsidRPr="00F70EFA" w:rsidRDefault="008F73CA" w:rsidP="008F73CA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306B26FA" w14:textId="77777777" w:rsidR="008F73CA" w:rsidRPr="00F70EFA" w:rsidRDefault="008F73CA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19C309FB" w14:textId="77777777" w:rsidR="008F73CA" w:rsidRPr="00F70EFA" w:rsidRDefault="008F73CA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</w:tcPr>
          <w:p w14:paraId="6A62AEC2" w14:textId="77777777" w:rsidR="008F73CA" w:rsidRPr="00F70EFA" w:rsidRDefault="008F73CA" w:rsidP="008F73CA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 не виконано внаслідок обмеження бюджету Бахмутської міської територіальної громади</w:t>
            </w:r>
            <w:r w:rsidR="00A25487" w:rsidRPr="00F70EFA">
              <w:rPr>
                <w:sz w:val="20"/>
                <w:szCs w:val="20"/>
                <w:lang w:val="uk-UA"/>
              </w:rPr>
              <w:t>.</w:t>
            </w:r>
          </w:p>
        </w:tc>
      </w:tr>
      <w:tr w:rsidR="00CE6093" w:rsidRPr="00F70EFA" w14:paraId="72EE990F" w14:textId="77777777" w:rsidTr="00FC67DD">
        <w:trPr>
          <w:trHeight w:val="269"/>
        </w:trPr>
        <w:tc>
          <w:tcPr>
            <w:tcW w:w="0" w:type="auto"/>
          </w:tcPr>
          <w:p w14:paraId="69F564EF" w14:textId="77777777" w:rsidR="00A25487" w:rsidRPr="002300BC" w:rsidRDefault="00A2548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062E23D5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4.2.,  в т.ч.</w:t>
            </w:r>
          </w:p>
        </w:tc>
        <w:tc>
          <w:tcPr>
            <w:tcW w:w="0" w:type="auto"/>
            <w:vAlign w:val="center"/>
          </w:tcPr>
          <w:p w14:paraId="33215149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0382C1F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601697F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F38E483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188,1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4A331FB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27,5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3C15375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14,6</w:t>
            </w:r>
          </w:p>
        </w:tc>
        <w:tc>
          <w:tcPr>
            <w:tcW w:w="0" w:type="auto"/>
            <w:vAlign w:val="center"/>
          </w:tcPr>
          <w:p w14:paraId="0AAB9137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63AC1AFA" w14:textId="77777777" w:rsidTr="00FC67DD">
        <w:trPr>
          <w:trHeight w:val="307"/>
        </w:trPr>
        <w:tc>
          <w:tcPr>
            <w:tcW w:w="0" w:type="auto"/>
          </w:tcPr>
          <w:p w14:paraId="4672C97D" w14:textId="77777777" w:rsidR="00A25487" w:rsidRPr="002300BC" w:rsidRDefault="00A2548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CA88FC2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299FED07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755006E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2FE6277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414354A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188,1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4D2B5A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27,5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8502DF" w14:textId="77777777" w:rsidR="00A25487" w:rsidRPr="00F70EFA" w:rsidRDefault="000E1CF4" w:rsidP="00FC67D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14,6</w:t>
            </w:r>
          </w:p>
        </w:tc>
        <w:tc>
          <w:tcPr>
            <w:tcW w:w="0" w:type="auto"/>
            <w:vAlign w:val="center"/>
          </w:tcPr>
          <w:p w14:paraId="2ECC036C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A9F276A" w14:textId="77777777" w:rsidTr="00213434">
        <w:trPr>
          <w:trHeight w:val="307"/>
        </w:trPr>
        <w:tc>
          <w:tcPr>
            <w:tcW w:w="0" w:type="auto"/>
          </w:tcPr>
          <w:p w14:paraId="5C93D35E" w14:textId="77777777" w:rsidR="00A25487" w:rsidRPr="002300BC" w:rsidRDefault="00A2548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E20A23A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Інші джерела</w:t>
            </w:r>
          </w:p>
        </w:tc>
        <w:tc>
          <w:tcPr>
            <w:tcW w:w="0" w:type="auto"/>
            <w:vAlign w:val="center"/>
          </w:tcPr>
          <w:p w14:paraId="34FC662F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1E8EE1E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003D4F4" w14:textId="77777777" w:rsidR="00A25487" w:rsidRPr="00F70EFA" w:rsidRDefault="00A25487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E0D8F99" w14:textId="77777777" w:rsidR="00A25487" w:rsidRPr="00F70EFA" w:rsidRDefault="000E1CF4" w:rsidP="000E1C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494ABD45" w14:textId="77777777" w:rsidR="00A25487" w:rsidRPr="00F70EFA" w:rsidRDefault="000E1CF4" w:rsidP="000E1C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534BCDFE" w14:textId="77777777" w:rsidR="00A25487" w:rsidRPr="00F70EFA" w:rsidRDefault="000E1CF4" w:rsidP="000E1CF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1E2A5F85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B82DD4" w:rsidRPr="00F70EFA" w14:paraId="3AC782AA" w14:textId="77777777" w:rsidTr="00B82DD4">
        <w:trPr>
          <w:trHeight w:val="339"/>
        </w:trPr>
        <w:tc>
          <w:tcPr>
            <w:tcW w:w="0" w:type="auto"/>
          </w:tcPr>
          <w:p w14:paraId="26B7ECE5" w14:textId="77777777" w:rsidR="00B82DD4" w:rsidRPr="002300BC" w:rsidRDefault="00B82DD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8"/>
          </w:tcPr>
          <w:p w14:paraId="7907C96E" w14:textId="77777777" w:rsidR="00B82DD4" w:rsidRPr="00F70EFA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КП «Бахмутський парк культури та відпочинку»</w:t>
            </w:r>
          </w:p>
        </w:tc>
      </w:tr>
      <w:tr w:rsidR="00CE6093" w:rsidRPr="00F70EFA" w14:paraId="22F36CBD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12EC776C" w14:textId="77777777" w:rsidR="00A25487" w:rsidRPr="002300BC" w:rsidRDefault="00A25487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5.1.</w:t>
            </w:r>
          </w:p>
        </w:tc>
        <w:tc>
          <w:tcPr>
            <w:tcW w:w="0" w:type="auto"/>
            <w:vMerge w:val="restart"/>
          </w:tcPr>
          <w:p w14:paraId="14AE1E8A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Популяризація вуличних культур та здорового способу життя для молоді та мешканців територіальної громади.</w:t>
            </w:r>
          </w:p>
        </w:tc>
        <w:tc>
          <w:tcPr>
            <w:tcW w:w="0" w:type="auto"/>
          </w:tcPr>
          <w:p w14:paraId="76D63F5D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5.1. 1. Проведення  фестивалів вуличних культур: workout, Street food, skateboarding, break dance,  змагань з легкої атлетики, екстремальних видів спорту, інтелектуальних видів спорту.</w:t>
            </w:r>
          </w:p>
        </w:tc>
        <w:tc>
          <w:tcPr>
            <w:tcW w:w="0" w:type="auto"/>
          </w:tcPr>
          <w:p w14:paraId="1449CB93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6E137262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7B180B57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6477FE9E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КП «Бахмутський парк культури та відпочинку»</w:t>
            </w:r>
          </w:p>
        </w:tc>
        <w:tc>
          <w:tcPr>
            <w:tcW w:w="0" w:type="auto"/>
          </w:tcPr>
          <w:p w14:paraId="6A6FD088" w14:textId="77777777" w:rsidR="00A25487" w:rsidRPr="00F70EFA" w:rsidRDefault="00A25487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5E9FE924" w14:textId="77777777" w:rsidR="00A25487" w:rsidRPr="00F70EFA" w:rsidRDefault="00A254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37BFEDF5" w14:textId="77777777" w:rsidR="00A25487" w:rsidRPr="00F70EFA" w:rsidRDefault="00A254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</w:tcPr>
          <w:p w14:paraId="5918AEB6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пов'язано з поширенням короновірусної хвороби (COVID-19)</w:t>
            </w:r>
          </w:p>
        </w:tc>
      </w:tr>
      <w:tr w:rsidR="00CE6093" w:rsidRPr="00F70EFA" w14:paraId="0DB0007E" w14:textId="77777777" w:rsidTr="00213434">
        <w:trPr>
          <w:trHeight w:val="548"/>
        </w:trPr>
        <w:tc>
          <w:tcPr>
            <w:tcW w:w="0" w:type="auto"/>
            <w:vMerge/>
          </w:tcPr>
          <w:p w14:paraId="6F9F425C" w14:textId="77777777" w:rsidR="00A25487" w:rsidRPr="002300BC" w:rsidRDefault="00A25487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BC1AA00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5FA38F19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5.1.2.Проведення творчих вечорів,</w:t>
            </w:r>
          </w:p>
          <w:p w14:paraId="20B5AEC4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флешмобів, кінозал під відкритим небом.</w:t>
            </w:r>
          </w:p>
        </w:tc>
        <w:tc>
          <w:tcPr>
            <w:tcW w:w="0" w:type="auto"/>
          </w:tcPr>
          <w:p w14:paraId="74FE5244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BA6FC54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302B05A6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Управління культури Бахмутської міської ради,</w:t>
            </w:r>
          </w:p>
          <w:p w14:paraId="7D8470B1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КП «Бахмутський парк культури та відпочинку»</w:t>
            </w:r>
          </w:p>
        </w:tc>
        <w:tc>
          <w:tcPr>
            <w:tcW w:w="0" w:type="auto"/>
          </w:tcPr>
          <w:p w14:paraId="5CE429C4" w14:textId="77777777" w:rsidR="00A25487" w:rsidRPr="00F70EFA" w:rsidRDefault="00A25487" w:rsidP="00B82DD4">
            <w:pPr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Фінансування не потребує</w:t>
            </w:r>
          </w:p>
        </w:tc>
        <w:tc>
          <w:tcPr>
            <w:tcW w:w="0" w:type="auto"/>
            <w:shd w:val="clear" w:color="auto" w:fill="FFFFFF"/>
          </w:tcPr>
          <w:p w14:paraId="38231A99" w14:textId="77777777" w:rsidR="00A25487" w:rsidRPr="00F70EFA" w:rsidRDefault="00A254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35C0239E" w14:textId="77777777" w:rsidR="00A25487" w:rsidRPr="00F70EFA" w:rsidRDefault="00A25487" w:rsidP="00B82DD4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F70EFA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0" w:type="auto"/>
          </w:tcPr>
          <w:p w14:paraId="27233B8B" w14:textId="77777777" w:rsidR="00A25487" w:rsidRPr="00F70EFA" w:rsidRDefault="00A25487" w:rsidP="003307A2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Невиконання заходу пов</w:t>
            </w:r>
            <w:r w:rsidR="001C19D2" w:rsidRPr="00F70EFA">
              <w:rPr>
                <w:sz w:val="20"/>
                <w:szCs w:val="20"/>
                <w:lang w:val="uk-UA"/>
              </w:rPr>
              <w:t>’</w:t>
            </w:r>
            <w:r w:rsidRPr="00F70EFA">
              <w:rPr>
                <w:sz w:val="20"/>
                <w:szCs w:val="20"/>
                <w:lang w:val="uk-UA"/>
              </w:rPr>
              <w:t xml:space="preserve">язано з поширенням </w:t>
            </w:r>
            <w:r w:rsidR="001C19D2" w:rsidRPr="00F70EFA">
              <w:rPr>
                <w:sz w:val="20"/>
                <w:szCs w:val="20"/>
                <w:lang w:val="uk-UA"/>
              </w:rPr>
              <w:pgNum/>
            </w:r>
            <w:r w:rsidR="000A7B75" w:rsidRPr="00F70EFA">
              <w:rPr>
                <w:sz w:val="20"/>
                <w:szCs w:val="20"/>
                <w:lang w:val="uk-UA"/>
              </w:rPr>
              <w:t>к</w:t>
            </w:r>
            <w:r w:rsidR="001C19D2" w:rsidRPr="00F70EFA">
              <w:rPr>
                <w:sz w:val="20"/>
                <w:szCs w:val="20"/>
                <w:lang w:val="uk-UA"/>
              </w:rPr>
              <w:t>ороновірусної</w:t>
            </w:r>
            <w:r w:rsidRPr="00F70EFA">
              <w:rPr>
                <w:sz w:val="20"/>
                <w:szCs w:val="20"/>
                <w:lang w:val="uk-UA"/>
              </w:rPr>
              <w:t xml:space="preserve"> хвороби (COVID-19)</w:t>
            </w:r>
          </w:p>
        </w:tc>
      </w:tr>
      <w:tr w:rsidR="00CE6093" w:rsidRPr="00F70EFA" w14:paraId="01050818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340F8FB5" w14:textId="77777777" w:rsidR="00A25487" w:rsidRPr="002300BC" w:rsidRDefault="00A25487" w:rsidP="00B82DD4">
            <w:pPr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5.2.</w:t>
            </w:r>
          </w:p>
        </w:tc>
        <w:tc>
          <w:tcPr>
            <w:tcW w:w="0" w:type="auto"/>
            <w:vMerge w:val="restart"/>
          </w:tcPr>
          <w:p w14:paraId="5408D37E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Організаційні заходи.</w:t>
            </w:r>
          </w:p>
        </w:tc>
        <w:tc>
          <w:tcPr>
            <w:tcW w:w="0" w:type="auto"/>
          </w:tcPr>
          <w:p w14:paraId="71A66036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5.2.1. Проведення  технічного діагностування та освідоцтва  атракціонів.</w:t>
            </w:r>
          </w:p>
        </w:tc>
        <w:tc>
          <w:tcPr>
            <w:tcW w:w="0" w:type="auto"/>
          </w:tcPr>
          <w:p w14:paraId="16C5F6D9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</w:t>
            </w:r>
            <w:r w:rsidR="001C19D2" w:rsidRPr="00F70EFA">
              <w:rPr>
                <w:sz w:val="20"/>
                <w:szCs w:val="20"/>
                <w:lang w:val="uk-UA"/>
              </w:rPr>
              <w:t>–</w:t>
            </w:r>
            <w:r w:rsidRPr="00F70EFA">
              <w:rPr>
                <w:sz w:val="20"/>
                <w:szCs w:val="20"/>
                <w:lang w:val="uk-UA"/>
              </w:rPr>
              <w:t xml:space="preserve"> 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439BA6CB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КП «Бахмутський парк культури та відпочинку»</w:t>
            </w:r>
          </w:p>
        </w:tc>
        <w:tc>
          <w:tcPr>
            <w:tcW w:w="0" w:type="auto"/>
          </w:tcPr>
          <w:p w14:paraId="455A89EB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110,0</w:t>
            </w:r>
          </w:p>
          <w:p w14:paraId="3D69E3D9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2256CFC1" w14:textId="77777777" w:rsidR="00A25487" w:rsidRPr="00F70EFA" w:rsidRDefault="001C19D2" w:rsidP="00A25487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101,4</w:t>
            </w:r>
          </w:p>
        </w:tc>
        <w:tc>
          <w:tcPr>
            <w:tcW w:w="0" w:type="auto"/>
            <w:shd w:val="clear" w:color="auto" w:fill="FFFFFF"/>
          </w:tcPr>
          <w:p w14:paraId="776CE35F" w14:textId="77777777" w:rsidR="00A25487" w:rsidRPr="00F70EFA" w:rsidRDefault="001C19D2" w:rsidP="001C19D2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92,2</w:t>
            </w:r>
          </w:p>
        </w:tc>
        <w:tc>
          <w:tcPr>
            <w:tcW w:w="0" w:type="auto"/>
          </w:tcPr>
          <w:p w14:paraId="275B9F8F" w14:textId="77777777" w:rsidR="00602424" w:rsidRPr="00F70EFA" w:rsidRDefault="0060242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повністю. Отримано д</w:t>
            </w:r>
            <w:r w:rsidR="00A25487" w:rsidRPr="00F70EFA">
              <w:rPr>
                <w:sz w:val="20"/>
                <w:szCs w:val="20"/>
                <w:lang w:val="uk-UA"/>
              </w:rPr>
              <w:t>опуск  до  експлуатації  8 атракціонів та підтвердження основного виду  діяльності підприємства.</w:t>
            </w:r>
          </w:p>
        </w:tc>
      </w:tr>
      <w:tr w:rsidR="00CE6093" w:rsidRPr="00F70EFA" w14:paraId="3126A831" w14:textId="77777777" w:rsidTr="00213434">
        <w:trPr>
          <w:trHeight w:val="548"/>
        </w:trPr>
        <w:tc>
          <w:tcPr>
            <w:tcW w:w="0" w:type="auto"/>
            <w:vMerge/>
          </w:tcPr>
          <w:p w14:paraId="39143DB6" w14:textId="77777777" w:rsidR="00A25487" w:rsidRPr="002300BC" w:rsidRDefault="00A25487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58904369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317705B6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5.2.2. Фінансова підтримка КП «Бахмутський парк культури та відпочинку» для безперебійного функціонування підприємства</w:t>
            </w:r>
          </w:p>
        </w:tc>
        <w:tc>
          <w:tcPr>
            <w:tcW w:w="0" w:type="auto"/>
          </w:tcPr>
          <w:p w14:paraId="3E22E68B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2021-</w:t>
            </w:r>
          </w:p>
          <w:p w14:paraId="5BF32AA7" w14:textId="77777777" w:rsidR="00A25487" w:rsidRPr="00F70EFA" w:rsidRDefault="00A25487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2022</w:t>
            </w:r>
          </w:p>
        </w:tc>
        <w:tc>
          <w:tcPr>
            <w:tcW w:w="0" w:type="auto"/>
          </w:tcPr>
          <w:p w14:paraId="29235011" w14:textId="77777777" w:rsidR="00A25487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КП «Бахмутський парк культури та відпочинку»</w:t>
            </w:r>
          </w:p>
          <w:p w14:paraId="1AB81F70" w14:textId="7672B1FE" w:rsidR="002300BC" w:rsidRPr="00F70EFA" w:rsidRDefault="002300BC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49ACC34" w14:textId="77777777" w:rsidR="00A25487" w:rsidRPr="00F70EFA" w:rsidRDefault="00A25487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499,2</w:t>
            </w:r>
          </w:p>
        </w:tc>
        <w:tc>
          <w:tcPr>
            <w:tcW w:w="0" w:type="auto"/>
            <w:shd w:val="clear" w:color="auto" w:fill="FFFFFF"/>
          </w:tcPr>
          <w:p w14:paraId="6198A96D" w14:textId="77777777" w:rsidR="00A25487" w:rsidRPr="00F70EFA" w:rsidRDefault="00602424" w:rsidP="0060242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499,1</w:t>
            </w:r>
          </w:p>
        </w:tc>
        <w:tc>
          <w:tcPr>
            <w:tcW w:w="0" w:type="auto"/>
            <w:shd w:val="clear" w:color="auto" w:fill="FFFFFF"/>
          </w:tcPr>
          <w:p w14:paraId="38A89FD4" w14:textId="77777777" w:rsidR="00A25487" w:rsidRPr="00F70EFA" w:rsidRDefault="00515DED" w:rsidP="0060242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99,9</w:t>
            </w:r>
          </w:p>
        </w:tc>
        <w:tc>
          <w:tcPr>
            <w:tcW w:w="0" w:type="auto"/>
          </w:tcPr>
          <w:p w14:paraId="38084AB4" w14:textId="77777777" w:rsidR="00A25487" w:rsidRPr="00F70EFA" w:rsidRDefault="00515DED" w:rsidP="0060242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(економія бюджетних коштів).</w:t>
            </w:r>
          </w:p>
        </w:tc>
      </w:tr>
      <w:tr w:rsidR="00CE6093" w:rsidRPr="00F70EFA" w14:paraId="253BE52F" w14:textId="77777777" w:rsidTr="00B0390E">
        <w:trPr>
          <w:trHeight w:val="343"/>
        </w:trPr>
        <w:tc>
          <w:tcPr>
            <w:tcW w:w="0" w:type="auto"/>
          </w:tcPr>
          <w:p w14:paraId="330F409C" w14:textId="77777777" w:rsidR="00BA44C4" w:rsidRPr="002300BC" w:rsidRDefault="00BA44C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B2E6E38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5,  в т.ч.</w:t>
            </w:r>
          </w:p>
        </w:tc>
        <w:tc>
          <w:tcPr>
            <w:tcW w:w="0" w:type="auto"/>
            <w:vAlign w:val="center"/>
          </w:tcPr>
          <w:p w14:paraId="6F475A78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F669ED0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EE756B9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BF6C3C9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609,2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4C1C1EC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600,5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83954A6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98,6</w:t>
            </w:r>
          </w:p>
        </w:tc>
        <w:tc>
          <w:tcPr>
            <w:tcW w:w="0" w:type="auto"/>
            <w:vAlign w:val="center"/>
          </w:tcPr>
          <w:p w14:paraId="3A713CF2" w14:textId="77777777" w:rsidR="00BA44C4" w:rsidRPr="00F70EFA" w:rsidRDefault="00BA44C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6B74289F" w14:textId="77777777" w:rsidTr="00B0390E">
        <w:trPr>
          <w:trHeight w:val="345"/>
        </w:trPr>
        <w:tc>
          <w:tcPr>
            <w:tcW w:w="0" w:type="auto"/>
          </w:tcPr>
          <w:p w14:paraId="05D40AAE" w14:textId="77777777" w:rsidR="00BA44C4" w:rsidRPr="002300BC" w:rsidRDefault="00BA44C4" w:rsidP="00B82DD4">
            <w:pPr>
              <w:tabs>
                <w:tab w:val="left" w:pos="451"/>
              </w:tabs>
              <w:ind w:left="284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2AA5714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4BDB7800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D977AC2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74D2762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5ECE2AB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609,2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BC0B4EE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600,5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E9DD23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98,6</w:t>
            </w:r>
          </w:p>
        </w:tc>
        <w:tc>
          <w:tcPr>
            <w:tcW w:w="0" w:type="auto"/>
            <w:vAlign w:val="center"/>
          </w:tcPr>
          <w:p w14:paraId="38D556EA" w14:textId="77777777" w:rsidR="00BA44C4" w:rsidRPr="00F70EFA" w:rsidRDefault="00BA44C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7D0F2486" w14:textId="77777777" w:rsidTr="00B0390E">
        <w:trPr>
          <w:trHeight w:val="283"/>
        </w:trPr>
        <w:tc>
          <w:tcPr>
            <w:tcW w:w="0" w:type="auto"/>
            <w:vAlign w:val="center"/>
          </w:tcPr>
          <w:p w14:paraId="62473EE4" w14:textId="77777777" w:rsidR="00BA44C4" w:rsidRPr="002300BC" w:rsidRDefault="00BA44C4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24496A7" w14:textId="77777777" w:rsidR="00BA44C4" w:rsidRPr="00F70EFA" w:rsidRDefault="003B5544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7C547F19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09CDAA4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C7CA976" w14:textId="77777777" w:rsidR="00BA44C4" w:rsidRPr="00F70EFA" w:rsidRDefault="00BA44C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57DCC37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610243D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44AEBDD" w14:textId="77777777" w:rsidR="00BA44C4" w:rsidRPr="00F70EFA" w:rsidRDefault="00B0390E" w:rsidP="00B039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39473D80" w14:textId="77777777" w:rsidR="00BA44C4" w:rsidRPr="00F70EFA" w:rsidRDefault="00BA44C4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505E36" w:rsidRPr="00F70EFA" w14:paraId="55CC2584" w14:textId="77777777" w:rsidTr="00B82DD4">
        <w:trPr>
          <w:trHeight w:val="197"/>
        </w:trPr>
        <w:tc>
          <w:tcPr>
            <w:tcW w:w="0" w:type="auto"/>
          </w:tcPr>
          <w:p w14:paraId="48F91E64" w14:textId="77777777" w:rsidR="00B82DD4" w:rsidRPr="002300BC" w:rsidRDefault="00B82DD4" w:rsidP="00B82DD4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180FC9F5" w14:textId="77777777" w:rsidR="00B82DD4" w:rsidRPr="00F70EFA" w:rsidRDefault="00B82DD4" w:rsidP="00B82DD4">
            <w:pPr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gridSpan w:val="7"/>
          </w:tcPr>
          <w:p w14:paraId="30C37780" w14:textId="77777777" w:rsidR="00B82DD4" w:rsidRPr="00F70EFA" w:rsidRDefault="00B82DD4" w:rsidP="00B82DD4">
            <w:pPr>
              <w:pStyle w:val="a7"/>
              <w:numPr>
                <w:ilvl w:val="0"/>
                <w:numId w:val="35"/>
              </w:num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b/>
                <w:color w:val="000000"/>
                <w:sz w:val="20"/>
                <w:szCs w:val="20"/>
                <w:lang w:val="uk-UA"/>
              </w:rPr>
              <w:t>Створення мережі сучасного культурного простору.</w:t>
            </w:r>
          </w:p>
        </w:tc>
      </w:tr>
      <w:tr w:rsidR="00CE6093" w:rsidRPr="00A537D0" w14:paraId="42C74917" w14:textId="77777777" w:rsidTr="00213434">
        <w:trPr>
          <w:trHeight w:val="548"/>
        </w:trPr>
        <w:tc>
          <w:tcPr>
            <w:tcW w:w="0" w:type="auto"/>
            <w:vMerge w:val="restart"/>
          </w:tcPr>
          <w:p w14:paraId="13C825C1" w14:textId="77777777" w:rsidR="003B5544" w:rsidRPr="002300BC" w:rsidRDefault="003B5544" w:rsidP="00B82DD4">
            <w:pPr>
              <w:tabs>
                <w:tab w:val="left" w:pos="451"/>
              </w:tabs>
              <w:jc w:val="center"/>
              <w:rPr>
                <w:bCs/>
                <w:sz w:val="20"/>
                <w:szCs w:val="20"/>
                <w:lang w:val="uk-UA"/>
              </w:rPr>
            </w:pPr>
            <w:r w:rsidRPr="002300BC">
              <w:rPr>
                <w:bCs/>
                <w:sz w:val="20"/>
                <w:szCs w:val="20"/>
                <w:lang w:val="uk-UA"/>
              </w:rPr>
              <w:t>6.1.</w:t>
            </w:r>
          </w:p>
        </w:tc>
        <w:tc>
          <w:tcPr>
            <w:tcW w:w="0" w:type="auto"/>
            <w:vMerge w:val="restart"/>
          </w:tcPr>
          <w:p w14:paraId="005D06B4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Проведення організаційно-методичних заходів .</w:t>
            </w:r>
          </w:p>
          <w:p w14:paraId="0BD6D39A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4B8074DE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6.1.1. Організація системи підвищення кваліфікації працівників сфери </w:t>
            </w:r>
            <w:r w:rsidR="007C5A9E" w:rsidRPr="00F70EFA">
              <w:rPr>
                <w:sz w:val="20"/>
                <w:szCs w:val="20"/>
                <w:lang w:val="uk-UA"/>
              </w:rPr>
              <w:t>культури (дистанційне навчання)</w:t>
            </w:r>
          </w:p>
        </w:tc>
        <w:tc>
          <w:tcPr>
            <w:tcW w:w="0" w:type="auto"/>
          </w:tcPr>
          <w:p w14:paraId="1A103A2A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7B94196C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7BA03EF7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14:paraId="4D9C77F3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Фінансування не потребує</w:t>
            </w:r>
          </w:p>
          <w:p w14:paraId="06B2869D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09E2E6A4" w14:textId="77777777" w:rsidR="003B5544" w:rsidRPr="00F70EFA" w:rsidRDefault="007C5A9E" w:rsidP="007C5A9E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60B6DE7E" w14:textId="77777777" w:rsidR="003B5544" w:rsidRPr="00F70EFA" w:rsidRDefault="00EF360E" w:rsidP="007C5A9E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0" w:type="auto"/>
          </w:tcPr>
          <w:p w14:paraId="62827B76" w14:textId="77777777" w:rsidR="003B5544" w:rsidRPr="00F70EFA" w:rsidRDefault="00EF360E" w:rsidP="00EF360E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  Підвищило кваліфікацію  9</w:t>
            </w:r>
            <w:r w:rsidR="003B5544" w:rsidRPr="00F70EFA">
              <w:rPr>
                <w:sz w:val="20"/>
                <w:szCs w:val="20"/>
                <w:lang w:val="uk-UA"/>
              </w:rPr>
              <w:t xml:space="preserve"> осіб.</w:t>
            </w:r>
          </w:p>
        </w:tc>
      </w:tr>
      <w:tr w:rsidR="00CE6093" w:rsidRPr="00F70EFA" w14:paraId="16EF96EB" w14:textId="77777777" w:rsidTr="00213434">
        <w:trPr>
          <w:trHeight w:val="560"/>
        </w:trPr>
        <w:tc>
          <w:tcPr>
            <w:tcW w:w="0" w:type="auto"/>
            <w:vMerge/>
          </w:tcPr>
          <w:p w14:paraId="724BCE6B" w14:textId="77777777" w:rsidR="003B5544" w:rsidRPr="002300BC" w:rsidRDefault="003B554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13AE19F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AEE6941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6.1.2. Проведення культурно – мистецьких та навчально-пізнавальних заході</w:t>
            </w:r>
            <w:r w:rsidR="007C5A9E" w:rsidRPr="00F70EFA">
              <w:rPr>
                <w:sz w:val="20"/>
                <w:szCs w:val="20"/>
                <w:lang w:val="uk-UA"/>
              </w:rPr>
              <w:t>в (державні, професійні свята).</w:t>
            </w:r>
          </w:p>
        </w:tc>
        <w:tc>
          <w:tcPr>
            <w:tcW w:w="0" w:type="auto"/>
          </w:tcPr>
          <w:p w14:paraId="1748A9F3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59AC7FC1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49ADFCF5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14:paraId="32CE27C9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255,5</w:t>
            </w:r>
          </w:p>
        </w:tc>
        <w:tc>
          <w:tcPr>
            <w:tcW w:w="0" w:type="auto"/>
            <w:shd w:val="clear" w:color="auto" w:fill="FFFFFF"/>
          </w:tcPr>
          <w:p w14:paraId="29D90943" w14:textId="77777777" w:rsidR="003B5544" w:rsidRPr="00F70EFA" w:rsidRDefault="003B5544" w:rsidP="003B554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225,4</w:t>
            </w:r>
          </w:p>
        </w:tc>
        <w:tc>
          <w:tcPr>
            <w:tcW w:w="0" w:type="auto"/>
            <w:shd w:val="clear" w:color="auto" w:fill="FFFFFF"/>
          </w:tcPr>
          <w:p w14:paraId="06450E82" w14:textId="77777777" w:rsidR="003B5544" w:rsidRPr="00F70EFA" w:rsidRDefault="003B5544" w:rsidP="003B55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88,2</w:t>
            </w:r>
          </w:p>
        </w:tc>
        <w:tc>
          <w:tcPr>
            <w:tcW w:w="0" w:type="auto"/>
          </w:tcPr>
          <w:p w14:paraId="224A496D" w14:textId="77777777" w:rsidR="003B5544" w:rsidRPr="00F70EFA" w:rsidRDefault="003E499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(економія бюджетних коштів)</w:t>
            </w:r>
          </w:p>
        </w:tc>
      </w:tr>
      <w:tr w:rsidR="00CE6093" w:rsidRPr="00F70EFA" w14:paraId="6FA74BD5" w14:textId="77777777" w:rsidTr="00213434">
        <w:trPr>
          <w:trHeight w:val="548"/>
        </w:trPr>
        <w:tc>
          <w:tcPr>
            <w:tcW w:w="0" w:type="auto"/>
            <w:vMerge/>
          </w:tcPr>
          <w:p w14:paraId="007D7151" w14:textId="77777777" w:rsidR="003B5544" w:rsidRPr="002300BC" w:rsidRDefault="003B554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6770EFE3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2AFD1E5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6.1.3. Проведення свят та фестивалів на території ТГ, оренда  сцени, звукової та світлової апаратури.</w:t>
            </w:r>
          </w:p>
        </w:tc>
        <w:tc>
          <w:tcPr>
            <w:tcW w:w="0" w:type="auto"/>
          </w:tcPr>
          <w:p w14:paraId="5E144237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4A3D13EB" w14:textId="77777777" w:rsidR="003B5544" w:rsidRPr="00F70EFA" w:rsidRDefault="003B554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2431F358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14:paraId="2B5129B2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600,0</w:t>
            </w:r>
          </w:p>
          <w:p w14:paraId="63B96A61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Інші джерела – 200,0</w:t>
            </w:r>
          </w:p>
          <w:p w14:paraId="5B32E779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Разом – 800,0</w:t>
            </w:r>
          </w:p>
        </w:tc>
        <w:tc>
          <w:tcPr>
            <w:tcW w:w="0" w:type="auto"/>
            <w:shd w:val="clear" w:color="auto" w:fill="FFFFFF"/>
          </w:tcPr>
          <w:p w14:paraId="4AE6FDCC" w14:textId="77777777" w:rsidR="003B5544" w:rsidRPr="00F70EFA" w:rsidRDefault="003B5544" w:rsidP="003B554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1AA36A15" w14:textId="77777777" w:rsidR="003B5544" w:rsidRPr="00F70EFA" w:rsidRDefault="003B5544" w:rsidP="003B554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0A295B7C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Невиконання заходу пов’язано з поширенням </w:t>
            </w:r>
            <w:r w:rsidRPr="00F70EFA">
              <w:rPr>
                <w:sz w:val="20"/>
                <w:szCs w:val="20"/>
                <w:lang w:val="uk-UA"/>
              </w:rPr>
              <w:pgNum/>
            </w:r>
            <w:r w:rsidR="000A7B75" w:rsidRPr="00F70EFA">
              <w:rPr>
                <w:sz w:val="20"/>
                <w:szCs w:val="20"/>
                <w:lang w:val="uk-UA"/>
              </w:rPr>
              <w:t>к</w:t>
            </w:r>
            <w:r w:rsidRPr="00F70EFA">
              <w:rPr>
                <w:sz w:val="20"/>
                <w:szCs w:val="20"/>
                <w:lang w:val="uk-UA"/>
              </w:rPr>
              <w:t>ороновірусної хвороби (COVID-19)</w:t>
            </w:r>
          </w:p>
        </w:tc>
      </w:tr>
      <w:tr w:rsidR="00CE6093" w:rsidRPr="00F70EFA" w14:paraId="65B5072E" w14:textId="77777777" w:rsidTr="00213434">
        <w:trPr>
          <w:trHeight w:val="548"/>
        </w:trPr>
        <w:tc>
          <w:tcPr>
            <w:tcW w:w="0" w:type="auto"/>
            <w:vMerge/>
          </w:tcPr>
          <w:p w14:paraId="00151588" w14:textId="77777777" w:rsidR="003B5544" w:rsidRPr="002300BC" w:rsidRDefault="003B5544" w:rsidP="00B82DD4">
            <w:pPr>
              <w:pStyle w:val="a7"/>
              <w:numPr>
                <w:ilvl w:val="0"/>
                <w:numId w:val="26"/>
              </w:numPr>
              <w:tabs>
                <w:tab w:val="left" w:pos="451"/>
              </w:tabs>
              <w:ind w:left="142" w:firstLine="0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43E7AC4B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29C98155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6.1.5. Надання транспортних послуг комунальним закладам культури Бахмутської міської ТГ.</w:t>
            </w:r>
          </w:p>
        </w:tc>
        <w:tc>
          <w:tcPr>
            <w:tcW w:w="0" w:type="auto"/>
          </w:tcPr>
          <w:p w14:paraId="327350F4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2021 - </w:t>
            </w: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0CF56787" w14:textId="77777777" w:rsidR="003B5544" w:rsidRPr="00F70EFA" w:rsidRDefault="003B5544" w:rsidP="007C5A9E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Управління культури Бахмутської міської ради, заклади </w:t>
            </w:r>
            <w:r w:rsidR="007C5A9E" w:rsidRPr="00F70EFA">
              <w:rPr>
                <w:sz w:val="20"/>
                <w:szCs w:val="20"/>
                <w:lang w:val="uk-UA"/>
              </w:rPr>
              <w:t>культури</w:t>
            </w:r>
          </w:p>
        </w:tc>
        <w:tc>
          <w:tcPr>
            <w:tcW w:w="0" w:type="auto"/>
          </w:tcPr>
          <w:p w14:paraId="3D915313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180,0</w:t>
            </w:r>
          </w:p>
          <w:p w14:paraId="0B2CE01D" w14:textId="77777777" w:rsidR="003B5544" w:rsidRPr="00F70EFA" w:rsidRDefault="003B554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shd w:val="clear" w:color="auto" w:fill="FFFFFF"/>
          </w:tcPr>
          <w:p w14:paraId="539E74B4" w14:textId="77777777" w:rsidR="003B5544" w:rsidRPr="00F70EFA" w:rsidRDefault="00046B04" w:rsidP="00046B0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14:paraId="00EFF1C4" w14:textId="77777777" w:rsidR="003B5544" w:rsidRPr="00F70EFA" w:rsidRDefault="00046B04" w:rsidP="00046B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</w:tcPr>
          <w:p w14:paraId="101A8D8D" w14:textId="77777777" w:rsidR="003B554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 xml:space="preserve">Невиконання заходу пов’язано з поширенням </w:t>
            </w:r>
            <w:r w:rsidRPr="00F70EFA">
              <w:rPr>
                <w:sz w:val="20"/>
                <w:szCs w:val="20"/>
                <w:lang w:val="uk-UA"/>
              </w:rPr>
              <w:pgNum/>
            </w:r>
            <w:r w:rsidRPr="00F70EFA">
              <w:rPr>
                <w:sz w:val="20"/>
                <w:szCs w:val="20"/>
                <w:lang w:val="uk-UA"/>
              </w:rPr>
              <w:t>короновірусної хвороби (COVID-19)</w:t>
            </w:r>
          </w:p>
        </w:tc>
      </w:tr>
      <w:tr w:rsidR="00CE6093" w:rsidRPr="00F70EFA" w14:paraId="15139535" w14:textId="77777777" w:rsidTr="00213434">
        <w:tc>
          <w:tcPr>
            <w:tcW w:w="0" w:type="auto"/>
            <w:vMerge/>
            <w:vAlign w:val="center"/>
          </w:tcPr>
          <w:p w14:paraId="6CE15473" w14:textId="77777777" w:rsidR="00046B04" w:rsidRPr="002300BC" w:rsidRDefault="00046B04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14:paraId="1B71B51E" w14:textId="77777777" w:rsidR="00046B04" w:rsidRPr="00F70EFA" w:rsidRDefault="00046B04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743E04C1" w14:textId="77777777" w:rsidR="00046B04" w:rsidRPr="00F70EFA" w:rsidRDefault="00046B04" w:rsidP="00B82DD4">
            <w:pPr>
              <w:rPr>
                <w:sz w:val="20"/>
                <w:szCs w:val="20"/>
                <w:lang w:val="uk-UA" w:eastAsia="en-US"/>
              </w:rPr>
            </w:pPr>
            <w:r w:rsidRPr="00F70EFA">
              <w:rPr>
                <w:sz w:val="20"/>
                <w:szCs w:val="20"/>
                <w:lang w:val="uk-UA"/>
              </w:rPr>
              <w:t>6.1.6.  Для стимулювання обдарованої молоді  - надання</w:t>
            </w:r>
            <w:r w:rsidRPr="00F70EFA">
              <w:rPr>
                <w:sz w:val="20"/>
                <w:szCs w:val="20"/>
                <w:lang w:val="uk-UA" w:eastAsia="en-US"/>
              </w:rPr>
              <w:t xml:space="preserve"> стипендій переможцям та призерам обласних, всеукраїнських та міжнаро</w:t>
            </w:r>
            <w:r w:rsidR="007C5A9E" w:rsidRPr="00F70EFA">
              <w:rPr>
                <w:sz w:val="20"/>
                <w:szCs w:val="20"/>
                <w:lang w:val="uk-UA" w:eastAsia="en-US"/>
              </w:rPr>
              <w:t>дних мистецьких конкурсів.</w:t>
            </w:r>
          </w:p>
        </w:tc>
        <w:tc>
          <w:tcPr>
            <w:tcW w:w="0" w:type="auto"/>
          </w:tcPr>
          <w:p w14:paraId="0A495D8C" w14:textId="77777777" w:rsidR="00046B04" w:rsidRPr="00F70EFA" w:rsidRDefault="00046B0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3B967A08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 xml:space="preserve">2025 </w:t>
            </w:r>
          </w:p>
        </w:tc>
        <w:tc>
          <w:tcPr>
            <w:tcW w:w="0" w:type="auto"/>
          </w:tcPr>
          <w:p w14:paraId="16D46B43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14:paraId="6E23A175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156,0</w:t>
            </w:r>
          </w:p>
        </w:tc>
        <w:tc>
          <w:tcPr>
            <w:tcW w:w="0" w:type="auto"/>
            <w:shd w:val="clear" w:color="auto" w:fill="FFFFFF"/>
          </w:tcPr>
          <w:p w14:paraId="67F60794" w14:textId="77777777" w:rsidR="00046B04" w:rsidRPr="00F70EFA" w:rsidRDefault="00046B04" w:rsidP="00046B0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155,0</w:t>
            </w:r>
          </w:p>
        </w:tc>
        <w:tc>
          <w:tcPr>
            <w:tcW w:w="0" w:type="auto"/>
            <w:shd w:val="clear" w:color="auto" w:fill="FFFFFF"/>
          </w:tcPr>
          <w:p w14:paraId="648D9F31" w14:textId="77777777" w:rsidR="00046B04" w:rsidRPr="00F70EFA" w:rsidRDefault="00046B04" w:rsidP="00046B0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99,4</w:t>
            </w:r>
          </w:p>
        </w:tc>
        <w:tc>
          <w:tcPr>
            <w:tcW w:w="0" w:type="auto"/>
          </w:tcPr>
          <w:p w14:paraId="28210041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виконано.  Отримано 59 стипендій.</w:t>
            </w:r>
            <w:r w:rsidR="00515DED" w:rsidRPr="00F70EFA">
              <w:rPr>
                <w:sz w:val="20"/>
                <w:szCs w:val="20"/>
                <w:lang w:val="uk-UA"/>
              </w:rPr>
              <w:t xml:space="preserve"> Кошти використані в рамках потреби.</w:t>
            </w:r>
          </w:p>
        </w:tc>
      </w:tr>
      <w:tr w:rsidR="00CE6093" w:rsidRPr="00F70EFA" w14:paraId="2E421A20" w14:textId="77777777" w:rsidTr="00213434">
        <w:tc>
          <w:tcPr>
            <w:tcW w:w="0" w:type="auto"/>
            <w:vMerge/>
          </w:tcPr>
          <w:p w14:paraId="2B4FD2B2" w14:textId="77777777" w:rsidR="00046B04" w:rsidRPr="002300BC" w:rsidRDefault="00046B04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</w:tcPr>
          <w:p w14:paraId="3052B23C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</w:tcPr>
          <w:p w14:paraId="6F8C6AC8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6.1.7.  Проведення медогляду працівників закладів культури.</w:t>
            </w:r>
          </w:p>
        </w:tc>
        <w:tc>
          <w:tcPr>
            <w:tcW w:w="0" w:type="auto"/>
          </w:tcPr>
          <w:p w14:paraId="78E96354" w14:textId="77777777" w:rsidR="00046B04" w:rsidRPr="00F70EFA" w:rsidRDefault="00046B04" w:rsidP="00B82DD4">
            <w:pPr>
              <w:rPr>
                <w:color w:val="000000"/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2021 -</w:t>
            </w:r>
          </w:p>
          <w:p w14:paraId="2C948447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color w:val="000000"/>
                <w:sz w:val="20"/>
                <w:szCs w:val="20"/>
                <w:lang w:val="uk-UA"/>
              </w:rPr>
              <w:t>2025</w:t>
            </w:r>
          </w:p>
        </w:tc>
        <w:tc>
          <w:tcPr>
            <w:tcW w:w="0" w:type="auto"/>
          </w:tcPr>
          <w:p w14:paraId="58A36DE2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Управління культури Бахмутської міської ради, заклади культури</w:t>
            </w:r>
          </w:p>
        </w:tc>
        <w:tc>
          <w:tcPr>
            <w:tcW w:w="0" w:type="auto"/>
          </w:tcPr>
          <w:p w14:paraId="10BB6BFE" w14:textId="77777777" w:rsidR="00046B04" w:rsidRPr="00F70EFA" w:rsidRDefault="00046B04" w:rsidP="00B82DD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Бюджет Бахмутської міської ТГ – 108,9</w:t>
            </w:r>
          </w:p>
        </w:tc>
        <w:tc>
          <w:tcPr>
            <w:tcW w:w="0" w:type="auto"/>
            <w:shd w:val="clear" w:color="auto" w:fill="FFFFFF"/>
          </w:tcPr>
          <w:p w14:paraId="012AB08A" w14:textId="77777777" w:rsidR="00046B04" w:rsidRPr="00F70EFA" w:rsidRDefault="00046B04" w:rsidP="00046B0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20,9</w:t>
            </w:r>
          </w:p>
        </w:tc>
        <w:tc>
          <w:tcPr>
            <w:tcW w:w="0" w:type="auto"/>
            <w:shd w:val="clear" w:color="auto" w:fill="FFFFFF"/>
          </w:tcPr>
          <w:p w14:paraId="5DC359A0" w14:textId="77777777" w:rsidR="00046B04" w:rsidRPr="00F70EFA" w:rsidRDefault="00046B04" w:rsidP="00046B04">
            <w:pPr>
              <w:jc w:val="center"/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19,2</w:t>
            </w:r>
          </w:p>
        </w:tc>
        <w:tc>
          <w:tcPr>
            <w:tcW w:w="0" w:type="auto"/>
          </w:tcPr>
          <w:p w14:paraId="2A523182" w14:textId="77777777" w:rsidR="00046B04" w:rsidRPr="00F70EFA" w:rsidRDefault="00046B04" w:rsidP="00046B04">
            <w:pPr>
              <w:rPr>
                <w:sz w:val="20"/>
                <w:szCs w:val="20"/>
                <w:lang w:val="uk-UA"/>
              </w:rPr>
            </w:pPr>
            <w:r w:rsidRPr="00F70EFA">
              <w:rPr>
                <w:sz w:val="20"/>
                <w:szCs w:val="20"/>
                <w:lang w:val="uk-UA"/>
              </w:rPr>
              <w:t>Захід виконано . Пройшло медогляд  70 осіб</w:t>
            </w:r>
            <w:r w:rsidR="00F23598" w:rsidRPr="00F70EFA">
              <w:rPr>
                <w:sz w:val="20"/>
                <w:szCs w:val="20"/>
                <w:lang w:val="uk-UA"/>
              </w:rPr>
              <w:t xml:space="preserve"> – 100 відсотків від потреби.</w:t>
            </w:r>
          </w:p>
        </w:tc>
      </w:tr>
      <w:tr w:rsidR="00CE6093" w:rsidRPr="00F70EFA" w14:paraId="41EE8C29" w14:textId="77777777" w:rsidTr="00E1625E">
        <w:tc>
          <w:tcPr>
            <w:tcW w:w="0" w:type="auto"/>
            <w:vAlign w:val="center"/>
          </w:tcPr>
          <w:p w14:paraId="38F1058F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16F00D0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Всього за розділом 6,  в т.ч.</w:t>
            </w:r>
          </w:p>
        </w:tc>
        <w:tc>
          <w:tcPr>
            <w:tcW w:w="0" w:type="auto"/>
            <w:vAlign w:val="center"/>
          </w:tcPr>
          <w:p w14:paraId="6A7EF870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40DC877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FD046A9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4339B89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1500,4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AE29DF4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401,3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D2628C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26,7</w:t>
            </w:r>
          </w:p>
        </w:tc>
        <w:tc>
          <w:tcPr>
            <w:tcW w:w="0" w:type="auto"/>
            <w:vAlign w:val="center"/>
          </w:tcPr>
          <w:p w14:paraId="7C1B6494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53FB27F3" w14:textId="77777777" w:rsidTr="00E1625E">
        <w:tc>
          <w:tcPr>
            <w:tcW w:w="0" w:type="auto"/>
            <w:vAlign w:val="center"/>
          </w:tcPr>
          <w:p w14:paraId="7783C740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57FD199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</w:t>
            </w:r>
            <w:r w:rsidRPr="00F70EFA">
              <w:rPr>
                <w:b/>
                <w:sz w:val="20"/>
                <w:szCs w:val="20"/>
                <w:lang w:val="uk-UA"/>
              </w:rPr>
              <w:lastRenderedPageBreak/>
              <w:t>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63988B0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E1BAC4B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6AD9E07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D9431DC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1300,4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498B0D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401,3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687287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30,9</w:t>
            </w:r>
          </w:p>
        </w:tc>
        <w:tc>
          <w:tcPr>
            <w:tcW w:w="0" w:type="auto"/>
            <w:vAlign w:val="center"/>
          </w:tcPr>
          <w:p w14:paraId="62FE61CF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F1950A8" w14:textId="77777777" w:rsidTr="00E1625E">
        <w:tc>
          <w:tcPr>
            <w:tcW w:w="0" w:type="auto"/>
            <w:vAlign w:val="center"/>
          </w:tcPr>
          <w:p w14:paraId="653888BD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4E2B757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48A06809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CC3FC88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5BBD064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61363DC7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200,0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ECF6FF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5CC9092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03D2F54E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D37B511" w14:textId="77777777" w:rsidTr="00E1625E">
        <w:tc>
          <w:tcPr>
            <w:tcW w:w="0" w:type="auto"/>
            <w:vAlign w:val="center"/>
          </w:tcPr>
          <w:p w14:paraId="19381407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764FF9A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Разом по Програмі:</w:t>
            </w:r>
          </w:p>
        </w:tc>
        <w:tc>
          <w:tcPr>
            <w:tcW w:w="0" w:type="auto"/>
            <w:vAlign w:val="center"/>
          </w:tcPr>
          <w:p w14:paraId="18AE6D1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69CFE3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7FD2BBBB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278F715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6977,7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5ABCE1A" w14:textId="77777777" w:rsidR="00406CAC" w:rsidRPr="00F70EFA" w:rsidRDefault="00E1625E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4590,5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B0E7D62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65,8</w:t>
            </w:r>
          </w:p>
        </w:tc>
        <w:tc>
          <w:tcPr>
            <w:tcW w:w="0" w:type="auto"/>
            <w:vAlign w:val="center"/>
          </w:tcPr>
          <w:p w14:paraId="65ECEC72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14E5C74E" w14:textId="77777777" w:rsidTr="00E1625E">
        <w:tc>
          <w:tcPr>
            <w:tcW w:w="0" w:type="auto"/>
            <w:vAlign w:val="center"/>
          </w:tcPr>
          <w:p w14:paraId="6D2A3D57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8802F97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0" w:type="auto"/>
            <w:vAlign w:val="center"/>
          </w:tcPr>
          <w:p w14:paraId="38AE666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59C7B1B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F2B78ED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1CAE5D4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FDFC5AA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6AEE7D1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0F002DB2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17E21CC4" w14:textId="77777777" w:rsidTr="00E1625E">
        <w:tc>
          <w:tcPr>
            <w:tcW w:w="0" w:type="auto"/>
            <w:vAlign w:val="center"/>
          </w:tcPr>
          <w:p w14:paraId="4E1BB34F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7BAAB7A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0" w:type="auto"/>
            <w:vAlign w:val="center"/>
          </w:tcPr>
          <w:p w14:paraId="6F512FA0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89CF1D5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57F630A6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AB539F5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57D23D4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CD43BDB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0" w:type="auto"/>
            <w:vAlign w:val="center"/>
          </w:tcPr>
          <w:p w14:paraId="1509111C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41F2434E" w14:textId="77777777" w:rsidTr="00E1625E">
        <w:tc>
          <w:tcPr>
            <w:tcW w:w="0" w:type="auto"/>
            <w:vAlign w:val="center"/>
          </w:tcPr>
          <w:p w14:paraId="58764A84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D159673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Бюджет Бахмутської міської територіальної громади</w:t>
            </w:r>
          </w:p>
        </w:tc>
        <w:tc>
          <w:tcPr>
            <w:tcW w:w="0" w:type="auto"/>
            <w:vAlign w:val="center"/>
          </w:tcPr>
          <w:p w14:paraId="50399437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4BF7E509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01A690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103D0F50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6362,2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1811FA6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 w:eastAsia="uk-UA"/>
              </w:rPr>
              <w:t>4457,4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1A7CBE6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F70EFA">
              <w:rPr>
                <w:b/>
                <w:sz w:val="20"/>
                <w:szCs w:val="20"/>
                <w:lang w:val="uk-UA" w:eastAsia="uk-UA"/>
              </w:rPr>
              <w:t>70,1</w:t>
            </w:r>
          </w:p>
        </w:tc>
        <w:tc>
          <w:tcPr>
            <w:tcW w:w="0" w:type="auto"/>
            <w:vAlign w:val="center"/>
          </w:tcPr>
          <w:p w14:paraId="3D46031D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  <w:tr w:rsidR="00CE6093" w:rsidRPr="00F70EFA" w14:paraId="2E6A59B7" w14:textId="77777777" w:rsidTr="00E1625E">
        <w:tc>
          <w:tcPr>
            <w:tcW w:w="0" w:type="auto"/>
            <w:vAlign w:val="center"/>
          </w:tcPr>
          <w:p w14:paraId="060CE407" w14:textId="77777777" w:rsidR="00406CAC" w:rsidRPr="002300BC" w:rsidRDefault="00406CAC" w:rsidP="00B82DD4">
            <w:pPr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794881B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 xml:space="preserve">Інші джерела </w:t>
            </w:r>
          </w:p>
        </w:tc>
        <w:tc>
          <w:tcPr>
            <w:tcW w:w="0" w:type="auto"/>
            <w:vAlign w:val="center"/>
          </w:tcPr>
          <w:p w14:paraId="58364A0D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35C3B12F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F713776" w14:textId="77777777" w:rsidR="00406CAC" w:rsidRPr="00F70EFA" w:rsidRDefault="00406CAC" w:rsidP="00B82DD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2569661D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615,5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77F1B82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133,1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4F342D" w14:textId="77777777" w:rsidR="00406CAC" w:rsidRPr="00F70EFA" w:rsidRDefault="006A4410" w:rsidP="00E1625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70EFA">
              <w:rPr>
                <w:b/>
                <w:sz w:val="20"/>
                <w:szCs w:val="20"/>
                <w:lang w:val="uk-UA"/>
              </w:rPr>
              <w:t>21,6</w:t>
            </w:r>
          </w:p>
        </w:tc>
        <w:tc>
          <w:tcPr>
            <w:tcW w:w="0" w:type="auto"/>
            <w:vAlign w:val="center"/>
          </w:tcPr>
          <w:p w14:paraId="7391760A" w14:textId="77777777" w:rsidR="00406CAC" w:rsidRPr="00F70EFA" w:rsidRDefault="00406CAC" w:rsidP="00B82DD4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41009387" w14:textId="77777777" w:rsidR="00B82DD4" w:rsidRPr="005763AD" w:rsidRDefault="00B82DD4" w:rsidP="00B82DD4">
      <w:pPr>
        <w:rPr>
          <w:sz w:val="28"/>
          <w:szCs w:val="28"/>
          <w:lang w:val="uk-UA"/>
        </w:rPr>
      </w:pPr>
    </w:p>
    <w:p w14:paraId="02399C46" w14:textId="7C955F5C" w:rsidR="00B82DD4" w:rsidRPr="00F15EAC" w:rsidRDefault="00F15EAC" w:rsidP="001B3242">
      <w:pPr>
        <w:ind w:left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 w:rsidR="00A973C6">
        <w:rPr>
          <w:b/>
          <w:sz w:val="28"/>
          <w:szCs w:val="28"/>
          <w:lang w:val="uk-UA"/>
        </w:rPr>
        <w:t xml:space="preserve"> </w:t>
      </w:r>
      <w:r w:rsidR="00937EBF" w:rsidRPr="00F15EAC">
        <w:rPr>
          <w:b/>
          <w:sz w:val="28"/>
          <w:szCs w:val="28"/>
          <w:lang w:val="uk-UA"/>
        </w:rPr>
        <w:t>Виконання результативних показників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6"/>
        <w:gridCol w:w="1801"/>
        <w:gridCol w:w="1027"/>
        <w:gridCol w:w="1265"/>
        <w:gridCol w:w="1277"/>
        <w:gridCol w:w="1302"/>
        <w:gridCol w:w="2382"/>
      </w:tblGrid>
      <w:tr w:rsidR="00175476" w:rsidRPr="00B8781F" w14:paraId="72C8D8A0" w14:textId="77777777" w:rsidTr="00F15EAC">
        <w:tc>
          <w:tcPr>
            <w:tcW w:w="0" w:type="auto"/>
            <w:vMerge w:val="restart"/>
            <w:shd w:val="clear" w:color="auto" w:fill="C6D9F1"/>
            <w:vAlign w:val="center"/>
          </w:tcPr>
          <w:p w14:paraId="772CD526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0DF9FF58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4AC58E63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0" w:type="auto"/>
            <w:vMerge w:val="restart"/>
            <w:shd w:val="clear" w:color="auto" w:fill="C6D9F1"/>
            <w:vAlign w:val="center"/>
          </w:tcPr>
          <w:p w14:paraId="17F44761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C6D9F1"/>
            <w:vAlign w:val="center"/>
          </w:tcPr>
          <w:p w14:paraId="11631ECC" w14:textId="77777777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C6D9F1"/>
            <w:vAlign w:val="center"/>
          </w:tcPr>
          <w:p w14:paraId="22A12152" w14:textId="77777777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bottom w:val="nil"/>
            </w:tcBorders>
            <w:shd w:val="clear" w:color="auto" w:fill="C6D9F1"/>
            <w:vAlign w:val="center"/>
          </w:tcPr>
          <w:p w14:paraId="1A881CE2" w14:textId="77777777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</w:p>
        </w:tc>
      </w:tr>
      <w:tr w:rsidR="00175476" w:rsidRPr="00B8781F" w14:paraId="2203D29C" w14:textId="77777777" w:rsidTr="00F15EAC">
        <w:tc>
          <w:tcPr>
            <w:tcW w:w="0" w:type="auto"/>
            <w:vMerge/>
            <w:shd w:val="clear" w:color="auto" w:fill="C6D9F1"/>
            <w:vAlign w:val="center"/>
          </w:tcPr>
          <w:p w14:paraId="1E2B59C1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001EFCAF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3FD0888F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vMerge/>
            <w:shd w:val="clear" w:color="auto" w:fill="C6D9F1"/>
            <w:vAlign w:val="center"/>
          </w:tcPr>
          <w:p w14:paraId="3E13BEA0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0" w:type="auto"/>
            <w:tcBorders>
              <w:top w:val="nil"/>
            </w:tcBorders>
            <w:shd w:val="clear" w:color="auto" w:fill="C6D9F1"/>
            <w:vAlign w:val="center"/>
          </w:tcPr>
          <w:p w14:paraId="1684DED6" w14:textId="77777777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C6D9F1"/>
            <w:vAlign w:val="center"/>
          </w:tcPr>
          <w:p w14:paraId="02658200" w14:textId="77777777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Відсоток виконання, %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C6D9F1"/>
            <w:vAlign w:val="center"/>
          </w:tcPr>
          <w:p w14:paraId="0B38EDB4" w14:textId="78DF0792" w:rsidR="00175476" w:rsidRPr="00B8781F" w:rsidRDefault="00175476" w:rsidP="006E1E8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Інформація про виконання</w:t>
            </w:r>
            <w:r w:rsidR="00D175D6">
              <w:rPr>
                <w:b/>
                <w:sz w:val="22"/>
                <w:szCs w:val="22"/>
                <w:lang w:val="uk-UA"/>
              </w:rPr>
              <w:t xml:space="preserve"> або причини невиконання</w:t>
            </w:r>
          </w:p>
        </w:tc>
      </w:tr>
      <w:tr w:rsidR="00175476" w:rsidRPr="00B8781F" w14:paraId="533EFC39" w14:textId="77777777" w:rsidTr="00F15EAC">
        <w:tc>
          <w:tcPr>
            <w:tcW w:w="0" w:type="auto"/>
            <w:shd w:val="clear" w:color="auto" w:fill="auto"/>
          </w:tcPr>
          <w:p w14:paraId="07B36855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08B63BEB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2255696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7D77A120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716D4F0B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 w:rsidRPr="00B8781F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14:paraId="097E541B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4E6D5411" w14:textId="77777777" w:rsidR="00175476" w:rsidRPr="00B8781F" w:rsidRDefault="00175476" w:rsidP="00B82D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</w:tr>
      <w:tr w:rsidR="00175476" w:rsidRPr="00B8781F" w14:paraId="7ED1C171" w14:textId="77777777" w:rsidTr="00F15EAC">
        <w:tc>
          <w:tcPr>
            <w:tcW w:w="0" w:type="auto"/>
            <w:gridSpan w:val="7"/>
            <w:shd w:val="clear" w:color="auto" w:fill="auto"/>
          </w:tcPr>
          <w:p w14:paraId="325EEDB3" w14:textId="77777777" w:rsidR="00175476" w:rsidRPr="00B8781F" w:rsidRDefault="00175476" w:rsidP="00F93827">
            <w:pPr>
              <w:jc w:val="center"/>
              <w:rPr>
                <w:sz w:val="28"/>
                <w:lang w:val="uk-UA"/>
              </w:rPr>
            </w:pPr>
            <w:r w:rsidRPr="00B8781F">
              <w:rPr>
                <w:lang w:val="uk-UA"/>
              </w:rPr>
              <w:t>І. Показники витрат</w:t>
            </w:r>
          </w:p>
        </w:tc>
      </w:tr>
      <w:tr w:rsidR="00F15EAC" w:rsidRPr="00055C2D" w14:paraId="2A5814AF" w14:textId="77777777" w:rsidTr="00F15EAC">
        <w:tc>
          <w:tcPr>
            <w:tcW w:w="0" w:type="auto"/>
            <w:shd w:val="clear" w:color="auto" w:fill="auto"/>
          </w:tcPr>
          <w:p w14:paraId="4FF70EF3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540566B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Обсяги ресурсів</w:t>
            </w:r>
          </w:p>
        </w:tc>
        <w:tc>
          <w:tcPr>
            <w:tcW w:w="0" w:type="auto"/>
            <w:shd w:val="clear" w:color="auto" w:fill="auto"/>
          </w:tcPr>
          <w:p w14:paraId="6E41ECD7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7F20F" w14:textId="77777777" w:rsidR="00F15EAC" w:rsidRPr="00B8781F" w:rsidRDefault="00F15EAC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6977,7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7E1054" w14:textId="77777777" w:rsidR="00F15EAC" w:rsidRPr="00B8781F" w:rsidRDefault="00E1625E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4590,5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52920" w14:textId="77777777" w:rsidR="00F15EAC" w:rsidRPr="00B8781F" w:rsidRDefault="006A4410" w:rsidP="00B82DD4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65,8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79CD2" w14:textId="77777777" w:rsidR="00F15EAC" w:rsidRPr="00055C2D" w:rsidRDefault="00055C2D" w:rsidP="00B82DD4">
            <w:pPr>
              <w:rPr>
                <w:sz w:val="18"/>
                <w:szCs w:val="18"/>
                <w:lang w:val="uk-UA"/>
              </w:rPr>
            </w:pPr>
            <w:r w:rsidRPr="00055C2D">
              <w:rPr>
                <w:sz w:val="18"/>
                <w:szCs w:val="18"/>
                <w:lang w:val="uk-UA"/>
              </w:rPr>
              <w:t xml:space="preserve">Фінансування не виділялось в повному обсязі внаслідок обмежених фінансових можливостей </w:t>
            </w:r>
            <w:r>
              <w:rPr>
                <w:sz w:val="18"/>
                <w:szCs w:val="18"/>
                <w:lang w:val="uk-UA"/>
              </w:rPr>
              <w:t xml:space="preserve">бюджету Бахмутської міської </w:t>
            </w:r>
            <w:r w:rsidRPr="00055C2D">
              <w:rPr>
                <w:sz w:val="18"/>
                <w:szCs w:val="18"/>
                <w:lang w:val="uk-UA"/>
              </w:rPr>
              <w:t>ТГ</w:t>
            </w:r>
            <w:r>
              <w:rPr>
                <w:sz w:val="18"/>
                <w:szCs w:val="18"/>
                <w:lang w:val="uk-UA"/>
              </w:rPr>
              <w:t xml:space="preserve">. </w:t>
            </w:r>
            <w:r w:rsidRPr="00055C2D">
              <w:rPr>
                <w:sz w:val="18"/>
                <w:szCs w:val="18"/>
                <w:lang w:val="uk-UA"/>
              </w:rPr>
              <w:t>Не знайдено додаткових джерел фінансування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E3611C" w:rsidRPr="00055C2D" w14:paraId="73F2F2DF" w14:textId="77777777" w:rsidTr="009536E8">
        <w:tc>
          <w:tcPr>
            <w:tcW w:w="0" w:type="auto"/>
            <w:gridSpan w:val="7"/>
            <w:shd w:val="clear" w:color="auto" w:fill="auto"/>
          </w:tcPr>
          <w:p w14:paraId="101E42BC" w14:textId="77777777" w:rsidR="00E3611C" w:rsidRPr="00E3611C" w:rsidRDefault="00E3611C" w:rsidP="00E3611C">
            <w:pPr>
              <w:jc w:val="center"/>
              <w:rPr>
                <w:lang w:val="uk-UA"/>
              </w:rPr>
            </w:pPr>
            <w:r w:rsidRPr="00E3611C">
              <w:rPr>
                <w:lang w:val="uk-UA"/>
              </w:rPr>
              <w:t>ІІ.Показники продукту</w:t>
            </w:r>
          </w:p>
        </w:tc>
      </w:tr>
      <w:tr w:rsidR="00F15EAC" w:rsidRPr="00055C2D" w14:paraId="015351EA" w14:textId="77777777" w:rsidTr="00E3611C">
        <w:tc>
          <w:tcPr>
            <w:tcW w:w="0" w:type="auto"/>
            <w:shd w:val="clear" w:color="auto" w:fill="auto"/>
          </w:tcPr>
          <w:p w14:paraId="4A5C4747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512748C8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відвідувачів закладів культури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14:paraId="6B20004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осіб</w:t>
            </w:r>
          </w:p>
        </w:tc>
        <w:tc>
          <w:tcPr>
            <w:tcW w:w="0" w:type="auto"/>
            <w:shd w:val="clear" w:color="auto" w:fill="auto"/>
          </w:tcPr>
          <w:p w14:paraId="45B701DA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166700</w:t>
            </w:r>
            <w:r w:rsidRPr="00B8781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8CED73F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188631</w:t>
            </w:r>
          </w:p>
        </w:tc>
        <w:tc>
          <w:tcPr>
            <w:tcW w:w="0" w:type="auto"/>
            <w:shd w:val="clear" w:color="auto" w:fill="auto"/>
          </w:tcPr>
          <w:p w14:paraId="52245790" w14:textId="77777777" w:rsidR="00F15EAC" w:rsidRPr="00B8781F" w:rsidRDefault="0017572B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113,2</w:t>
            </w:r>
          </w:p>
        </w:tc>
        <w:tc>
          <w:tcPr>
            <w:tcW w:w="0" w:type="auto"/>
            <w:shd w:val="clear" w:color="auto" w:fill="auto"/>
          </w:tcPr>
          <w:p w14:paraId="57401AAF" w14:textId="77777777" w:rsidR="00F15EAC" w:rsidRDefault="00F15EAC" w:rsidP="00B82DD4">
            <w:pPr>
              <w:rPr>
                <w:sz w:val="18"/>
                <w:szCs w:val="18"/>
                <w:lang w:val="uk-UA"/>
              </w:rPr>
            </w:pPr>
          </w:p>
          <w:p w14:paraId="514C9094" w14:textId="77777777" w:rsidR="00E3611C" w:rsidRPr="00B8781F" w:rsidRDefault="00E3611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055C2D" w14:paraId="70374EEA" w14:textId="77777777" w:rsidTr="00F15EAC">
        <w:tc>
          <w:tcPr>
            <w:tcW w:w="0" w:type="auto"/>
            <w:shd w:val="clear" w:color="auto" w:fill="auto"/>
          </w:tcPr>
          <w:p w14:paraId="747A30CE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14:paraId="0EAF54E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Кількість екскурсій</w:t>
            </w:r>
          </w:p>
        </w:tc>
        <w:tc>
          <w:tcPr>
            <w:tcW w:w="0" w:type="auto"/>
            <w:shd w:val="clear" w:color="auto" w:fill="auto"/>
          </w:tcPr>
          <w:p w14:paraId="775845D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107BCD28" w14:textId="77777777" w:rsidR="00F15EAC" w:rsidRPr="00B8781F" w:rsidRDefault="00F15EAC" w:rsidP="00F15EAC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</w:t>
            </w:r>
            <w:r>
              <w:rPr>
                <w:sz w:val="18"/>
                <w:szCs w:val="18"/>
                <w:lang w:val="uk-UA"/>
              </w:rPr>
              <w:t>-</w:t>
            </w:r>
            <w:r w:rsidRPr="00B8781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87A23D0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132</w:t>
            </w:r>
          </w:p>
        </w:tc>
        <w:tc>
          <w:tcPr>
            <w:tcW w:w="0" w:type="auto"/>
            <w:shd w:val="clear" w:color="auto" w:fill="auto"/>
          </w:tcPr>
          <w:p w14:paraId="00BCC9D1" w14:textId="77777777" w:rsidR="00F15EAC" w:rsidRPr="00B8781F" w:rsidRDefault="00E96862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65971617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58EFCD2D" w14:textId="77777777" w:rsidTr="00F15EAC">
        <w:tc>
          <w:tcPr>
            <w:tcW w:w="0" w:type="auto"/>
            <w:shd w:val="clear" w:color="auto" w:fill="auto"/>
          </w:tcPr>
          <w:p w14:paraId="14DB5528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3. </w:t>
            </w:r>
          </w:p>
        </w:tc>
        <w:tc>
          <w:tcPr>
            <w:tcW w:w="0" w:type="auto"/>
            <w:shd w:val="clear" w:color="auto" w:fill="auto"/>
          </w:tcPr>
          <w:p w14:paraId="3D5E939B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</w:t>
            </w:r>
            <w:r>
              <w:rPr>
                <w:sz w:val="18"/>
                <w:szCs w:val="18"/>
                <w:lang w:val="uk-UA"/>
              </w:rPr>
              <w:t>ількість відвідувачів екскурсій</w:t>
            </w:r>
          </w:p>
        </w:tc>
        <w:tc>
          <w:tcPr>
            <w:tcW w:w="0" w:type="auto"/>
            <w:shd w:val="clear" w:color="auto" w:fill="auto"/>
          </w:tcPr>
          <w:p w14:paraId="7051845C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0" w:type="auto"/>
            <w:shd w:val="clear" w:color="auto" w:fill="auto"/>
          </w:tcPr>
          <w:p w14:paraId="024FC293" w14:textId="77777777" w:rsidR="00F15EAC" w:rsidRPr="00B8781F" w:rsidRDefault="005E5689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</w:t>
            </w:r>
            <w:r w:rsidR="00F15EAC"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8E82C56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3349</w:t>
            </w:r>
          </w:p>
        </w:tc>
        <w:tc>
          <w:tcPr>
            <w:tcW w:w="0" w:type="auto"/>
            <w:shd w:val="clear" w:color="auto" w:fill="auto"/>
          </w:tcPr>
          <w:p w14:paraId="0DF9BC29" w14:textId="77777777" w:rsidR="00F15EAC" w:rsidRPr="00B8781F" w:rsidRDefault="00E96862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40B41E0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44E8E102" w14:textId="77777777" w:rsidTr="00F15EAC">
        <w:tc>
          <w:tcPr>
            <w:tcW w:w="0" w:type="auto"/>
            <w:shd w:val="clear" w:color="auto" w:fill="auto"/>
          </w:tcPr>
          <w:p w14:paraId="029F15C3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4. </w:t>
            </w:r>
          </w:p>
        </w:tc>
        <w:tc>
          <w:tcPr>
            <w:tcW w:w="0" w:type="auto"/>
            <w:shd w:val="clear" w:color="auto" w:fill="auto"/>
          </w:tcPr>
          <w:p w14:paraId="2C128839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відвідувачів муз</w:t>
            </w:r>
            <w:r>
              <w:rPr>
                <w:sz w:val="18"/>
                <w:szCs w:val="18"/>
                <w:lang w:val="uk-UA"/>
              </w:rPr>
              <w:t>ею</w:t>
            </w:r>
          </w:p>
        </w:tc>
        <w:tc>
          <w:tcPr>
            <w:tcW w:w="0" w:type="auto"/>
            <w:shd w:val="clear" w:color="auto" w:fill="auto"/>
          </w:tcPr>
          <w:p w14:paraId="5E00B6E5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0" w:type="auto"/>
            <w:shd w:val="clear" w:color="auto" w:fill="auto"/>
          </w:tcPr>
          <w:p w14:paraId="5C7544E8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50080</w:t>
            </w:r>
            <w:r w:rsidRPr="00B8781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9E170B2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50100</w:t>
            </w:r>
          </w:p>
        </w:tc>
        <w:tc>
          <w:tcPr>
            <w:tcW w:w="0" w:type="auto"/>
            <w:shd w:val="clear" w:color="auto" w:fill="auto"/>
          </w:tcPr>
          <w:p w14:paraId="78AD0C2A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21B8AD9B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6E0C8E12" w14:textId="77777777" w:rsidTr="00F15EAC">
        <w:trPr>
          <w:trHeight w:val="1035"/>
        </w:trPr>
        <w:tc>
          <w:tcPr>
            <w:tcW w:w="0" w:type="auto"/>
            <w:shd w:val="clear" w:color="auto" w:fill="auto"/>
          </w:tcPr>
          <w:p w14:paraId="350CF16E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0" w:type="auto"/>
            <w:shd w:val="clear" w:color="auto" w:fill="auto"/>
          </w:tcPr>
          <w:p w14:paraId="4C96CB6C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оцифрова</w:t>
            </w:r>
            <w:r>
              <w:rPr>
                <w:sz w:val="18"/>
                <w:szCs w:val="18"/>
                <w:lang w:val="uk-UA"/>
              </w:rPr>
              <w:t>них основних музейних предметів</w:t>
            </w:r>
          </w:p>
        </w:tc>
        <w:tc>
          <w:tcPr>
            <w:tcW w:w="0" w:type="auto"/>
            <w:shd w:val="clear" w:color="auto" w:fill="auto"/>
          </w:tcPr>
          <w:p w14:paraId="5006CC7E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2FDFEAF2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1200</w:t>
            </w:r>
          </w:p>
        </w:tc>
        <w:tc>
          <w:tcPr>
            <w:tcW w:w="0" w:type="auto"/>
            <w:shd w:val="clear" w:color="auto" w:fill="auto"/>
          </w:tcPr>
          <w:p w14:paraId="3C451257" w14:textId="77777777" w:rsidR="00F15EAC" w:rsidRPr="00B8781F" w:rsidRDefault="0066636D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283</w:t>
            </w:r>
          </w:p>
        </w:tc>
        <w:tc>
          <w:tcPr>
            <w:tcW w:w="0" w:type="auto"/>
            <w:shd w:val="clear" w:color="auto" w:fill="auto"/>
          </w:tcPr>
          <w:p w14:paraId="40DD77EF" w14:textId="77777777" w:rsidR="00F15EAC" w:rsidRPr="00B8781F" w:rsidRDefault="0066636D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23,6</w:t>
            </w:r>
          </w:p>
        </w:tc>
        <w:tc>
          <w:tcPr>
            <w:tcW w:w="0" w:type="auto"/>
            <w:shd w:val="clear" w:color="auto" w:fill="auto"/>
          </w:tcPr>
          <w:p w14:paraId="0B4EEDFC" w14:textId="77777777" w:rsidR="00F15EAC" w:rsidRPr="00B8781F" w:rsidRDefault="00D03C25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Захід виконано не в повному обсязі внаслідок </w:t>
            </w:r>
            <w:r w:rsidRPr="00055C2D">
              <w:rPr>
                <w:sz w:val="18"/>
                <w:szCs w:val="18"/>
                <w:lang w:val="uk-UA"/>
              </w:rPr>
              <w:t xml:space="preserve">обмежених фінансових можливостей </w:t>
            </w:r>
            <w:r>
              <w:rPr>
                <w:sz w:val="18"/>
                <w:szCs w:val="18"/>
                <w:lang w:val="uk-UA"/>
              </w:rPr>
              <w:t xml:space="preserve">бюджету Бахмутської міської </w:t>
            </w:r>
            <w:r w:rsidRPr="00055C2D">
              <w:rPr>
                <w:sz w:val="18"/>
                <w:szCs w:val="18"/>
                <w:lang w:val="uk-UA"/>
              </w:rPr>
              <w:t>ТГ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F15EAC" w:rsidRPr="00B8781F" w14:paraId="4D653E87" w14:textId="77777777" w:rsidTr="00E3611C">
        <w:trPr>
          <w:trHeight w:val="564"/>
        </w:trPr>
        <w:tc>
          <w:tcPr>
            <w:tcW w:w="0" w:type="auto"/>
            <w:shd w:val="clear" w:color="auto" w:fill="auto"/>
          </w:tcPr>
          <w:p w14:paraId="72B34B36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0" w:type="auto"/>
            <w:shd w:val="clear" w:color="auto" w:fill="auto"/>
          </w:tcPr>
          <w:p w14:paraId="63594E6D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пере</w:t>
            </w:r>
            <w:r>
              <w:rPr>
                <w:sz w:val="18"/>
                <w:szCs w:val="18"/>
                <w:lang w:val="uk-UA"/>
              </w:rPr>
              <w:t>виданої  краєзнавчої літератури</w:t>
            </w:r>
          </w:p>
        </w:tc>
        <w:tc>
          <w:tcPr>
            <w:tcW w:w="0" w:type="auto"/>
            <w:shd w:val="clear" w:color="auto" w:fill="auto"/>
          </w:tcPr>
          <w:p w14:paraId="7422968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6DF54DDF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 видання по 100 примірників</w:t>
            </w:r>
          </w:p>
        </w:tc>
        <w:tc>
          <w:tcPr>
            <w:tcW w:w="0" w:type="auto"/>
            <w:shd w:val="clear" w:color="auto" w:fill="auto"/>
          </w:tcPr>
          <w:p w14:paraId="76B95108" w14:textId="77777777" w:rsidR="00F15EAC" w:rsidRPr="00B8781F" w:rsidRDefault="00F15EAC" w:rsidP="00F15EA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  <w:r w:rsidRPr="00B8781F">
              <w:rPr>
                <w:sz w:val="18"/>
                <w:szCs w:val="18"/>
                <w:lang w:val="uk-UA"/>
              </w:rPr>
              <w:t xml:space="preserve"> видання </w:t>
            </w:r>
            <w:r>
              <w:rPr>
                <w:sz w:val="18"/>
                <w:szCs w:val="18"/>
                <w:lang w:val="uk-UA"/>
              </w:rPr>
              <w:t>155</w:t>
            </w:r>
            <w:r w:rsidRPr="00B8781F">
              <w:rPr>
                <w:sz w:val="18"/>
                <w:szCs w:val="18"/>
                <w:lang w:val="uk-UA"/>
              </w:rPr>
              <w:t xml:space="preserve"> примірників</w:t>
            </w:r>
          </w:p>
        </w:tc>
        <w:tc>
          <w:tcPr>
            <w:tcW w:w="0" w:type="auto"/>
            <w:shd w:val="clear" w:color="auto" w:fill="auto"/>
          </w:tcPr>
          <w:p w14:paraId="3E6684D6" w14:textId="77777777" w:rsidR="00F15EAC" w:rsidRPr="00B8781F" w:rsidRDefault="006F40F8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  <w:r w:rsidR="00D64EF0">
              <w:rPr>
                <w:sz w:val="18"/>
                <w:szCs w:val="18"/>
                <w:lang w:val="uk-UA"/>
              </w:rPr>
              <w:t>0</w:t>
            </w:r>
            <w:r>
              <w:rPr>
                <w:sz w:val="18"/>
                <w:szCs w:val="18"/>
                <w:lang w:val="uk-UA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14:paraId="7E02D2FD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5E976C2B" w14:textId="77777777" w:rsidTr="00F15EAC">
        <w:tc>
          <w:tcPr>
            <w:tcW w:w="0" w:type="auto"/>
            <w:shd w:val="clear" w:color="auto" w:fill="auto"/>
          </w:tcPr>
          <w:p w14:paraId="401C9C62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0" w:type="auto"/>
            <w:shd w:val="clear" w:color="auto" w:fill="auto"/>
          </w:tcPr>
          <w:p w14:paraId="24A81F3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відвідувачів КП «Бахмутськ</w:t>
            </w:r>
            <w:r>
              <w:rPr>
                <w:sz w:val="18"/>
                <w:szCs w:val="18"/>
                <w:lang w:val="uk-UA"/>
              </w:rPr>
              <w:t>ий парк культури та відпочинку»</w:t>
            </w:r>
          </w:p>
        </w:tc>
        <w:tc>
          <w:tcPr>
            <w:tcW w:w="0" w:type="auto"/>
            <w:shd w:val="clear" w:color="auto" w:fill="auto"/>
          </w:tcPr>
          <w:p w14:paraId="60C14821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0" w:type="auto"/>
            <w:shd w:val="clear" w:color="auto" w:fill="auto"/>
          </w:tcPr>
          <w:p w14:paraId="71F91611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29077</w:t>
            </w:r>
          </w:p>
        </w:tc>
        <w:tc>
          <w:tcPr>
            <w:tcW w:w="0" w:type="auto"/>
            <w:shd w:val="clear" w:color="auto" w:fill="auto"/>
          </w:tcPr>
          <w:p w14:paraId="7BD08295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15422</w:t>
            </w:r>
          </w:p>
        </w:tc>
        <w:tc>
          <w:tcPr>
            <w:tcW w:w="0" w:type="auto"/>
            <w:shd w:val="clear" w:color="auto" w:fill="auto"/>
          </w:tcPr>
          <w:p w14:paraId="092E8A70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53,0</w:t>
            </w:r>
          </w:p>
        </w:tc>
        <w:tc>
          <w:tcPr>
            <w:tcW w:w="0" w:type="auto"/>
            <w:shd w:val="clear" w:color="auto" w:fill="auto"/>
          </w:tcPr>
          <w:p w14:paraId="5981AB59" w14:textId="77777777" w:rsidR="00F15EAC" w:rsidRPr="00B8781F" w:rsidRDefault="00862C4B" w:rsidP="00862C4B">
            <w:pPr>
              <w:rPr>
                <w:sz w:val="18"/>
                <w:szCs w:val="18"/>
                <w:lang w:val="uk-UA"/>
              </w:rPr>
            </w:pPr>
            <w:r w:rsidRPr="00862C4B">
              <w:rPr>
                <w:sz w:val="18"/>
                <w:szCs w:val="18"/>
                <w:lang w:val="uk-UA"/>
              </w:rPr>
              <w:t>У 202</w:t>
            </w:r>
            <w:r>
              <w:rPr>
                <w:sz w:val="18"/>
                <w:szCs w:val="18"/>
                <w:lang w:val="uk-UA"/>
              </w:rPr>
              <w:t>1</w:t>
            </w:r>
            <w:r w:rsidRPr="00862C4B">
              <w:rPr>
                <w:sz w:val="18"/>
                <w:szCs w:val="18"/>
                <w:lang w:val="uk-UA"/>
              </w:rPr>
              <w:t xml:space="preserve"> році зменшилась кількість відвідувачів внаслідок карантинних заходів</w:t>
            </w:r>
            <w:r>
              <w:rPr>
                <w:sz w:val="18"/>
                <w:szCs w:val="18"/>
                <w:lang w:val="uk-UA"/>
              </w:rPr>
              <w:t xml:space="preserve"> та несприятливих погодних умов.</w:t>
            </w:r>
          </w:p>
        </w:tc>
      </w:tr>
      <w:tr w:rsidR="00F15EAC" w:rsidRPr="00B8781F" w14:paraId="4B5FCA18" w14:textId="77777777" w:rsidTr="00F15EAC">
        <w:tc>
          <w:tcPr>
            <w:tcW w:w="0" w:type="auto"/>
            <w:shd w:val="clear" w:color="auto" w:fill="auto"/>
          </w:tcPr>
          <w:p w14:paraId="721D8A9B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0" w:type="auto"/>
            <w:shd w:val="clear" w:color="auto" w:fill="auto"/>
          </w:tcPr>
          <w:p w14:paraId="725B461B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</w:t>
            </w:r>
            <w:r w:rsidRPr="00B8781F">
              <w:rPr>
                <w:sz w:val="18"/>
                <w:szCs w:val="16"/>
                <w:lang w:val="uk-UA"/>
              </w:rPr>
              <w:t>відвідувачів бібліотек-філіалів.</w:t>
            </w:r>
          </w:p>
        </w:tc>
        <w:tc>
          <w:tcPr>
            <w:tcW w:w="0" w:type="auto"/>
            <w:shd w:val="clear" w:color="auto" w:fill="auto"/>
          </w:tcPr>
          <w:p w14:paraId="329D65EE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0" w:type="auto"/>
            <w:shd w:val="clear" w:color="auto" w:fill="auto"/>
          </w:tcPr>
          <w:p w14:paraId="5B5C397F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26640</w:t>
            </w:r>
            <w:r w:rsidRPr="00B8781F">
              <w:rPr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7C169566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23600</w:t>
            </w:r>
          </w:p>
        </w:tc>
        <w:tc>
          <w:tcPr>
            <w:tcW w:w="0" w:type="auto"/>
            <w:shd w:val="clear" w:color="auto" w:fill="auto"/>
          </w:tcPr>
          <w:p w14:paraId="096E6936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88,6</w:t>
            </w:r>
          </w:p>
        </w:tc>
        <w:tc>
          <w:tcPr>
            <w:tcW w:w="0" w:type="auto"/>
            <w:shd w:val="clear" w:color="auto" w:fill="auto"/>
          </w:tcPr>
          <w:p w14:paraId="6BC6F988" w14:textId="77777777" w:rsidR="00F15EAC" w:rsidRPr="00B8781F" w:rsidRDefault="00862C4B" w:rsidP="00862C4B">
            <w:pPr>
              <w:rPr>
                <w:sz w:val="16"/>
                <w:szCs w:val="16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</w:t>
            </w:r>
            <w:r w:rsidRPr="00862C4B">
              <w:rPr>
                <w:sz w:val="18"/>
                <w:szCs w:val="18"/>
                <w:lang w:val="uk-UA"/>
              </w:rPr>
              <w:t>меншилась кількість відвідувачів внаслідок карантинних заходів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F15EAC" w:rsidRPr="00B8781F" w14:paraId="54A74BAA" w14:textId="77777777" w:rsidTr="00F15EAC">
        <w:tc>
          <w:tcPr>
            <w:tcW w:w="0" w:type="auto"/>
            <w:shd w:val="clear" w:color="auto" w:fill="auto"/>
          </w:tcPr>
          <w:p w14:paraId="34D8E5F1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9.</w:t>
            </w:r>
          </w:p>
        </w:tc>
        <w:tc>
          <w:tcPr>
            <w:tcW w:w="0" w:type="auto"/>
            <w:shd w:val="clear" w:color="auto" w:fill="auto"/>
          </w:tcPr>
          <w:p w14:paraId="7FFA259D" w14:textId="77777777" w:rsidR="00E3611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розроблених (скоригованих) проєктно-кошторисних </w:t>
            </w:r>
            <w:r w:rsidRPr="00B8781F">
              <w:rPr>
                <w:sz w:val="18"/>
                <w:szCs w:val="18"/>
                <w:lang w:val="uk-UA"/>
              </w:rPr>
              <w:lastRenderedPageBreak/>
              <w:t>документацій</w:t>
            </w:r>
          </w:p>
        </w:tc>
        <w:tc>
          <w:tcPr>
            <w:tcW w:w="0" w:type="auto"/>
            <w:shd w:val="clear" w:color="auto" w:fill="auto"/>
          </w:tcPr>
          <w:p w14:paraId="3A81FAC9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lastRenderedPageBreak/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277EC98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46056DEC" w14:textId="77777777" w:rsidR="00F15EAC" w:rsidRPr="00B8781F" w:rsidRDefault="00CE499F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14:paraId="5956CD93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72196E3F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008C24D0" w14:textId="77777777" w:rsidTr="00F15EAC">
        <w:tc>
          <w:tcPr>
            <w:tcW w:w="0" w:type="auto"/>
            <w:shd w:val="clear" w:color="auto" w:fill="auto"/>
          </w:tcPr>
          <w:p w14:paraId="310E9E70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10.</w:t>
            </w:r>
          </w:p>
        </w:tc>
        <w:tc>
          <w:tcPr>
            <w:tcW w:w="0" w:type="auto"/>
            <w:shd w:val="clear" w:color="auto" w:fill="auto"/>
          </w:tcPr>
          <w:p w14:paraId="18E0F4D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комп’ютерної, побутової техніки, обладнання та апаратури</w:t>
            </w:r>
          </w:p>
        </w:tc>
        <w:tc>
          <w:tcPr>
            <w:tcW w:w="0" w:type="auto"/>
            <w:shd w:val="clear" w:color="auto" w:fill="auto"/>
          </w:tcPr>
          <w:p w14:paraId="091CF6BB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373220A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149</w:t>
            </w:r>
          </w:p>
        </w:tc>
        <w:tc>
          <w:tcPr>
            <w:tcW w:w="0" w:type="auto"/>
            <w:shd w:val="clear" w:color="auto" w:fill="auto"/>
          </w:tcPr>
          <w:p w14:paraId="191A78E9" w14:textId="77777777" w:rsidR="00F15EAC" w:rsidRPr="00B8781F" w:rsidRDefault="000E0F7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14:paraId="279D53DE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14:paraId="59A74197" w14:textId="77777777" w:rsidR="00F15EAC" w:rsidRPr="00B8781F" w:rsidRDefault="00862C4B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Захід виконано не в повному обсязі внаслідок </w:t>
            </w:r>
            <w:r w:rsidRPr="00055C2D">
              <w:rPr>
                <w:sz w:val="18"/>
                <w:szCs w:val="18"/>
                <w:lang w:val="uk-UA"/>
              </w:rPr>
              <w:t xml:space="preserve">обмежених фінансових можливостей </w:t>
            </w:r>
            <w:r>
              <w:rPr>
                <w:sz w:val="18"/>
                <w:szCs w:val="18"/>
                <w:lang w:val="uk-UA"/>
              </w:rPr>
              <w:t xml:space="preserve">бюджету Бахмутської міської </w:t>
            </w:r>
            <w:r w:rsidRPr="00055C2D">
              <w:rPr>
                <w:sz w:val="18"/>
                <w:szCs w:val="18"/>
                <w:lang w:val="uk-UA"/>
              </w:rPr>
              <w:t>ТГ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</w:tr>
      <w:tr w:rsidR="00F15EAC" w:rsidRPr="00B8781F" w14:paraId="4E07861C" w14:textId="77777777" w:rsidTr="00F15EAC">
        <w:tc>
          <w:tcPr>
            <w:tcW w:w="0" w:type="auto"/>
            <w:shd w:val="clear" w:color="auto" w:fill="auto"/>
          </w:tcPr>
          <w:p w14:paraId="1B6CE2B5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0" w:type="auto"/>
            <w:shd w:val="clear" w:color="auto" w:fill="auto"/>
          </w:tcPr>
          <w:p w14:paraId="3B41F48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придбаної меблі</w:t>
            </w:r>
          </w:p>
        </w:tc>
        <w:tc>
          <w:tcPr>
            <w:tcW w:w="0" w:type="auto"/>
            <w:shd w:val="clear" w:color="auto" w:fill="auto"/>
          </w:tcPr>
          <w:p w14:paraId="6C4DA10F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7928BAC6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14:paraId="2A9247B9" w14:textId="77777777" w:rsidR="00F15EAC" w:rsidRPr="00B8781F" w:rsidRDefault="000E0F7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14:paraId="48D65F8B" w14:textId="77777777" w:rsidR="00F15EAC" w:rsidRPr="00B8781F" w:rsidRDefault="00862C4B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 2,4 рази більше</w:t>
            </w:r>
          </w:p>
        </w:tc>
        <w:tc>
          <w:tcPr>
            <w:tcW w:w="0" w:type="auto"/>
            <w:shd w:val="clear" w:color="auto" w:fill="auto"/>
          </w:tcPr>
          <w:p w14:paraId="631C4171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32F835E2" w14:textId="77777777" w:rsidTr="00F15EAC">
        <w:tc>
          <w:tcPr>
            <w:tcW w:w="0" w:type="auto"/>
            <w:shd w:val="clear" w:color="auto" w:fill="auto"/>
          </w:tcPr>
          <w:p w14:paraId="11B0B5E5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12.</w:t>
            </w:r>
          </w:p>
        </w:tc>
        <w:tc>
          <w:tcPr>
            <w:tcW w:w="0" w:type="auto"/>
            <w:shd w:val="clear" w:color="auto" w:fill="auto"/>
          </w:tcPr>
          <w:p w14:paraId="433EBDE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придбаних сценічних костюмів</w:t>
            </w:r>
          </w:p>
        </w:tc>
        <w:tc>
          <w:tcPr>
            <w:tcW w:w="0" w:type="auto"/>
            <w:shd w:val="clear" w:color="auto" w:fill="auto"/>
          </w:tcPr>
          <w:p w14:paraId="5907103E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7F06FA81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0" w:type="auto"/>
            <w:shd w:val="clear" w:color="auto" w:fill="auto"/>
          </w:tcPr>
          <w:p w14:paraId="49C51ADA" w14:textId="77777777" w:rsidR="00F15EAC" w:rsidRPr="009C7998" w:rsidRDefault="009C7998" w:rsidP="00B82D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456</w:t>
            </w:r>
          </w:p>
        </w:tc>
        <w:tc>
          <w:tcPr>
            <w:tcW w:w="0" w:type="auto"/>
            <w:shd w:val="clear" w:color="auto" w:fill="auto"/>
          </w:tcPr>
          <w:p w14:paraId="29A3FDEE" w14:textId="77777777" w:rsidR="00F15EAC" w:rsidRPr="00B8781F" w:rsidRDefault="001437F6" w:rsidP="009C799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 </w:t>
            </w:r>
            <w:r w:rsidR="009C7998">
              <w:rPr>
                <w:sz w:val="18"/>
                <w:szCs w:val="18"/>
              </w:rPr>
              <w:t>3</w:t>
            </w:r>
            <w:r w:rsidR="009C7998">
              <w:rPr>
                <w:sz w:val="18"/>
                <w:szCs w:val="18"/>
                <w:lang w:val="uk-UA"/>
              </w:rPr>
              <w:t>,</w:t>
            </w:r>
            <w:r w:rsidR="009C7998"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  <w:lang w:val="uk-UA"/>
              </w:rPr>
              <w:t xml:space="preserve"> рази</w:t>
            </w:r>
            <w:r w:rsidR="00862C4B">
              <w:rPr>
                <w:sz w:val="18"/>
                <w:szCs w:val="18"/>
                <w:lang w:val="uk-UA"/>
              </w:rPr>
              <w:t xml:space="preserve"> більше</w:t>
            </w:r>
          </w:p>
        </w:tc>
        <w:tc>
          <w:tcPr>
            <w:tcW w:w="0" w:type="auto"/>
            <w:shd w:val="clear" w:color="auto" w:fill="auto"/>
          </w:tcPr>
          <w:p w14:paraId="13515A0C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175476" w:rsidRPr="00B8781F" w14:paraId="370301FE" w14:textId="77777777" w:rsidTr="00F15EAC">
        <w:tc>
          <w:tcPr>
            <w:tcW w:w="0" w:type="auto"/>
            <w:gridSpan w:val="7"/>
            <w:shd w:val="clear" w:color="auto" w:fill="auto"/>
          </w:tcPr>
          <w:p w14:paraId="7737E96D" w14:textId="77777777" w:rsidR="00175476" w:rsidRPr="00B8781F" w:rsidRDefault="00175476" w:rsidP="00F93827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ІІІ. Показники ефективності</w:t>
            </w:r>
          </w:p>
        </w:tc>
      </w:tr>
      <w:tr w:rsidR="00F15EAC" w:rsidRPr="00B8781F" w14:paraId="7CB250DD" w14:textId="77777777" w:rsidTr="00F15EAC">
        <w:trPr>
          <w:trHeight w:val="1078"/>
        </w:trPr>
        <w:tc>
          <w:tcPr>
            <w:tcW w:w="0" w:type="auto"/>
            <w:shd w:val="clear" w:color="auto" w:fill="auto"/>
          </w:tcPr>
          <w:p w14:paraId="09704FCF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14:paraId="34B26635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Кількість об’єктів з покращеними умовами надання послуг у сфері культури </w:t>
            </w:r>
          </w:p>
        </w:tc>
        <w:tc>
          <w:tcPr>
            <w:tcW w:w="0" w:type="auto"/>
            <w:shd w:val="clear" w:color="auto" w:fill="auto"/>
          </w:tcPr>
          <w:p w14:paraId="3B07C6F6" w14:textId="77777777" w:rsidR="00F15EAC" w:rsidRPr="00B8781F" w:rsidRDefault="00F15EAC" w:rsidP="00B82DD4">
            <w:pPr>
              <w:ind w:hanging="28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34689EB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2C9C9F2E" w14:textId="77777777" w:rsidR="00F15EAC" w:rsidRPr="00B8781F" w:rsidRDefault="000E0F7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0F936801" w14:textId="77777777" w:rsidR="00F15EAC" w:rsidRPr="00B8781F" w:rsidRDefault="00D64EF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25099BFF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54484F77" w14:textId="77777777" w:rsidTr="00F15EAC">
        <w:trPr>
          <w:trHeight w:val="1036"/>
        </w:trPr>
        <w:tc>
          <w:tcPr>
            <w:tcW w:w="0" w:type="auto"/>
            <w:shd w:val="clear" w:color="auto" w:fill="auto"/>
          </w:tcPr>
          <w:p w14:paraId="5FD51636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   2.</w:t>
            </w:r>
          </w:p>
        </w:tc>
        <w:tc>
          <w:tcPr>
            <w:tcW w:w="0" w:type="auto"/>
            <w:shd w:val="clear" w:color="auto" w:fill="auto"/>
          </w:tcPr>
          <w:p w14:paraId="0CC1ED10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Зростання кількості учасників аматорських </w:t>
            </w:r>
          </w:p>
          <w:p w14:paraId="06B03151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колективів і виконавців </w:t>
            </w:r>
          </w:p>
        </w:tc>
        <w:tc>
          <w:tcPr>
            <w:tcW w:w="0" w:type="auto"/>
            <w:shd w:val="clear" w:color="auto" w:fill="auto"/>
          </w:tcPr>
          <w:p w14:paraId="3060B43D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осіб</w:t>
            </w:r>
          </w:p>
        </w:tc>
        <w:tc>
          <w:tcPr>
            <w:tcW w:w="0" w:type="auto"/>
            <w:shd w:val="clear" w:color="auto" w:fill="auto"/>
          </w:tcPr>
          <w:p w14:paraId="08EF4A67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6490</w:t>
            </w:r>
          </w:p>
        </w:tc>
        <w:tc>
          <w:tcPr>
            <w:tcW w:w="0" w:type="auto"/>
            <w:shd w:val="clear" w:color="auto" w:fill="auto"/>
          </w:tcPr>
          <w:p w14:paraId="5F05F468" w14:textId="77777777" w:rsidR="00F15EAC" w:rsidRPr="00B8781F" w:rsidRDefault="00F15EAC" w:rsidP="00F15EAC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</w:t>
            </w:r>
            <w:r w:rsidR="000E0F70">
              <w:rPr>
                <w:sz w:val="18"/>
                <w:szCs w:val="18"/>
                <w:lang w:val="uk-UA"/>
              </w:rPr>
              <w:t>6349</w:t>
            </w:r>
          </w:p>
        </w:tc>
        <w:tc>
          <w:tcPr>
            <w:tcW w:w="0" w:type="auto"/>
            <w:shd w:val="clear" w:color="auto" w:fill="auto"/>
          </w:tcPr>
          <w:p w14:paraId="027E3352" w14:textId="77777777" w:rsidR="00F15EAC" w:rsidRPr="00B8781F" w:rsidRDefault="00DD7A93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97,8</w:t>
            </w:r>
          </w:p>
        </w:tc>
        <w:tc>
          <w:tcPr>
            <w:tcW w:w="0" w:type="auto"/>
            <w:shd w:val="clear" w:color="auto" w:fill="auto"/>
          </w:tcPr>
          <w:p w14:paraId="3E8375BB" w14:textId="77777777" w:rsidR="00F15EAC" w:rsidRPr="00B8781F" w:rsidRDefault="006F40F8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В зв’язку з карантинними обмеженнями.</w:t>
            </w:r>
          </w:p>
        </w:tc>
      </w:tr>
      <w:tr w:rsidR="00F15EAC" w:rsidRPr="00B8781F" w14:paraId="706BF7F2" w14:textId="77777777" w:rsidTr="002A35A1">
        <w:trPr>
          <w:trHeight w:val="836"/>
        </w:trPr>
        <w:tc>
          <w:tcPr>
            <w:tcW w:w="0" w:type="auto"/>
            <w:shd w:val="clear" w:color="auto" w:fill="auto"/>
          </w:tcPr>
          <w:p w14:paraId="751D727A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14:paraId="05BDA1E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Кількість урізноманітнених нових послуг, що надаються закладами культури</w:t>
            </w:r>
          </w:p>
        </w:tc>
        <w:tc>
          <w:tcPr>
            <w:tcW w:w="0" w:type="auto"/>
            <w:shd w:val="clear" w:color="auto" w:fill="auto"/>
          </w:tcPr>
          <w:p w14:paraId="56F86D2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одиниць</w:t>
            </w:r>
          </w:p>
        </w:tc>
        <w:tc>
          <w:tcPr>
            <w:tcW w:w="0" w:type="auto"/>
            <w:shd w:val="clear" w:color="auto" w:fill="auto"/>
          </w:tcPr>
          <w:p w14:paraId="137FB23B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24E54519" w14:textId="77777777" w:rsidR="00F15EAC" w:rsidRPr="00B8781F" w:rsidRDefault="001033BD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14:paraId="0A988463" w14:textId="77777777" w:rsidR="00F15EAC" w:rsidRPr="00B8781F" w:rsidRDefault="001033BD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  <w:r w:rsidR="00D92C4E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14:paraId="181B753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175476" w:rsidRPr="00B8781F" w14:paraId="0E0F8095" w14:textId="77777777" w:rsidTr="00F15EAC">
        <w:tc>
          <w:tcPr>
            <w:tcW w:w="0" w:type="auto"/>
            <w:gridSpan w:val="7"/>
            <w:shd w:val="clear" w:color="auto" w:fill="auto"/>
          </w:tcPr>
          <w:p w14:paraId="7913F79F" w14:textId="77777777" w:rsidR="00175476" w:rsidRPr="00B8781F" w:rsidRDefault="00175476" w:rsidP="00F93827">
            <w:pPr>
              <w:jc w:val="center"/>
              <w:rPr>
                <w:lang w:val="uk-UA"/>
              </w:rPr>
            </w:pPr>
            <w:r w:rsidRPr="00B8781F">
              <w:rPr>
                <w:lang w:val="uk-UA"/>
              </w:rPr>
              <w:t>ІV Показники якості</w:t>
            </w:r>
          </w:p>
        </w:tc>
      </w:tr>
      <w:tr w:rsidR="00F15EAC" w:rsidRPr="00B8781F" w14:paraId="08BC2940" w14:textId="77777777" w:rsidTr="00F15EAC">
        <w:tc>
          <w:tcPr>
            <w:tcW w:w="0" w:type="auto"/>
            <w:shd w:val="clear" w:color="auto" w:fill="auto"/>
          </w:tcPr>
          <w:p w14:paraId="03C48450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14:paraId="25149CAC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Темпи зростання кількості відвідувачів закладів культури</w:t>
            </w:r>
          </w:p>
        </w:tc>
        <w:tc>
          <w:tcPr>
            <w:tcW w:w="0" w:type="auto"/>
            <w:shd w:val="clear" w:color="auto" w:fill="auto"/>
          </w:tcPr>
          <w:p w14:paraId="22CB4163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0" w:type="auto"/>
            <w:shd w:val="clear" w:color="auto" w:fill="auto"/>
          </w:tcPr>
          <w:p w14:paraId="6A9830B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100,7</w:t>
            </w:r>
          </w:p>
        </w:tc>
        <w:tc>
          <w:tcPr>
            <w:tcW w:w="0" w:type="auto"/>
            <w:shd w:val="clear" w:color="auto" w:fill="auto"/>
          </w:tcPr>
          <w:p w14:paraId="6B915D01" w14:textId="77777777" w:rsidR="00F15EAC" w:rsidRPr="00B8781F" w:rsidRDefault="002A35A1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113,2</w:t>
            </w:r>
          </w:p>
        </w:tc>
        <w:tc>
          <w:tcPr>
            <w:tcW w:w="0" w:type="auto"/>
            <w:shd w:val="clear" w:color="auto" w:fill="auto"/>
          </w:tcPr>
          <w:p w14:paraId="42A9D39E" w14:textId="77777777" w:rsidR="00F15EAC" w:rsidRPr="00B8781F" w:rsidRDefault="006D4326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08282FBD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000283DD" w14:textId="77777777" w:rsidTr="00F15EAC">
        <w:tc>
          <w:tcPr>
            <w:tcW w:w="0" w:type="auto"/>
            <w:shd w:val="clear" w:color="auto" w:fill="auto"/>
          </w:tcPr>
          <w:p w14:paraId="35872995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14:paraId="1D530ED9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Темпи зростання відвідувачів екскурсій</w:t>
            </w:r>
          </w:p>
        </w:tc>
        <w:tc>
          <w:tcPr>
            <w:tcW w:w="0" w:type="auto"/>
            <w:shd w:val="clear" w:color="auto" w:fill="auto"/>
          </w:tcPr>
          <w:p w14:paraId="166D6CE2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0" w:type="auto"/>
            <w:shd w:val="clear" w:color="auto" w:fill="auto"/>
          </w:tcPr>
          <w:p w14:paraId="7EF6C99A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CA11F4A" w14:textId="77777777" w:rsidR="00F15EAC" w:rsidRPr="00B8781F" w:rsidRDefault="005E5689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29,3</w:t>
            </w:r>
          </w:p>
        </w:tc>
        <w:tc>
          <w:tcPr>
            <w:tcW w:w="0" w:type="auto"/>
            <w:shd w:val="clear" w:color="auto" w:fill="auto"/>
          </w:tcPr>
          <w:p w14:paraId="2C3A4DF3" w14:textId="77777777" w:rsidR="00F15EAC" w:rsidRPr="00B8781F" w:rsidRDefault="006157C0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3CD249D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  <w:tr w:rsidR="00F15EAC" w:rsidRPr="00B8781F" w14:paraId="1E8D26A2" w14:textId="77777777" w:rsidTr="00F15EAC">
        <w:tc>
          <w:tcPr>
            <w:tcW w:w="0" w:type="auto"/>
            <w:shd w:val="clear" w:color="auto" w:fill="auto"/>
          </w:tcPr>
          <w:p w14:paraId="7B896D2E" w14:textId="77777777" w:rsidR="00F15EAC" w:rsidRPr="00B8781F" w:rsidRDefault="00F15EAC" w:rsidP="00B82DD4">
            <w:pPr>
              <w:jc w:val="center"/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14:paraId="622E6AE2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Темпи зростання кількості книговидачі читачам </w:t>
            </w:r>
          </w:p>
        </w:tc>
        <w:tc>
          <w:tcPr>
            <w:tcW w:w="0" w:type="auto"/>
            <w:shd w:val="clear" w:color="auto" w:fill="auto"/>
          </w:tcPr>
          <w:p w14:paraId="29C73A64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 w:rsidRPr="00B8781F">
              <w:rPr>
                <w:sz w:val="18"/>
                <w:szCs w:val="18"/>
                <w:lang w:val="uk-UA"/>
              </w:rPr>
              <w:t xml:space="preserve"> %</w:t>
            </w:r>
          </w:p>
        </w:tc>
        <w:tc>
          <w:tcPr>
            <w:tcW w:w="0" w:type="auto"/>
            <w:shd w:val="clear" w:color="auto" w:fill="auto"/>
          </w:tcPr>
          <w:p w14:paraId="5B17E372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101,8</w:t>
            </w:r>
          </w:p>
        </w:tc>
        <w:tc>
          <w:tcPr>
            <w:tcW w:w="0" w:type="auto"/>
            <w:shd w:val="clear" w:color="auto" w:fill="auto"/>
          </w:tcPr>
          <w:p w14:paraId="3E7D7371" w14:textId="77777777" w:rsidR="00F15EAC" w:rsidRPr="00B8781F" w:rsidRDefault="002A35A1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113,7</w:t>
            </w:r>
          </w:p>
        </w:tc>
        <w:tc>
          <w:tcPr>
            <w:tcW w:w="0" w:type="auto"/>
            <w:shd w:val="clear" w:color="auto" w:fill="auto"/>
          </w:tcPr>
          <w:p w14:paraId="6DC28685" w14:textId="77777777" w:rsidR="00F15EAC" w:rsidRPr="00B8781F" w:rsidRDefault="006D4326" w:rsidP="00B82D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14:paraId="5AAF9FAA" w14:textId="77777777" w:rsidR="00F15EAC" w:rsidRPr="00B8781F" w:rsidRDefault="00F15EAC" w:rsidP="00B82DD4">
            <w:pPr>
              <w:rPr>
                <w:sz w:val="18"/>
                <w:szCs w:val="18"/>
                <w:lang w:val="uk-UA"/>
              </w:rPr>
            </w:pPr>
          </w:p>
        </w:tc>
      </w:tr>
    </w:tbl>
    <w:p w14:paraId="3399584A" w14:textId="77777777" w:rsidR="00F162A1" w:rsidRDefault="00F162A1" w:rsidP="000A27D0">
      <w:pPr>
        <w:ind w:left="360"/>
        <w:jc w:val="center"/>
        <w:rPr>
          <w:b/>
          <w:sz w:val="28"/>
          <w:szCs w:val="28"/>
          <w:lang w:val="uk-UA"/>
        </w:rPr>
      </w:pPr>
    </w:p>
    <w:p w14:paraId="47C965AD" w14:textId="606043D2" w:rsidR="00B450EF" w:rsidRPr="00406219" w:rsidRDefault="00406219" w:rsidP="00F162A1">
      <w:pPr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B450EF" w:rsidRPr="00406219">
        <w:rPr>
          <w:b/>
          <w:sz w:val="28"/>
          <w:szCs w:val="28"/>
          <w:lang w:val="uk-UA"/>
        </w:rPr>
        <w:t>.</w:t>
      </w:r>
      <w:r w:rsidR="00506005">
        <w:rPr>
          <w:b/>
          <w:sz w:val="28"/>
          <w:szCs w:val="28"/>
          <w:lang w:val="uk-UA"/>
        </w:rPr>
        <w:t xml:space="preserve"> </w:t>
      </w:r>
      <w:r w:rsidR="00F162A1">
        <w:rPr>
          <w:b/>
          <w:sz w:val="28"/>
          <w:szCs w:val="28"/>
          <w:lang w:val="uk-UA"/>
        </w:rPr>
        <w:t>Пояснювальна записка</w:t>
      </w:r>
    </w:p>
    <w:p w14:paraId="2260A074" w14:textId="77777777" w:rsidR="00B450EF" w:rsidRPr="00B450EF" w:rsidRDefault="00B450EF" w:rsidP="000A27D0">
      <w:pPr>
        <w:ind w:firstLine="720"/>
        <w:jc w:val="both"/>
        <w:rPr>
          <w:sz w:val="28"/>
          <w:szCs w:val="28"/>
          <w:lang w:val="uk-UA"/>
        </w:rPr>
      </w:pPr>
      <w:r w:rsidRPr="00B450EF">
        <w:rPr>
          <w:sz w:val="28"/>
          <w:szCs w:val="28"/>
          <w:lang w:val="uk-UA"/>
        </w:rPr>
        <w:t>Програма була прийнята з метою забезпечення організаційних та економічних умов для подальшого розвитку культури на території Бахмутської міської  територіальної громади.</w:t>
      </w:r>
    </w:p>
    <w:p w14:paraId="6FF857C8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До базової мережі закладів культури Бахмутської міської  територіальної громади належать: КЗК «БАХМУТСЬКИЙ МІСЬКИЙ ЦЕНТР КУЛЬТУРИ ТА ДОЗВІЛЛЯ ІМЕНІ ЄВГЕНА МАРТИНОВА», БКЗК «Бахмутський міський народний Дім», у тому числі філії сільських клубів с. Іванівське, с. Кліщіївка, с. Зеленопілля. с. Зайцеве, с. Покровське, с. Клинове; </w:t>
      </w:r>
      <w:r w:rsidR="00E501EA">
        <w:rPr>
          <w:rFonts w:eastAsia="Calibri"/>
          <w:sz w:val="28"/>
          <w:szCs w:val="28"/>
          <w:lang w:val="uk-UA" w:eastAsia="en-US"/>
        </w:rPr>
        <w:t xml:space="preserve">Комунальний заклад культури «Опитненський центр культури та дозвілля», </w:t>
      </w:r>
      <w:r>
        <w:rPr>
          <w:rFonts w:eastAsia="Calibri"/>
          <w:sz w:val="28"/>
          <w:szCs w:val="28"/>
          <w:lang w:val="uk-UA" w:eastAsia="en-US"/>
        </w:rPr>
        <w:t>Ц</w:t>
      </w:r>
      <w:r w:rsidRPr="00B450EF">
        <w:rPr>
          <w:rFonts w:eastAsia="Calibri"/>
          <w:sz w:val="28"/>
          <w:szCs w:val="28"/>
          <w:lang w:val="uk-UA" w:eastAsia="en-US"/>
        </w:rPr>
        <w:t>ентрал</w:t>
      </w:r>
      <w:r>
        <w:rPr>
          <w:rFonts w:eastAsia="Calibri"/>
          <w:sz w:val="28"/>
          <w:szCs w:val="28"/>
          <w:lang w:val="uk-UA" w:eastAsia="en-US"/>
        </w:rPr>
        <w:t>ьна</w:t>
      </w:r>
      <w:r w:rsidRPr="00B450E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міська бібліотека</w:t>
      </w:r>
      <w:r w:rsidR="00717CE5">
        <w:rPr>
          <w:rFonts w:eastAsia="Calibri"/>
          <w:sz w:val="28"/>
          <w:szCs w:val="28"/>
          <w:lang w:val="uk-UA" w:eastAsia="en-US"/>
        </w:rPr>
        <w:t xml:space="preserve"> Бахмутської міської територіальної громади</w:t>
      </w:r>
      <w:r w:rsidRPr="00B450EF">
        <w:rPr>
          <w:rFonts w:eastAsia="Calibri"/>
          <w:sz w:val="28"/>
          <w:szCs w:val="28"/>
          <w:lang w:val="uk-UA" w:eastAsia="en-US"/>
        </w:rPr>
        <w:t>, у</w:t>
      </w:r>
      <w:r>
        <w:rPr>
          <w:rFonts w:eastAsia="Calibri"/>
          <w:sz w:val="28"/>
          <w:szCs w:val="28"/>
          <w:lang w:val="uk-UA" w:eastAsia="en-US"/>
        </w:rPr>
        <w:t xml:space="preserve"> тому числі: Ц</w:t>
      </w:r>
      <w:r w:rsidRPr="00B450EF">
        <w:rPr>
          <w:rFonts w:eastAsia="Calibri"/>
          <w:sz w:val="28"/>
          <w:szCs w:val="28"/>
          <w:lang w:val="uk-UA" w:eastAsia="en-US"/>
        </w:rPr>
        <w:t xml:space="preserve">ентральна міська бібліотека, міська бібліотека для дітей, 11 бібліотек-філіалів (5 бібліотек-філіалів знаходяться в м. Бахмут, 6 бібліотека-філіалів розташовані в сільській місцевості); Мистецька Школа № 1 м. Бахмут; «Мистецька Школа № 2 с. Опитне»; комунальний заклад культури «Бахмутський краєзнавчий музей» та комунальні підприємства: КП «Бахмутський парк культури та відпочинку», КП «Телерадіокомпанія «Бахмут». </w:t>
      </w:r>
    </w:p>
    <w:p w14:paraId="254C851A" w14:textId="77777777" w:rsid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lastRenderedPageBreak/>
        <w:t xml:space="preserve">Робота закладів культури протягом </w:t>
      </w:r>
      <w:r w:rsidR="0000740D">
        <w:rPr>
          <w:rFonts w:eastAsia="Calibri"/>
          <w:sz w:val="28"/>
          <w:szCs w:val="28"/>
          <w:lang w:val="uk-UA" w:eastAsia="en-US"/>
        </w:rPr>
        <w:t>2021 року</w:t>
      </w:r>
      <w:r w:rsidRPr="00B450EF">
        <w:rPr>
          <w:rFonts w:eastAsia="Calibri"/>
          <w:sz w:val="28"/>
          <w:szCs w:val="28"/>
          <w:lang w:val="uk-UA" w:eastAsia="en-US"/>
        </w:rPr>
        <w:t xml:space="preserve"> була спрямована на задоволення культурних потреб населення, відродження національних традицій та духовної спадщини, патріотичне виховання. </w:t>
      </w:r>
    </w:p>
    <w:p w14:paraId="039AEA3A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>Для покращення матеріально-технічної бази закладів культури придбано:</w:t>
      </w:r>
    </w:p>
    <w:p w14:paraId="691853E3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 – </w:t>
      </w:r>
      <w:r w:rsidR="00013061">
        <w:rPr>
          <w:rFonts w:eastAsia="Calibri"/>
          <w:sz w:val="28"/>
          <w:szCs w:val="28"/>
          <w:lang w:val="uk-UA" w:eastAsia="en-US"/>
        </w:rPr>
        <w:t>6</w:t>
      </w:r>
      <w:r w:rsidRPr="00B450EF">
        <w:rPr>
          <w:rFonts w:eastAsia="Calibri"/>
          <w:sz w:val="28"/>
          <w:szCs w:val="28"/>
          <w:lang w:val="uk-UA" w:eastAsia="en-US"/>
        </w:rPr>
        <w:t xml:space="preserve"> одиниць звукової</w:t>
      </w:r>
      <w:r w:rsidR="00601773">
        <w:rPr>
          <w:rFonts w:eastAsia="Calibri"/>
          <w:sz w:val="28"/>
          <w:szCs w:val="28"/>
          <w:lang w:val="uk-UA" w:eastAsia="en-US"/>
        </w:rPr>
        <w:t>,</w:t>
      </w:r>
      <w:r w:rsidRPr="00B450EF">
        <w:rPr>
          <w:rFonts w:eastAsia="Calibri"/>
          <w:sz w:val="28"/>
          <w:szCs w:val="28"/>
          <w:lang w:val="uk-UA" w:eastAsia="en-US"/>
        </w:rPr>
        <w:t xml:space="preserve"> світлової</w:t>
      </w:r>
      <w:r w:rsidR="00601773">
        <w:rPr>
          <w:rFonts w:eastAsia="Calibri"/>
          <w:sz w:val="28"/>
          <w:szCs w:val="28"/>
          <w:lang w:val="uk-UA" w:eastAsia="en-US"/>
        </w:rPr>
        <w:t xml:space="preserve"> та відео</w:t>
      </w:r>
      <w:r w:rsidRPr="00B450EF">
        <w:rPr>
          <w:rFonts w:eastAsia="Calibri"/>
          <w:sz w:val="28"/>
          <w:szCs w:val="28"/>
          <w:lang w:val="uk-UA" w:eastAsia="en-US"/>
        </w:rPr>
        <w:t xml:space="preserve"> апаратури </w:t>
      </w:r>
      <w:r w:rsidR="00601773">
        <w:rPr>
          <w:rFonts w:eastAsia="Calibri"/>
          <w:sz w:val="28"/>
          <w:szCs w:val="28"/>
          <w:lang w:val="uk-UA" w:eastAsia="en-US"/>
        </w:rPr>
        <w:t xml:space="preserve">(світлодіодні прожектори, система відеоспостереження та подавлювач зворотного зв’язку) </w:t>
      </w:r>
      <w:r w:rsidRPr="00B450EF">
        <w:rPr>
          <w:rFonts w:eastAsia="Calibri"/>
          <w:sz w:val="28"/>
          <w:szCs w:val="28"/>
          <w:lang w:val="uk-UA" w:eastAsia="en-US"/>
        </w:rPr>
        <w:t xml:space="preserve">на суму </w:t>
      </w:r>
      <w:r w:rsidR="00013061">
        <w:rPr>
          <w:rFonts w:eastAsia="Calibri"/>
          <w:sz w:val="28"/>
          <w:szCs w:val="28"/>
          <w:lang w:val="uk-UA" w:eastAsia="en-US"/>
        </w:rPr>
        <w:t>75,9</w:t>
      </w:r>
      <w:r w:rsidRPr="00B450EF">
        <w:rPr>
          <w:rFonts w:eastAsia="Calibri"/>
          <w:sz w:val="28"/>
          <w:szCs w:val="28"/>
          <w:lang w:val="uk-UA" w:eastAsia="en-US"/>
        </w:rPr>
        <w:t xml:space="preserve"> тис.грн</w:t>
      </w:r>
      <w:r w:rsidR="00013061">
        <w:rPr>
          <w:rFonts w:eastAsia="Calibri"/>
          <w:sz w:val="28"/>
          <w:szCs w:val="28"/>
          <w:lang w:val="uk-UA" w:eastAsia="en-US"/>
        </w:rPr>
        <w:t>. за рахунок коштів бюджету Бахмутської міської ТГ;</w:t>
      </w:r>
    </w:p>
    <w:p w14:paraId="65571ABB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>– </w:t>
      </w:r>
      <w:r w:rsidR="001C2555">
        <w:rPr>
          <w:rFonts w:eastAsia="Calibri"/>
          <w:sz w:val="28"/>
          <w:szCs w:val="28"/>
          <w:lang w:val="uk-UA" w:eastAsia="en-US"/>
        </w:rPr>
        <w:t>456</w:t>
      </w:r>
      <w:r w:rsidR="00013061">
        <w:rPr>
          <w:rFonts w:eastAsia="Calibri"/>
          <w:sz w:val="28"/>
          <w:szCs w:val="28"/>
          <w:lang w:val="uk-UA" w:eastAsia="en-US"/>
        </w:rPr>
        <w:t xml:space="preserve"> одиниць</w:t>
      </w:r>
      <w:r w:rsidRPr="00B450EF">
        <w:rPr>
          <w:rFonts w:eastAsia="Calibri"/>
          <w:sz w:val="28"/>
          <w:szCs w:val="28"/>
          <w:lang w:val="uk-UA" w:eastAsia="en-US"/>
        </w:rPr>
        <w:t xml:space="preserve"> сценічних костюмів</w:t>
      </w:r>
      <w:r w:rsidRPr="00B450EF">
        <w:rPr>
          <w:sz w:val="20"/>
          <w:szCs w:val="20"/>
          <w:lang w:val="uk-UA"/>
        </w:rPr>
        <w:t xml:space="preserve"> </w:t>
      </w:r>
      <w:r w:rsidR="00013061" w:rsidRPr="00013061">
        <w:rPr>
          <w:sz w:val="28"/>
          <w:szCs w:val="28"/>
          <w:lang w:val="uk-UA"/>
        </w:rPr>
        <w:t>та взуття</w:t>
      </w:r>
      <w:r w:rsidR="00013061">
        <w:rPr>
          <w:sz w:val="20"/>
          <w:szCs w:val="20"/>
          <w:lang w:val="uk-UA"/>
        </w:rPr>
        <w:t xml:space="preserve"> </w:t>
      </w:r>
      <w:r w:rsidRPr="00B450EF">
        <w:rPr>
          <w:rFonts w:eastAsia="Calibri"/>
          <w:sz w:val="28"/>
          <w:szCs w:val="28"/>
          <w:lang w:val="uk-UA" w:eastAsia="en-US"/>
        </w:rPr>
        <w:t xml:space="preserve">на суму </w:t>
      </w:r>
      <w:r w:rsidR="00013061">
        <w:rPr>
          <w:rFonts w:eastAsia="Calibri"/>
          <w:sz w:val="28"/>
          <w:szCs w:val="28"/>
          <w:lang w:val="uk-UA" w:eastAsia="en-US"/>
        </w:rPr>
        <w:t>444,0</w:t>
      </w:r>
      <w:r w:rsidRPr="00B450EF">
        <w:rPr>
          <w:rFonts w:eastAsia="Calibri"/>
          <w:sz w:val="28"/>
          <w:szCs w:val="28"/>
          <w:lang w:val="uk-UA" w:eastAsia="en-US"/>
        </w:rPr>
        <w:t xml:space="preserve"> тис.грн, </w:t>
      </w:r>
      <w:r w:rsidR="00013061">
        <w:rPr>
          <w:rFonts w:eastAsia="Calibri"/>
          <w:sz w:val="28"/>
          <w:szCs w:val="28"/>
          <w:lang w:val="uk-UA" w:eastAsia="en-US"/>
        </w:rPr>
        <w:t>за рахунок коштів бюджету Бахмутської міської ТГ;</w:t>
      </w:r>
    </w:p>
    <w:p w14:paraId="59A96E05" w14:textId="77777777" w:rsidR="00B450EF" w:rsidRPr="00B450EF" w:rsidRDefault="00013061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– 120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одиниць меблів на суму </w:t>
      </w:r>
      <w:r>
        <w:rPr>
          <w:rFonts w:eastAsia="Calibri"/>
          <w:sz w:val="28"/>
          <w:szCs w:val="28"/>
          <w:lang w:val="uk-UA" w:eastAsia="en-US"/>
        </w:rPr>
        <w:t>146,4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тис.грн</w:t>
      </w:r>
      <w:r>
        <w:rPr>
          <w:rFonts w:eastAsia="Calibri"/>
          <w:sz w:val="28"/>
          <w:szCs w:val="28"/>
          <w:lang w:val="uk-UA" w:eastAsia="en-US"/>
        </w:rPr>
        <w:t>. за рахунок коштів бюджету Бахмутської міської ТГ.</w:t>
      </w:r>
    </w:p>
    <w:p w14:paraId="53EE99D8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В період </w:t>
      </w:r>
      <w:r w:rsidR="00832672">
        <w:rPr>
          <w:rFonts w:eastAsia="Calibri"/>
          <w:sz w:val="28"/>
          <w:szCs w:val="28"/>
          <w:lang w:val="uk-UA" w:eastAsia="en-US"/>
        </w:rPr>
        <w:t>2021 року</w:t>
      </w:r>
      <w:r w:rsidRPr="00B450EF">
        <w:rPr>
          <w:rFonts w:eastAsia="Calibri"/>
          <w:sz w:val="28"/>
          <w:szCs w:val="28"/>
          <w:lang w:val="uk-UA" w:eastAsia="en-US"/>
        </w:rPr>
        <w:t xml:space="preserve"> проведено реконструкцію</w:t>
      </w:r>
      <w:r w:rsidR="00832672">
        <w:rPr>
          <w:rFonts w:eastAsia="Calibri"/>
          <w:sz w:val="28"/>
          <w:szCs w:val="28"/>
          <w:lang w:val="uk-UA" w:eastAsia="en-US"/>
        </w:rPr>
        <w:t xml:space="preserve"> та</w:t>
      </w:r>
      <w:r w:rsidRPr="00B450EF">
        <w:rPr>
          <w:rFonts w:eastAsia="Calibri"/>
          <w:sz w:val="28"/>
          <w:szCs w:val="28"/>
          <w:lang w:val="uk-UA" w:eastAsia="en-US"/>
        </w:rPr>
        <w:t xml:space="preserve"> капітальн</w:t>
      </w:r>
      <w:r w:rsidR="00832672">
        <w:rPr>
          <w:rFonts w:eastAsia="Calibri"/>
          <w:sz w:val="28"/>
          <w:szCs w:val="28"/>
          <w:lang w:val="uk-UA" w:eastAsia="en-US"/>
        </w:rPr>
        <w:t>ий</w:t>
      </w:r>
      <w:r w:rsidRPr="00B450EF">
        <w:rPr>
          <w:rFonts w:eastAsia="Calibri"/>
          <w:sz w:val="28"/>
          <w:szCs w:val="28"/>
          <w:lang w:val="uk-UA" w:eastAsia="en-US"/>
        </w:rPr>
        <w:t xml:space="preserve"> ремонт закладів культури </w:t>
      </w:r>
      <w:r w:rsidR="00013061">
        <w:rPr>
          <w:rFonts w:eastAsia="Calibri"/>
          <w:sz w:val="28"/>
          <w:szCs w:val="28"/>
          <w:lang w:val="uk-UA" w:eastAsia="en-US"/>
        </w:rPr>
        <w:t xml:space="preserve">Бахмутської міської </w:t>
      </w:r>
      <w:r w:rsidRPr="00B450EF">
        <w:rPr>
          <w:rFonts w:eastAsia="Calibri"/>
          <w:sz w:val="28"/>
          <w:szCs w:val="28"/>
          <w:lang w:val="uk-UA" w:eastAsia="en-US"/>
        </w:rPr>
        <w:t xml:space="preserve">ТГ, а саме: </w:t>
      </w:r>
      <w:r w:rsidR="00013061" w:rsidRPr="00B450EF">
        <w:rPr>
          <w:rFonts w:eastAsia="Calibri"/>
          <w:sz w:val="28"/>
          <w:szCs w:val="28"/>
          <w:lang w:val="uk-UA" w:eastAsia="en-US"/>
        </w:rPr>
        <w:t xml:space="preserve">філії </w:t>
      </w:r>
      <w:r w:rsidR="00013061">
        <w:rPr>
          <w:rFonts w:eastAsia="Calibri"/>
          <w:sz w:val="28"/>
          <w:szCs w:val="28"/>
          <w:lang w:val="uk-UA" w:eastAsia="en-US"/>
        </w:rPr>
        <w:t xml:space="preserve">Кліщіївський </w:t>
      </w:r>
      <w:r w:rsidR="00013061" w:rsidRPr="00B450EF">
        <w:rPr>
          <w:rFonts w:eastAsia="Calibri"/>
          <w:sz w:val="28"/>
          <w:szCs w:val="28"/>
          <w:lang w:val="uk-UA" w:eastAsia="en-US"/>
        </w:rPr>
        <w:t>будинок культури</w:t>
      </w:r>
      <w:r w:rsidR="00FD44C8">
        <w:rPr>
          <w:rFonts w:eastAsia="Calibri"/>
          <w:sz w:val="28"/>
          <w:szCs w:val="28"/>
          <w:lang w:val="uk-UA" w:eastAsia="en-US"/>
        </w:rPr>
        <w:t xml:space="preserve"> (соціальний центр)</w:t>
      </w:r>
      <w:r w:rsidR="00832672">
        <w:rPr>
          <w:rFonts w:eastAsia="Calibri"/>
          <w:sz w:val="28"/>
          <w:szCs w:val="28"/>
          <w:lang w:val="uk-UA" w:eastAsia="en-US"/>
        </w:rPr>
        <w:t>,</w:t>
      </w:r>
      <w:r w:rsidR="00013061" w:rsidRPr="00B450EF">
        <w:rPr>
          <w:rFonts w:eastAsia="Calibri"/>
          <w:sz w:val="28"/>
          <w:szCs w:val="28"/>
          <w:lang w:val="uk-UA" w:eastAsia="en-US"/>
        </w:rPr>
        <w:t xml:space="preserve"> </w:t>
      </w:r>
      <w:r w:rsidRPr="00B450EF">
        <w:rPr>
          <w:rFonts w:eastAsia="Calibri"/>
          <w:sz w:val="28"/>
          <w:szCs w:val="28"/>
          <w:lang w:val="uk-UA" w:eastAsia="en-US"/>
        </w:rPr>
        <w:t>філії Іванівськи</w:t>
      </w:r>
      <w:r w:rsidR="00832672">
        <w:rPr>
          <w:rFonts w:eastAsia="Calibri"/>
          <w:sz w:val="28"/>
          <w:szCs w:val="28"/>
          <w:lang w:val="uk-UA" w:eastAsia="en-US"/>
        </w:rPr>
        <w:t>й сільський будинок культури.</w:t>
      </w:r>
      <w:r w:rsidRPr="00B450EF">
        <w:rPr>
          <w:rFonts w:eastAsia="Calibri"/>
          <w:sz w:val="28"/>
          <w:szCs w:val="28"/>
          <w:lang w:val="uk-UA" w:eastAsia="en-US"/>
        </w:rPr>
        <w:t xml:space="preserve"> Всього було витрачено </w:t>
      </w:r>
      <w:r w:rsidR="00832672">
        <w:rPr>
          <w:rFonts w:eastAsia="Calibri"/>
          <w:sz w:val="28"/>
          <w:szCs w:val="28"/>
          <w:lang w:val="uk-UA" w:eastAsia="en-US"/>
        </w:rPr>
        <w:t>1568,3</w:t>
      </w:r>
      <w:r w:rsidRPr="00B450EF">
        <w:rPr>
          <w:rFonts w:eastAsia="Calibri"/>
          <w:sz w:val="28"/>
          <w:szCs w:val="28"/>
          <w:lang w:val="uk-UA" w:eastAsia="en-US"/>
        </w:rPr>
        <w:t xml:space="preserve"> тис.грн</w:t>
      </w:r>
      <w:r w:rsidR="00832672">
        <w:rPr>
          <w:rFonts w:eastAsia="Calibri"/>
          <w:sz w:val="28"/>
          <w:szCs w:val="28"/>
          <w:lang w:val="uk-UA" w:eastAsia="en-US"/>
        </w:rPr>
        <w:t>.</w:t>
      </w:r>
      <w:r w:rsidR="00FD44C8">
        <w:rPr>
          <w:rFonts w:eastAsia="Calibri"/>
          <w:sz w:val="28"/>
          <w:szCs w:val="28"/>
          <w:lang w:val="uk-UA" w:eastAsia="en-US"/>
        </w:rPr>
        <w:t xml:space="preserve"> із</w:t>
      </w:r>
      <w:r w:rsidR="00832672">
        <w:rPr>
          <w:rFonts w:eastAsia="Calibri"/>
          <w:sz w:val="28"/>
          <w:szCs w:val="28"/>
          <w:lang w:val="uk-UA" w:eastAsia="en-US"/>
        </w:rPr>
        <w:t xml:space="preserve">  </w:t>
      </w:r>
      <w:r w:rsidR="00FD44C8">
        <w:rPr>
          <w:rFonts w:eastAsia="Calibri"/>
          <w:sz w:val="28"/>
          <w:szCs w:val="28"/>
          <w:lang w:val="uk-UA" w:eastAsia="en-US"/>
        </w:rPr>
        <w:t>коштів</w:t>
      </w:r>
      <w:r w:rsidRPr="00B450EF">
        <w:rPr>
          <w:rFonts w:eastAsia="Calibri"/>
          <w:sz w:val="28"/>
          <w:szCs w:val="28"/>
          <w:lang w:val="uk-UA" w:eastAsia="en-US"/>
        </w:rPr>
        <w:t xml:space="preserve"> бюджету Бахмутської міської ТГ</w:t>
      </w:r>
      <w:r w:rsidR="00FD44C8">
        <w:rPr>
          <w:rFonts w:eastAsia="Calibri"/>
          <w:sz w:val="28"/>
          <w:szCs w:val="28"/>
          <w:lang w:val="uk-UA" w:eastAsia="en-US"/>
        </w:rPr>
        <w:t>.</w:t>
      </w:r>
      <w:r w:rsidRPr="00B450EF">
        <w:rPr>
          <w:rFonts w:eastAsia="Calibri"/>
          <w:sz w:val="28"/>
          <w:szCs w:val="28"/>
          <w:lang w:val="uk-UA" w:eastAsia="en-US"/>
        </w:rPr>
        <w:t xml:space="preserve"> Кількість об’єктів після реконструкції</w:t>
      </w:r>
      <w:r w:rsidR="00FD44C8">
        <w:rPr>
          <w:rFonts w:eastAsia="Calibri"/>
          <w:sz w:val="28"/>
          <w:szCs w:val="28"/>
          <w:lang w:val="uk-UA" w:eastAsia="en-US"/>
        </w:rPr>
        <w:t xml:space="preserve"> та</w:t>
      </w:r>
      <w:r w:rsidRPr="00B450EF">
        <w:rPr>
          <w:rFonts w:eastAsia="Calibri"/>
          <w:sz w:val="28"/>
          <w:szCs w:val="28"/>
          <w:lang w:val="uk-UA" w:eastAsia="en-US"/>
        </w:rPr>
        <w:t xml:space="preserve"> капітальних ремонтів складає </w:t>
      </w:r>
      <w:r w:rsidR="00FD44C8">
        <w:rPr>
          <w:rFonts w:eastAsia="Calibri"/>
          <w:sz w:val="28"/>
          <w:szCs w:val="28"/>
          <w:lang w:val="uk-UA" w:eastAsia="en-US"/>
        </w:rPr>
        <w:t>100</w:t>
      </w:r>
      <w:r w:rsidRPr="00B450EF">
        <w:rPr>
          <w:rFonts w:eastAsia="Calibri"/>
          <w:sz w:val="28"/>
          <w:szCs w:val="28"/>
          <w:lang w:val="uk-UA" w:eastAsia="en-US"/>
        </w:rPr>
        <w:t xml:space="preserve">% від запланованого показника. </w:t>
      </w:r>
    </w:p>
    <w:p w14:paraId="0390E01E" w14:textId="51DFCB47" w:rsidR="00B450EF" w:rsidRPr="00B450EF" w:rsidRDefault="00FD44C8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У 2021 році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було розроблено (скоригован</w:t>
      </w:r>
      <w:r>
        <w:rPr>
          <w:rFonts w:eastAsia="Calibri"/>
          <w:sz w:val="28"/>
          <w:szCs w:val="28"/>
          <w:lang w:val="uk-UA" w:eastAsia="en-US"/>
        </w:rPr>
        <w:t>о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) </w:t>
      </w:r>
      <w:r>
        <w:rPr>
          <w:rFonts w:eastAsia="Calibri"/>
          <w:sz w:val="28"/>
          <w:szCs w:val="28"/>
          <w:lang w:val="uk-UA" w:eastAsia="en-US"/>
        </w:rPr>
        <w:t>3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проєктно-кошторисних документацій, що складає </w:t>
      </w:r>
      <w:r>
        <w:rPr>
          <w:rFonts w:eastAsia="Calibri"/>
          <w:sz w:val="28"/>
          <w:szCs w:val="28"/>
          <w:lang w:val="uk-UA" w:eastAsia="en-US"/>
        </w:rPr>
        <w:t>100</w:t>
      </w:r>
      <w:r w:rsidR="001437F6">
        <w:rPr>
          <w:rFonts w:eastAsia="Calibri"/>
          <w:sz w:val="28"/>
          <w:szCs w:val="28"/>
          <w:lang w:val="uk-UA" w:eastAsia="en-US"/>
        </w:rPr>
        <w:t xml:space="preserve"> % від запланованого показника, а саме: «</w:t>
      </w:r>
      <w:r w:rsidR="001437F6" w:rsidRPr="001437F6">
        <w:rPr>
          <w:rFonts w:eastAsia="Calibri"/>
          <w:sz w:val="28"/>
          <w:szCs w:val="28"/>
          <w:lang w:val="uk-UA" w:eastAsia="en-US"/>
        </w:rPr>
        <w:t>Коригування проєктно-кошторисної документації по об’єкту: Реконструкція будівлі Комунального закладу «Бахмутський міський народний Дім»  за адресою: місто Бахмут, вул. Перемоги, 23а (коригування)</w:t>
      </w:r>
      <w:r w:rsidR="001437F6">
        <w:rPr>
          <w:rFonts w:eastAsia="Calibri"/>
          <w:sz w:val="28"/>
          <w:szCs w:val="28"/>
          <w:lang w:val="uk-UA" w:eastAsia="en-US"/>
        </w:rPr>
        <w:t>», «</w:t>
      </w:r>
      <w:r w:rsidR="001437F6" w:rsidRPr="001437F6">
        <w:rPr>
          <w:rFonts w:eastAsia="Calibri"/>
          <w:sz w:val="28"/>
          <w:szCs w:val="28"/>
          <w:lang w:val="uk-UA" w:eastAsia="en-US"/>
        </w:rPr>
        <w:t xml:space="preserve">Коригування проєктно-кошторисної документації по об’єкту: Реконструкція музейного комплексу та прилеглої території  Комунального закладу культури «Бахмутський краєзнавчий музей», який знаходиться за адресою: </w:t>
      </w:r>
      <w:r w:rsidR="001437F6">
        <w:rPr>
          <w:rFonts w:eastAsia="Calibri"/>
          <w:sz w:val="28"/>
          <w:szCs w:val="28"/>
          <w:lang w:val="uk-UA" w:eastAsia="en-US"/>
        </w:rPr>
        <w:t>м. Бахмут, вул.Незалежності,26»</w:t>
      </w:r>
      <w:r w:rsidR="00A973C6">
        <w:rPr>
          <w:rFonts w:eastAsia="Calibri"/>
          <w:sz w:val="28"/>
          <w:szCs w:val="28"/>
          <w:lang w:val="uk-UA" w:eastAsia="en-US"/>
        </w:rPr>
        <w:t xml:space="preserve"> </w:t>
      </w:r>
      <w:r w:rsidR="001437F6" w:rsidRPr="001437F6">
        <w:rPr>
          <w:rFonts w:eastAsia="Calibri"/>
          <w:sz w:val="28"/>
          <w:szCs w:val="28"/>
          <w:lang w:val="uk-UA" w:eastAsia="en-US"/>
        </w:rPr>
        <w:t>(коригування)</w:t>
      </w:r>
      <w:r w:rsidR="001437F6">
        <w:rPr>
          <w:rFonts w:eastAsia="Calibri"/>
          <w:sz w:val="28"/>
          <w:szCs w:val="28"/>
          <w:lang w:val="uk-UA" w:eastAsia="en-US"/>
        </w:rPr>
        <w:t>», «</w:t>
      </w:r>
      <w:r w:rsidR="001437F6" w:rsidRPr="001437F6">
        <w:rPr>
          <w:rFonts w:eastAsia="Calibri"/>
          <w:sz w:val="28"/>
          <w:szCs w:val="28"/>
          <w:lang w:val="uk-UA" w:eastAsia="en-US"/>
        </w:rPr>
        <w:t>Розробка проєктно</w:t>
      </w:r>
      <w:r w:rsidR="00A973C6">
        <w:rPr>
          <w:rFonts w:eastAsia="Calibri"/>
          <w:sz w:val="28"/>
          <w:szCs w:val="28"/>
          <w:lang w:val="uk-UA" w:eastAsia="en-US"/>
        </w:rPr>
        <w:t>-</w:t>
      </w:r>
      <w:r w:rsidR="001437F6" w:rsidRPr="001437F6">
        <w:rPr>
          <w:rFonts w:eastAsia="Calibri"/>
          <w:sz w:val="28"/>
          <w:szCs w:val="28"/>
          <w:lang w:val="uk-UA" w:eastAsia="en-US"/>
        </w:rPr>
        <w:t>кошторисної документації по об’єкту: «Реконструкція системи опалення в філії Покровський сільський клуб з установкою котла для твердого палива, який знаходиться за адресою: с.Покровське,вул.40 років Перемоги,11»</w:t>
      </w:r>
      <w:r w:rsidR="00196881">
        <w:rPr>
          <w:rFonts w:eastAsia="Calibri"/>
          <w:sz w:val="28"/>
          <w:szCs w:val="28"/>
          <w:lang w:val="uk-UA" w:eastAsia="en-US"/>
        </w:rPr>
        <w:t>.</w:t>
      </w:r>
    </w:p>
    <w:p w14:paraId="67F2A0E8" w14:textId="77777777" w:rsidR="00B450EF" w:rsidRPr="00B450EF" w:rsidRDefault="00191DED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На проведення </w:t>
      </w:r>
      <w:r w:rsidR="00B450EF" w:rsidRPr="00B450EF">
        <w:rPr>
          <w:rFonts w:eastAsia="Calibri"/>
          <w:sz w:val="28"/>
          <w:szCs w:val="28"/>
          <w:lang w:val="uk-UA" w:eastAsia="en-US"/>
        </w:rPr>
        <w:t>технічн</w:t>
      </w:r>
      <w:r>
        <w:rPr>
          <w:rFonts w:eastAsia="Calibri"/>
          <w:sz w:val="28"/>
          <w:szCs w:val="28"/>
          <w:lang w:val="uk-UA" w:eastAsia="en-US"/>
        </w:rPr>
        <w:t>ого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діагностування та освідоцтв</w:t>
      </w:r>
      <w:r>
        <w:rPr>
          <w:rFonts w:eastAsia="Calibri"/>
          <w:sz w:val="28"/>
          <w:szCs w:val="28"/>
          <w:lang w:val="uk-UA" w:eastAsia="en-US"/>
        </w:rPr>
        <w:t>а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атракціонів комунального підприємства «Бахмутський парк культури та відпочинку» </w:t>
      </w:r>
      <w:r>
        <w:rPr>
          <w:rFonts w:eastAsia="Calibri"/>
          <w:sz w:val="28"/>
          <w:szCs w:val="28"/>
          <w:lang w:val="uk-UA" w:eastAsia="en-US"/>
        </w:rPr>
        <w:t>було витрачено 101</w:t>
      </w:r>
      <w:r w:rsidR="00B450EF" w:rsidRPr="00B450EF">
        <w:rPr>
          <w:rFonts w:eastAsia="Calibri"/>
          <w:sz w:val="28"/>
          <w:szCs w:val="28"/>
          <w:lang w:val="uk-UA" w:eastAsia="en-US"/>
        </w:rPr>
        <w:t>,4 тис.грн</w:t>
      </w:r>
      <w:r>
        <w:rPr>
          <w:rFonts w:eastAsia="Calibri"/>
          <w:sz w:val="28"/>
          <w:szCs w:val="28"/>
          <w:lang w:val="uk-UA" w:eastAsia="en-US"/>
        </w:rPr>
        <w:t>., а для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безперебійного функціонування парку - 499,1 тис.грн. </w:t>
      </w:r>
      <w:r w:rsidRPr="00B450EF">
        <w:rPr>
          <w:rFonts w:eastAsia="Calibri"/>
          <w:sz w:val="28"/>
          <w:szCs w:val="28"/>
          <w:lang w:val="uk-UA" w:eastAsia="en-US"/>
        </w:rPr>
        <w:t>бюджету</w:t>
      </w:r>
      <w:r w:rsidRPr="00B450EF">
        <w:rPr>
          <w:sz w:val="20"/>
          <w:szCs w:val="20"/>
          <w:lang w:val="uk-UA"/>
        </w:rPr>
        <w:t xml:space="preserve"> </w:t>
      </w:r>
      <w:r w:rsidRPr="00B450EF">
        <w:rPr>
          <w:rFonts w:eastAsia="Calibri"/>
          <w:sz w:val="28"/>
          <w:szCs w:val="28"/>
          <w:lang w:val="uk-UA" w:eastAsia="en-US"/>
        </w:rPr>
        <w:t>Бахмутської міської ТГ</w:t>
      </w:r>
      <w:r>
        <w:rPr>
          <w:rFonts w:eastAsia="Calibri"/>
          <w:sz w:val="28"/>
          <w:szCs w:val="28"/>
          <w:lang w:val="uk-UA" w:eastAsia="en-US"/>
        </w:rPr>
        <w:t>.</w:t>
      </w:r>
    </w:p>
    <w:p w14:paraId="6213E575" w14:textId="77777777" w:rsidR="00B450EF" w:rsidRPr="00B450EF" w:rsidRDefault="0056002D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У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2021 році на поповнення бібліотечних фондів Центральної міської бібліотеки кошти із </w:t>
      </w:r>
      <w:r w:rsidRPr="00B450EF">
        <w:rPr>
          <w:rFonts w:eastAsia="Calibri"/>
          <w:sz w:val="28"/>
          <w:szCs w:val="28"/>
          <w:lang w:val="uk-UA" w:eastAsia="en-US"/>
        </w:rPr>
        <w:t>бюджету</w:t>
      </w:r>
      <w:r w:rsidRPr="00B450EF">
        <w:rPr>
          <w:sz w:val="20"/>
          <w:szCs w:val="20"/>
          <w:lang w:val="uk-UA"/>
        </w:rPr>
        <w:t xml:space="preserve"> </w:t>
      </w:r>
      <w:r w:rsidRPr="00B450EF">
        <w:rPr>
          <w:rFonts w:eastAsia="Calibri"/>
          <w:sz w:val="28"/>
          <w:szCs w:val="28"/>
          <w:lang w:val="uk-UA" w:eastAsia="en-US"/>
        </w:rPr>
        <w:t>Бахмутської міської ТГ</w:t>
      </w:r>
      <w:r>
        <w:rPr>
          <w:rFonts w:eastAsia="Calibri"/>
          <w:sz w:val="28"/>
          <w:szCs w:val="28"/>
          <w:lang w:val="uk-UA" w:eastAsia="en-US"/>
        </w:rPr>
        <w:t>,</w:t>
      </w:r>
      <w:r w:rsidRPr="0056002D">
        <w:rPr>
          <w:sz w:val="28"/>
          <w:szCs w:val="28"/>
          <w:lang w:val="uk-UA"/>
        </w:rPr>
        <w:t xml:space="preserve"> внаслідок </w:t>
      </w:r>
      <w:r w:rsidRPr="00055C2D">
        <w:rPr>
          <w:sz w:val="28"/>
          <w:szCs w:val="28"/>
          <w:lang w:val="uk-UA"/>
        </w:rPr>
        <w:t>обмежених фінансових можливостей</w:t>
      </w:r>
      <w:r>
        <w:rPr>
          <w:sz w:val="28"/>
          <w:szCs w:val="28"/>
          <w:lang w:val="uk-UA"/>
        </w:rPr>
        <w:t>, не виділялись. На кошти інших джерел фінансування</w:t>
      </w:r>
      <w:r w:rsidR="001A2013">
        <w:rPr>
          <w:sz w:val="28"/>
          <w:szCs w:val="28"/>
          <w:lang w:val="uk-UA"/>
        </w:rPr>
        <w:t xml:space="preserve"> (з обмінних фондів Донецької обласної бібліотеки для дітей м.Маріуполя та від різних спонсорів)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у сумі 132,6 тис.грн. 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було придбано </w:t>
      </w:r>
      <w:r>
        <w:rPr>
          <w:rFonts w:eastAsia="Calibri"/>
          <w:sz w:val="28"/>
          <w:szCs w:val="28"/>
          <w:lang w:val="uk-UA" w:eastAsia="en-US"/>
        </w:rPr>
        <w:t>1280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одиниць літератури</w:t>
      </w:r>
      <w:r>
        <w:rPr>
          <w:rFonts w:eastAsia="Calibri"/>
          <w:sz w:val="28"/>
          <w:szCs w:val="28"/>
          <w:lang w:val="uk-UA" w:eastAsia="en-US"/>
        </w:rPr>
        <w:t xml:space="preserve"> та 4 флешки з записом книг</w:t>
      </w:r>
      <w:r w:rsidR="00B450EF" w:rsidRPr="00B450EF">
        <w:rPr>
          <w:rFonts w:eastAsia="Calibri"/>
          <w:sz w:val="28"/>
          <w:szCs w:val="28"/>
          <w:lang w:val="uk-UA" w:eastAsia="en-US"/>
        </w:rPr>
        <w:t xml:space="preserve"> для поповнення фондів </w:t>
      </w:r>
      <w:r>
        <w:rPr>
          <w:rFonts w:eastAsia="Calibri"/>
          <w:sz w:val="28"/>
          <w:szCs w:val="28"/>
          <w:lang w:val="uk-UA" w:eastAsia="en-US"/>
        </w:rPr>
        <w:t xml:space="preserve">Центральної міської бібліотеки. </w:t>
      </w:r>
    </w:p>
    <w:p w14:paraId="3056990A" w14:textId="77777777" w:rsid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Кількість відвідувачів бібліотек становить </w:t>
      </w:r>
      <w:r w:rsidR="00B40AEC">
        <w:rPr>
          <w:rFonts w:eastAsia="Calibri"/>
          <w:sz w:val="28"/>
          <w:szCs w:val="28"/>
          <w:lang w:val="uk-UA" w:eastAsia="en-US"/>
        </w:rPr>
        <w:t>23600 осі</w:t>
      </w:r>
      <w:r w:rsidRPr="00B450EF">
        <w:rPr>
          <w:rFonts w:eastAsia="Calibri"/>
          <w:sz w:val="28"/>
          <w:szCs w:val="28"/>
          <w:lang w:val="uk-UA" w:eastAsia="en-US"/>
        </w:rPr>
        <w:t xml:space="preserve">б, що складає </w:t>
      </w:r>
      <w:r w:rsidR="00B40AEC">
        <w:rPr>
          <w:rFonts w:eastAsia="Calibri"/>
          <w:sz w:val="28"/>
          <w:szCs w:val="28"/>
          <w:lang w:val="uk-UA" w:eastAsia="en-US"/>
        </w:rPr>
        <w:t>88,6</w:t>
      </w:r>
      <w:r w:rsidRPr="00B450EF">
        <w:rPr>
          <w:rFonts w:eastAsia="Calibri"/>
          <w:sz w:val="28"/>
          <w:szCs w:val="28"/>
          <w:lang w:val="uk-UA" w:eastAsia="en-US"/>
        </w:rPr>
        <w:t xml:space="preserve">% від запланованого показника. Книговидача за </w:t>
      </w:r>
      <w:r w:rsidR="00B40AEC">
        <w:rPr>
          <w:rFonts w:eastAsia="Calibri"/>
          <w:sz w:val="28"/>
          <w:szCs w:val="28"/>
          <w:lang w:val="uk-UA" w:eastAsia="en-US"/>
        </w:rPr>
        <w:t>2021</w:t>
      </w:r>
      <w:r w:rsidRPr="00B450EF">
        <w:rPr>
          <w:rFonts w:eastAsia="Calibri"/>
          <w:sz w:val="28"/>
          <w:szCs w:val="28"/>
          <w:lang w:val="uk-UA" w:eastAsia="en-US"/>
        </w:rPr>
        <w:t xml:space="preserve"> р</w:t>
      </w:r>
      <w:r w:rsidR="00B40AEC">
        <w:rPr>
          <w:rFonts w:eastAsia="Calibri"/>
          <w:sz w:val="28"/>
          <w:szCs w:val="28"/>
          <w:lang w:val="uk-UA" w:eastAsia="en-US"/>
        </w:rPr>
        <w:t>і</w:t>
      </w:r>
      <w:r w:rsidRPr="00B450EF">
        <w:rPr>
          <w:rFonts w:eastAsia="Calibri"/>
          <w:sz w:val="28"/>
          <w:szCs w:val="28"/>
          <w:lang w:val="uk-UA" w:eastAsia="en-US"/>
        </w:rPr>
        <w:t xml:space="preserve">к становить </w:t>
      </w:r>
      <w:r w:rsidR="00B40AEC">
        <w:rPr>
          <w:rFonts w:eastAsia="Calibri"/>
          <w:sz w:val="28"/>
          <w:szCs w:val="28"/>
          <w:lang w:val="uk-UA" w:eastAsia="en-US"/>
        </w:rPr>
        <w:t>507600</w:t>
      </w:r>
      <w:r w:rsidRPr="00B450EF">
        <w:rPr>
          <w:rFonts w:eastAsia="Calibri"/>
          <w:sz w:val="28"/>
          <w:szCs w:val="28"/>
          <w:lang w:val="uk-UA" w:eastAsia="en-US"/>
        </w:rPr>
        <w:t xml:space="preserve"> одиниць літератури, що становить </w:t>
      </w:r>
      <w:r w:rsidR="00B40AEC">
        <w:rPr>
          <w:rFonts w:eastAsia="Calibri"/>
          <w:sz w:val="28"/>
          <w:szCs w:val="28"/>
          <w:lang w:val="uk-UA" w:eastAsia="en-US"/>
        </w:rPr>
        <w:t>113,7</w:t>
      </w:r>
      <w:r w:rsidRPr="00B450EF">
        <w:rPr>
          <w:rFonts w:eastAsia="Calibri"/>
          <w:sz w:val="28"/>
          <w:szCs w:val="28"/>
          <w:lang w:val="uk-UA" w:eastAsia="en-US"/>
        </w:rPr>
        <w:t xml:space="preserve">% від </w:t>
      </w:r>
      <w:r w:rsidR="00B40AEC">
        <w:rPr>
          <w:rFonts w:eastAsia="Calibri"/>
          <w:sz w:val="28"/>
          <w:szCs w:val="28"/>
          <w:lang w:val="uk-UA" w:eastAsia="en-US"/>
        </w:rPr>
        <w:t>фактичного показника за 2020 рік.</w:t>
      </w:r>
    </w:p>
    <w:p w14:paraId="0539DED1" w14:textId="77777777" w:rsidR="0061788E" w:rsidRDefault="00B40AEC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Центральна міська бібліотека запровадила ряд нових послуг</w:t>
      </w:r>
      <w:r w:rsidR="001437F6">
        <w:rPr>
          <w:rFonts w:eastAsia="Calibri"/>
          <w:sz w:val="28"/>
          <w:szCs w:val="28"/>
          <w:lang w:val="uk-UA" w:eastAsia="en-US"/>
        </w:rPr>
        <w:t xml:space="preserve">: </w:t>
      </w:r>
      <w:r>
        <w:rPr>
          <w:rFonts w:eastAsia="Calibri"/>
          <w:sz w:val="28"/>
          <w:szCs w:val="28"/>
          <w:lang w:val="uk-UA" w:eastAsia="en-US"/>
        </w:rPr>
        <w:t xml:space="preserve">створена </w:t>
      </w:r>
      <w:r>
        <w:rPr>
          <w:rFonts w:eastAsia="Calibri"/>
          <w:sz w:val="28"/>
          <w:szCs w:val="28"/>
          <w:lang w:val="en-US" w:eastAsia="en-US"/>
        </w:rPr>
        <w:t>Play</w:t>
      </w:r>
      <w:r w:rsidRPr="0061788E">
        <w:rPr>
          <w:rFonts w:eastAsia="Calibri"/>
          <w:sz w:val="28"/>
          <w:szCs w:val="28"/>
          <w:lang w:val="uk-UA" w:eastAsia="en-US"/>
        </w:rPr>
        <w:t>-</w:t>
      </w:r>
      <w:r w:rsidR="001437F6">
        <w:rPr>
          <w:rFonts w:eastAsia="Calibri"/>
          <w:sz w:val="28"/>
          <w:szCs w:val="28"/>
          <w:lang w:val="uk-UA" w:eastAsia="en-US"/>
        </w:rPr>
        <w:t>платформа у філіалі №2;</w:t>
      </w:r>
      <w:r>
        <w:rPr>
          <w:rFonts w:eastAsia="Calibri"/>
          <w:sz w:val="28"/>
          <w:szCs w:val="28"/>
          <w:lang w:val="uk-UA" w:eastAsia="en-US"/>
        </w:rPr>
        <w:t xml:space="preserve"> у двох бібліотеках створено </w:t>
      </w:r>
      <w:r w:rsidR="00B92F32">
        <w:rPr>
          <w:rFonts w:eastAsia="Calibri"/>
          <w:sz w:val="28"/>
          <w:szCs w:val="28"/>
          <w:lang w:val="en-US" w:eastAsia="en-US"/>
        </w:rPr>
        <w:t>Q</w:t>
      </w:r>
      <w:r w:rsidR="0061788E">
        <w:rPr>
          <w:rFonts w:eastAsia="Calibri"/>
          <w:sz w:val="28"/>
          <w:szCs w:val="28"/>
          <w:lang w:val="en-US" w:eastAsia="en-US"/>
        </w:rPr>
        <w:t>R</w:t>
      </w:r>
      <w:r w:rsidR="0061788E" w:rsidRPr="0061788E">
        <w:rPr>
          <w:rFonts w:eastAsia="Calibri"/>
          <w:sz w:val="28"/>
          <w:szCs w:val="28"/>
          <w:lang w:val="uk-UA" w:eastAsia="en-US"/>
        </w:rPr>
        <w:t>-</w:t>
      </w:r>
      <w:r w:rsidR="0061788E">
        <w:rPr>
          <w:rFonts w:eastAsia="Calibri"/>
          <w:sz w:val="28"/>
          <w:szCs w:val="28"/>
          <w:lang w:val="uk-UA" w:eastAsia="en-US"/>
        </w:rPr>
        <w:t>коди та розміщено на</w:t>
      </w:r>
      <w:r w:rsidR="001437F6">
        <w:rPr>
          <w:rFonts w:eastAsia="Calibri"/>
          <w:sz w:val="28"/>
          <w:szCs w:val="28"/>
          <w:lang w:val="uk-UA" w:eastAsia="en-US"/>
        </w:rPr>
        <w:t xml:space="preserve"> рекламних матеріалах бібліотек;</w:t>
      </w:r>
      <w:r w:rsidR="0061788E">
        <w:rPr>
          <w:rFonts w:eastAsia="Calibri"/>
          <w:sz w:val="28"/>
          <w:szCs w:val="28"/>
          <w:lang w:val="uk-UA" w:eastAsia="en-US"/>
        </w:rPr>
        <w:t xml:space="preserve"> у 10 бібліотеках створено </w:t>
      </w:r>
      <w:r w:rsidR="001437F6">
        <w:rPr>
          <w:rFonts w:eastAsia="Calibri"/>
          <w:sz w:val="28"/>
          <w:szCs w:val="28"/>
          <w:lang w:val="uk-UA" w:eastAsia="en-US"/>
        </w:rPr>
        <w:t>блоги;</w:t>
      </w:r>
      <w:r w:rsidR="0061788E">
        <w:rPr>
          <w:rFonts w:eastAsia="Calibri"/>
          <w:sz w:val="28"/>
          <w:szCs w:val="28"/>
          <w:lang w:val="uk-UA" w:eastAsia="en-US"/>
        </w:rPr>
        <w:t xml:space="preserve"> шість осіб з вадами зору навчено роботі на комп’ю</w:t>
      </w:r>
      <w:r w:rsidR="00B92F32">
        <w:rPr>
          <w:rFonts w:eastAsia="Calibri"/>
          <w:sz w:val="28"/>
          <w:szCs w:val="28"/>
          <w:lang w:val="uk-UA" w:eastAsia="en-US"/>
        </w:rPr>
        <w:t xml:space="preserve">тері та в Інтернет </w:t>
      </w:r>
      <w:r w:rsidR="00196881">
        <w:rPr>
          <w:rFonts w:eastAsia="Calibri"/>
          <w:sz w:val="28"/>
          <w:szCs w:val="28"/>
          <w:lang w:val="uk-UA" w:eastAsia="en-US"/>
        </w:rPr>
        <w:t>за допомогою апаратно-програмного</w:t>
      </w:r>
      <w:r w:rsidR="00196881" w:rsidRPr="00196881">
        <w:rPr>
          <w:rFonts w:eastAsia="Calibri"/>
          <w:sz w:val="28"/>
          <w:szCs w:val="28"/>
          <w:lang w:val="uk-UA" w:eastAsia="en-US"/>
        </w:rPr>
        <w:t xml:space="preserve"> комп’ютерн</w:t>
      </w:r>
      <w:r w:rsidR="00196881">
        <w:rPr>
          <w:rFonts w:eastAsia="Calibri"/>
          <w:sz w:val="28"/>
          <w:szCs w:val="28"/>
          <w:lang w:val="uk-UA" w:eastAsia="en-US"/>
        </w:rPr>
        <w:t>ого</w:t>
      </w:r>
      <w:r w:rsidR="00196881" w:rsidRPr="00196881">
        <w:rPr>
          <w:rFonts w:eastAsia="Calibri"/>
          <w:sz w:val="28"/>
          <w:szCs w:val="28"/>
          <w:lang w:val="uk-UA" w:eastAsia="en-US"/>
        </w:rPr>
        <w:t xml:space="preserve"> тіфлокомплекс</w:t>
      </w:r>
      <w:r w:rsidR="00196881">
        <w:rPr>
          <w:rFonts w:eastAsia="Calibri"/>
          <w:sz w:val="28"/>
          <w:szCs w:val="28"/>
          <w:lang w:val="uk-UA" w:eastAsia="en-US"/>
        </w:rPr>
        <w:t>у</w:t>
      </w:r>
      <w:r w:rsidR="00827AE5">
        <w:rPr>
          <w:rFonts w:eastAsia="Calibri"/>
          <w:sz w:val="28"/>
          <w:szCs w:val="28"/>
          <w:lang w:val="uk-UA" w:eastAsia="en-US"/>
        </w:rPr>
        <w:t>.</w:t>
      </w:r>
    </w:p>
    <w:p w14:paraId="1825A4A9" w14:textId="50AE82E1" w:rsidR="00B40AEC" w:rsidRPr="00B450EF" w:rsidRDefault="0061788E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Захід «1.1.2. </w:t>
      </w:r>
      <w:r w:rsidRPr="0061788E">
        <w:rPr>
          <w:sz w:val="28"/>
          <w:szCs w:val="28"/>
          <w:lang w:val="uk-UA"/>
        </w:rPr>
        <w:t>Створення та функціонування міні-хабів з цифрової освіти населення у сільських бібліотеках: сіл Кліщіївка (філіал № 6), Зайцеве (філіал № 7), Клинове (філіал №10), Зеленопілля (філіал №11)</w:t>
      </w:r>
      <w:r>
        <w:rPr>
          <w:sz w:val="28"/>
          <w:szCs w:val="28"/>
          <w:lang w:val="uk-UA"/>
        </w:rPr>
        <w:t>.</w:t>
      </w:r>
      <w:r w:rsidRPr="0061788E">
        <w:rPr>
          <w:sz w:val="28"/>
          <w:szCs w:val="28"/>
          <w:lang w:val="uk-UA"/>
        </w:rPr>
        <w:t xml:space="preserve"> Придбання техніки для філіалів бібліотек»</w:t>
      </w:r>
      <w:r>
        <w:rPr>
          <w:sz w:val="28"/>
          <w:szCs w:val="28"/>
          <w:lang w:val="uk-UA"/>
        </w:rPr>
        <w:t xml:space="preserve"> </w:t>
      </w:r>
      <w:r w:rsidR="006345E8">
        <w:rPr>
          <w:sz w:val="28"/>
          <w:szCs w:val="28"/>
          <w:lang w:val="uk-UA"/>
        </w:rPr>
        <w:t xml:space="preserve">було </w:t>
      </w:r>
      <w:r>
        <w:rPr>
          <w:sz w:val="28"/>
          <w:szCs w:val="28"/>
          <w:lang w:val="uk-UA"/>
        </w:rPr>
        <w:t xml:space="preserve">заплановано на 2022 рік, але вже у 2021 році до всіх філіалів сільських бібліотек підключено інтернет. За рахунок бюджету участі в філіалі </w:t>
      </w:r>
      <w:r w:rsidR="00BA538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11 </w:t>
      </w:r>
      <w:r w:rsidR="00BA538E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Зеленопілля</w:t>
      </w:r>
      <w:r w:rsidR="00BA538E">
        <w:rPr>
          <w:sz w:val="28"/>
          <w:szCs w:val="28"/>
          <w:lang w:val="uk-UA"/>
        </w:rPr>
        <w:t xml:space="preserve"> придбано комп’ютер та ноутбук. В бібліотеки сіл Зайцеве та Іванівське спонсори подарували 2 од. комп’ютерної техніки. Міні-хаби функціонують у </w:t>
      </w:r>
      <w:r w:rsidR="006345E8">
        <w:rPr>
          <w:sz w:val="28"/>
          <w:szCs w:val="28"/>
          <w:lang w:val="uk-UA"/>
        </w:rPr>
        <w:t xml:space="preserve">всіх сільських </w:t>
      </w:r>
      <w:r w:rsidR="00BA538E">
        <w:rPr>
          <w:sz w:val="28"/>
          <w:szCs w:val="28"/>
          <w:lang w:val="uk-UA"/>
        </w:rPr>
        <w:t>бібліотеках</w:t>
      </w:r>
      <w:r w:rsidR="006345E8">
        <w:rPr>
          <w:sz w:val="28"/>
          <w:szCs w:val="28"/>
          <w:lang w:val="uk-UA"/>
        </w:rPr>
        <w:t>.</w:t>
      </w:r>
      <w:r w:rsidR="00BA538E">
        <w:rPr>
          <w:sz w:val="28"/>
          <w:szCs w:val="28"/>
          <w:lang w:val="uk-UA"/>
        </w:rPr>
        <w:t xml:space="preserve"> </w:t>
      </w:r>
    </w:p>
    <w:p w14:paraId="772AABBA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За допомогою технологій оцифрування КЗК «Бахмутський краєзнавчий музей» оцифрував </w:t>
      </w:r>
      <w:r w:rsidR="009A4A0A">
        <w:rPr>
          <w:rFonts w:eastAsia="Calibri"/>
          <w:sz w:val="28"/>
          <w:szCs w:val="28"/>
          <w:lang w:val="uk-UA" w:eastAsia="en-US"/>
        </w:rPr>
        <w:t>283 експоната музею, що складає 23,6</w:t>
      </w:r>
      <w:r w:rsidRPr="00B450EF">
        <w:rPr>
          <w:rFonts w:eastAsia="Calibri"/>
          <w:sz w:val="28"/>
          <w:szCs w:val="28"/>
          <w:lang w:val="uk-UA" w:eastAsia="en-US"/>
        </w:rPr>
        <w:t>% від запланованого показник</w:t>
      </w:r>
      <w:r w:rsidR="006345E8">
        <w:rPr>
          <w:rFonts w:eastAsia="Calibri"/>
          <w:sz w:val="28"/>
          <w:szCs w:val="28"/>
          <w:lang w:val="uk-UA" w:eastAsia="en-US"/>
        </w:rPr>
        <w:t>а. Неповне виконання показника об</w:t>
      </w:r>
      <w:r w:rsidRPr="00B450EF">
        <w:rPr>
          <w:rFonts w:eastAsia="Calibri"/>
          <w:sz w:val="28"/>
          <w:szCs w:val="28"/>
          <w:lang w:val="uk-UA" w:eastAsia="en-US"/>
        </w:rPr>
        <w:t>умовлено недостатністю фінансування заходу.</w:t>
      </w:r>
    </w:p>
    <w:p w14:paraId="3B0AF196" w14:textId="77777777" w:rsidR="00B450EF" w:rsidRP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Протягом </w:t>
      </w:r>
      <w:r w:rsidR="009A4A0A">
        <w:rPr>
          <w:rFonts w:eastAsia="Calibri"/>
          <w:sz w:val="28"/>
          <w:szCs w:val="28"/>
          <w:lang w:val="uk-UA" w:eastAsia="en-US"/>
        </w:rPr>
        <w:t>2021 року</w:t>
      </w:r>
      <w:r w:rsidRPr="00B450EF">
        <w:rPr>
          <w:rFonts w:eastAsia="Calibri"/>
          <w:sz w:val="28"/>
          <w:szCs w:val="28"/>
          <w:lang w:val="uk-UA" w:eastAsia="en-US"/>
        </w:rPr>
        <w:t xml:space="preserve"> було проведено </w:t>
      </w:r>
      <w:r w:rsidR="009456F5">
        <w:rPr>
          <w:rFonts w:eastAsia="Calibri"/>
          <w:sz w:val="28"/>
          <w:szCs w:val="28"/>
          <w:lang w:val="uk-UA" w:eastAsia="en-US"/>
        </w:rPr>
        <w:t>132 екскурсії</w:t>
      </w:r>
      <w:r w:rsidRPr="00B450EF">
        <w:rPr>
          <w:rFonts w:eastAsia="Calibri"/>
          <w:sz w:val="28"/>
          <w:szCs w:val="28"/>
          <w:lang w:val="uk-UA" w:eastAsia="en-US"/>
        </w:rPr>
        <w:t xml:space="preserve"> в КЗК «Бахмутський краєзнавчий музей»</w:t>
      </w:r>
      <w:r w:rsidR="009456F5">
        <w:rPr>
          <w:rFonts w:eastAsia="Calibri"/>
          <w:sz w:val="28"/>
          <w:szCs w:val="28"/>
          <w:lang w:val="uk-UA" w:eastAsia="en-US"/>
        </w:rPr>
        <w:t>.</w:t>
      </w:r>
      <w:r w:rsidRPr="00B450EF">
        <w:rPr>
          <w:rFonts w:eastAsia="Calibri"/>
          <w:sz w:val="28"/>
          <w:szCs w:val="28"/>
          <w:lang w:val="uk-UA" w:eastAsia="en-US"/>
        </w:rPr>
        <w:t xml:space="preserve"> Кількість відвідувачів екскурсій скла</w:t>
      </w:r>
      <w:r w:rsidR="009456F5">
        <w:rPr>
          <w:rFonts w:eastAsia="Calibri"/>
          <w:sz w:val="28"/>
          <w:szCs w:val="28"/>
          <w:lang w:val="uk-UA" w:eastAsia="en-US"/>
        </w:rPr>
        <w:t>ла</w:t>
      </w:r>
      <w:r w:rsidRPr="00B450EF">
        <w:rPr>
          <w:rFonts w:eastAsia="Calibri"/>
          <w:sz w:val="28"/>
          <w:szCs w:val="28"/>
          <w:lang w:val="uk-UA" w:eastAsia="en-US"/>
        </w:rPr>
        <w:t xml:space="preserve"> </w:t>
      </w:r>
      <w:r w:rsidR="009456F5">
        <w:rPr>
          <w:rFonts w:eastAsia="Calibri"/>
          <w:sz w:val="28"/>
          <w:szCs w:val="28"/>
          <w:lang w:val="uk-UA" w:eastAsia="en-US"/>
        </w:rPr>
        <w:t>3349 осіб.</w:t>
      </w:r>
      <w:r w:rsidRPr="00B450EF">
        <w:rPr>
          <w:rFonts w:eastAsia="Calibri"/>
          <w:sz w:val="28"/>
          <w:szCs w:val="28"/>
          <w:lang w:val="uk-UA" w:eastAsia="en-US"/>
        </w:rPr>
        <w:t xml:space="preserve"> </w:t>
      </w:r>
      <w:r w:rsidR="009456F5">
        <w:rPr>
          <w:rFonts w:eastAsia="Calibri"/>
          <w:sz w:val="28"/>
          <w:szCs w:val="28"/>
          <w:lang w:val="uk-UA" w:eastAsia="en-US"/>
        </w:rPr>
        <w:t xml:space="preserve">На 2021 рік ці показники не планувались, тому що </w:t>
      </w:r>
      <w:r w:rsidR="0002204B">
        <w:rPr>
          <w:rFonts w:eastAsia="Calibri"/>
          <w:sz w:val="28"/>
          <w:szCs w:val="28"/>
          <w:lang w:val="uk-UA" w:eastAsia="en-US"/>
        </w:rPr>
        <w:t>було заплановано реставрацію</w:t>
      </w:r>
      <w:r w:rsidR="009456F5">
        <w:rPr>
          <w:rFonts w:eastAsia="Calibri"/>
          <w:sz w:val="28"/>
          <w:szCs w:val="28"/>
          <w:lang w:val="uk-UA" w:eastAsia="en-US"/>
        </w:rPr>
        <w:t xml:space="preserve"> головного фасаду музею.</w:t>
      </w:r>
    </w:p>
    <w:p w14:paraId="2DE2DA70" w14:textId="77777777" w:rsidR="00B450EF" w:rsidRDefault="00B450EF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За </w:t>
      </w:r>
      <w:r w:rsidR="009456F5">
        <w:rPr>
          <w:rFonts w:eastAsia="Calibri"/>
          <w:sz w:val="28"/>
          <w:szCs w:val="28"/>
          <w:lang w:val="uk-UA" w:eastAsia="en-US"/>
        </w:rPr>
        <w:t>2021 рік</w:t>
      </w:r>
      <w:r w:rsidRPr="00B450EF">
        <w:rPr>
          <w:rFonts w:eastAsia="Calibri"/>
          <w:sz w:val="28"/>
          <w:szCs w:val="28"/>
          <w:lang w:val="uk-UA" w:eastAsia="en-US"/>
        </w:rPr>
        <w:t xml:space="preserve"> КЗК «Бахмутський краєзнавчий музей» </w:t>
      </w:r>
      <w:r w:rsidR="0002204B">
        <w:rPr>
          <w:rFonts w:eastAsia="Calibri"/>
          <w:sz w:val="28"/>
          <w:szCs w:val="28"/>
          <w:lang w:val="uk-UA" w:eastAsia="en-US"/>
        </w:rPr>
        <w:t>видав</w:t>
      </w:r>
      <w:r w:rsidRPr="00B450EF">
        <w:rPr>
          <w:rFonts w:eastAsia="Calibri"/>
          <w:sz w:val="28"/>
          <w:szCs w:val="28"/>
          <w:lang w:val="uk-UA" w:eastAsia="en-US"/>
        </w:rPr>
        <w:t xml:space="preserve"> </w:t>
      </w:r>
      <w:r w:rsidR="009456F5">
        <w:rPr>
          <w:rFonts w:eastAsia="Calibri"/>
          <w:sz w:val="28"/>
          <w:szCs w:val="28"/>
          <w:lang w:val="uk-UA" w:eastAsia="en-US"/>
        </w:rPr>
        <w:t xml:space="preserve">3 найменування </w:t>
      </w:r>
      <w:r w:rsidRPr="00B450EF">
        <w:rPr>
          <w:rFonts w:eastAsia="Calibri"/>
          <w:sz w:val="28"/>
          <w:szCs w:val="28"/>
          <w:lang w:val="uk-UA" w:eastAsia="en-US"/>
        </w:rPr>
        <w:t>краєзнавчої літератури</w:t>
      </w:r>
      <w:r w:rsidR="0002204B">
        <w:rPr>
          <w:rFonts w:eastAsia="Calibri"/>
          <w:sz w:val="28"/>
          <w:szCs w:val="28"/>
          <w:lang w:val="uk-UA" w:eastAsia="en-US"/>
        </w:rPr>
        <w:t xml:space="preserve"> (155 примірників)</w:t>
      </w:r>
      <w:r w:rsidRPr="00B450EF">
        <w:rPr>
          <w:rFonts w:eastAsia="Calibri"/>
          <w:sz w:val="28"/>
          <w:szCs w:val="28"/>
          <w:lang w:val="uk-UA" w:eastAsia="en-US"/>
        </w:rPr>
        <w:t xml:space="preserve">, що складає </w:t>
      </w:r>
      <w:r w:rsidR="00AF5381">
        <w:rPr>
          <w:rFonts w:eastAsia="Calibri"/>
          <w:sz w:val="28"/>
          <w:szCs w:val="28"/>
          <w:lang w:val="uk-UA" w:eastAsia="en-US"/>
        </w:rPr>
        <w:t>150,0</w:t>
      </w:r>
      <w:r w:rsidRPr="00B450EF">
        <w:rPr>
          <w:rFonts w:eastAsia="Calibri"/>
          <w:sz w:val="28"/>
          <w:szCs w:val="28"/>
          <w:lang w:val="uk-UA" w:eastAsia="en-US"/>
        </w:rPr>
        <w:t>% від запланованого показника.</w:t>
      </w:r>
      <w:r w:rsidR="00E86220">
        <w:rPr>
          <w:rFonts w:eastAsia="Calibri"/>
          <w:sz w:val="28"/>
          <w:szCs w:val="28"/>
          <w:lang w:val="uk-UA" w:eastAsia="en-US"/>
        </w:rPr>
        <w:t xml:space="preserve"> </w:t>
      </w:r>
    </w:p>
    <w:p w14:paraId="72E2D772" w14:textId="77777777" w:rsidR="00E86220" w:rsidRDefault="00E86220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Мистецька школа №1 м.Бахмут впроваджує нові прогресивні тенденції у навчанні з упровадженням освітніх програм.</w:t>
      </w:r>
    </w:p>
    <w:p w14:paraId="03702BAD" w14:textId="77777777" w:rsidR="009456F5" w:rsidRPr="00B450EF" w:rsidRDefault="00E86220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«Мистецька школа №2 с. Опитне» організовує освітній процес за програмами початкової мистецької освіти та за загальним мистецьким та початковим професійним спрямуванням, а також здійснює освітню діяльність за освітніми програмами початкової мистецької освіти для осіб з особливими освітніми потребами. </w:t>
      </w:r>
    </w:p>
    <w:p w14:paraId="014837AF" w14:textId="77777777" w:rsidR="0000740D" w:rsidRDefault="0000740D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У 2021 році обдаровані діти – переможці та призери обласних, всеукраїнських та міжнародних мистецьких конкурсів отримали 59 стипендій за рахунок бюджету Бахмутської міської територіальної громади на суму 155,0 тис.грн., що склало 99,4% від запланованого. </w:t>
      </w:r>
    </w:p>
    <w:p w14:paraId="4A8CF204" w14:textId="77777777" w:rsidR="00E86220" w:rsidRPr="00B450EF" w:rsidRDefault="00E86220" w:rsidP="000A27D0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 w:rsidRPr="00B450EF">
        <w:rPr>
          <w:rFonts w:eastAsia="Calibri"/>
          <w:sz w:val="28"/>
          <w:szCs w:val="28"/>
          <w:lang w:val="uk-UA" w:eastAsia="en-US"/>
        </w:rPr>
        <w:t xml:space="preserve">Кількість відвідувачів </w:t>
      </w:r>
      <w:r>
        <w:rPr>
          <w:rFonts w:eastAsia="Calibri"/>
          <w:sz w:val="28"/>
          <w:szCs w:val="28"/>
          <w:lang w:val="uk-UA" w:eastAsia="en-US"/>
        </w:rPr>
        <w:t>закладів культури</w:t>
      </w:r>
      <w:r w:rsidRPr="00B450EF">
        <w:rPr>
          <w:rFonts w:eastAsia="Calibri"/>
          <w:sz w:val="28"/>
          <w:szCs w:val="28"/>
          <w:lang w:val="uk-UA" w:eastAsia="en-US"/>
        </w:rPr>
        <w:t xml:space="preserve"> складає </w:t>
      </w:r>
      <w:r>
        <w:rPr>
          <w:rFonts w:eastAsia="Calibri"/>
          <w:sz w:val="28"/>
          <w:szCs w:val="28"/>
          <w:lang w:val="uk-UA" w:eastAsia="en-US"/>
        </w:rPr>
        <w:t>188631</w:t>
      </w:r>
      <w:r w:rsidRPr="00B450EF">
        <w:rPr>
          <w:rFonts w:eastAsia="Calibri"/>
          <w:sz w:val="28"/>
          <w:szCs w:val="28"/>
          <w:lang w:val="uk-UA" w:eastAsia="en-US"/>
        </w:rPr>
        <w:t xml:space="preserve"> о</w:t>
      </w:r>
      <w:r>
        <w:rPr>
          <w:rFonts w:eastAsia="Calibri"/>
          <w:sz w:val="28"/>
          <w:szCs w:val="28"/>
          <w:lang w:val="uk-UA" w:eastAsia="en-US"/>
        </w:rPr>
        <w:t>со</w:t>
      </w:r>
      <w:r w:rsidRPr="00B450EF">
        <w:rPr>
          <w:rFonts w:eastAsia="Calibri"/>
          <w:sz w:val="28"/>
          <w:szCs w:val="28"/>
          <w:lang w:val="uk-UA" w:eastAsia="en-US"/>
        </w:rPr>
        <w:t>б</w:t>
      </w:r>
      <w:r>
        <w:rPr>
          <w:rFonts w:eastAsia="Calibri"/>
          <w:sz w:val="28"/>
          <w:szCs w:val="28"/>
          <w:lang w:val="uk-UA" w:eastAsia="en-US"/>
        </w:rPr>
        <w:t>а, що дорівнює 113,2</w:t>
      </w:r>
      <w:r w:rsidRPr="00B450EF">
        <w:rPr>
          <w:rFonts w:eastAsia="Calibri"/>
          <w:sz w:val="28"/>
          <w:szCs w:val="28"/>
          <w:lang w:val="uk-UA" w:eastAsia="en-US"/>
        </w:rPr>
        <w:t xml:space="preserve">% від запланованого показника. </w:t>
      </w:r>
    </w:p>
    <w:p w14:paraId="1C2D5B33" w14:textId="77777777" w:rsidR="002B0563" w:rsidRDefault="0000740D" w:rsidP="001D5871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Із 66 запланованих на 2021 рік заходів </w:t>
      </w:r>
      <w:r w:rsidR="00FC7D0C">
        <w:rPr>
          <w:rFonts w:eastAsia="Calibri"/>
          <w:sz w:val="28"/>
          <w:szCs w:val="28"/>
          <w:lang w:val="uk-UA" w:eastAsia="en-US"/>
        </w:rPr>
        <w:t xml:space="preserve">повністю або частково </w:t>
      </w:r>
      <w:r w:rsidR="004C2BC7">
        <w:rPr>
          <w:rFonts w:eastAsia="Calibri"/>
          <w:sz w:val="28"/>
          <w:szCs w:val="28"/>
          <w:lang w:val="uk-UA" w:eastAsia="en-US"/>
        </w:rPr>
        <w:t>виконано 49 захо</w:t>
      </w:r>
      <w:r w:rsidR="00FC7D0C">
        <w:rPr>
          <w:rFonts w:eastAsia="Calibri"/>
          <w:sz w:val="28"/>
          <w:szCs w:val="28"/>
          <w:lang w:val="uk-UA" w:eastAsia="en-US"/>
        </w:rPr>
        <w:t>д</w:t>
      </w:r>
      <w:r w:rsidR="004C2BC7">
        <w:rPr>
          <w:rFonts w:eastAsia="Calibri"/>
          <w:sz w:val="28"/>
          <w:szCs w:val="28"/>
          <w:lang w:val="uk-UA" w:eastAsia="en-US"/>
        </w:rPr>
        <w:t>ів</w:t>
      </w:r>
      <w:r>
        <w:rPr>
          <w:rFonts w:eastAsia="Calibri"/>
          <w:sz w:val="28"/>
          <w:szCs w:val="28"/>
          <w:lang w:val="uk-UA" w:eastAsia="en-US"/>
        </w:rPr>
        <w:t>, що становить 7</w:t>
      </w:r>
      <w:r w:rsidR="004C2BC7">
        <w:rPr>
          <w:rFonts w:eastAsia="Calibri"/>
          <w:sz w:val="28"/>
          <w:szCs w:val="28"/>
          <w:lang w:val="uk-UA" w:eastAsia="en-US"/>
        </w:rPr>
        <w:t>4</w:t>
      </w:r>
      <w:r>
        <w:rPr>
          <w:rFonts w:eastAsia="Calibri"/>
          <w:sz w:val="28"/>
          <w:szCs w:val="28"/>
          <w:lang w:val="uk-UA" w:eastAsia="en-US"/>
        </w:rPr>
        <w:t>,</w:t>
      </w:r>
      <w:r w:rsidR="004C2BC7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 xml:space="preserve">%. Всього на 2021 рік Програмою було заплановано заходи на загальну суму 6977,7 тис.грн., у тому числі із бюджету Бахмутської міської територіальної громади – 6362,2 тис.грн., із інших джерел – 615,5 тис.грн. Виконано на загальну суму 4590,5 тис.грн., що склало 65,8%, у тому числі із бюджету Бахмутської міської територіальної громади – </w:t>
      </w:r>
      <w:r w:rsidR="00FC7D0C">
        <w:rPr>
          <w:rFonts w:eastAsia="Calibri"/>
          <w:sz w:val="28"/>
          <w:szCs w:val="28"/>
          <w:lang w:val="uk-UA" w:eastAsia="en-US"/>
        </w:rPr>
        <w:t>4457,4</w:t>
      </w:r>
      <w:r>
        <w:rPr>
          <w:rFonts w:eastAsia="Calibri"/>
          <w:sz w:val="28"/>
          <w:szCs w:val="28"/>
          <w:lang w:val="uk-UA" w:eastAsia="en-US"/>
        </w:rPr>
        <w:t xml:space="preserve"> тис.грн. (70,1%), із інших джерел – 133,1 тис.грн. (21,6%).</w:t>
      </w:r>
    </w:p>
    <w:p w14:paraId="13106702" w14:textId="0B2FA0B5" w:rsidR="001D5871" w:rsidRDefault="001D5871" w:rsidP="001D5871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Виконання заходів програми дозволило досягти позитивних результатів розвитку культури на території громади, тому продовження реалізації програми забезпечить розвиток закладів культури та підвищить рівень проведення культурно-мистецьких заходів.</w:t>
      </w:r>
    </w:p>
    <w:p w14:paraId="3D34F2DB" w14:textId="77777777" w:rsidR="00FC329E" w:rsidRPr="001D5871" w:rsidRDefault="00FC329E" w:rsidP="001D5871">
      <w:pPr>
        <w:suppressAutoHyphens/>
        <w:ind w:firstLine="680"/>
        <w:jc w:val="both"/>
        <w:rPr>
          <w:rFonts w:eastAsia="Calibri"/>
          <w:sz w:val="28"/>
          <w:szCs w:val="28"/>
          <w:lang w:val="uk-UA" w:eastAsia="en-US"/>
        </w:rPr>
      </w:pPr>
    </w:p>
    <w:p w14:paraId="488029A9" w14:textId="25FF9B32" w:rsidR="009536E8" w:rsidRPr="004C70BE" w:rsidRDefault="009536E8" w:rsidP="004C70BE">
      <w:pPr>
        <w:ind w:firstLine="708"/>
        <w:jc w:val="both"/>
        <w:rPr>
          <w:i/>
          <w:iCs/>
          <w:sz w:val="28"/>
          <w:szCs w:val="28"/>
          <w:lang w:val="uk-UA"/>
        </w:rPr>
      </w:pPr>
      <w:bookmarkStart w:id="1" w:name="_Hlk95302293"/>
      <w:r w:rsidRPr="004C70BE">
        <w:rPr>
          <w:i/>
          <w:iCs/>
          <w:sz w:val="28"/>
          <w:szCs w:val="28"/>
          <w:lang w:val="uk-UA"/>
        </w:rPr>
        <w:t xml:space="preserve">Звіт </w:t>
      </w:r>
      <w:r w:rsidR="004C70BE" w:rsidRPr="004C70BE">
        <w:rPr>
          <w:i/>
          <w:iCs/>
          <w:sz w:val="28"/>
          <w:szCs w:val="28"/>
          <w:lang w:val="uk-UA"/>
        </w:rPr>
        <w:t xml:space="preserve">про результати  виконання </w:t>
      </w:r>
      <w:r w:rsidR="00D175D6">
        <w:rPr>
          <w:i/>
          <w:iCs/>
          <w:sz w:val="28"/>
          <w:szCs w:val="28"/>
          <w:lang w:val="uk-UA"/>
        </w:rPr>
        <w:t>у</w:t>
      </w:r>
      <w:r w:rsidR="004C70BE" w:rsidRPr="004C70BE">
        <w:rPr>
          <w:i/>
          <w:iCs/>
          <w:sz w:val="28"/>
          <w:szCs w:val="28"/>
          <w:lang w:val="uk-UA"/>
        </w:rPr>
        <w:t xml:space="preserve"> 2021 р</w:t>
      </w:r>
      <w:r w:rsidR="00D175D6">
        <w:rPr>
          <w:i/>
          <w:iCs/>
          <w:sz w:val="28"/>
          <w:szCs w:val="28"/>
          <w:lang w:val="uk-UA"/>
        </w:rPr>
        <w:t>оці</w:t>
      </w:r>
      <w:r w:rsidR="004C70BE" w:rsidRPr="004C70BE">
        <w:rPr>
          <w:i/>
          <w:iCs/>
          <w:sz w:val="28"/>
          <w:szCs w:val="28"/>
          <w:lang w:val="uk-UA"/>
        </w:rPr>
        <w:t xml:space="preserve"> Програми розвитку культури на території  Бахмутської міської  територіальної громади на 2021-2025 роки, затвердженої рішенням Бахмутської міської ради від 09.12.2020 № 7/2-44 (зі змінами)</w:t>
      </w:r>
      <w:r w:rsidRPr="004C70BE">
        <w:rPr>
          <w:i/>
          <w:iCs/>
          <w:sz w:val="28"/>
          <w:szCs w:val="28"/>
          <w:lang w:val="uk-UA"/>
        </w:rPr>
        <w:t xml:space="preserve"> підготовлено Управлінням культури Бахмутської міської ради.</w:t>
      </w:r>
    </w:p>
    <w:p w14:paraId="6ACB2A3E" w14:textId="77777777" w:rsidR="009536E8" w:rsidRDefault="009536E8" w:rsidP="000A27D0">
      <w:pPr>
        <w:rPr>
          <w:b/>
          <w:sz w:val="28"/>
          <w:szCs w:val="28"/>
          <w:lang w:val="uk-UA"/>
        </w:rPr>
      </w:pPr>
    </w:p>
    <w:p w14:paraId="0F207F2B" w14:textId="77777777" w:rsidR="009536E8" w:rsidRDefault="009536E8" w:rsidP="000A27D0">
      <w:pPr>
        <w:rPr>
          <w:b/>
          <w:sz w:val="28"/>
          <w:szCs w:val="28"/>
          <w:lang w:val="uk-UA"/>
        </w:rPr>
      </w:pPr>
    </w:p>
    <w:p w14:paraId="6CBB44CC" w14:textId="77777777" w:rsidR="009536E8" w:rsidRPr="00B04151" w:rsidRDefault="009536E8" w:rsidP="009536E8">
      <w:pPr>
        <w:jc w:val="both"/>
        <w:rPr>
          <w:b/>
          <w:sz w:val="28"/>
          <w:szCs w:val="28"/>
          <w:lang w:val="uk-UA"/>
        </w:rPr>
      </w:pPr>
      <w:r w:rsidRPr="00B04151">
        <w:rPr>
          <w:b/>
          <w:sz w:val="28"/>
          <w:szCs w:val="28"/>
          <w:lang w:val="uk-UA"/>
        </w:rPr>
        <w:t>Начальник Управління культури</w:t>
      </w:r>
    </w:p>
    <w:p w14:paraId="674B3E71" w14:textId="612642BE" w:rsidR="009536E8" w:rsidRPr="00B04151" w:rsidRDefault="009536E8" w:rsidP="009536E8">
      <w:pPr>
        <w:jc w:val="both"/>
        <w:rPr>
          <w:b/>
          <w:sz w:val="28"/>
          <w:szCs w:val="28"/>
          <w:lang w:val="uk-UA"/>
        </w:rPr>
      </w:pPr>
      <w:r w:rsidRPr="00B04151">
        <w:rPr>
          <w:b/>
          <w:sz w:val="28"/>
          <w:szCs w:val="28"/>
          <w:lang w:val="uk-UA"/>
        </w:rPr>
        <w:t>Бахмутської міської ради</w:t>
      </w:r>
      <w:r w:rsidR="00F162A1">
        <w:rPr>
          <w:b/>
          <w:sz w:val="28"/>
          <w:szCs w:val="28"/>
          <w:lang w:val="uk-UA"/>
        </w:rPr>
        <w:tab/>
      </w:r>
      <w:r w:rsidR="00F162A1">
        <w:rPr>
          <w:b/>
          <w:sz w:val="28"/>
          <w:szCs w:val="28"/>
          <w:lang w:val="uk-UA"/>
        </w:rPr>
        <w:tab/>
      </w:r>
      <w:r w:rsidR="00A973C6">
        <w:rPr>
          <w:b/>
          <w:sz w:val="28"/>
          <w:szCs w:val="28"/>
          <w:lang w:val="uk-UA"/>
        </w:rPr>
        <w:tab/>
        <w:t xml:space="preserve">       </w:t>
      </w:r>
      <w:r w:rsidRPr="00B04151">
        <w:rPr>
          <w:b/>
          <w:sz w:val="28"/>
          <w:szCs w:val="28"/>
          <w:lang w:val="uk-UA"/>
        </w:rPr>
        <w:t>Ірина БУЛГАКОВА</w:t>
      </w:r>
    </w:p>
    <w:p w14:paraId="4CA76A77" w14:textId="77777777" w:rsidR="009536E8" w:rsidRPr="00B04151" w:rsidRDefault="009536E8" w:rsidP="009536E8">
      <w:pPr>
        <w:jc w:val="both"/>
        <w:rPr>
          <w:b/>
          <w:sz w:val="28"/>
          <w:szCs w:val="28"/>
          <w:lang w:val="uk-UA"/>
        </w:rPr>
      </w:pPr>
    </w:p>
    <w:p w14:paraId="4DAC22E8" w14:textId="77777777" w:rsidR="009536E8" w:rsidRPr="00A973C6" w:rsidRDefault="009536E8" w:rsidP="009536E8">
      <w:pPr>
        <w:jc w:val="both"/>
        <w:rPr>
          <w:b/>
          <w:sz w:val="28"/>
          <w:szCs w:val="28"/>
          <w:lang w:val="uk-UA"/>
        </w:rPr>
      </w:pPr>
      <w:r w:rsidRPr="00A973C6">
        <w:rPr>
          <w:b/>
          <w:sz w:val="28"/>
          <w:szCs w:val="28"/>
          <w:lang w:val="uk-UA"/>
        </w:rPr>
        <w:t>Секретар</w:t>
      </w:r>
    </w:p>
    <w:p w14:paraId="5FC409A7" w14:textId="47AA08F4" w:rsidR="009536E8" w:rsidRPr="003F7DED" w:rsidRDefault="009536E8" w:rsidP="009536E8">
      <w:pPr>
        <w:jc w:val="both"/>
        <w:rPr>
          <w:b/>
          <w:spacing w:val="-20"/>
          <w:sz w:val="28"/>
          <w:szCs w:val="28"/>
        </w:rPr>
      </w:pPr>
      <w:r w:rsidRPr="00A973C6">
        <w:rPr>
          <w:b/>
          <w:sz w:val="28"/>
          <w:szCs w:val="28"/>
          <w:lang w:val="uk-UA"/>
        </w:rPr>
        <w:t>Бахмутської міської ради</w:t>
      </w:r>
      <w:r w:rsidRPr="00A973C6">
        <w:rPr>
          <w:b/>
          <w:sz w:val="28"/>
          <w:szCs w:val="28"/>
          <w:lang w:val="uk-UA"/>
        </w:rPr>
        <w:tab/>
      </w:r>
      <w:r w:rsidRPr="003F7DED">
        <w:rPr>
          <w:b/>
          <w:spacing w:val="-20"/>
          <w:sz w:val="28"/>
          <w:szCs w:val="28"/>
          <w:lang w:val="uk-UA"/>
        </w:rPr>
        <w:tab/>
      </w:r>
      <w:r w:rsidRPr="003F7DED">
        <w:rPr>
          <w:b/>
          <w:spacing w:val="-20"/>
          <w:sz w:val="28"/>
          <w:szCs w:val="28"/>
          <w:lang w:val="uk-UA"/>
        </w:rPr>
        <w:tab/>
      </w:r>
      <w:r w:rsidR="00A973C6">
        <w:rPr>
          <w:b/>
          <w:spacing w:val="-20"/>
          <w:sz w:val="28"/>
          <w:szCs w:val="28"/>
          <w:lang w:val="uk-UA"/>
        </w:rPr>
        <w:t xml:space="preserve">          </w:t>
      </w:r>
      <w:r w:rsidRPr="003F7DED">
        <w:rPr>
          <w:b/>
          <w:spacing w:val="-20"/>
          <w:sz w:val="28"/>
          <w:szCs w:val="28"/>
          <w:lang w:val="uk-UA"/>
        </w:rPr>
        <w:t xml:space="preserve">Ганна </w:t>
      </w:r>
      <w:r w:rsidR="003F7DED" w:rsidRPr="003F7DED">
        <w:rPr>
          <w:b/>
          <w:spacing w:val="-20"/>
          <w:sz w:val="28"/>
          <w:szCs w:val="28"/>
          <w:lang w:val="uk-UA"/>
        </w:rPr>
        <w:t>ПЕТРИЄНКО-ПОЛУХІНА</w:t>
      </w:r>
    </w:p>
    <w:bookmarkEnd w:id="1"/>
    <w:p w14:paraId="7EB330AB" w14:textId="77777777" w:rsidR="0000740D" w:rsidRPr="009536E8" w:rsidRDefault="0000740D" w:rsidP="000A27D0">
      <w:pPr>
        <w:ind w:left="284"/>
        <w:rPr>
          <w:b/>
          <w:sz w:val="28"/>
          <w:szCs w:val="28"/>
        </w:rPr>
      </w:pPr>
    </w:p>
    <w:p w14:paraId="3B5F0AA1" w14:textId="77777777" w:rsidR="002B3173" w:rsidRDefault="002B3173" w:rsidP="000A27D0">
      <w:pPr>
        <w:ind w:left="284"/>
        <w:rPr>
          <w:b/>
          <w:sz w:val="28"/>
          <w:szCs w:val="28"/>
          <w:lang w:val="uk-UA"/>
        </w:rPr>
      </w:pPr>
    </w:p>
    <w:sectPr w:rsidR="002B3173" w:rsidSect="00C5773A"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6C83D" w14:textId="77777777" w:rsidR="00E11AB5" w:rsidRDefault="00E11AB5" w:rsidP="00863963">
      <w:r>
        <w:separator/>
      </w:r>
    </w:p>
  </w:endnote>
  <w:endnote w:type="continuationSeparator" w:id="0">
    <w:p w14:paraId="42D00E29" w14:textId="77777777" w:rsidR="00E11AB5" w:rsidRDefault="00E11AB5" w:rsidP="00863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auto"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0823" w14:textId="77777777" w:rsidR="00D175D6" w:rsidRDefault="00D175D6" w:rsidP="002B0563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14:paraId="3322E8F4" w14:textId="77777777" w:rsidR="00D175D6" w:rsidRDefault="00D175D6" w:rsidP="002B0563">
    <w:pPr>
      <w:pStyle w:val="af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86CE" w14:textId="77777777" w:rsidR="00D175D6" w:rsidRDefault="00D175D6" w:rsidP="002B0563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81D1" w14:textId="77777777" w:rsidR="00E11AB5" w:rsidRDefault="00E11AB5" w:rsidP="00863963">
      <w:r>
        <w:separator/>
      </w:r>
    </w:p>
  </w:footnote>
  <w:footnote w:type="continuationSeparator" w:id="0">
    <w:p w14:paraId="03A3985D" w14:textId="77777777" w:rsidR="00E11AB5" w:rsidRDefault="00E11AB5" w:rsidP="00863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E7838" w14:textId="3DF58CFF" w:rsidR="00A973C6" w:rsidRDefault="00A973C6" w:rsidP="00A973C6">
    <w:pPr>
      <w:pStyle w:val="af2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2148593"/>
      <w:docPartObj>
        <w:docPartGallery w:val="Page Numbers (Top of Page)"/>
        <w:docPartUnique/>
      </w:docPartObj>
    </w:sdtPr>
    <w:sdtEndPr/>
    <w:sdtContent>
      <w:p w14:paraId="256DDAB7" w14:textId="113D6DEB" w:rsidR="00C5773A" w:rsidRDefault="00C5773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78A9CC5" w14:textId="77777777" w:rsidR="00D175D6" w:rsidRDefault="00D175D6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722B"/>
    <w:multiLevelType w:val="hybridMultilevel"/>
    <w:tmpl w:val="5E4874AC"/>
    <w:name w:val="Outline"/>
    <w:lvl w:ilvl="0" w:tplc="CAB4F264">
      <w:start w:val="1"/>
      <w:numFmt w:val="bullet"/>
      <w:lvlText w:val=""/>
      <w:lvlJc w:val="left"/>
      <w:pPr>
        <w:ind w:left="2629" w:hanging="360"/>
      </w:pPr>
      <w:rPr>
        <w:rFonts w:ascii="Wingdings" w:hAnsi="Wingdings" w:hint="default"/>
      </w:rPr>
    </w:lvl>
    <w:lvl w:ilvl="1" w:tplc="839A2F74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BCE069F2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D6566198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8F16C148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5E72B3E0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27DC75A0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19540A10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42EE1F64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" w15:restartNumberingAfterBreak="0">
    <w:nsid w:val="0D7576ED"/>
    <w:multiLevelType w:val="hybridMultilevel"/>
    <w:tmpl w:val="652250F0"/>
    <w:lvl w:ilvl="0" w:tplc="0419000B">
      <w:numFmt w:val="bullet"/>
      <w:lvlText w:val="-"/>
      <w:lvlJc w:val="left"/>
      <w:pPr>
        <w:ind w:left="1699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7E61907"/>
    <w:multiLevelType w:val="hybridMultilevel"/>
    <w:tmpl w:val="A6AA33AA"/>
    <w:lvl w:ilvl="0" w:tplc="42401FB8">
      <w:start w:val="1"/>
      <w:numFmt w:val="decimal"/>
      <w:lvlText w:val="%1."/>
      <w:lvlJc w:val="left"/>
      <w:pPr>
        <w:ind w:left="2104" w:hanging="360"/>
      </w:pPr>
      <w:rPr>
        <w:rFonts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ind w:left="2824" w:hanging="360"/>
      </w:pPr>
    </w:lvl>
    <w:lvl w:ilvl="2" w:tplc="04190005" w:tentative="1">
      <w:start w:val="1"/>
      <w:numFmt w:val="lowerRoman"/>
      <w:lvlText w:val="%3."/>
      <w:lvlJc w:val="right"/>
      <w:pPr>
        <w:ind w:left="3544" w:hanging="180"/>
      </w:pPr>
    </w:lvl>
    <w:lvl w:ilvl="3" w:tplc="04190001" w:tentative="1">
      <w:start w:val="1"/>
      <w:numFmt w:val="decimal"/>
      <w:lvlText w:val="%4."/>
      <w:lvlJc w:val="left"/>
      <w:pPr>
        <w:ind w:left="4264" w:hanging="360"/>
      </w:pPr>
    </w:lvl>
    <w:lvl w:ilvl="4" w:tplc="04190003" w:tentative="1">
      <w:start w:val="1"/>
      <w:numFmt w:val="lowerLetter"/>
      <w:lvlText w:val="%5."/>
      <w:lvlJc w:val="left"/>
      <w:pPr>
        <w:ind w:left="4984" w:hanging="360"/>
      </w:pPr>
    </w:lvl>
    <w:lvl w:ilvl="5" w:tplc="04190005" w:tentative="1">
      <w:start w:val="1"/>
      <w:numFmt w:val="lowerRoman"/>
      <w:lvlText w:val="%6."/>
      <w:lvlJc w:val="right"/>
      <w:pPr>
        <w:ind w:left="5704" w:hanging="180"/>
      </w:pPr>
    </w:lvl>
    <w:lvl w:ilvl="6" w:tplc="04190001" w:tentative="1">
      <w:start w:val="1"/>
      <w:numFmt w:val="decimal"/>
      <w:lvlText w:val="%7."/>
      <w:lvlJc w:val="left"/>
      <w:pPr>
        <w:ind w:left="6424" w:hanging="360"/>
      </w:pPr>
    </w:lvl>
    <w:lvl w:ilvl="7" w:tplc="04190003" w:tentative="1">
      <w:start w:val="1"/>
      <w:numFmt w:val="lowerLetter"/>
      <w:lvlText w:val="%8."/>
      <w:lvlJc w:val="left"/>
      <w:pPr>
        <w:ind w:left="7144" w:hanging="360"/>
      </w:pPr>
    </w:lvl>
    <w:lvl w:ilvl="8" w:tplc="04190005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3" w15:restartNumberingAfterBreak="0">
    <w:nsid w:val="1D685BE3"/>
    <w:multiLevelType w:val="hybridMultilevel"/>
    <w:tmpl w:val="DD127FB4"/>
    <w:lvl w:ilvl="0" w:tplc="5150B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B80254"/>
    <w:multiLevelType w:val="hybridMultilevel"/>
    <w:tmpl w:val="B414E52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0CE2C3A"/>
    <w:multiLevelType w:val="hybridMultilevel"/>
    <w:tmpl w:val="C35E8630"/>
    <w:lvl w:ilvl="0" w:tplc="010A22A6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4A3313"/>
    <w:multiLevelType w:val="hybridMultilevel"/>
    <w:tmpl w:val="5BD6856A"/>
    <w:lvl w:ilvl="0" w:tplc="8572C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7482F7E"/>
    <w:multiLevelType w:val="hybridMultilevel"/>
    <w:tmpl w:val="9476F926"/>
    <w:lvl w:ilvl="0" w:tplc="F1FE5CB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8" w15:restartNumberingAfterBreak="0">
    <w:nsid w:val="2B6445FF"/>
    <w:multiLevelType w:val="hybridMultilevel"/>
    <w:tmpl w:val="F0860346"/>
    <w:lvl w:ilvl="0" w:tplc="7374C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7322E"/>
    <w:multiLevelType w:val="hybridMultilevel"/>
    <w:tmpl w:val="C7FEDFCC"/>
    <w:lvl w:ilvl="0" w:tplc="19B44F98">
      <w:numFmt w:val="bullet"/>
      <w:lvlText w:val="-"/>
      <w:lvlJc w:val="left"/>
      <w:pPr>
        <w:ind w:left="150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 w15:restartNumberingAfterBreak="0">
    <w:nsid w:val="35BE08D7"/>
    <w:multiLevelType w:val="hybridMultilevel"/>
    <w:tmpl w:val="010A38CE"/>
    <w:lvl w:ilvl="0" w:tplc="199A81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46138"/>
    <w:multiLevelType w:val="hybridMultilevel"/>
    <w:tmpl w:val="BDD41302"/>
    <w:lvl w:ilvl="0" w:tplc="09B602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numFmt w:val="bullet"/>
      <w:lvlText w:val="-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305CC9"/>
    <w:multiLevelType w:val="multilevel"/>
    <w:tmpl w:val="6F50C7D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9" w:hanging="2160"/>
      </w:pPr>
      <w:rPr>
        <w:rFonts w:hint="default"/>
      </w:rPr>
    </w:lvl>
  </w:abstractNum>
  <w:abstractNum w:abstractNumId="13" w15:restartNumberingAfterBreak="0">
    <w:nsid w:val="3E8B0A83"/>
    <w:multiLevelType w:val="hybridMultilevel"/>
    <w:tmpl w:val="D5965694"/>
    <w:lvl w:ilvl="0" w:tplc="CA8ABB92">
      <w:numFmt w:val="bullet"/>
      <w:lvlText w:val="-"/>
      <w:lvlJc w:val="left"/>
      <w:pPr>
        <w:ind w:left="2408" w:hanging="990"/>
      </w:pPr>
      <w:rPr>
        <w:rFonts w:ascii="Times New Roman" w:eastAsia="Times New Roman" w:hAnsi="Times New Roman" w:cs="Times New Roman" w:hint="default"/>
      </w:rPr>
    </w:lvl>
    <w:lvl w:ilvl="1" w:tplc="51A821D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F067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E52D61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A59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D64846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7DA9EE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52CA96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9EAEE8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CE146A"/>
    <w:multiLevelType w:val="hybridMultilevel"/>
    <w:tmpl w:val="954AE550"/>
    <w:lvl w:ilvl="0" w:tplc="42401F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935CB9"/>
    <w:multiLevelType w:val="hybridMultilevel"/>
    <w:tmpl w:val="E022240C"/>
    <w:lvl w:ilvl="0" w:tplc="0419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252FD"/>
    <w:multiLevelType w:val="hybridMultilevel"/>
    <w:tmpl w:val="C07CFFDC"/>
    <w:lvl w:ilvl="0" w:tplc="3A32F55E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AD747E"/>
    <w:multiLevelType w:val="hybridMultilevel"/>
    <w:tmpl w:val="A5E271DA"/>
    <w:lvl w:ilvl="0" w:tplc="97B810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10342B"/>
    <w:multiLevelType w:val="hybridMultilevel"/>
    <w:tmpl w:val="328CA340"/>
    <w:lvl w:ilvl="0" w:tplc="B63A4CE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4C2F7365"/>
    <w:multiLevelType w:val="hybridMultilevel"/>
    <w:tmpl w:val="31A01088"/>
    <w:lvl w:ilvl="0" w:tplc="8572C8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3E06EC7"/>
    <w:multiLevelType w:val="hybridMultilevel"/>
    <w:tmpl w:val="47E473FE"/>
    <w:lvl w:ilvl="0" w:tplc="EFE60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B7563A"/>
    <w:multiLevelType w:val="hybridMultilevel"/>
    <w:tmpl w:val="6E400ADA"/>
    <w:lvl w:ilvl="0" w:tplc="041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6685B"/>
    <w:multiLevelType w:val="hybridMultilevel"/>
    <w:tmpl w:val="BEC8988E"/>
    <w:lvl w:ilvl="0" w:tplc="48BE27E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D8D3200"/>
    <w:multiLevelType w:val="hybridMultilevel"/>
    <w:tmpl w:val="C18A691A"/>
    <w:lvl w:ilvl="0" w:tplc="97AC32B6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D37BC"/>
    <w:multiLevelType w:val="hybridMultilevel"/>
    <w:tmpl w:val="7CA2CD42"/>
    <w:lvl w:ilvl="0" w:tplc="490CBD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715FC0"/>
    <w:multiLevelType w:val="hybridMultilevel"/>
    <w:tmpl w:val="A4E6B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0B003F9"/>
    <w:multiLevelType w:val="hybridMultilevel"/>
    <w:tmpl w:val="0AAE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E5D2D"/>
    <w:multiLevelType w:val="multilevel"/>
    <w:tmpl w:val="0419001F"/>
    <w:styleLink w:val="111111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7091882"/>
    <w:multiLevelType w:val="hybridMultilevel"/>
    <w:tmpl w:val="97701796"/>
    <w:lvl w:ilvl="0" w:tplc="536E11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DB8D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483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0FD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6CB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CA4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6A4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020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9CF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B65B6"/>
    <w:multiLevelType w:val="hybridMultilevel"/>
    <w:tmpl w:val="5D365CFA"/>
    <w:lvl w:ilvl="0" w:tplc="4D9CC1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8E2740"/>
    <w:multiLevelType w:val="hybridMultilevel"/>
    <w:tmpl w:val="4714546E"/>
    <w:lvl w:ilvl="0" w:tplc="828CD8DE">
      <w:start w:val="1"/>
      <w:numFmt w:val="bullet"/>
      <w:lvlText w:val="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2" w15:restartNumberingAfterBreak="0">
    <w:nsid w:val="6B6839A8"/>
    <w:multiLevelType w:val="hybridMultilevel"/>
    <w:tmpl w:val="DF28C1B2"/>
    <w:lvl w:ilvl="0" w:tplc="0419000B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953A9"/>
    <w:multiLevelType w:val="hybridMultilevel"/>
    <w:tmpl w:val="AF78304C"/>
    <w:lvl w:ilvl="0" w:tplc="2B0819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01A73"/>
    <w:multiLevelType w:val="hybridMultilevel"/>
    <w:tmpl w:val="33442444"/>
    <w:lvl w:ilvl="0" w:tplc="BE78951A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16"/>
        <w:szCs w:val="16"/>
      </w:rPr>
    </w:lvl>
    <w:lvl w:ilvl="1" w:tplc="04220003" w:tentative="1">
      <w:start w:val="1"/>
      <w:numFmt w:val="lowerLetter"/>
      <w:lvlText w:val="%2."/>
      <w:lvlJc w:val="left"/>
      <w:pPr>
        <w:ind w:left="1364" w:hanging="360"/>
      </w:pPr>
    </w:lvl>
    <w:lvl w:ilvl="2" w:tplc="04220005" w:tentative="1">
      <w:start w:val="1"/>
      <w:numFmt w:val="lowerRoman"/>
      <w:lvlText w:val="%3."/>
      <w:lvlJc w:val="right"/>
      <w:pPr>
        <w:ind w:left="2084" w:hanging="180"/>
      </w:pPr>
    </w:lvl>
    <w:lvl w:ilvl="3" w:tplc="04220001" w:tentative="1">
      <w:start w:val="1"/>
      <w:numFmt w:val="decimal"/>
      <w:lvlText w:val="%4."/>
      <w:lvlJc w:val="left"/>
      <w:pPr>
        <w:ind w:left="2804" w:hanging="360"/>
      </w:pPr>
    </w:lvl>
    <w:lvl w:ilvl="4" w:tplc="04220003" w:tentative="1">
      <w:start w:val="1"/>
      <w:numFmt w:val="lowerLetter"/>
      <w:lvlText w:val="%5."/>
      <w:lvlJc w:val="left"/>
      <w:pPr>
        <w:ind w:left="3524" w:hanging="360"/>
      </w:pPr>
    </w:lvl>
    <w:lvl w:ilvl="5" w:tplc="04220005" w:tentative="1">
      <w:start w:val="1"/>
      <w:numFmt w:val="lowerRoman"/>
      <w:lvlText w:val="%6."/>
      <w:lvlJc w:val="right"/>
      <w:pPr>
        <w:ind w:left="4244" w:hanging="180"/>
      </w:pPr>
    </w:lvl>
    <w:lvl w:ilvl="6" w:tplc="04220001" w:tentative="1">
      <w:start w:val="1"/>
      <w:numFmt w:val="decimal"/>
      <w:lvlText w:val="%7."/>
      <w:lvlJc w:val="left"/>
      <w:pPr>
        <w:ind w:left="4964" w:hanging="360"/>
      </w:pPr>
    </w:lvl>
    <w:lvl w:ilvl="7" w:tplc="04220003" w:tentative="1">
      <w:start w:val="1"/>
      <w:numFmt w:val="lowerLetter"/>
      <w:lvlText w:val="%8."/>
      <w:lvlJc w:val="left"/>
      <w:pPr>
        <w:ind w:left="5684" w:hanging="360"/>
      </w:pPr>
    </w:lvl>
    <w:lvl w:ilvl="8" w:tplc="0422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2571CE"/>
    <w:multiLevelType w:val="hybridMultilevel"/>
    <w:tmpl w:val="8CC854EA"/>
    <w:lvl w:ilvl="0" w:tplc="9CF277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733F1423"/>
    <w:multiLevelType w:val="hybridMultilevel"/>
    <w:tmpl w:val="832A84D2"/>
    <w:lvl w:ilvl="0" w:tplc="34FABE42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3775D65"/>
    <w:multiLevelType w:val="hybridMultilevel"/>
    <w:tmpl w:val="8F7886E4"/>
    <w:lvl w:ilvl="0" w:tplc="041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E307CF"/>
    <w:multiLevelType w:val="hybridMultilevel"/>
    <w:tmpl w:val="F8BE5D5C"/>
    <w:lvl w:ilvl="0" w:tplc="0419000F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F3A286F"/>
    <w:multiLevelType w:val="multilevel"/>
    <w:tmpl w:val="EDF09E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23"/>
  </w:num>
  <w:num w:numId="2">
    <w:abstractNumId w:val="32"/>
  </w:num>
  <w:num w:numId="3">
    <w:abstractNumId w:val="35"/>
  </w:num>
  <w:num w:numId="4">
    <w:abstractNumId w:val="20"/>
  </w:num>
  <w:num w:numId="5">
    <w:abstractNumId w:val="7"/>
  </w:num>
  <w:num w:numId="6">
    <w:abstractNumId w:val="30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4"/>
  </w:num>
  <w:num w:numId="10">
    <w:abstractNumId w:val="36"/>
  </w:num>
  <w:num w:numId="11">
    <w:abstractNumId w:val="17"/>
  </w:num>
  <w:num w:numId="12">
    <w:abstractNumId w:val="11"/>
  </w:num>
  <w:num w:numId="13">
    <w:abstractNumId w:val="1"/>
  </w:num>
  <w:num w:numId="14">
    <w:abstractNumId w:val="13"/>
  </w:num>
  <w:num w:numId="15">
    <w:abstractNumId w:val="0"/>
  </w:num>
  <w:num w:numId="16">
    <w:abstractNumId w:val="31"/>
  </w:num>
  <w:num w:numId="17">
    <w:abstractNumId w:val="9"/>
  </w:num>
  <w:num w:numId="18">
    <w:abstractNumId w:val="4"/>
  </w:num>
  <w:num w:numId="19">
    <w:abstractNumId w:val="18"/>
  </w:num>
  <w:num w:numId="20">
    <w:abstractNumId w:val="5"/>
  </w:num>
  <w:num w:numId="21">
    <w:abstractNumId w:val="25"/>
  </w:num>
  <w:num w:numId="22">
    <w:abstractNumId w:val="29"/>
  </w:num>
  <w:num w:numId="23">
    <w:abstractNumId w:val="8"/>
  </w:num>
  <w:num w:numId="24">
    <w:abstractNumId w:val="15"/>
  </w:num>
  <w:num w:numId="25">
    <w:abstractNumId w:val="21"/>
  </w:num>
  <w:num w:numId="26">
    <w:abstractNumId w:val="24"/>
  </w:num>
  <w:num w:numId="27">
    <w:abstractNumId w:val="26"/>
  </w:num>
  <w:num w:numId="28">
    <w:abstractNumId w:val="28"/>
  </w:num>
  <w:num w:numId="29">
    <w:abstractNumId w:val="3"/>
  </w:num>
  <w:num w:numId="30">
    <w:abstractNumId w:val="16"/>
  </w:num>
  <w:num w:numId="31">
    <w:abstractNumId w:val="12"/>
  </w:num>
  <w:num w:numId="32">
    <w:abstractNumId w:val="2"/>
  </w:num>
  <w:num w:numId="33">
    <w:abstractNumId w:val="38"/>
  </w:num>
  <w:num w:numId="34">
    <w:abstractNumId w:val="34"/>
  </w:num>
  <w:num w:numId="35">
    <w:abstractNumId w:val="39"/>
  </w:num>
  <w:num w:numId="36">
    <w:abstractNumId w:val="6"/>
  </w:num>
  <w:num w:numId="37">
    <w:abstractNumId w:val="19"/>
  </w:num>
  <w:num w:numId="38">
    <w:abstractNumId w:val="33"/>
  </w:num>
  <w:num w:numId="39">
    <w:abstractNumId w:val="10"/>
  </w:num>
  <w:num w:numId="40">
    <w:abstractNumId w:val="37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GrammaticalErrors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81F"/>
    <w:rsid w:val="00001571"/>
    <w:rsid w:val="00002310"/>
    <w:rsid w:val="00003570"/>
    <w:rsid w:val="00006B80"/>
    <w:rsid w:val="0000740D"/>
    <w:rsid w:val="00007450"/>
    <w:rsid w:val="0001155F"/>
    <w:rsid w:val="00011E86"/>
    <w:rsid w:val="00011FC2"/>
    <w:rsid w:val="00013061"/>
    <w:rsid w:val="0001320B"/>
    <w:rsid w:val="0001420F"/>
    <w:rsid w:val="00015B20"/>
    <w:rsid w:val="00017A30"/>
    <w:rsid w:val="00021392"/>
    <w:rsid w:val="0002204B"/>
    <w:rsid w:val="00025242"/>
    <w:rsid w:val="00025411"/>
    <w:rsid w:val="0003082C"/>
    <w:rsid w:val="000321A6"/>
    <w:rsid w:val="000351A4"/>
    <w:rsid w:val="00036652"/>
    <w:rsid w:val="00046B04"/>
    <w:rsid w:val="0005003D"/>
    <w:rsid w:val="00052081"/>
    <w:rsid w:val="00052541"/>
    <w:rsid w:val="00054571"/>
    <w:rsid w:val="00055940"/>
    <w:rsid w:val="00055C2D"/>
    <w:rsid w:val="00055D28"/>
    <w:rsid w:val="00057D32"/>
    <w:rsid w:val="00060808"/>
    <w:rsid w:val="00060844"/>
    <w:rsid w:val="00062E95"/>
    <w:rsid w:val="00063292"/>
    <w:rsid w:val="00063B89"/>
    <w:rsid w:val="00066042"/>
    <w:rsid w:val="00073026"/>
    <w:rsid w:val="00074058"/>
    <w:rsid w:val="00074165"/>
    <w:rsid w:val="00083FC0"/>
    <w:rsid w:val="0008539E"/>
    <w:rsid w:val="00085FCA"/>
    <w:rsid w:val="00085FF9"/>
    <w:rsid w:val="00086C26"/>
    <w:rsid w:val="00087ACE"/>
    <w:rsid w:val="00092F7A"/>
    <w:rsid w:val="0009332B"/>
    <w:rsid w:val="0009384F"/>
    <w:rsid w:val="00095E80"/>
    <w:rsid w:val="000A20C2"/>
    <w:rsid w:val="000A27D0"/>
    <w:rsid w:val="000A2CAD"/>
    <w:rsid w:val="000A4185"/>
    <w:rsid w:val="000A787D"/>
    <w:rsid w:val="000A7B75"/>
    <w:rsid w:val="000B0579"/>
    <w:rsid w:val="000B7E53"/>
    <w:rsid w:val="000C2406"/>
    <w:rsid w:val="000C3DBB"/>
    <w:rsid w:val="000C3FA0"/>
    <w:rsid w:val="000C41FD"/>
    <w:rsid w:val="000C63FF"/>
    <w:rsid w:val="000E09E9"/>
    <w:rsid w:val="000E0F70"/>
    <w:rsid w:val="000E1CF4"/>
    <w:rsid w:val="000E27A9"/>
    <w:rsid w:val="000E2DF5"/>
    <w:rsid w:val="000E2F52"/>
    <w:rsid w:val="000E5C29"/>
    <w:rsid w:val="000F0B26"/>
    <w:rsid w:val="000F232C"/>
    <w:rsid w:val="000F2468"/>
    <w:rsid w:val="001033BD"/>
    <w:rsid w:val="0010366B"/>
    <w:rsid w:val="00103E67"/>
    <w:rsid w:val="00105389"/>
    <w:rsid w:val="00105718"/>
    <w:rsid w:val="00107C17"/>
    <w:rsid w:val="00112C9C"/>
    <w:rsid w:val="00116224"/>
    <w:rsid w:val="00125142"/>
    <w:rsid w:val="00131F52"/>
    <w:rsid w:val="00133022"/>
    <w:rsid w:val="00136870"/>
    <w:rsid w:val="00136C94"/>
    <w:rsid w:val="001410EA"/>
    <w:rsid w:val="0014324E"/>
    <w:rsid w:val="001437F6"/>
    <w:rsid w:val="00143DD8"/>
    <w:rsid w:val="00147A82"/>
    <w:rsid w:val="001503F4"/>
    <w:rsid w:val="00152312"/>
    <w:rsid w:val="00152421"/>
    <w:rsid w:val="00152823"/>
    <w:rsid w:val="00154A59"/>
    <w:rsid w:val="00156601"/>
    <w:rsid w:val="00156AF3"/>
    <w:rsid w:val="00157EE8"/>
    <w:rsid w:val="00162190"/>
    <w:rsid w:val="00162A98"/>
    <w:rsid w:val="00164F22"/>
    <w:rsid w:val="001712D9"/>
    <w:rsid w:val="00171DFB"/>
    <w:rsid w:val="00172731"/>
    <w:rsid w:val="00173238"/>
    <w:rsid w:val="00175476"/>
    <w:rsid w:val="0017572B"/>
    <w:rsid w:val="0017676F"/>
    <w:rsid w:val="00176D06"/>
    <w:rsid w:val="001843E1"/>
    <w:rsid w:val="00186B92"/>
    <w:rsid w:val="00191CA7"/>
    <w:rsid w:val="00191DED"/>
    <w:rsid w:val="0019243D"/>
    <w:rsid w:val="00193CDD"/>
    <w:rsid w:val="00193EA0"/>
    <w:rsid w:val="00196881"/>
    <w:rsid w:val="00197C94"/>
    <w:rsid w:val="001A06DA"/>
    <w:rsid w:val="001A0AD6"/>
    <w:rsid w:val="001A13B4"/>
    <w:rsid w:val="001A2013"/>
    <w:rsid w:val="001A49CE"/>
    <w:rsid w:val="001B02FB"/>
    <w:rsid w:val="001B1E4C"/>
    <w:rsid w:val="001B1F67"/>
    <w:rsid w:val="001B25E4"/>
    <w:rsid w:val="001B2D97"/>
    <w:rsid w:val="001B3242"/>
    <w:rsid w:val="001B3DC8"/>
    <w:rsid w:val="001B53A9"/>
    <w:rsid w:val="001B5BC2"/>
    <w:rsid w:val="001B608B"/>
    <w:rsid w:val="001B75AD"/>
    <w:rsid w:val="001C0D96"/>
    <w:rsid w:val="001C146B"/>
    <w:rsid w:val="001C19D2"/>
    <w:rsid w:val="001C2245"/>
    <w:rsid w:val="001C2555"/>
    <w:rsid w:val="001C433F"/>
    <w:rsid w:val="001C6C3C"/>
    <w:rsid w:val="001D135C"/>
    <w:rsid w:val="001D56A4"/>
    <w:rsid w:val="001D5871"/>
    <w:rsid w:val="001D6E4C"/>
    <w:rsid w:val="001E1AC7"/>
    <w:rsid w:val="001E1D21"/>
    <w:rsid w:val="001E2925"/>
    <w:rsid w:val="001E56CD"/>
    <w:rsid w:val="001E5B75"/>
    <w:rsid w:val="001F04FB"/>
    <w:rsid w:val="001F6282"/>
    <w:rsid w:val="001F7460"/>
    <w:rsid w:val="001F749E"/>
    <w:rsid w:val="001F7656"/>
    <w:rsid w:val="0020295D"/>
    <w:rsid w:val="002040DC"/>
    <w:rsid w:val="002045DB"/>
    <w:rsid w:val="00213434"/>
    <w:rsid w:val="002154DB"/>
    <w:rsid w:val="00216A0C"/>
    <w:rsid w:val="00216B9B"/>
    <w:rsid w:val="00220C53"/>
    <w:rsid w:val="002235A4"/>
    <w:rsid w:val="0022491B"/>
    <w:rsid w:val="002261D5"/>
    <w:rsid w:val="002270D6"/>
    <w:rsid w:val="002300BC"/>
    <w:rsid w:val="0023072D"/>
    <w:rsid w:val="00230857"/>
    <w:rsid w:val="00230880"/>
    <w:rsid w:val="00230A2A"/>
    <w:rsid w:val="00235572"/>
    <w:rsid w:val="0023727D"/>
    <w:rsid w:val="002379DD"/>
    <w:rsid w:val="002379E0"/>
    <w:rsid w:val="00240367"/>
    <w:rsid w:val="00240D71"/>
    <w:rsid w:val="0024616F"/>
    <w:rsid w:val="00256270"/>
    <w:rsid w:val="00262371"/>
    <w:rsid w:val="00264433"/>
    <w:rsid w:val="002644C4"/>
    <w:rsid w:val="00265B21"/>
    <w:rsid w:val="002662E9"/>
    <w:rsid w:val="00272E43"/>
    <w:rsid w:val="002734C7"/>
    <w:rsid w:val="0027379B"/>
    <w:rsid w:val="00276EE8"/>
    <w:rsid w:val="0028566A"/>
    <w:rsid w:val="00286586"/>
    <w:rsid w:val="00286DB2"/>
    <w:rsid w:val="00286E09"/>
    <w:rsid w:val="00294A0E"/>
    <w:rsid w:val="00296CFD"/>
    <w:rsid w:val="002A294A"/>
    <w:rsid w:val="002A35A1"/>
    <w:rsid w:val="002A3BBD"/>
    <w:rsid w:val="002B0563"/>
    <w:rsid w:val="002B2471"/>
    <w:rsid w:val="002B3173"/>
    <w:rsid w:val="002B6677"/>
    <w:rsid w:val="002B6BCF"/>
    <w:rsid w:val="002C0379"/>
    <w:rsid w:val="002C13D8"/>
    <w:rsid w:val="002C1AAD"/>
    <w:rsid w:val="002C45A6"/>
    <w:rsid w:val="002C616C"/>
    <w:rsid w:val="002C77E9"/>
    <w:rsid w:val="002D057E"/>
    <w:rsid w:val="002D18C6"/>
    <w:rsid w:val="002D1AA3"/>
    <w:rsid w:val="002D36DA"/>
    <w:rsid w:val="002D6052"/>
    <w:rsid w:val="002E2ADD"/>
    <w:rsid w:val="002E454D"/>
    <w:rsid w:val="002E654F"/>
    <w:rsid w:val="002F03C2"/>
    <w:rsid w:val="002F143B"/>
    <w:rsid w:val="002F4F2E"/>
    <w:rsid w:val="002F529E"/>
    <w:rsid w:val="002F568B"/>
    <w:rsid w:val="003005BE"/>
    <w:rsid w:val="00301EFC"/>
    <w:rsid w:val="00302786"/>
    <w:rsid w:val="003029C6"/>
    <w:rsid w:val="003054C8"/>
    <w:rsid w:val="00306E37"/>
    <w:rsid w:val="00311BBB"/>
    <w:rsid w:val="003215F5"/>
    <w:rsid w:val="00324CE0"/>
    <w:rsid w:val="003256B7"/>
    <w:rsid w:val="00326EA0"/>
    <w:rsid w:val="003274F9"/>
    <w:rsid w:val="003307A2"/>
    <w:rsid w:val="0033365B"/>
    <w:rsid w:val="003344AA"/>
    <w:rsid w:val="00342462"/>
    <w:rsid w:val="00342BE9"/>
    <w:rsid w:val="00343D28"/>
    <w:rsid w:val="00344A44"/>
    <w:rsid w:val="00344BC5"/>
    <w:rsid w:val="00346225"/>
    <w:rsid w:val="003525B5"/>
    <w:rsid w:val="0035632D"/>
    <w:rsid w:val="00357771"/>
    <w:rsid w:val="003611D7"/>
    <w:rsid w:val="003703FE"/>
    <w:rsid w:val="00374EFE"/>
    <w:rsid w:val="00381DAE"/>
    <w:rsid w:val="00382552"/>
    <w:rsid w:val="0038359B"/>
    <w:rsid w:val="003872C2"/>
    <w:rsid w:val="003876FA"/>
    <w:rsid w:val="00393F38"/>
    <w:rsid w:val="00395E7C"/>
    <w:rsid w:val="003A0B5C"/>
    <w:rsid w:val="003A596A"/>
    <w:rsid w:val="003A6D57"/>
    <w:rsid w:val="003B5544"/>
    <w:rsid w:val="003B628E"/>
    <w:rsid w:val="003C2C84"/>
    <w:rsid w:val="003D0BFE"/>
    <w:rsid w:val="003D19A4"/>
    <w:rsid w:val="003D385D"/>
    <w:rsid w:val="003D6EF0"/>
    <w:rsid w:val="003E122E"/>
    <w:rsid w:val="003E4994"/>
    <w:rsid w:val="003E4F8E"/>
    <w:rsid w:val="003F1CFB"/>
    <w:rsid w:val="003F260C"/>
    <w:rsid w:val="003F289A"/>
    <w:rsid w:val="003F34FA"/>
    <w:rsid w:val="003F3715"/>
    <w:rsid w:val="003F3CF4"/>
    <w:rsid w:val="003F4CCC"/>
    <w:rsid w:val="003F7DED"/>
    <w:rsid w:val="00401B8F"/>
    <w:rsid w:val="00406219"/>
    <w:rsid w:val="00406CAC"/>
    <w:rsid w:val="00407136"/>
    <w:rsid w:val="004108FC"/>
    <w:rsid w:val="004118FB"/>
    <w:rsid w:val="00411C21"/>
    <w:rsid w:val="00412B83"/>
    <w:rsid w:val="004167C9"/>
    <w:rsid w:val="00416B7C"/>
    <w:rsid w:val="00420C86"/>
    <w:rsid w:val="004221C2"/>
    <w:rsid w:val="00422F46"/>
    <w:rsid w:val="00423D9D"/>
    <w:rsid w:val="00427F07"/>
    <w:rsid w:val="00432125"/>
    <w:rsid w:val="0043325C"/>
    <w:rsid w:val="004336CB"/>
    <w:rsid w:val="00434782"/>
    <w:rsid w:val="00441E8E"/>
    <w:rsid w:val="00441F48"/>
    <w:rsid w:val="00443E1B"/>
    <w:rsid w:val="004522C4"/>
    <w:rsid w:val="00455CC1"/>
    <w:rsid w:val="00460E92"/>
    <w:rsid w:val="004627EB"/>
    <w:rsid w:val="004650E8"/>
    <w:rsid w:val="00465773"/>
    <w:rsid w:val="0046650D"/>
    <w:rsid w:val="004676B7"/>
    <w:rsid w:val="00470A81"/>
    <w:rsid w:val="0047255E"/>
    <w:rsid w:val="0047371C"/>
    <w:rsid w:val="0047617B"/>
    <w:rsid w:val="00476B5C"/>
    <w:rsid w:val="00481BEF"/>
    <w:rsid w:val="00482A72"/>
    <w:rsid w:val="00482C96"/>
    <w:rsid w:val="00485E35"/>
    <w:rsid w:val="00486525"/>
    <w:rsid w:val="0049014C"/>
    <w:rsid w:val="004911D5"/>
    <w:rsid w:val="0049134C"/>
    <w:rsid w:val="00491B49"/>
    <w:rsid w:val="00493401"/>
    <w:rsid w:val="00493779"/>
    <w:rsid w:val="00496D50"/>
    <w:rsid w:val="004A1246"/>
    <w:rsid w:val="004A3069"/>
    <w:rsid w:val="004B044C"/>
    <w:rsid w:val="004B1258"/>
    <w:rsid w:val="004B5147"/>
    <w:rsid w:val="004C0977"/>
    <w:rsid w:val="004C0C22"/>
    <w:rsid w:val="004C13B0"/>
    <w:rsid w:val="004C2692"/>
    <w:rsid w:val="004C2BC7"/>
    <w:rsid w:val="004C70BE"/>
    <w:rsid w:val="004D12F7"/>
    <w:rsid w:val="004D63E2"/>
    <w:rsid w:val="004D7910"/>
    <w:rsid w:val="004E113E"/>
    <w:rsid w:val="004E25AC"/>
    <w:rsid w:val="004E31FC"/>
    <w:rsid w:val="004E36AF"/>
    <w:rsid w:val="004E3BC8"/>
    <w:rsid w:val="004E7698"/>
    <w:rsid w:val="004F1650"/>
    <w:rsid w:val="004F7E26"/>
    <w:rsid w:val="005003A0"/>
    <w:rsid w:val="005005D5"/>
    <w:rsid w:val="00505E36"/>
    <w:rsid w:val="00505F23"/>
    <w:rsid w:val="00506005"/>
    <w:rsid w:val="005066FF"/>
    <w:rsid w:val="0051096F"/>
    <w:rsid w:val="00512639"/>
    <w:rsid w:val="00513733"/>
    <w:rsid w:val="0051416B"/>
    <w:rsid w:val="005147C4"/>
    <w:rsid w:val="00515DED"/>
    <w:rsid w:val="005215B4"/>
    <w:rsid w:val="0052172F"/>
    <w:rsid w:val="005221F6"/>
    <w:rsid w:val="005232E7"/>
    <w:rsid w:val="0052386A"/>
    <w:rsid w:val="0052551B"/>
    <w:rsid w:val="00533ADA"/>
    <w:rsid w:val="00537033"/>
    <w:rsid w:val="00542D90"/>
    <w:rsid w:val="00546C71"/>
    <w:rsid w:val="00546EA4"/>
    <w:rsid w:val="0055204D"/>
    <w:rsid w:val="005543E2"/>
    <w:rsid w:val="00557593"/>
    <w:rsid w:val="0056002D"/>
    <w:rsid w:val="00561FCE"/>
    <w:rsid w:val="00566717"/>
    <w:rsid w:val="00566CE5"/>
    <w:rsid w:val="005704CE"/>
    <w:rsid w:val="00570D18"/>
    <w:rsid w:val="00573324"/>
    <w:rsid w:val="00575A21"/>
    <w:rsid w:val="00577DA7"/>
    <w:rsid w:val="00581F19"/>
    <w:rsid w:val="0058211B"/>
    <w:rsid w:val="005848BE"/>
    <w:rsid w:val="005849EA"/>
    <w:rsid w:val="005876C8"/>
    <w:rsid w:val="0059128D"/>
    <w:rsid w:val="005914D3"/>
    <w:rsid w:val="00597544"/>
    <w:rsid w:val="005A0DB0"/>
    <w:rsid w:val="005A1882"/>
    <w:rsid w:val="005A1B96"/>
    <w:rsid w:val="005A3F81"/>
    <w:rsid w:val="005A576B"/>
    <w:rsid w:val="005A6F08"/>
    <w:rsid w:val="005B0F26"/>
    <w:rsid w:val="005B1D13"/>
    <w:rsid w:val="005B373A"/>
    <w:rsid w:val="005B5E35"/>
    <w:rsid w:val="005C3E56"/>
    <w:rsid w:val="005C511E"/>
    <w:rsid w:val="005C733C"/>
    <w:rsid w:val="005D0D68"/>
    <w:rsid w:val="005D1669"/>
    <w:rsid w:val="005D3873"/>
    <w:rsid w:val="005D68C9"/>
    <w:rsid w:val="005E5689"/>
    <w:rsid w:val="005E609C"/>
    <w:rsid w:val="005F1D2B"/>
    <w:rsid w:val="005F1EEB"/>
    <w:rsid w:val="005F3356"/>
    <w:rsid w:val="005F5B1B"/>
    <w:rsid w:val="005F65E4"/>
    <w:rsid w:val="005F6BA9"/>
    <w:rsid w:val="005F77AD"/>
    <w:rsid w:val="00601773"/>
    <w:rsid w:val="00602424"/>
    <w:rsid w:val="00602461"/>
    <w:rsid w:val="00603957"/>
    <w:rsid w:val="00604001"/>
    <w:rsid w:val="00607CFC"/>
    <w:rsid w:val="006104EE"/>
    <w:rsid w:val="006129F8"/>
    <w:rsid w:val="006157C0"/>
    <w:rsid w:val="0061788E"/>
    <w:rsid w:val="00620859"/>
    <w:rsid w:val="00621235"/>
    <w:rsid w:val="00621CF9"/>
    <w:rsid w:val="00623D4F"/>
    <w:rsid w:val="00623DBA"/>
    <w:rsid w:val="00624CB6"/>
    <w:rsid w:val="0062640F"/>
    <w:rsid w:val="00626601"/>
    <w:rsid w:val="00627D35"/>
    <w:rsid w:val="00630D52"/>
    <w:rsid w:val="0063116E"/>
    <w:rsid w:val="00631DA4"/>
    <w:rsid w:val="006334C5"/>
    <w:rsid w:val="006345E8"/>
    <w:rsid w:val="00634733"/>
    <w:rsid w:val="00637004"/>
    <w:rsid w:val="0064028F"/>
    <w:rsid w:val="00644851"/>
    <w:rsid w:val="00650F1C"/>
    <w:rsid w:val="006511B8"/>
    <w:rsid w:val="00654C93"/>
    <w:rsid w:val="00655458"/>
    <w:rsid w:val="0065554D"/>
    <w:rsid w:val="00657690"/>
    <w:rsid w:val="006620D4"/>
    <w:rsid w:val="00663732"/>
    <w:rsid w:val="00663F6A"/>
    <w:rsid w:val="0066586F"/>
    <w:rsid w:val="0066636D"/>
    <w:rsid w:val="00667626"/>
    <w:rsid w:val="00670196"/>
    <w:rsid w:val="006726E8"/>
    <w:rsid w:val="006747C3"/>
    <w:rsid w:val="00675024"/>
    <w:rsid w:val="0068361F"/>
    <w:rsid w:val="00685C06"/>
    <w:rsid w:val="00685E76"/>
    <w:rsid w:val="006877E1"/>
    <w:rsid w:val="00687985"/>
    <w:rsid w:val="00687FB0"/>
    <w:rsid w:val="006922C6"/>
    <w:rsid w:val="006947A4"/>
    <w:rsid w:val="00694F68"/>
    <w:rsid w:val="0069509B"/>
    <w:rsid w:val="00696791"/>
    <w:rsid w:val="00696F23"/>
    <w:rsid w:val="006A2DBC"/>
    <w:rsid w:val="006A4410"/>
    <w:rsid w:val="006B06F7"/>
    <w:rsid w:val="006B1278"/>
    <w:rsid w:val="006B1A95"/>
    <w:rsid w:val="006B63BF"/>
    <w:rsid w:val="006B688C"/>
    <w:rsid w:val="006B7DF5"/>
    <w:rsid w:val="006C2F6A"/>
    <w:rsid w:val="006C6210"/>
    <w:rsid w:val="006D13F4"/>
    <w:rsid w:val="006D2EB2"/>
    <w:rsid w:val="006D35C8"/>
    <w:rsid w:val="006D4326"/>
    <w:rsid w:val="006D676F"/>
    <w:rsid w:val="006D708F"/>
    <w:rsid w:val="006D79F8"/>
    <w:rsid w:val="006D7E36"/>
    <w:rsid w:val="006E0CD7"/>
    <w:rsid w:val="006E1E84"/>
    <w:rsid w:val="006E67D3"/>
    <w:rsid w:val="006E6BBE"/>
    <w:rsid w:val="006F05E4"/>
    <w:rsid w:val="006F2B2A"/>
    <w:rsid w:val="006F3298"/>
    <w:rsid w:val="006F40F8"/>
    <w:rsid w:val="006F5742"/>
    <w:rsid w:val="0070202C"/>
    <w:rsid w:val="00702872"/>
    <w:rsid w:val="007034AA"/>
    <w:rsid w:val="00706AE8"/>
    <w:rsid w:val="00706B1D"/>
    <w:rsid w:val="00707DA5"/>
    <w:rsid w:val="00711162"/>
    <w:rsid w:val="00713783"/>
    <w:rsid w:val="00713930"/>
    <w:rsid w:val="00716245"/>
    <w:rsid w:val="00717CE5"/>
    <w:rsid w:val="00717FD8"/>
    <w:rsid w:val="00727EB2"/>
    <w:rsid w:val="00730B22"/>
    <w:rsid w:val="00731BA0"/>
    <w:rsid w:val="007348FA"/>
    <w:rsid w:val="0073629D"/>
    <w:rsid w:val="0073759A"/>
    <w:rsid w:val="007429A5"/>
    <w:rsid w:val="007429FE"/>
    <w:rsid w:val="00744964"/>
    <w:rsid w:val="007453EB"/>
    <w:rsid w:val="00746FAD"/>
    <w:rsid w:val="007470F5"/>
    <w:rsid w:val="007471DF"/>
    <w:rsid w:val="00747E52"/>
    <w:rsid w:val="00751193"/>
    <w:rsid w:val="00753B61"/>
    <w:rsid w:val="007568FA"/>
    <w:rsid w:val="007626EC"/>
    <w:rsid w:val="007627D6"/>
    <w:rsid w:val="00762F07"/>
    <w:rsid w:val="00764226"/>
    <w:rsid w:val="00764FD6"/>
    <w:rsid w:val="0076528E"/>
    <w:rsid w:val="00772DF5"/>
    <w:rsid w:val="007778F4"/>
    <w:rsid w:val="00781A37"/>
    <w:rsid w:val="00784B0A"/>
    <w:rsid w:val="00790837"/>
    <w:rsid w:val="0079283A"/>
    <w:rsid w:val="00795799"/>
    <w:rsid w:val="007A0AC9"/>
    <w:rsid w:val="007A4C9E"/>
    <w:rsid w:val="007A6D62"/>
    <w:rsid w:val="007B62B8"/>
    <w:rsid w:val="007B7F98"/>
    <w:rsid w:val="007C0F89"/>
    <w:rsid w:val="007C1634"/>
    <w:rsid w:val="007C2988"/>
    <w:rsid w:val="007C59C7"/>
    <w:rsid w:val="007C5A9E"/>
    <w:rsid w:val="007C715D"/>
    <w:rsid w:val="007D2E2A"/>
    <w:rsid w:val="007D3201"/>
    <w:rsid w:val="007D5D61"/>
    <w:rsid w:val="007D65DA"/>
    <w:rsid w:val="007D69B1"/>
    <w:rsid w:val="007D6ED2"/>
    <w:rsid w:val="007E17E4"/>
    <w:rsid w:val="007E430C"/>
    <w:rsid w:val="007F03F8"/>
    <w:rsid w:val="007F078A"/>
    <w:rsid w:val="007F207C"/>
    <w:rsid w:val="007F30D7"/>
    <w:rsid w:val="007F442C"/>
    <w:rsid w:val="00805B4D"/>
    <w:rsid w:val="008064C1"/>
    <w:rsid w:val="00810476"/>
    <w:rsid w:val="008125DE"/>
    <w:rsid w:val="008131CC"/>
    <w:rsid w:val="00821103"/>
    <w:rsid w:val="00821614"/>
    <w:rsid w:val="00821B05"/>
    <w:rsid w:val="00821EBF"/>
    <w:rsid w:val="00823282"/>
    <w:rsid w:val="00824735"/>
    <w:rsid w:val="00824E1E"/>
    <w:rsid w:val="00827AE5"/>
    <w:rsid w:val="0083196F"/>
    <w:rsid w:val="00832672"/>
    <w:rsid w:val="00833365"/>
    <w:rsid w:val="00835D78"/>
    <w:rsid w:val="00836006"/>
    <w:rsid w:val="00836CE0"/>
    <w:rsid w:val="00837A38"/>
    <w:rsid w:val="00840445"/>
    <w:rsid w:val="00841236"/>
    <w:rsid w:val="008429BB"/>
    <w:rsid w:val="00843B01"/>
    <w:rsid w:val="00844B73"/>
    <w:rsid w:val="008450B9"/>
    <w:rsid w:val="008528D1"/>
    <w:rsid w:val="00852DBF"/>
    <w:rsid w:val="00856E6C"/>
    <w:rsid w:val="00861B8D"/>
    <w:rsid w:val="00862C4B"/>
    <w:rsid w:val="008632A4"/>
    <w:rsid w:val="00863963"/>
    <w:rsid w:val="008648D3"/>
    <w:rsid w:val="00865950"/>
    <w:rsid w:val="00867602"/>
    <w:rsid w:val="008728D9"/>
    <w:rsid w:val="00873332"/>
    <w:rsid w:val="00875EE3"/>
    <w:rsid w:val="00876139"/>
    <w:rsid w:val="00882307"/>
    <w:rsid w:val="008847D5"/>
    <w:rsid w:val="008856B5"/>
    <w:rsid w:val="00887100"/>
    <w:rsid w:val="00893BE0"/>
    <w:rsid w:val="00895DE5"/>
    <w:rsid w:val="008979F0"/>
    <w:rsid w:val="008A4223"/>
    <w:rsid w:val="008A569B"/>
    <w:rsid w:val="008A5B20"/>
    <w:rsid w:val="008A61DE"/>
    <w:rsid w:val="008B6649"/>
    <w:rsid w:val="008C20E4"/>
    <w:rsid w:val="008C2520"/>
    <w:rsid w:val="008C33A2"/>
    <w:rsid w:val="008C5F59"/>
    <w:rsid w:val="008C60C0"/>
    <w:rsid w:val="008C7EF2"/>
    <w:rsid w:val="008D081F"/>
    <w:rsid w:val="008D4954"/>
    <w:rsid w:val="008D5097"/>
    <w:rsid w:val="008D6A10"/>
    <w:rsid w:val="008D752C"/>
    <w:rsid w:val="008D7C7E"/>
    <w:rsid w:val="008E0163"/>
    <w:rsid w:val="008E08DB"/>
    <w:rsid w:val="008E228C"/>
    <w:rsid w:val="008E6B5D"/>
    <w:rsid w:val="008F0812"/>
    <w:rsid w:val="008F0AAE"/>
    <w:rsid w:val="008F0B3E"/>
    <w:rsid w:val="008F118F"/>
    <w:rsid w:val="008F1756"/>
    <w:rsid w:val="008F73CA"/>
    <w:rsid w:val="008F7F8F"/>
    <w:rsid w:val="009064BC"/>
    <w:rsid w:val="009070D6"/>
    <w:rsid w:val="00907A15"/>
    <w:rsid w:val="00911546"/>
    <w:rsid w:val="009115A3"/>
    <w:rsid w:val="00916908"/>
    <w:rsid w:val="00921C47"/>
    <w:rsid w:val="00921CC7"/>
    <w:rsid w:val="00925258"/>
    <w:rsid w:val="00927175"/>
    <w:rsid w:val="00935536"/>
    <w:rsid w:val="00937EBF"/>
    <w:rsid w:val="00940013"/>
    <w:rsid w:val="00940158"/>
    <w:rsid w:val="009456F5"/>
    <w:rsid w:val="0094774B"/>
    <w:rsid w:val="00947E5C"/>
    <w:rsid w:val="009509ED"/>
    <w:rsid w:val="009512A5"/>
    <w:rsid w:val="00953317"/>
    <w:rsid w:val="00953645"/>
    <w:rsid w:val="009536E8"/>
    <w:rsid w:val="00957856"/>
    <w:rsid w:val="00960E8C"/>
    <w:rsid w:val="009624FE"/>
    <w:rsid w:val="00965D39"/>
    <w:rsid w:val="0096673E"/>
    <w:rsid w:val="009716F2"/>
    <w:rsid w:val="009729B2"/>
    <w:rsid w:val="00974A74"/>
    <w:rsid w:val="00976873"/>
    <w:rsid w:val="00980F2E"/>
    <w:rsid w:val="0098367C"/>
    <w:rsid w:val="00983F7B"/>
    <w:rsid w:val="00985EA4"/>
    <w:rsid w:val="00986B64"/>
    <w:rsid w:val="00990E31"/>
    <w:rsid w:val="00992DF8"/>
    <w:rsid w:val="009932B9"/>
    <w:rsid w:val="009958F1"/>
    <w:rsid w:val="00995C36"/>
    <w:rsid w:val="00995FC7"/>
    <w:rsid w:val="009A18FA"/>
    <w:rsid w:val="009A2F94"/>
    <w:rsid w:val="009A3525"/>
    <w:rsid w:val="009A3F14"/>
    <w:rsid w:val="009A4321"/>
    <w:rsid w:val="009A4A0A"/>
    <w:rsid w:val="009A7CC1"/>
    <w:rsid w:val="009B117A"/>
    <w:rsid w:val="009B338A"/>
    <w:rsid w:val="009B403A"/>
    <w:rsid w:val="009B422D"/>
    <w:rsid w:val="009B681B"/>
    <w:rsid w:val="009C04C5"/>
    <w:rsid w:val="009C1279"/>
    <w:rsid w:val="009C2929"/>
    <w:rsid w:val="009C3D9A"/>
    <w:rsid w:val="009C41C5"/>
    <w:rsid w:val="009C7998"/>
    <w:rsid w:val="009D7248"/>
    <w:rsid w:val="009D7A80"/>
    <w:rsid w:val="009E2448"/>
    <w:rsid w:val="009E3954"/>
    <w:rsid w:val="009E6400"/>
    <w:rsid w:val="009E7393"/>
    <w:rsid w:val="009F5677"/>
    <w:rsid w:val="009F7031"/>
    <w:rsid w:val="00A02F11"/>
    <w:rsid w:val="00A14431"/>
    <w:rsid w:val="00A14814"/>
    <w:rsid w:val="00A16566"/>
    <w:rsid w:val="00A2114D"/>
    <w:rsid w:val="00A23434"/>
    <w:rsid w:val="00A235F9"/>
    <w:rsid w:val="00A23B94"/>
    <w:rsid w:val="00A24CEC"/>
    <w:rsid w:val="00A25487"/>
    <w:rsid w:val="00A2668C"/>
    <w:rsid w:val="00A26C7E"/>
    <w:rsid w:val="00A31823"/>
    <w:rsid w:val="00A37AD4"/>
    <w:rsid w:val="00A40685"/>
    <w:rsid w:val="00A42869"/>
    <w:rsid w:val="00A50C60"/>
    <w:rsid w:val="00A5139C"/>
    <w:rsid w:val="00A527CD"/>
    <w:rsid w:val="00A52D66"/>
    <w:rsid w:val="00A537D0"/>
    <w:rsid w:val="00A550DC"/>
    <w:rsid w:val="00A55F46"/>
    <w:rsid w:val="00A650BE"/>
    <w:rsid w:val="00A65977"/>
    <w:rsid w:val="00A66299"/>
    <w:rsid w:val="00A81204"/>
    <w:rsid w:val="00A85707"/>
    <w:rsid w:val="00A8688E"/>
    <w:rsid w:val="00A9185E"/>
    <w:rsid w:val="00A973C6"/>
    <w:rsid w:val="00AA094A"/>
    <w:rsid w:val="00AA2379"/>
    <w:rsid w:val="00AB281E"/>
    <w:rsid w:val="00AB653D"/>
    <w:rsid w:val="00AB71C3"/>
    <w:rsid w:val="00AC02B2"/>
    <w:rsid w:val="00AC4436"/>
    <w:rsid w:val="00AC4FA0"/>
    <w:rsid w:val="00AC7EA1"/>
    <w:rsid w:val="00AD2B11"/>
    <w:rsid w:val="00AD2B15"/>
    <w:rsid w:val="00AD5F9B"/>
    <w:rsid w:val="00AE2DC4"/>
    <w:rsid w:val="00AE37F1"/>
    <w:rsid w:val="00AE506F"/>
    <w:rsid w:val="00AE53F1"/>
    <w:rsid w:val="00AE5460"/>
    <w:rsid w:val="00AE7A88"/>
    <w:rsid w:val="00AE7B8C"/>
    <w:rsid w:val="00AF5381"/>
    <w:rsid w:val="00AF7000"/>
    <w:rsid w:val="00B01B3D"/>
    <w:rsid w:val="00B01D6D"/>
    <w:rsid w:val="00B0390E"/>
    <w:rsid w:val="00B04151"/>
    <w:rsid w:val="00B06C5F"/>
    <w:rsid w:val="00B1271F"/>
    <w:rsid w:val="00B130A6"/>
    <w:rsid w:val="00B13794"/>
    <w:rsid w:val="00B147D2"/>
    <w:rsid w:val="00B2021D"/>
    <w:rsid w:val="00B216FC"/>
    <w:rsid w:val="00B227C8"/>
    <w:rsid w:val="00B24ED3"/>
    <w:rsid w:val="00B25FC4"/>
    <w:rsid w:val="00B26BEE"/>
    <w:rsid w:val="00B319EF"/>
    <w:rsid w:val="00B33DB7"/>
    <w:rsid w:val="00B35ABF"/>
    <w:rsid w:val="00B37067"/>
    <w:rsid w:val="00B3749A"/>
    <w:rsid w:val="00B40AEC"/>
    <w:rsid w:val="00B4274F"/>
    <w:rsid w:val="00B450EF"/>
    <w:rsid w:val="00B46F7C"/>
    <w:rsid w:val="00B5359F"/>
    <w:rsid w:val="00B54ECC"/>
    <w:rsid w:val="00B55271"/>
    <w:rsid w:val="00B6195F"/>
    <w:rsid w:val="00B6214A"/>
    <w:rsid w:val="00B62911"/>
    <w:rsid w:val="00B63A86"/>
    <w:rsid w:val="00B640BD"/>
    <w:rsid w:val="00B65496"/>
    <w:rsid w:val="00B66009"/>
    <w:rsid w:val="00B7088B"/>
    <w:rsid w:val="00B708A8"/>
    <w:rsid w:val="00B82DD4"/>
    <w:rsid w:val="00B83409"/>
    <w:rsid w:val="00B83B88"/>
    <w:rsid w:val="00B856CF"/>
    <w:rsid w:val="00B87B0E"/>
    <w:rsid w:val="00B90C9D"/>
    <w:rsid w:val="00B91B28"/>
    <w:rsid w:val="00B92F32"/>
    <w:rsid w:val="00B950E2"/>
    <w:rsid w:val="00B96B12"/>
    <w:rsid w:val="00B96EF6"/>
    <w:rsid w:val="00B973B4"/>
    <w:rsid w:val="00B97E7D"/>
    <w:rsid w:val="00BA141C"/>
    <w:rsid w:val="00BA44C4"/>
    <w:rsid w:val="00BA4789"/>
    <w:rsid w:val="00BA538E"/>
    <w:rsid w:val="00BB1ADB"/>
    <w:rsid w:val="00BB5EA6"/>
    <w:rsid w:val="00BC0D49"/>
    <w:rsid w:val="00BC2BCE"/>
    <w:rsid w:val="00BC5347"/>
    <w:rsid w:val="00BC6B1A"/>
    <w:rsid w:val="00BC71A6"/>
    <w:rsid w:val="00BD1DDB"/>
    <w:rsid w:val="00BD3D7F"/>
    <w:rsid w:val="00BD3F41"/>
    <w:rsid w:val="00BD47A0"/>
    <w:rsid w:val="00BD5374"/>
    <w:rsid w:val="00BD65B7"/>
    <w:rsid w:val="00BD75D8"/>
    <w:rsid w:val="00BE0FC3"/>
    <w:rsid w:val="00BE1511"/>
    <w:rsid w:val="00BE19B3"/>
    <w:rsid w:val="00BE61C3"/>
    <w:rsid w:val="00BF479E"/>
    <w:rsid w:val="00BF6970"/>
    <w:rsid w:val="00C04C72"/>
    <w:rsid w:val="00C050A4"/>
    <w:rsid w:val="00C050A6"/>
    <w:rsid w:val="00C05B6A"/>
    <w:rsid w:val="00C1050B"/>
    <w:rsid w:val="00C10951"/>
    <w:rsid w:val="00C10973"/>
    <w:rsid w:val="00C11987"/>
    <w:rsid w:val="00C119D7"/>
    <w:rsid w:val="00C12766"/>
    <w:rsid w:val="00C15825"/>
    <w:rsid w:val="00C16432"/>
    <w:rsid w:val="00C20F52"/>
    <w:rsid w:val="00C22001"/>
    <w:rsid w:val="00C2371F"/>
    <w:rsid w:val="00C23C6E"/>
    <w:rsid w:val="00C24CEC"/>
    <w:rsid w:val="00C32F07"/>
    <w:rsid w:val="00C3320C"/>
    <w:rsid w:val="00C34A44"/>
    <w:rsid w:val="00C3751A"/>
    <w:rsid w:val="00C4273F"/>
    <w:rsid w:val="00C44A70"/>
    <w:rsid w:val="00C505C3"/>
    <w:rsid w:val="00C535DB"/>
    <w:rsid w:val="00C53B27"/>
    <w:rsid w:val="00C5773A"/>
    <w:rsid w:val="00C62CDA"/>
    <w:rsid w:val="00C65939"/>
    <w:rsid w:val="00C659DF"/>
    <w:rsid w:val="00C71B71"/>
    <w:rsid w:val="00C74070"/>
    <w:rsid w:val="00C80156"/>
    <w:rsid w:val="00C821A0"/>
    <w:rsid w:val="00C825B5"/>
    <w:rsid w:val="00C853EE"/>
    <w:rsid w:val="00C85C42"/>
    <w:rsid w:val="00C873A6"/>
    <w:rsid w:val="00C878C6"/>
    <w:rsid w:val="00C90BA2"/>
    <w:rsid w:val="00C90CB4"/>
    <w:rsid w:val="00C90DE3"/>
    <w:rsid w:val="00C927D1"/>
    <w:rsid w:val="00C94CFA"/>
    <w:rsid w:val="00C96F04"/>
    <w:rsid w:val="00C97FF2"/>
    <w:rsid w:val="00CA13E6"/>
    <w:rsid w:val="00CA3CC3"/>
    <w:rsid w:val="00CA6D0A"/>
    <w:rsid w:val="00CB0FEF"/>
    <w:rsid w:val="00CB209A"/>
    <w:rsid w:val="00CB3383"/>
    <w:rsid w:val="00CB594B"/>
    <w:rsid w:val="00CB60FF"/>
    <w:rsid w:val="00CB65DF"/>
    <w:rsid w:val="00CB7567"/>
    <w:rsid w:val="00CC03EC"/>
    <w:rsid w:val="00CC09B8"/>
    <w:rsid w:val="00CC2A30"/>
    <w:rsid w:val="00CC5771"/>
    <w:rsid w:val="00CC6BAC"/>
    <w:rsid w:val="00CC79BD"/>
    <w:rsid w:val="00CD1A75"/>
    <w:rsid w:val="00CD5A49"/>
    <w:rsid w:val="00CD77FA"/>
    <w:rsid w:val="00CE0E9B"/>
    <w:rsid w:val="00CE499F"/>
    <w:rsid w:val="00CE6093"/>
    <w:rsid w:val="00CF66FA"/>
    <w:rsid w:val="00CF6E61"/>
    <w:rsid w:val="00CF7FCB"/>
    <w:rsid w:val="00D03C25"/>
    <w:rsid w:val="00D15404"/>
    <w:rsid w:val="00D17020"/>
    <w:rsid w:val="00D175D6"/>
    <w:rsid w:val="00D17A9C"/>
    <w:rsid w:val="00D2380B"/>
    <w:rsid w:val="00D23C7B"/>
    <w:rsid w:val="00D247C6"/>
    <w:rsid w:val="00D266A8"/>
    <w:rsid w:val="00D27638"/>
    <w:rsid w:val="00D27748"/>
    <w:rsid w:val="00D30FC2"/>
    <w:rsid w:val="00D319C2"/>
    <w:rsid w:val="00D31B18"/>
    <w:rsid w:val="00D324E3"/>
    <w:rsid w:val="00D360CA"/>
    <w:rsid w:val="00D402CC"/>
    <w:rsid w:val="00D45691"/>
    <w:rsid w:val="00D469C5"/>
    <w:rsid w:val="00D5116B"/>
    <w:rsid w:val="00D55BE4"/>
    <w:rsid w:val="00D5617B"/>
    <w:rsid w:val="00D56490"/>
    <w:rsid w:val="00D60CD4"/>
    <w:rsid w:val="00D62E91"/>
    <w:rsid w:val="00D62F4C"/>
    <w:rsid w:val="00D64A00"/>
    <w:rsid w:val="00D64EF0"/>
    <w:rsid w:val="00D65C20"/>
    <w:rsid w:val="00D6667F"/>
    <w:rsid w:val="00D66D4D"/>
    <w:rsid w:val="00D70BE7"/>
    <w:rsid w:val="00D727A0"/>
    <w:rsid w:val="00D736B2"/>
    <w:rsid w:val="00D768B8"/>
    <w:rsid w:val="00D77F58"/>
    <w:rsid w:val="00D81B09"/>
    <w:rsid w:val="00D828FC"/>
    <w:rsid w:val="00D92673"/>
    <w:rsid w:val="00D92C4E"/>
    <w:rsid w:val="00D92EAC"/>
    <w:rsid w:val="00D93F4D"/>
    <w:rsid w:val="00DA216C"/>
    <w:rsid w:val="00DB0E78"/>
    <w:rsid w:val="00DB1942"/>
    <w:rsid w:val="00DC3766"/>
    <w:rsid w:val="00DC5A4A"/>
    <w:rsid w:val="00DD03E2"/>
    <w:rsid w:val="00DD1A2F"/>
    <w:rsid w:val="00DD24DA"/>
    <w:rsid w:val="00DD2946"/>
    <w:rsid w:val="00DD3DE0"/>
    <w:rsid w:val="00DD46F2"/>
    <w:rsid w:val="00DD7A93"/>
    <w:rsid w:val="00DE0201"/>
    <w:rsid w:val="00DE15A3"/>
    <w:rsid w:val="00DE6C03"/>
    <w:rsid w:val="00DF1ECE"/>
    <w:rsid w:val="00DF3A7F"/>
    <w:rsid w:val="00E005F8"/>
    <w:rsid w:val="00E05A09"/>
    <w:rsid w:val="00E05F92"/>
    <w:rsid w:val="00E06594"/>
    <w:rsid w:val="00E0669B"/>
    <w:rsid w:val="00E11400"/>
    <w:rsid w:val="00E11AB5"/>
    <w:rsid w:val="00E11C09"/>
    <w:rsid w:val="00E1278E"/>
    <w:rsid w:val="00E12D93"/>
    <w:rsid w:val="00E158C2"/>
    <w:rsid w:val="00E1625E"/>
    <w:rsid w:val="00E16C55"/>
    <w:rsid w:val="00E21A65"/>
    <w:rsid w:val="00E21FD4"/>
    <w:rsid w:val="00E224BF"/>
    <w:rsid w:val="00E2425C"/>
    <w:rsid w:val="00E25975"/>
    <w:rsid w:val="00E25F84"/>
    <w:rsid w:val="00E26EF4"/>
    <w:rsid w:val="00E30DFC"/>
    <w:rsid w:val="00E3611C"/>
    <w:rsid w:val="00E36D30"/>
    <w:rsid w:val="00E461FE"/>
    <w:rsid w:val="00E501EA"/>
    <w:rsid w:val="00E50EEB"/>
    <w:rsid w:val="00E53D4B"/>
    <w:rsid w:val="00E606CB"/>
    <w:rsid w:val="00E65EB1"/>
    <w:rsid w:val="00E67D1F"/>
    <w:rsid w:val="00E70478"/>
    <w:rsid w:val="00E70BEE"/>
    <w:rsid w:val="00E7430A"/>
    <w:rsid w:val="00E75AB7"/>
    <w:rsid w:val="00E75C20"/>
    <w:rsid w:val="00E75C7C"/>
    <w:rsid w:val="00E76775"/>
    <w:rsid w:val="00E7779D"/>
    <w:rsid w:val="00E84BDD"/>
    <w:rsid w:val="00E861EE"/>
    <w:rsid w:val="00E86220"/>
    <w:rsid w:val="00E902B8"/>
    <w:rsid w:val="00E907CA"/>
    <w:rsid w:val="00E91E2E"/>
    <w:rsid w:val="00E92A63"/>
    <w:rsid w:val="00E942CA"/>
    <w:rsid w:val="00E96862"/>
    <w:rsid w:val="00EA6279"/>
    <w:rsid w:val="00EB16E9"/>
    <w:rsid w:val="00EB18CC"/>
    <w:rsid w:val="00EB363F"/>
    <w:rsid w:val="00EB3848"/>
    <w:rsid w:val="00EB6F49"/>
    <w:rsid w:val="00EC06A9"/>
    <w:rsid w:val="00EC1296"/>
    <w:rsid w:val="00EC774C"/>
    <w:rsid w:val="00ED12DE"/>
    <w:rsid w:val="00ED1401"/>
    <w:rsid w:val="00ED68EA"/>
    <w:rsid w:val="00EE1C9B"/>
    <w:rsid w:val="00EE51BD"/>
    <w:rsid w:val="00EE60AF"/>
    <w:rsid w:val="00EF0DDB"/>
    <w:rsid w:val="00EF10E8"/>
    <w:rsid w:val="00EF360E"/>
    <w:rsid w:val="00EF457B"/>
    <w:rsid w:val="00EF5943"/>
    <w:rsid w:val="00EF6F34"/>
    <w:rsid w:val="00F007A9"/>
    <w:rsid w:val="00F00A0B"/>
    <w:rsid w:val="00F02A08"/>
    <w:rsid w:val="00F030BC"/>
    <w:rsid w:val="00F0443F"/>
    <w:rsid w:val="00F0621C"/>
    <w:rsid w:val="00F0795A"/>
    <w:rsid w:val="00F11885"/>
    <w:rsid w:val="00F11BDB"/>
    <w:rsid w:val="00F1264E"/>
    <w:rsid w:val="00F12AA6"/>
    <w:rsid w:val="00F15EAC"/>
    <w:rsid w:val="00F162A1"/>
    <w:rsid w:val="00F20F46"/>
    <w:rsid w:val="00F22805"/>
    <w:rsid w:val="00F230AB"/>
    <w:rsid w:val="00F23598"/>
    <w:rsid w:val="00F23B21"/>
    <w:rsid w:val="00F24D85"/>
    <w:rsid w:val="00F26AAE"/>
    <w:rsid w:val="00F26C2B"/>
    <w:rsid w:val="00F329ED"/>
    <w:rsid w:val="00F36FE3"/>
    <w:rsid w:val="00F37072"/>
    <w:rsid w:val="00F40C56"/>
    <w:rsid w:val="00F42A6C"/>
    <w:rsid w:val="00F474A4"/>
    <w:rsid w:val="00F569C4"/>
    <w:rsid w:val="00F63E1C"/>
    <w:rsid w:val="00F6529A"/>
    <w:rsid w:val="00F65693"/>
    <w:rsid w:val="00F665A9"/>
    <w:rsid w:val="00F7098F"/>
    <w:rsid w:val="00F70D6E"/>
    <w:rsid w:val="00F70EFA"/>
    <w:rsid w:val="00F7332B"/>
    <w:rsid w:val="00F8311F"/>
    <w:rsid w:val="00F83534"/>
    <w:rsid w:val="00F83A48"/>
    <w:rsid w:val="00F911C8"/>
    <w:rsid w:val="00F91A39"/>
    <w:rsid w:val="00F91C4D"/>
    <w:rsid w:val="00F93827"/>
    <w:rsid w:val="00F95CAE"/>
    <w:rsid w:val="00FA0C4B"/>
    <w:rsid w:val="00FA2A7A"/>
    <w:rsid w:val="00FA3701"/>
    <w:rsid w:val="00FA453C"/>
    <w:rsid w:val="00FA55AB"/>
    <w:rsid w:val="00FA7EE0"/>
    <w:rsid w:val="00FB011B"/>
    <w:rsid w:val="00FB54FE"/>
    <w:rsid w:val="00FB62AB"/>
    <w:rsid w:val="00FB7CCA"/>
    <w:rsid w:val="00FC06CC"/>
    <w:rsid w:val="00FC2108"/>
    <w:rsid w:val="00FC329E"/>
    <w:rsid w:val="00FC540B"/>
    <w:rsid w:val="00FC67DD"/>
    <w:rsid w:val="00FC74F4"/>
    <w:rsid w:val="00FC7D0C"/>
    <w:rsid w:val="00FD045C"/>
    <w:rsid w:val="00FD1F1A"/>
    <w:rsid w:val="00FD2F0A"/>
    <w:rsid w:val="00FD44C8"/>
    <w:rsid w:val="00FD7CBD"/>
    <w:rsid w:val="00FE038F"/>
    <w:rsid w:val="00FE0E19"/>
    <w:rsid w:val="00FE49FD"/>
    <w:rsid w:val="00FE7064"/>
    <w:rsid w:val="00FF4040"/>
    <w:rsid w:val="00FF46EC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F0589"/>
  <w15:docId w15:val="{2434C836-E553-40D7-9C11-19399E84B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9CE"/>
    <w:pPr>
      <w:keepNext/>
      <w:jc w:val="both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A49CE"/>
    <w:pPr>
      <w:keepNext/>
      <w:jc w:val="both"/>
      <w:outlineLvl w:val="3"/>
    </w:pPr>
    <w:rPr>
      <w:szCs w:val="20"/>
      <w:lang w:val="uk-UA"/>
    </w:rPr>
  </w:style>
  <w:style w:type="paragraph" w:styleId="5">
    <w:name w:val="heading 5"/>
    <w:basedOn w:val="a"/>
    <w:next w:val="a"/>
    <w:link w:val="50"/>
    <w:qFormat/>
    <w:rsid w:val="00191CA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1A49CE"/>
    <w:pPr>
      <w:keepNext/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link w:val="70"/>
    <w:qFormat/>
    <w:rsid w:val="001A49CE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1A49CE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1A49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08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8D5097"/>
    <w:pPr>
      <w:spacing w:before="100" w:after="10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qFormat/>
    <w:rsid w:val="006D7E36"/>
    <w:pPr>
      <w:ind w:left="720"/>
      <w:contextualSpacing/>
    </w:pPr>
  </w:style>
  <w:style w:type="paragraph" w:styleId="a9">
    <w:name w:val="Body Text Indent"/>
    <w:basedOn w:val="a"/>
    <w:link w:val="aa"/>
    <w:rsid w:val="0071393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71393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F3707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A49C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49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A49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A49C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1A49CE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1A49CE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1A49CE"/>
    <w:rPr>
      <w:rFonts w:ascii="Arial" w:eastAsia="Times New Roman" w:hAnsi="Arial" w:cs="Arial"/>
      <w:lang w:eastAsia="ru-RU"/>
    </w:rPr>
  </w:style>
  <w:style w:type="paragraph" w:styleId="ac">
    <w:name w:val="Body Text"/>
    <w:basedOn w:val="a"/>
    <w:link w:val="ad"/>
    <w:rsid w:val="001A49C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Strong"/>
    <w:uiPriority w:val="22"/>
    <w:qFormat/>
    <w:rsid w:val="001A49CE"/>
    <w:rPr>
      <w:b/>
      <w:bCs/>
    </w:rPr>
  </w:style>
  <w:style w:type="paragraph" w:customStyle="1" w:styleId="af">
    <w:name w:val="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1A49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49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annotation text"/>
    <w:basedOn w:val="a"/>
    <w:link w:val="af1"/>
    <w:rsid w:val="001A49CE"/>
    <w:rPr>
      <w:sz w:val="20"/>
      <w:szCs w:val="20"/>
      <w:lang w:val="uk-UA"/>
    </w:rPr>
  </w:style>
  <w:style w:type="character" w:customStyle="1" w:styleId="af1">
    <w:name w:val="Текст примечания Знак"/>
    <w:basedOn w:val="a0"/>
    <w:link w:val="af0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2">
    <w:name w:val="header"/>
    <w:basedOn w:val="a"/>
    <w:link w:val="af3"/>
    <w:uiPriority w:val="99"/>
    <w:rsid w:val="001A49CE"/>
    <w:pPr>
      <w:tabs>
        <w:tab w:val="center" w:pos="4677"/>
        <w:tab w:val="right" w:pos="9355"/>
      </w:tabs>
    </w:pPr>
    <w:rPr>
      <w:sz w:val="20"/>
      <w:szCs w:val="20"/>
      <w:lang w:val="uk-UA"/>
    </w:rPr>
  </w:style>
  <w:style w:type="character" w:customStyle="1" w:styleId="af3">
    <w:name w:val="Верхний колонтитул Знак"/>
    <w:basedOn w:val="a0"/>
    <w:link w:val="af2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4">
    <w:name w:val="footer"/>
    <w:basedOn w:val="a"/>
    <w:link w:val="af5"/>
    <w:uiPriority w:val="99"/>
    <w:rsid w:val="001A49CE"/>
    <w:pPr>
      <w:tabs>
        <w:tab w:val="center" w:pos="4513"/>
        <w:tab w:val="right" w:pos="9026"/>
      </w:tabs>
    </w:pPr>
    <w:rPr>
      <w:sz w:val="20"/>
      <w:szCs w:val="20"/>
      <w:lang w:val="uk-UA"/>
    </w:rPr>
  </w:style>
  <w:style w:type="character" w:customStyle="1" w:styleId="af5">
    <w:name w:val="Нижний колонтитул Знак"/>
    <w:basedOn w:val="a0"/>
    <w:link w:val="af4"/>
    <w:uiPriority w:val="99"/>
    <w:rsid w:val="001A49CE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rsid w:val="001A49CE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1A49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1A49CE"/>
    <w:pPr>
      <w:jc w:val="both"/>
    </w:pPr>
    <w:rPr>
      <w:b/>
      <w:i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A49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6">
    <w:name w:val="annotation subject"/>
    <w:basedOn w:val="af0"/>
    <w:next w:val="af0"/>
    <w:link w:val="af7"/>
    <w:rsid w:val="001A49CE"/>
    <w:rPr>
      <w:b/>
      <w:bCs/>
    </w:rPr>
  </w:style>
  <w:style w:type="character" w:customStyle="1" w:styleId="af7">
    <w:name w:val="Тема примечания Знак"/>
    <w:basedOn w:val="af1"/>
    <w:link w:val="af6"/>
    <w:rsid w:val="001A49C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"/>
    <w:basedOn w:val="a"/>
    <w:rsid w:val="001A49CE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Нормальний текст"/>
    <w:basedOn w:val="a"/>
    <w:rsid w:val="001A49C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rvps2">
    <w:name w:val="rvps2"/>
    <w:basedOn w:val="a"/>
    <w:rsid w:val="001A49CE"/>
    <w:pPr>
      <w:spacing w:before="100" w:beforeAutospacing="1" w:after="100" w:afterAutospacing="1"/>
    </w:pPr>
  </w:style>
  <w:style w:type="paragraph" w:customStyle="1" w:styleId="23">
    <w:name w:val="Обычный2"/>
    <w:basedOn w:val="a"/>
    <w:rsid w:val="001A49CE"/>
    <w:pPr>
      <w:spacing w:before="100" w:beforeAutospacing="1" w:after="100" w:afterAutospacing="1"/>
    </w:pPr>
  </w:style>
  <w:style w:type="paragraph" w:customStyle="1" w:styleId="af9">
    <w:name w:val="Назва документа"/>
    <w:basedOn w:val="a"/>
    <w:next w:val="af8"/>
    <w:rsid w:val="001A49C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customStyle="1" w:styleId="a8">
    <w:name w:val="Абзац списка Знак"/>
    <w:link w:val="a7"/>
    <w:locked/>
    <w:rsid w:val="001A49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1A49CE"/>
    <w:rPr>
      <w:sz w:val="16"/>
      <w:szCs w:val="16"/>
    </w:rPr>
  </w:style>
  <w:style w:type="character" w:customStyle="1" w:styleId="s6c8efa9d">
    <w:name w:val="s_6c8efa9d"/>
    <w:rsid w:val="001A49CE"/>
  </w:style>
  <w:style w:type="table" w:styleId="afb">
    <w:name w:val="Table Theme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тиль таблицы1"/>
    <w:basedOn w:val="a1"/>
    <w:rsid w:val="001A49C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fc">
    <w:name w:val="page number"/>
    <w:basedOn w:val="a0"/>
    <w:rsid w:val="001A49CE"/>
  </w:style>
  <w:style w:type="paragraph" w:styleId="afd">
    <w:name w:val="Normal (Web)"/>
    <w:basedOn w:val="a"/>
    <w:rsid w:val="001A49CE"/>
    <w:pPr>
      <w:spacing w:before="100" w:beforeAutospacing="1" w:after="100" w:afterAutospacing="1"/>
    </w:pPr>
    <w:rPr>
      <w:lang w:val="uk-UA"/>
    </w:rPr>
  </w:style>
  <w:style w:type="character" w:customStyle="1" w:styleId="50">
    <w:name w:val="Заголовок 5 Знак"/>
    <w:basedOn w:val="a0"/>
    <w:link w:val="5"/>
    <w:rsid w:val="00191CA7"/>
    <w:rPr>
      <w:rFonts w:ascii="Times New Roman CYR" w:eastAsia="Times New Roman" w:hAnsi="Times New Roman CYR" w:cs="Times New Roman"/>
      <w:b/>
      <w:sz w:val="28"/>
      <w:szCs w:val="20"/>
    </w:rPr>
  </w:style>
  <w:style w:type="numbering" w:styleId="111111">
    <w:name w:val="Outline List 2"/>
    <w:basedOn w:val="a2"/>
    <w:rsid w:val="00191CA7"/>
    <w:pPr>
      <w:numPr>
        <w:numId w:val="28"/>
      </w:numPr>
    </w:pPr>
  </w:style>
  <w:style w:type="paragraph" w:styleId="afe">
    <w:name w:val="List"/>
    <w:basedOn w:val="a"/>
    <w:rsid w:val="00191CA7"/>
    <w:pPr>
      <w:ind w:left="283" w:hanging="283"/>
    </w:pPr>
    <w:rPr>
      <w:szCs w:val="20"/>
    </w:rPr>
  </w:style>
  <w:style w:type="paragraph" w:styleId="33">
    <w:name w:val="Body Text Indent 3"/>
    <w:basedOn w:val="a"/>
    <w:link w:val="34"/>
    <w:rsid w:val="00191CA7"/>
    <w:pPr>
      <w:tabs>
        <w:tab w:val="left" w:pos="851"/>
        <w:tab w:val="left" w:pos="7513"/>
      </w:tabs>
      <w:ind w:left="851" w:firstLine="851"/>
    </w:pPr>
    <w:rPr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rsid w:val="00191CA7"/>
    <w:rPr>
      <w:rFonts w:ascii="Times New Roman" w:eastAsia="Times New Roman" w:hAnsi="Times New Roman" w:cs="Times New Roman"/>
      <w:sz w:val="28"/>
      <w:szCs w:val="20"/>
    </w:rPr>
  </w:style>
  <w:style w:type="character" w:customStyle="1" w:styleId="rvts44">
    <w:name w:val="rvts44"/>
    <w:basedOn w:val="a0"/>
    <w:rsid w:val="00191CA7"/>
  </w:style>
  <w:style w:type="character" w:customStyle="1" w:styleId="apple-converted-space">
    <w:name w:val="apple-converted-space"/>
    <w:basedOn w:val="a0"/>
    <w:uiPriority w:val="99"/>
    <w:rsid w:val="00191CA7"/>
  </w:style>
  <w:style w:type="character" w:styleId="aff">
    <w:name w:val="Hyperlink"/>
    <w:uiPriority w:val="99"/>
    <w:unhideWhenUsed/>
    <w:rsid w:val="00191CA7"/>
    <w:rPr>
      <w:color w:val="0000FF"/>
      <w:u w:val="single"/>
    </w:rPr>
  </w:style>
  <w:style w:type="character" w:styleId="aff0">
    <w:name w:val="FollowedHyperlink"/>
    <w:uiPriority w:val="99"/>
    <w:unhideWhenUsed/>
    <w:rsid w:val="00191CA7"/>
    <w:rPr>
      <w:color w:val="800080"/>
      <w:u w:val="single"/>
    </w:rPr>
  </w:style>
  <w:style w:type="paragraph" w:customStyle="1" w:styleId="font1">
    <w:name w:val="font1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191CA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5">
    <w:name w:val="xl6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191CA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9">
    <w:name w:val="xl6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0">
    <w:name w:val="xl7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7">
    <w:name w:val="xl7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8">
    <w:name w:val="xl8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0">
    <w:name w:val="xl9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1">
    <w:name w:val="xl9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1">
    <w:name w:val="xl10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103">
    <w:name w:val="xl10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9">
    <w:name w:val="xl10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0">
    <w:name w:val="xl110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117">
    <w:name w:val="xl117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191C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0">
    <w:name w:val="xl120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"/>
    <w:rsid w:val="00191C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2">
    <w:name w:val="xl122"/>
    <w:basedOn w:val="a"/>
    <w:rsid w:val="00191C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191C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191C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191C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35">
    <w:name w:val="Обычный3"/>
    <w:basedOn w:val="a"/>
    <w:rsid w:val="00191CA7"/>
    <w:pPr>
      <w:spacing w:before="100" w:beforeAutospacing="1" w:after="100" w:afterAutospacing="1"/>
    </w:pPr>
  </w:style>
  <w:style w:type="paragraph" w:styleId="aff1">
    <w:name w:val="No Spacing"/>
    <w:uiPriority w:val="1"/>
    <w:qFormat/>
    <w:rsid w:val="00191CA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1">
    <w:name w:val="HTML Address"/>
    <w:basedOn w:val="a"/>
    <w:link w:val="HTML2"/>
    <w:uiPriority w:val="99"/>
    <w:rsid w:val="00191CA7"/>
    <w:rPr>
      <w:i/>
      <w:iCs/>
    </w:rPr>
  </w:style>
  <w:style w:type="character" w:customStyle="1" w:styleId="HTML2">
    <w:name w:val="Адрес HTML Знак"/>
    <w:basedOn w:val="a0"/>
    <w:link w:val="HTML1"/>
    <w:uiPriority w:val="99"/>
    <w:rsid w:val="00191CA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1">
    <w:name w:val="Основной текст (6)_"/>
    <w:link w:val="62"/>
    <w:uiPriority w:val="99"/>
    <w:locked/>
    <w:rsid w:val="00191CA7"/>
    <w:rPr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191CA7"/>
    <w:pPr>
      <w:widowControl w:val="0"/>
      <w:shd w:val="clear" w:color="auto" w:fill="FFFFFF"/>
      <w:spacing w:before="240" w:after="240" w:line="317" w:lineRule="exact"/>
      <w:ind w:hanging="12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5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C5D63-94D3-45CA-BC51-DBAF37A9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26</Pages>
  <Words>6459</Words>
  <Characters>36817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Ирина</cp:lastModifiedBy>
  <cp:revision>20</cp:revision>
  <cp:lastPrinted>2022-02-18T12:10:00Z</cp:lastPrinted>
  <dcterms:created xsi:type="dcterms:W3CDTF">2022-02-09T09:35:00Z</dcterms:created>
  <dcterms:modified xsi:type="dcterms:W3CDTF">2022-02-23T11:02:00Z</dcterms:modified>
</cp:coreProperties>
</file>